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EE" w:rsidRPr="008A3A81" w:rsidRDefault="002042EE" w:rsidP="0020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8A3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A3A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003B71" wp14:editId="0AF50AA3">
            <wp:extent cx="714375" cy="847725"/>
            <wp:effectExtent l="0" t="0" r="9525" b="9525"/>
            <wp:docPr id="6" name="Рисунок 6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EE" w:rsidRPr="008A3A81" w:rsidRDefault="002042EE" w:rsidP="002042EE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42"/>
          <w:lang w:eastAsia="ru-RU"/>
        </w:rPr>
      </w:pPr>
      <w:r w:rsidRPr="008A3A81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 xml:space="preserve">                      </w:t>
      </w:r>
      <w:r w:rsidRPr="008A3A81">
        <w:rPr>
          <w:rFonts w:ascii="Times New Roman" w:eastAsia="Times New Roman" w:hAnsi="Times New Roman" w:cs="Times New Roman"/>
          <w:b/>
          <w:spacing w:val="80"/>
          <w:sz w:val="42"/>
          <w:szCs w:val="42"/>
          <w:lang w:eastAsia="ru-RU"/>
        </w:rPr>
        <w:t>РЕШЕНИЕ</w:t>
      </w:r>
    </w:p>
    <w:p w:rsidR="002042EE" w:rsidRPr="008A3A81" w:rsidRDefault="002042EE" w:rsidP="002042EE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8A3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:rsidR="002042EE" w:rsidRDefault="002042EE" w:rsidP="002042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A3A81">
        <w:rPr>
          <w:rFonts w:ascii="Courier New" w:eastAsia="Times New Roman" w:hAnsi="Courier New" w:cs="Courier New"/>
          <w:sz w:val="25"/>
          <w:szCs w:val="25"/>
          <w:lang w:eastAsia="ru-RU"/>
        </w:rPr>
        <w:t>№</w:t>
      </w:r>
      <w:r w:rsidRPr="008A3A81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 xml:space="preserve"> </w:t>
      </w:r>
      <w:r w:rsidR="00FA2E4C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>53</w:t>
      </w:r>
      <w:r w:rsidR="00764E2A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>7</w:t>
      </w:r>
      <w:r w:rsidRPr="008A3A81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 xml:space="preserve"> </w:t>
      </w:r>
      <w:r w:rsidRPr="008A3A81">
        <w:rPr>
          <w:rFonts w:ascii="Courier New" w:eastAsia="Times New Roman" w:hAnsi="Courier New" w:cs="Courier New"/>
          <w:sz w:val="25"/>
          <w:szCs w:val="25"/>
          <w:lang w:eastAsia="ru-RU"/>
        </w:rPr>
        <w:t>от «</w:t>
      </w:r>
      <w:r w:rsidRPr="008A3A81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 xml:space="preserve"> </w:t>
      </w:r>
      <w:r w:rsidR="00FA2E4C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>16</w:t>
      </w:r>
      <w:r w:rsidRPr="008A3A81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 xml:space="preserve"> </w:t>
      </w:r>
      <w:r w:rsidRPr="008A3A81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» </w:t>
      </w:r>
      <w:r w:rsidRPr="008A3A81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 xml:space="preserve"> </w:t>
      </w:r>
      <w:r w:rsidR="00FA2E4C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>апреля</w:t>
      </w:r>
      <w:r w:rsidRPr="008A3A81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 xml:space="preserve"> </w:t>
      </w:r>
      <w:r w:rsidRPr="008A3A81">
        <w:rPr>
          <w:rFonts w:ascii="Courier New" w:eastAsia="Times New Roman" w:hAnsi="Courier New" w:cs="Courier New"/>
          <w:sz w:val="25"/>
          <w:szCs w:val="25"/>
          <w:lang w:eastAsia="ru-RU"/>
        </w:rPr>
        <w:t>20</w:t>
      </w:r>
      <w:r w:rsidRPr="008A3A81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>24</w:t>
      </w:r>
      <w:r w:rsidR="00FA2E4C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г.            </w:t>
      </w:r>
      <w:r w:rsidR="00FA2E4C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 xml:space="preserve"> 119</w:t>
      </w:r>
      <w:r w:rsidRPr="008A3A81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 xml:space="preserve"> </w:t>
      </w:r>
      <w:r w:rsidRPr="008A3A81">
        <w:rPr>
          <w:rFonts w:ascii="Courier New" w:eastAsia="Times New Roman" w:hAnsi="Courier New" w:cs="Courier New"/>
          <w:sz w:val="25"/>
          <w:szCs w:val="25"/>
          <w:lang w:eastAsia="ru-RU"/>
        </w:rPr>
        <w:t>сессия</w:t>
      </w:r>
      <w:r w:rsidRPr="008A3A81">
        <w:rPr>
          <w:rFonts w:ascii="Courier New" w:eastAsia="Times New Roman" w:hAnsi="Courier New" w:cs="Courier New"/>
          <w:sz w:val="25"/>
          <w:szCs w:val="25"/>
          <w:u w:val="single"/>
          <w:lang w:eastAsia="ru-RU"/>
        </w:rPr>
        <w:t xml:space="preserve"> 3 </w:t>
      </w:r>
      <w:r w:rsidRPr="008A3A81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созыва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C677B" w:rsidRPr="00BC677B" w:rsidRDefault="00BC677B" w:rsidP="00BC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1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C677B" w:rsidRPr="00BC677B" w:rsidTr="00BC677B">
        <w:tc>
          <w:tcPr>
            <w:tcW w:w="4962" w:type="dxa"/>
            <w:hideMark/>
          </w:tcPr>
          <w:p w:rsidR="00BC677B" w:rsidRPr="00BC677B" w:rsidRDefault="00BC677B" w:rsidP="002042EE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C67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 принятии </w:t>
            </w:r>
            <w:r w:rsidR="00C34D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проекта </w:t>
            </w:r>
            <w:r w:rsidRPr="00BC67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Решения Собрания Невельского городского округа «Об исполнении местного бюджета Невельского городского округа за 202</w:t>
            </w:r>
            <w:r w:rsidR="002042E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Pr="00BC677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год»</w:t>
            </w:r>
          </w:p>
        </w:tc>
      </w:tr>
    </w:tbl>
    <w:p w:rsidR="00BC677B" w:rsidRPr="00BC677B" w:rsidRDefault="00BC677B" w:rsidP="00BC677B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BC677B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       </w:t>
      </w:r>
    </w:p>
    <w:p w:rsidR="00A4739A" w:rsidRPr="00BC677B" w:rsidRDefault="00A4739A" w:rsidP="00BC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C677B" w:rsidRPr="00BC677B" w:rsidRDefault="00BC677B" w:rsidP="00BC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C67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пунктом 1 части 1 статьи 16, пунктом 2 части 10 статьи 35, статьей 52 Федерального закона от 06.10.2003 № 131-ФЗ (в ред. от </w:t>
      </w:r>
      <w:r w:rsidR="002042EE">
        <w:rPr>
          <w:rFonts w:ascii="Times New Roman" w:eastAsia="Times New Roman" w:hAnsi="Times New Roman" w:cs="Times New Roman"/>
          <w:sz w:val="25"/>
          <w:szCs w:val="25"/>
          <w:lang w:eastAsia="ru-RU"/>
        </w:rPr>
        <w:t>23.03.2024</w:t>
      </w:r>
      <w:r w:rsidRPr="00BC677B">
        <w:rPr>
          <w:rFonts w:ascii="Times New Roman" w:eastAsia="Times New Roman" w:hAnsi="Times New Roman" w:cs="Times New Roman"/>
          <w:sz w:val="25"/>
          <w:szCs w:val="25"/>
          <w:lang w:eastAsia="ru-RU"/>
        </w:rPr>
        <w:t>)  «Об общих принципах организации местного самоуправления в Российской Федерации», пунктом 2 части 1 статьи 34, статьей 80 Устава муниципального образования «Невельский городской округ», Положением «О бюджетном процессе в муниципальном образовании «Невельский городской округ», утвержденным  Решением  Собрания  Невельского  городского округа от 03.10.2018  № 522 и по  итогам  сдачи  годового  отчета  об  исполнении  местного   бюджета   Невельского  городского округа за 202</w:t>
      </w:r>
      <w:r w:rsidR="002042EE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BC67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год  в  Министерство финансов Сахалинской области, Собрание Невельского городского округа </w:t>
      </w:r>
    </w:p>
    <w:p w:rsidR="00BC677B" w:rsidRPr="00BC677B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C677B" w:rsidRPr="00BC677B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C677B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РЕШИЛО:</w:t>
      </w:r>
    </w:p>
    <w:p w:rsidR="00BC677B" w:rsidRPr="008436AC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36AC">
        <w:rPr>
          <w:rFonts w:ascii="Times New Roman" w:eastAsia="Times New Roman" w:hAnsi="Times New Roman" w:cs="Times New Roman"/>
          <w:sz w:val="25"/>
          <w:szCs w:val="25"/>
          <w:lang w:eastAsia="ru-RU"/>
        </w:rPr>
        <w:t>1.Принять проект Решения Собрания Невельского городского округа «Об исполнении местного бюджета Невельского городского округа за 202</w:t>
      </w:r>
      <w:r w:rsidR="002042EE" w:rsidRPr="008436AC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8436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год» (прилагается).</w:t>
      </w:r>
    </w:p>
    <w:p w:rsidR="008436AC" w:rsidRPr="008436AC" w:rsidRDefault="00BC677B" w:rsidP="0084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36AC">
        <w:rPr>
          <w:rFonts w:ascii="Times New Roman" w:eastAsia="Times New Roman" w:hAnsi="Times New Roman" w:cs="Times New Roman"/>
          <w:sz w:val="25"/>
          <w:szCs w:val="25"/>
          <w:lang w:eastAsia="ru-RU"/>
        </w:rPr>
        <w:t>2.Опубликовать проект Решения Собрания «Об исполнении местного бюджета Невельского городского округа за 202</w:t>
      </w:r>
      <w:r w:rsidR="002042EE" w:rsidRPr="008436AC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8436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год» в газете «Невельские новости» и разместить на официальном сайте администрации Невельского городского округа</w:t>
      </w:r>
      <w:r w:rsidR="008436AC" w:rsidRPr="008436AC">
        <w:rPr>
          <w:rFonts w:ascii="Times New Roman" w:eastAsia="Calibri" w:hAnsi="Times New Roman" w:cs="Times New Roman"/>
          <w:sz w:val="25"/>
          <w:szCs w:val="25"/>
        </w:rPr>
        <w:t xml:space="preserve"> в информационно-телекоммуникационной сети интернет (</w:t>
      </w:r>
      <w:hyperlink r:id="rId6" w:tgtFrame="_blank" w:history="1">
        <w:r w:rsidR="008436AC" w:rsidRPr="008436AC">
          <w:rPr>
            <w:rFonts w:ascii="Times New Roman" w:eastAsia="Calibri" w:hAnsi="Times New Roman" w:cs="Times New Roman"/>
            <w:sz w:val="25"/>
            <w:szCs w:val="25"/>
            <w:shd w:val="clear" w:color="auto" w:fill="FFFFFF"/>
          </w:rPr>
          <w:t>nevelysk.sakhalin.gov.ru</w:t>
        </w:r>
      </w:hyperlink>
      <w:r w:rsidR="008436AC" w:rsidRPr="008436AC">
        <w:rPr>
          <w:rFonts w:ascii="Times New Roman" w:eastAsia="Calibri" w:hAnsi="Times New Roman" w:cs="Times New Roman"/>
          <w:sz w:val="25"/>
          <w:szCs w:val="25"/>
        </w:rPr>
        <w:t>).</w:t>
      </w:r>
    </w:p>
    <w:p w:rsidR="00BC677B" w:rsidRPr="008436AC" w:rsidRDefault="00BC677B" w:rsidP="00BC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36AC">
        <w:rPr>
          <w:rFonts w:ascii="Times New Roman" w:eastAsia="Times New Roman" w:hAnsi="Times New Roman" w:cs="Times New Roman"/>
          <w:sz w:val="25"/>
          <w:szCs w:val="25"/>
          <w:lang w:eastAsia="ru-RU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:rsidR="00BC677B" w:rsidRPr="008436AC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C677B" w:rsidRPr="00BC677B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C677B" w:rsidRPr="00BC677B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C677B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739A" w:rsidRPr="00BC677B" w:rsidRDefault="00A4739A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C677B" w:rsidRPr="00BC677B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C677B" w:rsidRPr="00BC677B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C677B" w:rsidRPr="00BC677B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C677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Собрания Невельского</w:t>
      </w:r>
    </w:p>
    <w:p w:rsidR="00BC677B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C677B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                                                                                         И.И. Насыпайко</w:t>
      </w:r>
    </w:p>
    <w:p w:rsidR="00BC677B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C677B" w:rsidRDefault="00BC677B" w:rsidP="00BC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5587" w:rsidRDefault="00BC677B" w:rsidP="00A4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bookmarkStart w:id="0" w:name="_GoBack"/>
      <w:bookmarkEnd w:id="0"/>
    </w:p>
    <w:sectPr w:rsidR="0097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2"/>
    <w:rsid w:val="00027F0C"/>
    <w:rsid w:val="0009367C"/>
    <w:rsid w:val="001059F3"/>
    <w:rsid w:val="00105C68"/>
    <w:rsid w:val="0011260F"/>
    <w:rsid w:val="00167090"/>
    <w:rsid w:val="00180F16"/>
    <w:rsid w:val="001C0989"/>
    <w:rsid w:val="002042EE"/>
    <w:rsid w:val="002065F2"/>
    <w:rsid w:val="002803EA"/>
    <w:rsid w:val="003916DF"/>
    <w:rsid w:val="003D7EE1"/>
    <w:rsid w:val="004A0B1D"/>
    <w:rsid w:val="004A3599"/>
    <w:rsid w:val="004E2843"/>
    <w:rsid w:val="004E77FF"/>
    <w:rsid w:val="005D6D0E"/>
    <w:rsid w:val="00610965"/>
    <w:rsid w:val="00613B05"/>
    <w:rsid w:val="00727FDB"/>
    <w:rsid w:val="00764E2A"/>
    <w:rsid w:val="008436AC"/>
    <w:rsid w:val="008A3A81"/>
    <w:rsid w:val="008D71C1"/>
    <w:rsid w:val="00940A89"/>
    <w:rsid w:val="00964927"/>
    <w:rsid w:val="00975587"/>
    <w:rsid w:val="00994FB4"/>
    <w:rsid w:val="00A07D12"/>
    <w:rsid w:val="00A271C4"/>
    <w:rsid w:val="00A4739A"/>
    <w:rsid w:val="00AA0446"/>
    <w:rsid w:val="00B85B6A"/>
    <w:rsid w:val="00BA5189"/>
    <w:rsid w:val="00BC677B"/>
    <w:rsid w:val="00C05FD1"/>
    <w:rsid w:val="00C34D64"/>
    <w:rsid w:val="00C66503"/>
    <w:rsid w:val="00CB5EFC"/>
    <w:rsid w:val="00D94310"/>
    <w:rsid w:val="00DC01E9"/>
    <w:rsid w:val="00E05D30"/>
    <w:rsid w:val="00E50DF2"/>
    <w:rsid w:val="00EA1C61"/>
    <w:rsid w:val="00EE3656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FCC1-1332-476F-BC0D-25D6B263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4E2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80F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A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46"/>
    <w:rPr>
      <w:rFonts w:ascii="Segoe UI" w:hAnsi="Segoe UI" w:cs="Segoe UI"/>
      <w:sz w:val="18"/>
      <w:szCs w:val="18"/>
    </w:rPr>
  </w:style>
  <w:style w:type="table" w:customStyle="1" w:styleId="14">
    <w:name w:val="Сетка таблицы14"/>
    <w:basedOn w:val="a1"/>
    <w:uiPriority w:val="39"/>
    <w:rsid w:val="008A3A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C6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39"/>
    <w:rsid w:val="00BC6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E0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velysk.sakhalin.gov.ru/administration/contacts/" TargetMode="External"/><Relationship Id="rId5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106</cp:revision>
  <cp:lastPrinted>2024-04-02T04:26:00Z</cp:lastPrinted>
  <dcterms:created xsi:type="dcterms:W3CDTF">2024-04-01T00:26:00Z</dcterms:created>
  <dcterms:modified xsi:type="dcterms:W3CDTF">2024-04-17T01:13:00Z</dcterms:modified>
</cp:coreProperties>
</file>