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FE57" w14:textId="77777777" w:rsidR="00AC11C1" w:rsidRPr="00AC11C1" w:rsidRDefault="00AC11C1" w:rsidP="00AC11C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11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Приложение № 5</w:t>
      </w:r>
    </w:p>
    <w:p w14:paraId="28FF2001" w14:textId="77777777" w:rsidR="00AC11C1" w:rsidRPr="00AC11C1" w:rsidRDefault="00AC11C1" w:rsidP="00AC11C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11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к Положению «О муниципальном </w:t>
      </w:r>
    </w:p>
    <w:p w14:paraId="5E7B9C61" w14:textId="77777777" w:rsidR="00AC11C1" w:rsidRPr="00AC11C1" w:rsidRDefault="00AC11C1" w:rsidP="00AC11C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11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земельном контроле в границах</w:t>
      </w:r>
    </w:p>
    <w:p w14:paraId="472B2328" w14:textId="77777777" w:rsidR="00AC11C1" w:rsidRPr="00AC11C1" w:rsidRDefault="00AC11C1" w:rsidP="00AC11C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11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муниципального образования </w:t>
      </w:r>
    </w:p>
    <w:p w14:paraId="5CF0A147" w14:textId="77777777" w:rsidR="00AC11C1" w:rsidRPr="00AC11C1" w:rsidRDefault="00AC11C1" w:rsidP="00AC11C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11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«Невельский городской округ»</w:t>
      </w:r>
    </w:p>
    <w:p w14:paraId="2F2C1D55" w14:textId="0EED8B00" w:rsidR="00AC11C1" w:rsidRPr="00AC11C1" w:rsidRDefault="00AC11C1" w:rsidP="0038258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C11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</w:p>
    <w:p w14:paraId="4A6E20EB" w14:textId="77777777" w:rsidR="00AC11C1" w:rsidRPr="00AC11C1" w:rsidRDefault="00AC11C1" w:rsidP="00AC11C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DF1A571" w14:textId="77777777" w:rsidR="00AC11C1" w:rsidRPr="00AC11C1" w:rsidRDefault="00AC11C1" w:rsidP="00AC11C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AC11C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Ключевые показатели муниципального контроля и их целевые значения, индикативные показатели</w:t>
      </w:r>
    </w:p>
    <w:p w14:paraId="3A64EA98" w14:textId="77777777" w:rsidR="00AC11C1" w:rsidRPr="00AC11C1" w:rsidRDefault="00AC11C1" w:rsidP="00AC11C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AC11C1" w:rsidRPr="00AC11C1" w14:paraId="60550ABE" w14:textId="77777777" w:rsidTr="00AC11C1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9D83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91B1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Целевые значения</w:t>
            </w:r>
          </w:p>
        </w:tc>
      </w:tr>
      <w:tr w:rsidR="00AC11C1" w:rsidRPr="00AC11C1" w14:paraId="453C96D1" w14:textId="77777777" w:rsidTr="00AC11C1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F3E4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5A3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AC11C1" w:rsidRPr="00AC11C1" w14:paraId="4FEA8BD1" w14:textId="77777777" w:rsidTr="00AC11C1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948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3255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C11C1" w:rsidRPr="00AC11C1" w14:paraId="2B85901E" w14:textId="77777777" w:rsidTr="00AC11C1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BFD1" w14:textId="77777777" w:rsidR="00AC11C1" w:rsidRPr="00AC11C1" w:rsidRDefault="00AC11C1" w:rsidP="00AC11C1">
            <w:pPr>
              <w:shd w:val="clear" w:color="auto" w:fill="FFFFFF"/>
              <w:spacing w:after="0" w:line="276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AE89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AC11C1" w:rsidRPr="00AC11C1" w14:paraId="09FFBD60" w14:textId="77777777" w:rsidTr="00AC11C1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9A47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654B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AC11C1" w:rsidRPr="00AC11C1" w14:paraId="76FE8708" w14:textId="77777777" w:rsidTr="00AC11C1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B829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принятых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BDC9" w14:textId="77777777" w:rsidR="00AC11C1" w:rsidRPr="00AC11C1" w:rsidRDefault="00AC11C1" w:rsidP="00AC11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</w:tbl>
    <w:p w14:paraId="1D8F34E5" w14:textId="77777777" w:rsidR="00AC11C1" w:rsidRPr="00AC11C1" w:rsidRDefault="00AC11C1" w:rsidP="00AC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CF9C1" w14:textId="77777777" w:rsidR="00AC11C1" w:rsidRPr="00AC11C1" w:rsidRDefault="00AC11C1" w:rsidP="00AC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61C4F" w14:textId="77777777" w:rsidR="00AC11C1" w:rsidRPr="00AC11C1" w:rsidRDefault="00AC11C1" w:rsidP="00AC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Индикативные показатели</w:t>
      </w:r>
    </w:p>
    <w:p w14:paraId="3DE8C935" w14:textId="77777777" w:rsidR="00AC11C1" w:rsidRPr="00AC11C1" w:rsidRDefault="00AC11C1" w:rsidP="00AC1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1">
        <w:rPr>
          <w:rFonts w:ascii="Times New Roman" w:eastAsia="Calibri" w:hAnsi="Times New Roman" w:cs="Times New Roman"/>
          <w:sz w:val="24"/>
          <w:szCs w:val="24"/>
        </w:rPr>
        <w:tab/>
        <w:t>1.Количество плановых контрольных (надзорных) мероприятий, проведенных за отчетный период;</w:t>
      </w:r>
    </w:p>
    <w:p w14:paraId="267BCD2C" w14:textId="77777777" w:rsidR="00AC11C1" w:rsidRPr="00AC11C1" w:rsidRDefault="00AC11C1" w:rsidP="00AC1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1">
        <w:rPr>
          <w:rFonts w:ascii="Times New Roman" w:eastAsia="Calibri" w:hAnsi="Times New Roman" w:cs="Times New Roman"/>
          <w:sz w:val="24"/>
          <w:szCs w:val="24"/>
        </w:rPr>
        <w:tab/>
        <w:t>2.Количество внеплановых контрольных (надзорных) мероприятий, проведенных за отчетный период;</w:t>
      </w:r>
    </w:p>
    <w:p w14:paraId="767ADF6E" w14:textId="77777777" w:rsidR="00AC11C1" w:rsidRPr="00AC11C1" w:rsidRDefault="00AC11C1" w:rsidP="00AC1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1">
        <w:rPr>
          <w:rFonts w:ascii="Times New Roman" w:eastAsia="Calibri" w:hAnsi="Times New Roman" w:cs="Times New Roman"/>
          <w:sz w:val="24"/>
          <w:szCs w:val="24"/>
        </w:rPr>
        <w:tab/>
        <w:t>3.Количество предостережений о недопустимости нарушения обязательных требований, объявленных за отчетный период;</w:t>
      </w:r>
    </w:p>
    <w:p w14:paraId="62DA85FB" w14:textId="77777777" w:rsidR="00AC11C1" w:rsidRPr="00AC11C1" w:rsidRDefault="00AC11C1" w:rsidP="00AC1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1">
        <w:rPr>
          <w:rFonts w:ascii="Times New Roman" w:eastAsia="Calibri" w:hAnsi="Times New Roman" w:cs="Times New Roman"/>
          <w:sz w:val="24"/>
          <w:szCs w:val="24"/>
        </w:rPr>
        <w:tab/>
        <w:t>4.Количество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7452D44F" w14:textId="77777777" w:rsidR="00AC11C1" w:rsidRPr="00AC11C1" w:rsidRDefault="00AC11C1" w:rsidP="00AC1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1">
        <w:rPr>
          <w:rFonts w:ascii="Times New Roman" w:eastAsia="Calibri" w:hAnsi="Times New Roman" w:cs="Times New Roman"/>
          <w:sz w:val="24"/>
          <w:szCs w:val="24"/>
        </w:rPr>
        <w:tab/>
        <w:t>5.Количество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28A7CAA5" w14:textId="77777777" w:rsidR="00AC11C1" w:rsidRPr="00AC11C1" w:rsidRDefault="00AC11C1" w:rsidP="00AC1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1">
        <w:rPr>
          <w:rFonts w:ascii="Times New Roman" w:eastAsia="Calibri" w:hAnsi="Times New Roman" w:cs="Times New Roman"/>
          <w:sz w:val="24"/>
          <w:szCs w:val="24"/>
        </w:rPr>
        <w:tab/>
        <w:t>6.Общее количество жалоб, поданных контролируемыми лицами в досудебном порядке за отчетный период;</w:t>
      </w:r>
    </w:p>
    <w:p w14:paraId="4815DDCE" w14:textId="77777777" w:rsidR="00AC11C1" w:rsidRPr="00AC11C1" w:rsidRDefault="00AC11C1" w:rsidP="00AC1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C1">
        <w:rPr>
          <w:rFonts w:ascii="Times New Roman" w:eastAsia="Calibri" w:hAnsi="Times New Roman" w:cs="Times New Roman"/>
          <w:sz w:val="24"/>
          <w:szCs w:val="24"/>
        </w:rPr>
        <w:tab/>
        <w:t>7.Количество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</w:t>
      </w:r>
      <w:r w:rsidRPr="00AC11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(или) отменены, за отчетный период.</w:t>
      </w:r>
    </w:p>
    <w:p w14:paraId="09EAF4B7" w14:textId="77777777" w:rsidR="00AC11C1" w:rsidRPr="00AC11C1" w:rsidRDefault="00AC11C1" w:rsidP="00AC11C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AD1E5" w14:textId="77777777" w:rsidR="00AC11C1" w:rsidRPr="00AC11C1" w:rsidRDefault="00AC11C1" w:rsidP="00AC11C1">
      <w:pPr>
        <w:widowControl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14:paraId="3B13079F" w14:textId="77777777" w:rsidR="00AC11C1" w:rsidRPr="00AC11C1" w:rsidRDefault="00AC11C1" w:rsidP="00AC11C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14:paraId="652CA34A" w14:textId="77777777" w:rsidR="009F0D57" w:rsidRDefault="009F0D57"/>
    <w:sectPr w:rsidR="009F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08"/>
    <w:rsid w:val="00382585"/>
    <w:rsid w:val="00800408"/>
    <w:rsid w:val="009F0D57"/>
    <w:rsid w:val="00A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9FC7-BFE9-41D2-92B7-1D707070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7</cp:revision>
  <dcterms:created xsi:type="dcterms:W3CDTF">2022-04-04T01:34:00Z</dcterms:created>
  <dcterms:modified xsi:type="dcterms:W3CDTF">2022-04-04T01:35:00Z</dcterms:modified>
</cp:coreProperties>
</file>