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4EF8" w14:textId="77777777" w:rsidR="00BD1AED" w:rsidRDefault="00BD1AED" w:rsidP="00BD1AED">
      <w:pPr>
        <w:widowControl/>
        <w:tabs>
          <w:tab w:val="left" w:pos="5954"/>
          <w:tab w:val="left" w:pos="609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4F81BD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Приложение № 4         </w:t>
      </w:r>
    </w:p>
    <w:p w14:paraId="02F445DB" w14:textId="77777777" w:rsidR="00BD1AED" w:rsidRDefault="00BD1AED" w:rsidP="00BD1AED">
      <w:pPr>
        <w:widowControl/>
        <w:tabs>
          <w:tab w:val="left" w:pos="5954"/>
          <w:tab w:val="left" w:pos="609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к Положению «О муниципальном </w:t>
      </w:r>
    </w:p>
    <w:p w14:paraId="70289A27" w14:textId="77777777" w:rsidR="00BD1AED" w:rsidRDefault="00BD1AED" w:rsidP="00BD1AED">
      <w:pPr>
        <w:pStyle w:val="ConsPlusNormal"/>
        <w:tabs>
          <w:tab w:val="left" w:pos="5954"/>
          <w:tab w:val="left" w:pos="6096"/>
        </w:tabs>
        <w:ind w:left="4535" w:firstLine="0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контроле в сфере благоустройства </w:t>
      </w:r>
    </w:p>
    <w:p w14:paraId="60AEC1D4" w14:textId="77777777" w:rsidR="00BD1AED" w:rsidRDefault="00BD1AED" w:rsidP="00BD1AED">
      <w:pPr>
        <w:pStyle w:val="ConsPlusNormal"/>
        <w:tabs>
          <w:tab w:val="left" w:pos="5954"/>
          <w:tab w:val="left" w:pos="6096"/>
        </w:tabs>
        <w:ind w:left="4535" w:firstLine="0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в муниципальном образовании </w:t>
      </w:r>
    </w:p>
    <w:p w14:paraId="2B4ED5EE" w14:textId="77777777" w:rsidR="00BD1AED" w:rsidRDefault="00BD1AED" w:rsidP="00BD1AED">
      <w:pPr>
        <w:pStyle w:val="ConsPlusNormal"/>
        <w:tabs>
          <w:tab w:val="left" w:pos="5954"/>
          <w:tab w:val="left" w:pos="6096"/>
        </w:tabs>
        <w:ind w:left="4535" w:firstLine="0"/>
        <w:rPr>
          <w:sz w:val="22"/>
        </w:rPr>
      </w:pPr>
      <w:r>
        <w:rPr>
          <w:color w:val="000000"/>
          <w:sz w:val="22"/>
        </w:rPr>
        <w:t xml:space="preserve">                            «Невельский </w:t>
      </w:r>
      <w:r>
        <w:rPr>
          <w:sz w:val="22"/>
        </w:rPr>
        <w:t>городской округ»</w:t>
      </w:r>
    </w:p>
    <w:p w14:paraId="1CB58DE7" w14:textId="6C2C2EB2" w:rsidR="00BD1AED" w:rsidRDefault="00BD1AED" w:rsidP="00BD1AED">
      <w:pPr>
        <w:pStyle w:val="ConsPlusNormal"/>
        <w:ind w:left="4535" w:firstLine="0"/>
        <w:rPr>
          <w:color w:val="000000"/>
          <w:szCs w:val="24"/>
        </w:rPr>
      </w:pPr>
      <w:r>
        <w:rPr>
          <w:sz w:val="22"/>
        </w:rPr>
        <w:t xml:space="preserve">                            </w:t>
      </w:r>
    </w:p>
    <w:p w14:paraId="7C11A630" w14:textId="77777777" w:rsidR="00BD1AED" w:rsidRDefault="00BD1AED" w:rsidP="00BD1AED">
      <w:pPr>
        <w:pStyle w:val="ConsPlusNormal"/>
        <w:ind w:firstLine="0"/>
        <w:jc w:val="center"/>
        <w:rPr>
          <w:color w:val="000000"/>
          <w:szCs w:val="24"/>
        </w:rPr>
      </w:pPr>
    </w:p>
    <w:p w14:paraId="4C218662" w14:textId="77777777" w:rsidR="00BD1AED" w:rsidRDefault="00BD1AED" w:rsidP="00BD1AED">
      <w:pPr>
        <w:widowControl/>
        <w:jc w:val="center"/>
        <w:rPr>
          <w:rFonts w:ascii="Times New Roman" w:eastAsia="Calibri" w:hAnsi="Times New Roman"/>
          <w:b/>
          <w:color w:val="auto"/>
          <w:sz w:val="10"/>
          <w:szCs w:val="10"/>
          <w:lang w:eastAsia="en-US"/>
        </w:rPr>
      </w:pPr>
      <w:r>
        <w:rPr>
          <w:rFonts w:ascii="Times New Roman" w:eastAsia="Calibri" w:hAnsi="Times New Roman"/>
          <w:b/>
          <w:color w:val="auto"/>
          <w:sz w:val="25"/>
          <w:szCs w:val="25"/>
          <w:lang w:eastAsia="en-US"/>
        </w:rPr>
        <w:t>Индикаторы риска нарушения обязательных требований, используемые для определения необходимости проведения внеплановых контрольных мероприятий при осуществлении муниципального контроля</w:t>
      </w:r>
    </w:p>
    <w:p w14:paraId="3D2D3CB0" w14:textId="77777777" w:rsidR="00BD1AED" w:rsidRDefault="00BD1AED" w:rsidP="00BD1AED">
      <w:pPr>
        <w:widowControl/>
        <w:jc w:val="center"/>
        <w:rPr>
          <w:rFonts w:ascii="Times New Roman" w:eastAsia="Calibri" w:hAnsi="Times New Roman"/>
          <w:b/>
          <w:color w:val="auto"/>
          <w:sz w:val="10"/>
          <w:szCs w:val="10"/>
          <w:lang w:eastAsia="en-US"/>
        </w:rPr>
      </w:pPr>
    </w:p>
    <w:p w14:paraId="0B7DF2AC" w14:textId="77777777" w:rsidR="00BD1AED" w:rsidRDefault="00BD1AED" w:rsidP="00BD1AED">
      <w:pPr>
        <w:widowControl/>
        <w:jc w:val="both"/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</w:pPr>
      <w:r>
        <w:rPr>
          <w:rFonts w:ascii="Times New Roman" w:eastAsia="Calibri" w:hAnsi="Times New Roman"/>
          <w:b/>
          <w:color w:val="auto"/>
          <w:sz w:val="25"/>
          <w:szCs w:val="25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  <w:t>1.Наличие твердых коммунальных отходов, крупногабаритного мусора и иных отходов на прилегающей территории или на иных территориях общего пользования;</w:t>
      </w:r>
    </w:p>
    <w:p w14:paraId="79D375F1" w14:textId="77777777" w:rsidR="00BD1AED" w:rsidRDefault="00BD1AED" w:rsidP="00BD1AED">
      <w:pPr>
        <w:widowControl/>
        <w:jc w:val="both"/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</w:pPr>
      <w:r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  <w:tab/>
        <w:t>2.Наличие на прилегающей территории карантинных, ядовитых и сорных растений, порубочных остатков деревьев и кустарников;</w:t>
      </w:r>
    </w:p>
    <w:p w14:paraId="40608700" w14:textId="77777777" w:rsidR="00BD1AED" w:rsidRDefault="00BD1AED" w:rsidP="00BD1AED">
      <w:pPr>
        <w:widowControl/>
        <w:jc w:val="both"/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</w:pPr>
      <w:r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  <w:tab/>
        <w:t>3.Наличие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местах;</w:t>
      </w:r>
    </w:p>
    <w:p w14:paraId="5227ECEE" w14:textId="77777777" w:rsidR="00BD1AED" w:rsidRDefault="00BD1AED" w:rsidP="00BD1AED">
      <w:pPr>
        <w:widowControl/>
        <w:jc w:val="both"/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</w:pPr>
      <w:r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  <w:tab/>
        <w:t>4.Наличие препятствующей свободному и безопасному проходу граждан наледи на прилегающих территориях;</w:t>
      </w:r>
    </w:p>
    <w:p w14:paraId="60B94FCF" w14:textId="77777777" w:rsidR="00BD1AED" w:rsidRDefault="00BD1AED" w:rsidP="00BD1AED">
      <w:pPr>
        <w:widowControl/>
        <w:jc w:val="both"/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</w:pPr>
      <w:r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  <w:tab/>
        <w:t>5.Наличие сосулек на кровлях зданий, сооружений;</w:t>
      </w:r>
    </w:p>
    <w:p w14:paraId="4037A0E0" w14:textId="77777777" w:rsidR="00BD1AED" w:rsidRDefault="00BD1AED" w:rsidP="00BD1AED">
      <w:pPr>
        <w:widowControl/>
        <w:jc w:val="both"/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</w:pPr>
      <w:r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  <w:tab/>
        <w:t>6.Наличие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312381B3" w14:textId="77777777" w:rsidR="00BD1AED" w:rsidRDefault="00BD1AED" w:rsidP="00BD1AED">
      <w:pPr>
        <w:widowControl/>
        <w:jc w:val="both"/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</w:pPr>
      <w:r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  <w:tab/>
        <w:t>7.Осуществление земляных работ без разрешения на их осуществление либо с превышением срока действия такого разрешения;</w:t>
      </w:r>
    </w:p>
    <w:p w14:paraId="3A337F14" w14:textId="77777777" w:rsidR="00BD1AED" w:rsidRDefault="00BD1AED" w:rsidP="00BD1AED">
      <w:pPr>
        <w:widowControl/>
        <w:jc w:val="both"/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</w:pPr>
      <w:r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  <w:tab/>
        <w:t>8.Создание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работ;</w:t>
      </w:r>
    </w:p>
    <w:p w14:paraId="649EEDF1" w14:textId="77777777" w:rsidR="00BD1AED" w:rsidRDefault="00BD1AED" w:rsidP="00BD1AED">
      <w:pPr>
        <w:widowControl/>
        <w:jc w:val="both"/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</w:pPr>
      <w:r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  <w:tab/>
        <w:t>9.Удаление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 w14:paraId="401B21EC" w14:textId="77777777" w:rsidR="00BD1AED" w:rsidRDefault="00BD1AED" w:rsidP="00BD1AED">
      <w:pPr>
        <w:widowControl/>
        <w:jc w:val="both"/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</w:pPr>
      <w:r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  <w:tab/>
        <w:t>10.Наличие неудовлетворительного состояния фасада объекта капитального строительства;</w:t>
      </w:r>
    </w:p>
    <w:p w14:paraId="6BF13FBC" w14:textId="77777777" w:rsidR="00BD1AED" w:rsidRDefault="00BD1AED" w:rsidP="00BD1AED">
      <w:pPr>
        <w:widowControl/>
        <w:jc w:val="both"/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</w:pPr>
      <w:r>
        <w:rPr>
          <w:rFonts w:ascii="Times New Roman" w:eastAsia="Calibri" w:hAnsi="Times New Roman"/>
          <w:bCs/>
          <w:color w:val="auto"/>
          <w:sz w:val="25"/>
          <w:szCs w:val="25"/>
          <w:lang w:eastAsia="en-US"/>
        </w:rPr>
        <w:tab/>
        <w:t>11.Признаки иных нарушений Правил «Санитарного содержания и благоустройства территории муниципального образования «Невельский городской округ», утвержденных решением Собрания Невельского городского округа от 16.04.2019г. № 600.</w:t>
      </w:r>
    </w:p>
    <w:p w14:paraId="793F8488" w14:textId="77777777" w:rsidR="000A48A6" w:rsidRDefault="000A48A6"/>
    <w:sectPr w:rsidR="000A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29"/>
    <w:rsid w:val="000A48A6"/>
    <w:rsid w:val="00A374D1"/>
    <w:rsid w:val="00BD1AED"/>
    <w:rsid w:val="00C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B337"/>
  <w15:chartTrackingRefBased/>
  <w15:docId w15:val="{0F557A99-567D-4D0B-897F-AAC5658A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AE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BD1AED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1"/>
    <w:qFormat/>
    <w:rsid w:val="00BD1AED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3</cp:revision>
  <dcterms:created xsi:type="dcterms:W3CDTF">2022-04-04T01:36:00Z</dcterms:created>
  <dcterms:modified xsi:type="dcterms:W3CDTF">2022-04-06T03:09:00Z</dcterms:modified>
</cp:coreProperties>
</file>