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6771" w14:textId="1461DBD9" w:rsidR="008403A9" w:rsidRPr="007950A4" w:rsidRDefault="008403A9" w:rsidP="008403A9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B33DC">
        <w:rPr>
          <w:rFonts w:eastAsia="Calibri"/>
          <w:lang w:eastAsia="en-US"/>
        </w:rPr>
        <w:t xml:space="preserve">Приложение </w:t>
      </w:r>
      <w:r w:rsidR="00DE5F4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</w:p>
    <w:p w14:paraId="3583889E" w14:textId="6BA75D9C" w:rsidR="008403A9" w:rsidRDefault="008403A9" w:rsidP="008403A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21CE846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МЕТОДИКА</w:t>
      </w:r>
      <w:r w:rsidRPr="00F75498">
        <w:rPr>
          <w:rFonts w:eastAsia="Calibri"/>
          <w:b/>
          <w:bCs/>
          <w:lang w:eastAsia="en-US"/>
        </w:rPr>
        <w:t xml:space="preserve"> </w:t>
      </w:r>
      <w:r w:rsidRPr="007950A4">
        <w:rPr>
          <w:rFonts w:eastAsia="Calibri"/>
          <w:b/>
          <w:bCs/>
          <w:lang w:eastAsia="en-US"/>
        </w:rPr>
        <w:t>ОЦЕНКИ ЗЕЛЕНЫХ НАСАЖДЕНИЙ</w:t>
      </w:r>
    </w:p>
    <w:p w14:paraId="7A0774DB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И ИСЧИСЛЕНИЯ РАЗМЕРА УЩЕРБА</w:t>
      </w:r>
      <w:r>
        <w:rPr>
          <w:rFonts w:eastAsia="Calibri"/>
          <w:b/>
          <w:bCs/>
          <w:lang w:eastAsia="en-US"/>
        </w:rPr>
        <w:t xml:space="preserve"> </w:t>
      </w:r>
      <w:r w:rsidRPr="007950A4">
        <w:rPr>
          <w:rFonts w:eastAsia="Calibri"/>
          <w:b/>
          <w:bCs/>
          <w:lang w:eastAsia="en-US"/>
        </w:rPr>
        <w:t>(ВРЕДА, УБЫТКОВ),</w:t>
      </w:r>
    </w:p>
    <w:p w14:paraId="0B1AF4F1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ВЫЗЫВАЕМОГО ИХ ПОВРЕЖДЕНИЕМ</w:t>
      </w:r>
      <w:r w:rsidRPr="00F75498">
        <w:rPr>
          <w:rFonts w:eastAsia="Calibri"/>
          <w:b/>
          <w:bCs/>
          <w:lang w:eastAsia="en-US"/>
        </w:rPr>
        <w:t xml:space="preserve"> </w:t>
      </w:r>
      <w:r w:rsidRPr="007950A4">
        <w:rPr>
          <w:rFonts w:eastAsia="Calibri"/>
          <w:b/>
          <w:bCs/>
          <w:lang w:eastAsia="en-US"/>
        </w:rPr>
        <w:t>И (ИЛИ) УНИЧТОЖЕНИЕМ</w:t>
      </w:r>
    </w:p>
    <w:p w14:paraId="24336CF0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 xml:space="preserve">НА ТЕРРИТОРИИ </w:t>
      </w:r>
      <w:r>
        <w:rPr>
          <w:rFonts w:eastAsia="Calibri"/>
          <w:b/>
          <w:bCs/>
          <w:lang w:eastAsia="en-US"/>
        </w:rPr>
        <w:t xml:space="preserve">НЕВЕЛЬСКОГО </w:t>
      </w:r>
      <w:r w:rsidRPr="007950A4">
        <w:rPr>
          <w:rFonts w:eastAsia="Calibri"/>
          <w:b/>
          <w:bCs/>
          <w:lang w:eastAsia="en-US"/>
        </w:rPr>
        <w:t>ГОРОДСКОГО ОКРУГА</w:t>
      </w:r>
    </w:p>
    <w:p w14:paraId="63E6ED2E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D25EE2E" w14:textId="456BD694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Правовой основой применения настоящей Методики являются следующие документы:</w:t>
      </w:r>
      <w:r w:rsidR="00001027">
        <w:rPr>
          <w:rFonts w:eastAsia="Calibri"/>
          <w:lang w:eastAsia="en-US"/>
        </w:rPr>
        <w:t xml:space="preserve"> Конституция </w:t>
      </w:r>
      <w:r w:rsidRPr="007950A4">
        <w:rPr>
          <w:rFonts w:eastAsia="Calibri"/>
          <w:lang w:eastAsia="en-US"/>
        </w:rPr>
        <w:t>Российской Федерации; Гражданский</w:t>
      </w:r>
      <w:r w:rsidR="00001027">
        <w:rPr>
          <w:rFonts w:eastAsia="Calibri"/>
          <w:lang w:eastAsia="en-US"/>
        </w:rPr>
        <w:t xml:space="preserve"> кодекс </w:t>
      </w:r>
      <w:r w:rsidRPr="007950A4">
        <w:rPr>
          <w:rFonts w:eastAsia="Calibri"/>
          <w:lang w:eastAsia="en-US"/>
        </w:rPr>
        <w:t>Российской Федерации; Лесной</w:t>
      </w:r>
      <w:r w:rsidR="00001027">
        <w:rPr>
          <w:rFonts w:eastAsia="Calibri"/>
          <w:lang w:eastAsia="en-US"/>
        </w:rPr>
        <w:t xml:space="preserve"> кодекс </w:t>
      </w:r>
      <w:r w:rsidRPr="007950A4">
        <w:rPr>
          <w:rFonts w:eastAsia="Calibri"/>
          <w:lang w:eastAsia="en-US"/>
        </w:rPr>
        <w:t>Российской Федерации от 29.01.1997</w:t>
      </w:r>
      <w:r w:rsidR="00001027">
        <w:rPr>
          <w:rFonts w:eastAsia="Calibri"/>
          <w:lang w:eastAsia="en-US"/>
        </w:rPr>
        <w:t>г.</w:t>
      </w:r>
      <w:r w:rsidRPr="007950A4">
        <w:rPr>
          <w:rFonts w:eastAsia="Calibri"/>
          <w:lang w:eastAsia="en-US"/>
        </w:rPr>
        <w:t xml:space="preserve"> </w:t>
      </w:r>
      <w:r w:rsidR="00001027">
        <w:rPr>
          <w:rFonts w:eastAsia="Calibri"/>
          <w:lang w:eastAsia="en-US"/>
        </w:rPr>
        <w:t>№</w:t>
      </w:r>
      <w:r w:rsidRPr="007950A4">
        <w:rPr>
          <w:rFonts w:eastAsia="Calibri"/>
          <w:lang w:eastAsia="en-US"/>
        </w:rPr>
        <w:t xml:space="preserve"> 22-ФЗ; Федеральный</w:t>
      </w:r>
      <w:r w:rsidR="00001027">
        <w:rPr>
          <w:rFonts w:eastAsia="Calibri"/>
          <w:lang w:eastAsia="en-US"/>
        </w:rPr>
        <w:t xml:space="preserve"> закон </w:t>
      </w:r>
      <w:r w:rsidRPr="007950A4">
        <w:rPr>
          <w:rFonts w:eastAsia="Calibri"/>
          <w:lang w:eastAsia="en-US"/>
        </w:rPr>
        <w:t>от 10.01.2002</w:t>
      </w:r>
      <w:r w:rsidR="00001027">
        <w:rPr>
          <w:rFonts w:eastAsia="Calibri"/>
          <w:lang w:eastAsia="en-US"/>
        </w:rPr>
        <w:t>г.</w:t>
      </w:r>
      <w:r w:rsidRPr="007950A4">
        <w:rPr>
          <w:rFonts w:eastAsia="Calibri"/>
          <w:lang w:eastAsia="en-US"/>
        </w:rPr>
        <w:t xml:space="preserve"> </w:t>
      </w:r>
      <w:r w:rsidR="00001027">
        <w:rPr>
          <w:rFonts w:eastAsia="Calibri"/>
          <w:lang w:eastAsia="en-US"/>
        </w:rPr>
        <w:t>№</w:t>
      </w:r>
      <w:r w:rsidRPr="007950A4">
        <w:rPr>
          <w:rFonts w:eastAsia="Calibri"/>
          <w:lang w:eastAsia="en-US"/>
        </w:rPr>
        <w:t xml:space="preserve"> 7-ФЗ </w:t>
      </w:r>
      <w:r w:rsidR="00001027">
        <w:rPr>
          <w:rFonts w:eastAsia="Calibri"/>
          <w:lang w:eastAsia="en-US"/>
        </w:rPr>
        <w:t>«</w:t>
      </w:r>
      <w:r w:rsidRPr="007950A4">
        <w:rPr>
          <w:rFonts w:eastAsia="Calibri"/>
          <w:lang w:eastAsia="en-US"/>
        </w:rPr>
        <w:t>Об охране окружающей среды</w:t>
      </w:r>
      <w:r w:rsidR="00001027">
        <w:rPr>
          <w:rFonts w:eastAsia="Calibri"/>
          <w:lang w:eastAsia="en-US"/>
        </w:rPr>
        <w:t>»</w:t>
      </w:r>
      <w:r w:rsidRPr="007950A4">
        <w:rPr>
          <w:rFonts w:eastAsia="Calibri"/>
          <w:lang w:eastAsia="en-US"/>
        </w:rPr>
        <w:t>;</w:t>
      </w:r>
      <w:r w:rsidR="00001027">
        <w:rPr>
          <w:rFonts w:eastAsia="Calibri"/>
          <w:lang w:eastAsia="en-US"/>
        </w:rPr>
        <w:t xml:space="preserve"> Правила </w:t>
      </w:r>
      <w:r w:rsidRPr="007950A4">
        <w:rPr>
          <w:rFonts w:eastAsia="Calibri"/>
          <w:lang w:eastAsia="en-US"/>
        </w:rPr>
        <w:t xml:space="preserve">создания, охраны и содержания зеленых насаждений, ГУП </w:t>
      </w:r>
      <w:r w:rsidR="00001027">
        <w:rPr>
          <w:rFonts w:eastAsia="Calibri"/>
          <w:lang w:eastAsia="en-US"/>
        </w:rPr>
        <w:t>«</w:t>
      </w:r>
      <w:r w:rsidRPr="007950A4">
        <w:rPr>
          <w:rFonts w:eastAsia="Calibri"/>
          <w:lang w:eastAsia="en-US"/>
        </w:rPr>
        <w:t>Академия коммунального хозяйства им. К.Д.</w:t>
      </w:r>
      <w:r w:rsidR="00001027">
        <w:rPr>
          <w:rFonts w:eastAsia="Calibri"/>
          <w:lang w:eastAsia="en-US"/>
        </w:rPr>
        <w:t xml:space="preserve"> </w:t>
      </w:r>
      <w:r w:rsidRPr="007950A4">
        <w:rPr>
          <w:rFonts w:eastAsia="Calibri"/>
          <w:lang w:eastAsia="en-US"/>
        </w:rPr>
        <w:t>Памфилова</w:t>
      </w:r>
      <w:r w:rsidR="00001027">
        <w:rPr>
          <w:rFonts w:eastAsia="Calibri"/>
          <w:lang w:eastAsia="en-US"/>
        </w:rPr>
        <w:t>»</w:t>
      </w:r>
      <w:r w:rsidRPr="007950A4">
        <w:rPr>
          <w:rFonts w:eastAsia="Calibri"/>
          <w:lang w:eastAsia="en-US"/>
        </w:rPr>
        <w:t>. М., 1998г.</w:t>
      </w:r>
    </w:p>
    <w:p w14:paraId="232F26D7" w14:textId="7CB9B0FA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 xml:space="preserve">Методика предназначена для исчисления размера ущерба (убытков, вреда), которые возникли или могут возникнуть в результате воздействия на зеленые насаждения на территории </w:t>
      </w:r>
      <w:r w:rsidR="00001027">
        <w:rPr>
          <w:rFonts w:eastAsia="Calibri"/>
          <w:lang w:eastAsia="en-US"/>
        </w:rPr>
        <w:t>Невельского городского округа</w:t>
      </w:r>
      <w:r w:rsidRPr="007950A4">
        <w:rPr>
          <w:rFonts w:eastAsia="Calibri"/>
          <w:lang w:eastAsia="en-US"/>
        </w:rPr>
        <w:t>.</w:t>
      </w:r>
    </w:p>
    <w:p w14:paraId="62F1CE8F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Методика применяется:</w:t>
      </w:r>
    </w:p>
    <w:p w14:paraId="718E3696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</w:t>
      </w:r>
      <w:r>
        <w:rPr>
          <w:rFonts w:eastAsia="Calibri"/>
          <w:lang w:eastAsia="en-US"/>
        </w:rPr>
        <w:t xml:space="preserve">Невельского </w:t>
      </w:r>
      <w:r w:rsidRPr="007950A4">
        <w:rPr>
          <w:rFonts w:eastAsia="Calibri"/>
          <w:lang w:eastAsia="en-US"/>
        </w:rPr>
        <w:t>городского округа (за исключением лесного фонда);</w:t>
      </w:r>
    </w:p>
    <w:p w14:paraId="77D1153F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 xml:space="preserve"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r>
        <w:rPr>
          <w:rFonts w:eastAsia="Calibri"/>
          <w:lang w:eastAsia="en-US"/>
        </w:rPr>
        <w:t xml:space="preserve">Невельского </w:t>
      </w:r>
      <w:r w:rsidRPr="007950A4">
        <w:rPr>
          <w:rFonts w:eastAsia="Calibri"/>
          <w:lang w:eastAsia="en-US"/>
        </w:rPr>
        <w:t>городского округа;</w:t>
      </w:r>
    </w:p>
    <w:p w14:paraId="2B28FC5D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- при исчислении размера компенсационной стоимости за разрешенную вырубку, уничтожение зеленых насаждений на территории городского округа (за исключением лесного фонда);</w:t>
      </w:r>
    </w:p>
    <w:p w14:paraId="5E66339B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- при иных случаях, связанных с определением стоимости зеленых насаждений на территории</w:t>
      </w:r>
      <w:r>
        <w:rPr>
          <w:rFonts w:eastAsia="Calibri"/>
          <w:lang w:eastAsia="en-US"/>
        </w:rPr>
        <w:t xml:space="preserve"> Невельского</w:t>
      </w:r>
      <w:r w:rsidRPr="007950A4">
        <w:rPr>
          <w:rFonts w:eastAsia="Calibri"/>
          <w:lang w:eastAsia="en-US"/>
        </w:rPr>
        <w:t xml:space="preserve"> городского округа.</w:t>
      </w:r>
    </w:p>
    <w:p w14:paraId="11D6A784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2E51D23" w14:textId="77777777" w:rsidR="008403A9" w:rsidRPr="005F01AE" w:rsidRDefault="008403A9" w:rsidP="008403A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5F01AE">
        <w:rPr>
          <w:rFonts w:eastAsia="Calibri"/>
          <w:b/>
          <w:lang w:eastAsia="en-US"/>
        </w:rPr>
        <w:t>1. Общие положения</w:t>
      </w:r>
    </w:p>
    <w:p w14:paraId="2115A4F3" w14:textId="10818EBE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1.1.Методика оценки ущерба (вреда, убытков) от уничтожения или повреждения зеленых насаждений и естественной растительности основана на определении их текущей потребительской стоимости.</w:t>
      </w:r>
    </w:p>
    <w:p w14:paraId="5665D259" w14:textId="45A9973A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1.2.Зеленые насаждения и естественная растительность относятся к объектам недвижимости (</w:t>
      </w:r>
      <w:r w:rsidR="00001027">
        <w:rPr>
          <w:rFonts w:eastAsia="Calibri"/>
          <w:lang w:eastAsia="en-US"/>
        </w:rPr>
        <w:t xml:space="preserve">ст.130 </w:t>
      </w:r>
      <w:r w:rsidRPr="007950A4">
        <w:rPr>
          <w:rFonts w:eastAsia="Calibri"/>
          <w:lang w:eastAsia="en-US"/>
        </w:rPr>
        <w:t>ГК РФ), не вовлеченным в рыночный оборот. Поэтому их оценка как элемента недвижимости проводится затратным методом на основании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</w:t>
      </w:r>
    </w:p>
    <w:p w14:paraId="1B437288" w14:textId="161B5B59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1.3.Оценка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14:paraId="058D88DA" w14:textId="5573D235" w:rsidR="008403A9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1.4.Для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городского округа, используется показатель их компенсационной стоимости.</w:t>
      </w:r>
    </w:p>
    <w:p w14:paraId="21C7C493" w14:textId="44A3433B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lastRenderedPageBreak/>
        <w:t>1.5.Компенсационная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</w:t>
      </w:r>
      <w:r>
        <w:rPr>
          <w:rFonts w:eastAsia="Calibri"/>
          <w:lang w:eastAsia="en-US"/>
        </w:rPr>
        <w:t>, на основании рыночной стоимости действующей на дату определения ущерба</w:t>
      </w:r>
      <w:r w:rsidRPr="007950A4">
        <w:rPr>
          <w:rFonts w:eastAsia="Calibri"/>
          <w:lang w:eastAsia="en-US"/>
        </w:rPr>
        <w:t>.</w:t>
      </w:r>
    </w:p>
    <w:p w14:paraId="07CD09C8" w14:textId="46571490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1.6.В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14:paraId="5FFCF0FB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E4E5997" w14:textId="77777777" w:rsidR="00001027" w:rsidRDefault="008403A9" w:rsidP="0000102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5F01AE">
        <w:rPr>
          <w:rFonts w:eastAsia="Calibri"/>
          <w:b/>
          <w:lang w:eastAsia="en-US"/>
        </w:rPr>
        <w:t>2. Классификация растительности</w:t>
      </w:r>
      <w:r w:rsidR="00001027">
        <w:rPr>
          <w:rFonts w:eastAsia="Calibri"/>
          <w:b/>
          <w:lang w:eastAsia="en-US"/>
        </w:rPr>
        <w:t xml:space="preserve"> </w:t>
      </w:r>
      <w:r w:rsidRPr="005F01AE">
        <w:rPr>
          <w:rFonts w:eastAsia="Calibri"/>
          <w:b/>
          <w:lang w:eastAsia="en-US"/>
        </w:rPr>
        <w:t xml:space="preserve">для целей стоимостной </w:t>
      </w:r>
    </w:p>
    <w:p w14:paraId="274526CA" w14:textId="30725C5E" w:rsidR="008403A9" w:rsidRPr="005F01AE" w:rsidRDefault="008403A9" w:rsidP="0000102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5F01AE">
        <w:rPr>
          <w:rFonts w:eastAsia="Calibri"/>
          <w:b/>
          <w:lang w:eastAsia="en-US"/>
        </w:rPr>
        <w:t>оценки зеленых насаждений</w:t>
      </w:r>
    </w:p>
    <w:p w14:paraId="1AD82AB8" w14:textId="764B2EB1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2.1.Для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14:paraId="71EBA3AA" w14:textId="3D4B3CE1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1.Растительность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14:paraId="77F2B441" w14:textId="1323CA05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 xml:space="preserve">2.Иная растительность естественного происхождения на территориях </w:t>
      </w:r>
      <w:r w:rsidR="00001027">
        <w:rPr>
          <w:rFonts w:eastAsia="Calibri"/>
          <w:lang w:eastAsia="en-US"/>
        </w:rPr>
        <w:t xml:space="preserve">Невельского </w:t>
      </w:r>
      <w:r w:rsidRPr="007950A4">
        <w:rPr>
          <w:rFonts w:eastAsia="Calibri"/>
          <w:lang w:eastAsia="en-US"/>
        </w:rPr>
        <w:t>городского округа.</w:t>
      </w:r>
    </w:p>
    <w:p w14:paraId="34FA196D" w14:textId="5F09ED7E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2.2.К первому типу зеленых насаждений, выделяемому для целей их стоимостной оценки, относится растительность газонов, скверов и других искусственно созданных объектов озеленения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питомники).</w:t>
      </w:r>
    </w:p>
    <w:p w14:paraId="79AE2F27" w14:textId="6A4EEEB6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 xml:space="preserve">2.3.Ко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</w:t>
      </w:r>
      <w:r w:rsidR="00001027">
        <w:rPr>
          <w:rFonts w:eastAsia="Calibri"/>
          <w:lang w:eastAsia="en-US"/>
        </w:rPr>
        <w:t xml:space="preserve">Невельского </w:t>
      </w:r>
      <w:r w:rsidRPr="007950A4">
        <w:rPr>
          <w:rFonts w:eastAsia="Calibri"/>
          <w:lang w:eastAsia="en-US"/>
        </w:rPr>
        <w:t>городского округа.</w:t>
      </w:r>
    </w:p>
    <w:p w14:paraId="2A53F317" w14:textId="7128A17E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2.4.Дальнейшая классификация растительности внутри каждой выделенной группы зеленых насаждений для целей оценки осуществляется:</w:t>
      </w:r>
    </w:p>
    <w:p w14:paraId="71A18003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14:paraId="5BB8D7F1" w14:textId="77777777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- для второго типа - по типам естественных растительных сообществ.</w:t>
      </w:r>
    </w:p>
    <w:p w14:paraId="5D412545" w14:textId="3EC855C3" w:rsidR="008403A9" w:rsidRPr="007950A4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2.5.Для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куст; метр, кв. метр или другую удельную единицу измерения).</w:t>
      </w:r>
    </w:p>
    <w:p w14:paraId="273FB769" w14:textId="77777777" w:rsidR="008403A9" w:rsidRPr="007950A4" w:rsidRDefault="008403A9" w:rsidP="008403A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26C0DD6" w14:textId="77777777" w:rsidR="008403A9" w:rsidRPr="005F01AE" w:rsidRDefault="008403A9" w:rsidP="008403A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bookmarkStart w:id="0" w:name="Par212"/>
      <w:bookmarkEnd w:id="0"/>
      <w:r w:rsidRPr="005F01AE">
        <w:rPr>
          <w:rFonts w:eastAsia="Calibri"/>
          <w:b/>
          <w:lang w:eastAsia="en-US"/>
        </w:rPr>
        <w:t>3. Расчет компенсационной стоимости</w:t>
      </w:r>
    </w:p>
    <w:p w14:paraId="55AE8F53" w14:textId="759E7DF5" w:rsidR="008403A9" w:rsidRDefault="008403A9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  <w:r w:rsidRPr="007950A4">
        <w:rPr>
          <w:rFonts w:eastAsia="Calibri"/>
          <w:lang w:eastAsia="en-US"/>
        </w:rPr>
        <w:t xml:space="preserve"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</w:t>
      </w:r>
      <w:r>
        <w:rPr>
          <w:rFonts w:eastAsia="Calibri"/>
          <w:lang w:eastAsia="en-US"/>
        </w:rPr>
        <w:lastRenderedPageBreak/>
        <w:t>Невельск</w:t>
      </w:r>
      <w:r w:rsidR="00F747D3">
        <w:rPr>
          <w:rFonts w:eastAsia="Calibri"/>
          <w:lang w:eastAsia="en-US"/>
        </w:rPr>
        <w:t>ого</w:t>
      </w:r>
      <w:r w:rsidRPr="007950A4">
        <w:rPr>
          <w:rFonts w:eastAsia="Calibri"/>
          <w:lang w:eastAsia="en-US"/>
        </w:rPr>
        <w:t xml:space="preserve"> городско</w:t>
      </w:r>
      <w:r w:rsidR="00F747D3">
        <w:rPr>
          <w:rFonts w:eastAsia="Calibri"/>
          <w:lang w:eastAsia="en-US"/>
        </w:rPr>
        <w:t>го</w:t>
      </w:r>
      <w:r w:rsidRPr="007950A4">
        <w:rPr>
          <w:rFonts w:eastAsia="Calibri"/>
          <w:lang w:eastAsia="en-US"/>
        </w:rPr>
        <w:t xml:space="preserve"> округ</w:t>
      </w:r>
      <w:r w:rsidR="00F747D3">
        <w:rPr>
          <w:rFonts w:eastAsia="Calibri"/>
          <w:lang w:eastAsia="en-US"/>
        </w:rPr>
        <w:t>а</w:t>
      </w:r>
      <w:r w:rsidRPr="007950A4">
        <w:rPr>
          <w:rFonts w:eastAsia="Calibri"/>
          <w:lang w:eastAsia="en-US"/>
        </w:rPr>
        <w:t>, включая естественные растительные сообщества, производится по формуле:</w:t>
      </w:r>
    </w:p>
    <w:p w14:paraId="5C531CE8" w14:textId="77777777" w:rsidR="00D45CCB" w:rsidRPr="00D45CCB" w:rsidRDefault="00D45CCB" w:rsidP="00001027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14:paraId="7C120DC7" w14:textId="77777777" w:rsidR="005E2AD6" w:rsidRPr="005F01AE" w:rsidRDefault="005E2AD6" w:rsidP="005E2AD6">
      <w:pPr>
        <w:tabs>
          <w:tab w:val="left" w:pos="70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С  = С   x К  x К  x К     x К </w:t>
      </w:r>
      <w:r w:rsidRPr="005F01AE">
        <w:rPr>
          <w:rFonts w:eastAsia="Calibri"/>
          <w:lang w:eastAsia="en-US"/>
        </w:rPr>
        <w:t>, где:</w:t>
      </w:r>
    </w:p>
    <w:p w14:paraId="5BA797C8" w14:textId="2439EB1C" w:rsidR="005E2AD6" w:rsidRPr="005F01AE" w:rsidRDefault="005E2AD6" w:rsidP="005E2A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</w:t>
      </w:r>
      <w:r w:rsidRPr="005F01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Pr="005F01AE">
        <w:rPr>
          <w:rFonts w:eastAsia="Calibri"/>
          <w:lang w:eastAsia="en-US"/>
        </w:rPr>
        <w:t xml:space="preserve">к  </w:t>
      </w:r>
      <w:r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 xml:space="preserve">  дв    </w:t>
      </w:r>
      <w:r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 xml:space="preserve">з   </w:t>
      </w:r>
      <w:r>
        <w:rPr>
          <w:rFonts w:eastAsia="Calibri"/>
          <w:lang w:eastAsia="en-US"/>
        </w:rPr>
        <w:t xml:space="preserve">  </w:t>
      </w:r>
      <w:r w:rsidRPr="005F01AE">
        <w:rPr>
          <w:rFonts w:eastAsia="Calibri"/>
          <w:lang w:eastAsia="en-US"/>
        </w:rPr>
        <w:t xml:space="preserve"> в    сост    </w:t>
      </w:r>
      <w:r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>м</w:t>
      </w:r>
    </w:p>
    <w:p w14:paraId="2AA7093A" w14:textId="4776C3AD" w:rsidR="005E2AD6" w:rsidRPr="003652F8" w:rsidRDefault="005E2AD6" w:rsidP="005E2AD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372"/>
      </w:tblGrid>
      <w:tr w:rsidR="005E2AD6" w14:paraId="07538560" w14:textId="1A565D59" w:rsidTr="003652F8">
        <w:trPr>
          <w:trHeight w:val="660"/>
        </w:trPr>
        <w:tc>
          <w:tcPr>
            <w:tcW w:w="452" w:type="dxa"/>
          </w:tcPr>
          <w:p w14:paraId="7E95BFC6" w14:textId="77777777" w:rsidR="003652F8" w:rsidRDefault="005E2AD6" w:rsidP="003652F8">
            <w:pPr>
              <w:tabs>
                <w:tab w:val="left" w:pos="306"/>
              </w:tabs>
              <w:autoSpaceDE w:val="0"/>
              <w:autoSpaceDN w:val="0"/>
              <w:adjustRightInd w:val="0"/>
              <w:ind w:right="-153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С</w:t>
            </w:r>
          </w:p>
          <w:p w14:paraId="28E57F5B" w14:textId="3AFC5D58" w:rsidR="005E2AD6" w:rsidRDefault="005E2AD6" w:rsidP="003652F8">
            <w:pPr>
              <w:tabs>
                <w:tab w:val="left" w:pos="306"/>
              </w:tabs>
              <w:autoSpaceDE w:val="0"/>
              <w:autoSpaceDN w:val="0"/>
              <w:adjustRightInd w:val="0"/>
              <w:ind w:right="-153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к    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372" w:type="dxa"/>
          </w:tcPr>
          <w:p w14:paraId="5E1716B2" w14:textId="77777777" w:rsidR="005E2AD6" w:rsidRDefault="005E2AD6" w:rsidP="005E2AD6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компенсационная   стоимость    основных    видов    деревьев   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</w:t>
            </w:r>
            <w:r w:rsidRPr="005F01AE">
              <w:rPr>
                <w:rFonts w:eastAsia="Calibri"/>
                <w:lang w:eastAsia="en-US"/>
              </w:rPr>
              <w:t>кустарников, травянистых растений, естественных</w:t>
            </w:r>
            <w:r w:rsidRPr="005F01AE">
              <w:rPr>
                <w:rFonts w:eastAsia="Calibri"/>
                <w:lang w:eastAsia="en-US"/>
              </w:rPr>
              <w:t xml:space="preserve">   </w:t>
            </w:r>
            <w:r w:rsidRPr="005F01AE">
              <w:rPr>
                <w:rFonts w:eastAsia="Calibri"/>
                <w:lang w:eastAsia="en-US"/>
              </w:rPr>
              <w:t>растительных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сообществ</w:t>
            </w:r>
            <w:r w:rsidRPr="005F01AE">
              <w:rPr>
                <w:rFonts w:eastAsia="Calibri"/>
                <w:lang w:eastAsia="en-US"/>
              </w:rPr>
              <w:t xml:space="preserve"> (в расчете на 1 дерево, 1 </w:t>
            </w:r>
            <w:r w:rsidRPr="005F01AE">
              <w:rPr>
                <w:rFonts w:eastAsia="Calibri"/>
                <w:lang w:eastAsia="en-US"/>
              </w:rPr>
              <w:t>кустарник, 1 погонный метр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живой изгороди, 1 кв.</w:t>
            </w:r>
            <w:r w:rsidRPr="005F01AE">
              <w:rPr>
                <w:rFonts w:eastAsia="Calibri"/>
                <w:lang w:eastAsia="en-US"/>
              </w:rPr>
              <w:t xml:space="preserve">  </w:t>
            </w:r>
            <w:r w:rsidRPr="005F01AE">
              <w:rPr>
                <w:rFonts w:eastAsia="Calibri"/>
                <w:lang w:eastAsia="en-US"/>
              </w:rPr>
              <w:t>метр травянистой, лесной</w:t>
            </w:r>
            <w:r w:rsidRPr="005F01AE">
              <w:rPr>
                <w:rFonts w:eastAsia="Calibri"/>
                <w:lang w:eastAsia="en-US"/>
              </w:rPr>
              <w:t xml:space="preserve">   или   иной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растительности);</w:t>
            </w:r>
          </w:p>
          <w:p w14:paraId="7E47D534" w14:textId="0BFF5972" w:rsidR="00F747D3" w:rsidRPr="00F747D3" w:rsidRDefault="00F747D3" w:rsidP="005E2AD6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5E2AD6" w14:paraId="2A3E0158" w14:textId="138C7ABD" w:rsidTr="003652F8">
        <w:trPr>
          <w:trHeight w:val="1000"/>
        </w:trPr>
        <w:tc>
          <w:tcPr>
            <w:tcW w:w="452" w:type="dxa"/>
          </w:tcPr>
          <w:p w14:paraId="13BFF229" w14:textId="51EB01B8" w:rsidR="005E2AD6" w:rsidRDefault="005E2AD6" w:rsidP="005E2AD6">
            <w:pPr>
              <w:tabs>
                <w:tab w:val="left" w:pos="0"/>
              </w:tabs>
              <w:autoSpaceDE w:val="0"/>
              <w:autoSpaceDN w:val="0"/>
              <w:adjustRightInd w:val="0"/>
              <w:ind w:right="-1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      </w:t>
            </w:r>
            <w:r w:rsidRPr="005F01AE">
              <w:rPr>
                <w:rFonts w:eastAsia="Calibri"/>
                <w:lang w:eastAsia="en-US"/>
              </w:rPr>
              <w:t>дв</w:t>
            </w:r>
          </w:p>
          <w:p w14:paraId="01825246" w14:textId="77777777" w:rsidR="005E2AD6" w:rsidRDefault="005E2AD6" w:rsidP="005E2A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2FD4B48" w14:textId="77777777" w:rsidR="005E2AD6" w:rsidRPr="007950A4" w:rsidRDefault="005E2AD6" w:rsidP="005E2A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72" w:type="dxa"/>
          </w:tcPr>
          <w:p w14:paraId="2DC0A363" w14:textId="77777777" w:rsidR="005E2AD6" w:rsidRDefault="005E2AD6" w:rsidP="005E2A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 - действительная   восстановительная   стоимость   основных   видов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деревьев, кустарников, травянистой растительности, естественных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   растительных сообществ (в расчете на </w:t>
            </w:r>
            <w:r w:rsidRPr="005F01AE">
              <w:rPr>
                <w:rFonts w:eastAsia="Calibri"/>
                <w:lang w:eastAsia="en-US"/>
              </w:rPr>
              <w:t>1 дерево</w:t>
            </w:r>
            <w:r w:rsidRPr="005F01AE">
              <w:rPr>
                <w:rFonts w:eastAsia="Calibri"/>
                <w:lang w:eastAsia="en-US"/>
              </w:rPr>
              <w:t>,  1  кустарник,  1  погонный м живой изгороди, 1 кв. м травянистой, лесной  или  иной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растительности)</w:t>
            </w:r>
            <w:r>
              <w:rPr>
                <w:rFonts w:eastAsia="Calibri"/>
                <w:lang w:eastAsia="en-US"/>
              </w:rPr>
              <w:t>;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</w:p>
          <w:p w14:paraId="0F4D52BF" w14:textId="36CE91EB" w:rsidR="00F747D3" w:rsidRPr="00F747D3" w:rsidRDefault="00F747D3" w:rsidP="005E2AD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4"/>
                <w:szCs w:val="4"/>
                <w:lang w:eastAsia="en-US"/>
              </w:rPr>
            </w:pPr>
          </w:p>
        </w:tc>
      </w:tr>
      <w:tr w:rsidR="005E2AD6" w14:paraId="09989096" w14:textId="77777777" w:rsidTr="003652F8">
        <w:trPr>
          <w:trHeight w:val="255"/>
        </w:trPr>
        <w:tc>
          <w:tcPr>
            <w:tcW w:w="452" w:type="dxa"/>
          </w:tcPr>
          <w:p w14:paraId="13BC6DC7" w14:textId="77777777" w:rsidR="003652F8" w:rsidRDefault="003652F8" w:rsidP="005E2AD6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К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14:paraId="357F9E74" w14:textId="3A93DCE8" w:rsidR="005E2AD6" w:rsidRPr="005F01AE" w:rsidRDefault="003652F8" w:rsidP="005E2AD6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8372" w:type="dxa"/>
          </w:tcPr>
          <w:p w14:paraId="7BEE8CB2" w14:textId="6FC11F90" w:rsidR="005E2AD6" w:rsidRPr="005F01AE" w:rsidRDefault="003652F8" w:rsidP="005E2A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</w:t>
            </w:r>
            <w:r w:rsidRPr="005F01AE">
              <w:rPr>
                <w:rFonts w:eastAsia="Calibri"/>
                <w:lang w:eastAsia="en-US"/>
              </w:rPr>
              <w:t>коэффициент поправки</w:t>
            </w:r>
            <w:r w:rsidRPr="005F01AE">
              <w:rPr>
                <w:rFonts w:eastAsia="Calibri"/>
                <w:lang w:eastAsia="en-US"/>
              </w:rPr>
              <w:t xml:space="preserve">   на   социально-экологическую   значимость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зеленых насаждений.</w:t>
            </w:r>
          </w:p>
        </w:tc>
      </w:tr>
    </w:tbl>
    <w:p w14:paraId="23164CDB" w14:textId="3905B2BF" w:rsidR="005E2AD6" w:rsidRPr="003652F8" w:rsidRDefault="005E2AD6" w:rsidP="005E2AD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6"/>
          <w:szCs w:val="6"/>
          <w:lang w:eastAsia="en-US"/>
        </w:rPr>
      </w:pPr>
    </w:p>
    <w:p w14:paraId="77B1EA5D" w14:textId="7B88E8B0" w:rsidR="008403A9" w:rsidRDefault="003652F8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10"/>
          <w:szCs w:val="10"/>
          <w:lang w:eastAsia="en-US"/>
        </w:rPr>
      </w:pPr>
      <w:r w:rsidRPr="005F01AE">
        <w:rPr>
          <w:rFonts w:eastAsia="Calibri"/>
          <w:lang w:eastAsia="en-US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14:paraId="4E53A42B" w14:textId="77777777" w:rsidR="00D45CCB" w:rsidRPr="00D45CCB" w:rsidRDefault="00D45CCB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10"/>
          <w:szCs w:val="10"/>
          <w:lang w:eastAsia="en-US"/>
        </w:rPr>
      </w:pP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308"/>
      </w:tblGrid>
      <w:tr w:rsidR="003652F8" w:rsidRPr="005F01AE" w14:paraId="1BF2ACF8" w14:textId="77777777" w:rsidTr="003652F8">
        <w:trPr>
          <w:trHeight w:val="701"/>
        </w:trPr>
        <w:tc>
          <w:tcPr>
            <w:tcW w:w="516" w:type="dxa"/>
          </w:tcPr>
          <w:p w14:paraId="0A439D77" w14:textId="6DB1D724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08" w:type="dxa"/>
          </w:tcPr>
          <w:p w14:paraId="5069AE6A" w14:textId="77777777" w:rsidR="003652F8" w:rsidRDefault="003652F8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 - для всех категорий особо охраняемых природных территорий (включая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   зеленые насаждения естественного происхождения)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(в соответствии со схемой особо охраняемых природных территорий);</w:t>
            </w:r>
          </w:p>
          <w:p w14:paraId="5EFC9BD2" w14:textId="5248DD96" w:rsidR="00F747D3" w:rsidRPr="00F747D3" w:rsidRDefault="00F747D3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5318A948" w14:textId="77777777" w:rsidTr="003652F8">
        <w:trPr>
          <w:trHeight w:val="315"/>
        </w:trPr>
        <w:tc>
          <w:tcPr>
            <w:tcW w:w="516" w:type="dxa"/>
          </w:tcPr>
          <w:p w14:paraId="47E26C3A" w14:textId="2F696A91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,5</w:t>
            </w:r>
            <w:r w:rsidRPr="005F01AE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8308" w:type="dxa"/>
          </w:tcPr>
          <w:p w14:paraId="340A24AF" w14:textId="77777777" w:rsidR="003652F8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для озелененных территории общего пользования;</w:t>
            </w:r>
          </w:p>
          <w:p w14:paraId="545EC782" w14:textId="0154FA12" w:rsidR="00F747D3" w:rsidRPr="00F747D3" w:rsidRDefault="00F747D3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34E4D9B4" w14:textId="77777777" w:rsidTr="003652F8">
        <w:trPr>
          <w:trHeight w:val="300"/>
        </w:trPr>
        <w:tc>
          <w:tcPr>
            <w:tcW w:w="516" w:type="dxa"/>
          </w:tcPr>
          <w:p w14:paraId="0AAB8E82" w14:textId="586B2348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08" w:type="dxa"/>
          </w:tcPr>
          <w:p w14:paraId="793ACFB9" w14:textId="77777777" w:rsidR="003652F8" w:rsidRDefault="003652F8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для остальных категорий зеленых насаждений;</w:t>
            </w:r>
          </w:p>
          <w:p w14:paraId="7286B544" w14:textId="042E247F" w:rsidR="00F747D3" w:rsidRPr="00F747D3" w:rsidRDefault="00F747D3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719FDE01" w14:textId="77777777" w:rsidTr="003652F8">
        <w:trPr>
          <w:trHeight w:val="126"/>
        </w:trPr>
        <w:tc>
          <w:tcPr>
            <w:tcW w:w="516" w:type="dxa"/>
          </w:tcPr>
          <w:p w14:paraId="549203A3" w14:textId="51DDA8FE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К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8308" w:type="dxa"/>
          </w:tcPr>
          <w:p w14:paraId="00A268EC" w14:textId="3E2FF4DB" w:rsidR="003652F8" w:rsidRPr="005F01AE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коэффициент поправки на водоохранную ценность зеленых насаждений.</w:t>
            </w:r>
          </w:p>
        </w:tc>
      </w:tr>
    </w:tbl>
    <w:p w14:paraId="0DEA5587" w14:textId="77777777" w:rsidR="008403A9" w:rsidRPr="003652F8" w:rsidRDefault="008403A9" w:rsidP="00001027">
      <w:pPr>
        <w:autoSpaceDE w:val="0"/>
        <w:autoSpaceDN w:val="0"/>
        <w:adjustRightInd w:val="0"/>
        <w:jc w:val="both"/>
        <w:rPr>
          <w:rFonts w:eastAsia="Calibri"/>
          <w:sz w:val="6"/>
          <w:szCs w:val="6"/>
          <w:lang w:eastAsia="en-US"/>
        </w:rPr>
      </w:pPr>
    </w:p>
    <w:p w14:paraId="28BBB4FC" w14:textId="77777777" w:rsidR="00D45CCB" w:rsidRPr="00D45CCB" w:rsidRDefault="00D45CCB" w:rsidP="003652F8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14:paraId="7ECC1069" w14:textId="77777777" w:rsidR="00D45CCB" w:rsidRDefault="003652F8" w:rsidP="003652F8">
      <w:pPr>
        <w:autoSpaceDE w:val="0"/>
        <w:autoSpaceDN w:val="0"/>
        <w:adjustRightInd w:val="0"/>
        <w:ind w:firstLine="709"/>
        <w:jc w:val="both"/>
        <w:rPr>
          <w:rFonts w:eastAsia="Calibri"/>
          <w:sz w:val="4"/>
          <w:szCs w:val="4"/>
          <w:lang w:eastAsia="en-US"/>
        </w:rPr>
      </w:pPr>
      <w:r w:rsidRPr="005F01AE">
        <w:rPr>
          <w:rFonts w:eastAsia="Calibri"/>
          <w:lang w:eastAsia="en-US"/>
        </w:rPr>
        <w:t>Учитывает водоохранные функции зеленых насаждений и устанавливается в размере:</w:t>
      </w:r>
      <w:r w:rsidR="008403A9" w:rsidRPr="005F01AE">
        <w:rPr>
          <w:rFonts w:eastAsia="Calibri"/>
          <w:lang w:eastAsia="en-US"/>
        </w:rPr>
        <w:t xml:space="preserve"> </w:t>
      </w:r>
    </w:p>
    <w:p w14:paraId="547BEF17" w14:textId="7B622255" w:rsidR="008403A9" w:rsidRPr="00D45CCB" w:rsidRDefault="008403A9" w:rsidP="003652F8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  <w:r w:rsidRPr="00D45CCB">
        <w:rPr>
          <w:rFonts w:eastAsia="Calibri"/>
          <w:sz w:val="10"/>
          <w:szCs w:val="10"/>
          <w:lang w:eastAsia="en-US"/>
        </w:rPr>
        <w:t xml:space="preserve">         </w:t>
      </w: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170"/>
      </w:tblGrid>
      <w:tr w:rsidR="003652F8" w:rsidRPr="005F01AE" w14:paraId="46B06ED0" w14:textId="77777777" w:rsidTr="003652F8">
        <w:trPr>
          <w:trHeight w:val="165"/>
        </w:trPr>
        <w:tc>
          <w:tcPr>
            <w:tcW w:w="654" w:type="dxa"/>
          </w:tcPr>
          <w:p w14:paraId="73FA66AD" w14:textId="381DC7AA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0" w:type="dxa"/>
          </w:tcPr>
          <w:p w14:paraId="6AF3F8AC" w14:textId="77777777" w:rsidR="003652F8" w:rsidRDefault="003652F8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для деревьев и кустарников, расположенных в </w:t>
            </w:r>
            <w:r w:rsidRPr="005F01AE">
              <w:rPr>
                <w:rFonts w:eastAsia="Calibri"/>
                <w:lang w:eastAsia="en-US"/>
              </w:rPr>
              <w:t>водоохранной зоне</w:t>
            </w:r>
            <w:r w:rsidRPr="005F01AE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травяного покрова - в прибрежной защитной полосе;</w:t>
            </w:r>
          </w:p>
          <w:p w14:paraId="6841FDBF" w14:textId="79CDE5C0" w:rsidR="00D45CCB" w:rsidRPr="00D45CCB" w:rsidRDefault="00D45CCB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5C3F18DF" w14:textId="77777777" w:rsidTr="003652F8">
        <w:trPr>
          <w:trHeight w:val="96"/>
        </w:trPr>
        <w:tc>
          <w:tcPr>
            <w:tcW w:w="654" w:type="dxa"/>
          </w:tcPr>
          <w:p w14:paraId="79980703" w14:textId="5506FB8E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70" w:type="dxa"/>
          </w:tcPr>
          <w:p w14:paraId="5918D9C1" w14:textId="77777777" w:rsidR="003652F8" w:rsidRDefault="003652F8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остальных категорий зеленых насаждений;</w:t>
            </w:r>
          </w:p>
          <w:p w14:paraId="5851FC0B" w14:textId="2C97DD7D" w:rsidR="00D45CCB" w:rsidRPr="00D45CCB" w:rsidRDefault="00D45CCB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6BE82A22" w14:textId="77777777" w:rsidTr="003652F8">
        <w:trPr>
          <w:trHeight w:val="165"/>
        </w:trPr>
        <w:tc>
          <w:tcPr>
            <w:tcW w:w="654" w:type="dxa"/>
          </w:tcPr>
          <w:p w14:paraId="7BAA0BE8" w14:textId="518FED38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К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сост</w:t>
            </w:r>
          </w:p>
        </w:tc>
        <w:tc>
          <w:tcPr>
            <w:tcW w:w="8170" w:type="dxa"/>
          </w:tcPr>
          <w:p w14:paraId="4597CEDF" w14:textId="214FF221" w:rsidR="003652F8" w:rsidRPr="005F01AE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коэффициент поправки на текущее состояние зеленых насаждений.</w:t>
            </w:r>
          </w:p>
        </w:tc>
      </w:tr>
    </w:tbl>
    <w:p w14:paraId="2A2B6AB3" w14:textId="77777777" w:rsidR="003652F8" w:rsidRPr="00D45CCB" w:rsidRDefault="003652F8" w:rsidP="003652F8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2A9F4C96" w14:textId="52AC756F" w:rsidR="003652F8" w:rsidRPr="005F01AE" w:rsidRDefault="003652F8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Учитывает фактическое состояние зеленых насаждений и устанавливается в размере:</w:t>
      </w:r>
      <w:r w:rsidR="008403A9" w:rsidRPr="005F01AE">
        <w:rPr>
          <w:rFonts w:eastAsia="Calibri"/>
          <w:lang w:eastAsia="en-US"/>
        </w:rPr>
        <w:t xml:space="preserve">         </w:t>
      </w: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308"/>
      </w:tblGrid>
      <w:tr w:rsidR="003652F8" w:rsidRPr="005F01AE" w14:paraId="4D112841" w14:textId="77777777" w:rsidTr="003652F8">
        <w:trPr>
          <w:trHeight w:val="165"/>
        </w:trPr>
        <w:tc>
          <w:tcPr>
            <w:tcW w:w="516" w:type="dxa"/>
          </w:tcPr>
          <w:p w14:paraId="3C49D7E8" w14:textId="0D0A1214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08" w:type="dxa"/>
          </w:tcPr>
          <w:p w14:paraId="5FAF7BAF" w14:textId="77777777" w:rsidR="003652F8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хорошее;</w:t>
            </w:r>
          </w:p>
          <w:p w14:paraId="77ECA8B5" w14:textId="296696AF" w:rsidR="00D45CCB" w:rsidRPr="00D45CCB" w:rsidRDefault="00D45CCB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0D675A63" w14:textId="77777777" w:rsidTr="003652F8">
        <w:trPr>
          <w:trHeight w:val="165"/>
        </w:trPr>
        <w:tc>
          <w:tcPr>
            <w:tcW w:w="516" w:type="dxa"/>
          </w:tcPr>
          <w:p w14:paraId="4CD11153" w14:textId="2CB9542A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308" w:type="dxa"/>
          </w:tcPr>
          <w:p w14:paraId="395B06CF" w14:textId="77777777" w:rsidR="003652F8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удовлетворительное;</w:t>
            </w:r>
          </w:p>
          <w:p w14:paraId="0B927A38" w14:textId="6A28C6AF" w:rsidR="00D45CCB" w:rsidRPr="00D45CCB" w:rsidRDefault="00D45CCB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34414DB1" w14:textId="77777777" w:rsidTr="003652F8">
        <w:trPr>
          <w:trHeight w:val="165"/>
        </w:trPr>
        <w:tc>
          <w:tcPr>
            <w:tcW w:w="516" w:type="dxa"/>
          </w:tcPr>
          <w:p w14:paraId="4C8BD2EE" w14:textId="6CF54367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8308" w:type="dxa"/>
          </w:tcPr>
          <w:p w14:paraId="3237B33B" w14:textId="40B18EAD" w:rsidR="003652F8" w:rsidRDefault="003652F8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неудовлетворительное</w:t>
            </w:r>
            <w:r w:rsidR="00D45CCB">
              <w:rPr>
                <w:rFonts w:eastAsia="Calibri"/>
                <w:lang w:eastAsia="en-US"/>
              </w:rPr>
              <w:t>;</w:t>
            </w:r>
          </w:p>
          <w:p w14:paraId="2B27E322" w14:textId="742107DE" w:rsidR="00D45CCB" w:rsidRPr="00D45CCB" w:rsidRDefault="00D45CCB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3652F8" w:rsidRPr="005F01AE" w14:paraId="704424A1" w14:textId="77777777" w:rsidTr="003652F8">
        <w:trPr>
          <w:trHeight w:val="165"/>
        </w:trPr>
        <w:tc>
          <w:tcPr>
            <w:tcW w:w="516" w:type="dxa"/>
          </w:tcPr>
          <w:p w14:paraId="354B2CF2" w14:textId="13425B92" w:rsidR="003652F8" w:rsidRPr="005F01AE" w:rsidRDefault="003652F8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К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308" w:type="dxa"/>
          </w:tcPr>
          <w:p w14:paraId="0C10A6ED" w14:textId="77777777" w:rsidR="003652F8" w:rsidRDefault="003652F8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коэффициент </w:t>
            </w:r>
            <w:r w:rsidRPr="005F01AE">
              <w:rPr>
                <w:rFonts w:eastAsia="Calibri"/>
                <w:lang w:eastAsia="en-US"/>
              </w:rPr>
              <w:t>обеспеченности жителей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городского округа зелеными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  насаждениями в зависимости от местоположения.</w:t>
            </w:r>
          </w:p>
          <w:p w14:paraId="20080F6A" w14:textId="76BB574A" w:rsidR="00D45CCB" w:rsidRPr="00D45CCB" w:rsidRDefault="00D45CCB" w:rsidP="003652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</w:tbl>
    <w:p w14:paraId="395C57C2" w14:textId="77777777" w:rsidR="00D00864" w:rsidRPr="00D45CCB" w:rsidRDefault="008403A9" w:rsidP="003652F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  <w:r w:rsidRPr="005F01AE">
        <w:rPr>
          <w:rFonts w:eastAsia="Calibri"/>
          <w:lang w:eastAsia="en-US"/>
        </w:rPr>
        <w:t xml:space="preserve">    </w:t>
      </w:r>
      <w:r w:rsidR="003652F8">
        <w:rPr>
          <w:rFonts w:eastAsia="Calibri"/>
          <w:lang w:eastAsia="en-US"/>
        </w:rPr>
        <w:tab/>
      </w:r>
    </w:p>
    <w:p w14:paraId="68A1CC32" w14:textId="75E07B15" w:rsidR="008403A9" w:rsidRDefault="00D00864" w:rsidP="003652F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lang w:eastAsia="en-US"/>
        </w:rPr>
        <w:tab/>
      </w:r>
      <w:r w:rsidR="008403A9" w:rsidRPr="005F01AE">
        <w:rPr>
          <w:rFonts w:eastAsia="Calibri"/>
          <w:lang w:eastAsia="en-US"/>
        </w:rPr>
        <w:t>Учитывает обеспеченность жителей городского округа зелеными насаждениями в зависимости от местоположения озелененных территорий и устанавливается по зонам в размере:</w:t>
      </w:r>
    </w:p>
    <w:p w14:paraId="3FDEBC2E" w14:textId="77777777" w:rsidR="00D45CCB" w:rsidRPr="00D45CCB" w:rsidRDefault="00D45CCB" w:rsidP="003652F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222393ED" w14:textId="5EE60BBF" w:rsidR="008403A9" w:rsidRDefault="008403A9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4"/>
          <w:szCs w:val="4"/>
          <w:lang w:eastAsia="en-US"/>
        </w:rPr>
      </w:pPr>
      <w:r w:rsidRPr="005F01AE">
        <w:rPr>
          <w:rFonts w:eastAsia="Calibri"/>
          <w:lang w:eastAsia="en-US"/>
        </w:rPr>
        <w:t>1 - территория в черте населенных пунктов;</w:t>
      </w:r>
    </w:p>
    <w:p w14:paraId="3A5D92D3" w14:textId="77777777" w:rsidR="00D45CCB" w:rsidRPr="00D45CCB" w:rsidRDefault="00D45CCB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4"/>
          <w:szCs w:val="4"/>
          <w:lang w:eastAsia="en-US"/>
        </w:rPr>
      </w:pPr>
    </w:p>
    <w:p w14:paraId="49EEA4F1" w14:textId="6C972744" w:rsidR="008403A9" w:rsidRDefault="008403A9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4"/>
          <w:szCs w:val="4"/>
          <w:lang w:eastAsia="en-US"/>
        </w:rPr>
      </w:pPr>
      <w:r w:rsidRPr="005F01AE">
        <w:rPr>
          <w:rFonts w:eastAsia="Calibri"/>
          <w:lang w:eastAsia="en-US"/>
        </w:rPr>
        <w:t>0,75 - территория вне черты города и населенных пунктов</w:t>
      </w:r>
      <w:r w:rsidR="003847BC">
        <w:rPr>
          <w:rFonts w:eastAsia="Calibri"/>
          <w:lang w:eastAsia="en-US"/>
        </w:rPr>
        <w:t>.</w:t>
      </w:r>
    </w:p>
    <w:p w14:paraId="6BE59B99" w14:textId="77777777" w:rsidR="00D45CCB" w:rsidRPr="00D45CCB" w:rsidRDefault="00D45CCB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sz w:val="4"/>
          <w:szCs w:val="4"/>
          <w:lang w:eastAsia="en-US"/>
        </w:rPr>
      </w:pPr>
    </w:p>
    <w:p w14:paraId="633A9414" w14:textId="77777777" w:rsidR="008403A9" w:rsidRPr="007950A4" w:rsidRDefault="008403A9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Компенсационная стоимость установлена без учета НДС.</w:t>
      </w:r>
    </w:p>
    <w:p w14:paraId="594FBDFF" w14:textId="77777777" w:rsidR="008403A9" w:rsidRPr="007950A4" w:rsidRDefault="008403A9" w:rsidP="003652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14:paraId="293AC1BB" w14:textId="0C850565" w:rsidR="008403A9" w:rsidRPr="005F01AE" w:rsidRDefault="008403A9" w:rsidP="00C4443C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5F01AE">
        <w:rPr>
          <w:rFonts w:eastAsia="Calibri"/>
          <w:b/>
          <w:lang w:eastAsia="en-US"/>
        </w:rPr>
        <w:lastRenderedPageBreak/>
        <w:t>4.Порядок исчисления размера ущерба (убытка, вреда)</w:t>
      </w:r>
      <w:r w:rsidR="00C4443C">
        <w:rPr>
          <w:rFonts w:eastAsia="Calibri"/>
          <w:b/>
          <w:lang w:eastAsia="en-US"/>
        </w:rPr>
        <w:t xml:space="preserve"> </w:t>
      </w:r>
      <w:r w:rsidRPr="005F01AE">
        <w:rPr>
          <w:rFonts w:eastAsia="Calibri"/>
          <w:b/>
          <w:lang w:eastAsia="en-US"/>
        </w:rPr>
        <w:t>от повреждения и (или) уничтожения зеленых насаждений</w:t>
      </w:r>
    </w:p>
    <w:p w14:paraId="47DBD3B0" w14:textId="1246D345" w:rsidR="008403A9" w:rsidRPr="005F01AE" w:rsidRDefault="008403A9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4.1.Исчисление размера ущерба (убытка, вреда) осуществляется в 4 этапа.</w:t>
      </w:r>
    </w:p>
    <w:p w14:paraId="5754EEDD" w14:textId="223D7F63" w:rsidR="008403A9" w:rsidRPr="005F01AE" w:rsidRDefault="008403A9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4.1.1.На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14:paraId="705C6BA6" w14:textId="1A918F68" w:rsidR="008403A9" w:rsidRPr="005F01AE" w:rsidRDefault="008403A9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4.1.2.На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</w:t>
      </w:r>
      <w:r w:rsidR="00C4443C">
        <w:rPr>
          <w:rFonts w:eastAsia="Calibri"/>
          <w:lang w:eastAsia="en-US"/>
        </w:rPr>
        <w:t xml:space="preserve"> разделе 3 </w:t>
      </w:r>
      <w:r w:rsidRPr="005F01AE">
        <w:rPr>
          <w:rFonts w:eastAsia="Calibri"/>
          <w:lang w:eastAsia="en-US"/>
        </w:rPr>
        <w:t>настоящей Методики.</w:t>
      </w:r>
    </w:p>
    <w:p w14:paraId="5E80FDAE" w14:textId="73780DDB" w:rsidR="008403A9" w:rsidRPr="005F01AE" w:rsidRDefault="008403A9" w:rsidP="008403A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</w:t>
      </w:r>
      <w:r w:rsidR="00C4443C">
        <w:rPr>
          <w:rFonts w:eastAsia="Calibri"/>
          <w:lang w:eastAsia="en-US"/>
        </w:rPr>
        <w:tab/>
      </w:r>
      <w:r w:rsidRPr="005F01AE">
        <w:rPr>
          <w:rFonts w:eastAsia="Calibri"/>
          <w:lang w:eastAsia="en-US"/>
        </w:rPr>
        <w:t xml:space="preserve"> Если зеленые насаждения </w:t>
      </w:r>
      <w:r w:rsidR="00C4443C" w:rsidRPr="005F01AE">
        <w:rPr>
          <w:rFonts w:eastAsia="Calibri"/>
          <w:lang w:eastAsia="en-US"/>
        </w:rPr>
        <w:t>одновременно относятся к разным категориям</w:t>
      </w:r>
      <w:r w:rsidRPr="005F01A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 xml:space="preserve">выделенным для учета их социально-экологической значимости, </w:t>
      </w:r>
      <w:r w:rsidR="00C4443C" w:rsidRPr="005F01AE">
        <w:rPr>
          <w:rFonts w:eastAsia="Calibri"/>
          <w:lang w:eastAsia="en-US"/>
        </w:rPr>
        <w:t>то в расчетах</w:t>
      </w:r>
      <w:r w:rsidR="00C4443C"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 xml:space="preserve">принимается максимальное </w:t>
      </w:r>
      <w:r w:rsidR="00C4443C" w:rsidRPr="005F01AE">
        <w:rPr>
          <w:rFonts w:eastAsia="Calibri"/>
          <w:lang w:eastAsia="en-US"/>
        </w:rPr>
        <w:t>значение аналогичного поправочного коэффициента</w:t>
      </w:r>
      <w:r>
        <w:rPr>
          <w:rFonts w:eastAsia="Calibri"/>
          <w:lang w:eastAsia="en-US"/>
        </w:rPr>
        <w:t xml:space="preserve"> </w:t>
      </w:r>
      <w:r w:rsidRPr="005F01AE">
        <w:rPr>
          <w:rFonts w:eastAsia="Calibri"/>
          <w:lang w:eastAsia="en-US"/>
        </w:rPr>
        <w:t>(К).</w:t>
      </w:r>
    </w:p>
    <w:p w14:paraId="1590EB68" w14:textId="776629D9" w:rsidR="008403A9" w:rsidRPr="005F01AE" w:rsidRDefault="008403A9" w:rsidP="008403A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</w:t>
      </w:r>
      <w:r w:rsidRPr="005F01AE">
        <w:rPr>
          <w:rFonts w:eastAsia="Calibri"/>
          <w:lang w:eastAsia="en-US"/>
        </w:rPr>
        <w:t>з</w:t>
      </w:r>
    </w:p>
    <w:p w14:paraId="7BB470E9" w14:textId="77777777" w:rsidR="00C4443C" w:rsidRPr="00C4443C" w:rsidRDefault="00C4443C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sz w:val="6"/>
          <w:szCs w:val="6"/>
          <w:lang w:eastAsia="en-US"/>
        </w:rPr>
      </w:pPr>
    </w:p>
    <w:p w14:paraId="73A3BD89" w14:textId="25605548" w:rsidR="008403A9" w:rsidRPr="005F01AE" w:rsidRDefault="008403A9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см.</w:t>
      </w:r>
    </w:p>
    <w:p w14:paraId="6BAB18EB" w14:textId="7CCFC990" w:rsidR="008403A9" w:rsidRPr="007950A4" w:rsidRDefault="008403A9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4.1.3.На третьем этапе производится расчет размера компенсационной стоимости зеленых насаждений и объектов озеленения согласно</w:t>
      </w:r>
      <w:r w:rsidR="00C4443C">
        <w:rPr>
          <w:rFonts w:eastAsia="Calibri"/>
          <w:lang w:eastAsia="en-US"/>
        </w:rPr>
        <w:t xml:space="preserve"> разделу 3 </w:t>
      </w:r>
      <w:r w:rsidRPr="007950A4">
        <w:rPr>
          <w:rFonts w:eastAsia="Calibri"/>
          <w:lang w:eastAsia="en-US"/>
        </w:rPr>
        <w:t>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14:paraId="1DE7DBCB" w14:textId="5A7A4879" w:rsidR="008403A9" w:rsidRPr="007950A4" w:rsidRDefault="004F3907" w:rsidP="00C4443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403A9" w:rsidRPr="007950A4">
        <w:rPr>
          <w:rFonts w:eastAsia="Calibri"/>
          <w:lang w:eastAsia="en-US"/>
        </w:rPr>
        <w:t>.2.Для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14:paraId="71E1DB06" w14:textId="0B58FA28" w:rsidR="008403A9" w:rsidRPr="005F01AE" w:rsidRDefault="008403A9" w:rsidP="004F3907">
      <w:pPr>
        <w:autoSpaceDE w:val="0"/>
        <w:autoSpaceDN w:val="0"/>
        <w:adjustRightInd w:val="0"/>
        <w:ind w:left="709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У = (С   x N + С   x L + С   x S) </w:t>
      </w:r>
      <w:r w:rsidRPr="006111DE">
        <w:rPr>
          <w:rFonts w:eastAsia="Calibri"/>
          <w:lang w:eastAsia="en-US"/>
        </w:rPr>
        <w:t>x К</w:t>
      </w:r>
      <w:r w:rsidRPr="005F01AE">
        <w:rPr>
          <w:rFonts w:eastAsia="Calibri"/>
          <w:lang w:eastAsia="en-US"/>
        </w:rPr>
        <w:t>, где:</w:t>
      </w:r>
    </w:p>
    <w:p w14:paraId="009C75D6" w14:textId="4E81D2B3" w:rsidR="008403A9" w:rsidRPr="005F01AE" w:rsidRDefault="008403A9" w:rsidP="008403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      </w:t>
      </w:r>
      <w:r w:rsidR="004F3907">
        <w:rPr>
          <w:rFonts w:eastAsia="Calibri"/>
          <w:lang w:eastAsia="en-US"/>
        </w:rPr>
        <w:t xml:space="preserve">    </w:t>
      </w:r>
      <w:r w:rsidRPr="005F01AE">
        <w:rPr>
          <w:rFonts w:eastAsia="Calibri"/>
          <w:lang w:eastAsia="en-US"/>
        </w:rPr>
        <w:t xml:space="preserve">  </w:t>
      </w:r>
      <w:r w:rsidR="004F3907">
        <w:rPr>
          <w:rFonts w:eastAsia="Calibri"/>
          <w:lang w:eastAsia="en-US"/>
        </w:rPr>
        <w:t xml:space="preserve">        </w:t>
      </w:r>
      <w:r w:rsidRPr="005F01AE">
        <w:rPr>
          <w:rFonts w:eastAsia="Calibri"/>
          <w:lang w:eastAsia="en-US"/>
        </w:rPr>
        <w:t xml:space="preserve">дв    </w:t>
      </w:r>
      <w:r w:rsidR="004F3907">
        <w:rPr>
          <w:rFonts w:eastAsia="Calibri"/>
          <w:lang w:eastAsia="en-US"/>
        </w:rPr>
        <w:t xml:space="preserve">    </w:t>
      </w:r>
      <w:r w:rsidRPr="005F01AE">
        <w:rPr>
          <w:rFonts w:eastAsia="Calibri"/>
          <w:lang w:eastAsia="en-US"/>
        </w:rPr>
        <w:t xml:space="preserve">    кк        </w:t>
      </w:r>
      <w:r w:rsidR="004F3907">
        <w:rPr>
          <w:rFonts w:eastAsia="Calibri"/>
          <w:lang w:eastAsia="en-US"/>
        </w:rPr>
        <w:t xml:space="preserve">   </w:t>
      </w:r>
      <w:r w:rsidRPr="005F01AE">
        <w:rPr>
          <w:rFonts w:eastAsia="Calibri"/>
          <w:lang w:eastAsia="en-US"/>
        </w:rPr>
        <w:t>кт</w:t>
      </w:r>
      <w:r>
        <w:rPr>
          <w:rFonts w:eastAsia="Calibri"/>
          <w:lang w:eastAsia="en-US"/>
        </w:rPr>
        <w:t xml:space="preserve">              з</w:t>
      </w:r>
    </w:p>
    <w:p w14:paraId="0D614193" w14:textId="2FAE9FBF" w:rsidR="008403A9" w:rsidRPr="004F3907" w:rsidRDefault="008403A9" w:rsidP="008403A9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372"/>
      </w:tblGrid>
      <w:tr w:rsidR="004F3907" w14:paraId="7912F2C9" w14:textId="77777777" w:rsidTr="004F3907">
        <w:trPr>
          <w:trHeight w:val="157"/>
        </w:trPr>
        <w:tc>
          <w:tcPr>
            <w:tcW w:w="452" w:type="dxa"/>
          </w:tcPr>
          <w:p w14:paraId="18998C70" w14:textId="3CEA0DBA" w:rsidR="004F3907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ind w:right="-153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8372" w:type="dxa"/>
          </w:tcPr>
          <w:p w14:paraId="1A2E6B40" w14:textId="77777777" w:rsidR="004F3907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размер ущерба, вызванный уничтожением зеленых насаждений;</w:t>
            </w:r>
          </w:p>
          <w:p w14:paraId="55AD6BF1" w14:textId="7CAD29ED" w:rsidR="00F31191" w:rsidRPr="00F31191" w:rsidRDefault="00F31191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4F3907" w:rsidRPr="007950A4" w14:paraId="17E73D54" w14:textId="77777777" w:rsidTr="004F3907">
        <w:trPr>
          <w:trHeight w:val="621"/>
        </w:trPr>
        <w:tc>
          <w:tcPr>
            <w:tcW w:w="452" w:type="dxa"/>
          </w:tcPr>
          <w:p w14:paraId="31732846" w14:textId="344A5C7E" w:rsidR="004F3907" w:rsidRPr="007950A4" w:rsidRDefault="004F3907" w:rsidP="008626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С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дв</w:t>
            </w:r>
          </w:p>
        </w:tc>
        <w:tc>
          <w:tcPr>
            <w:tcW w:w="8372" w:type="dxa"/>
          </w:tcPr>
          <w:p w14:paraId="6C9FB45B" w14:textId="77777777" w:rsidR="004F3907" w:rsidRDefault="004F3907" w:rsidP="004F3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компенсационная </w:t>
            </w:r>
            <w:r w:rsidRPr="005F01AE">
              <w:rPr>
                <w:rFonts w:eastAsia="Calibri"/>
                <w:lang w:eastAsia="en-US"/>
              </w:rPr>
              <w:t>стоимость древесной</w:t>
            </w:r>
            <w:r w:rsidRPr="005F01AE">
              <w:rPr>
                <w:rFonts w:eastAsia="Calibri"/>
                <w:lang w:eastAsia="en-US"/>
              </w:rPr>
              <w:t xml:space="preserve"> и </w:t>
            </w:r>
            <w:r w:rsidRPr="005F01AE">
              <w:rPr>
                <w:rFonts w:eastAsia="Calibri"/>
                <w:lang w:eastAsia="en-US"/>
              </w:rPr>
              <w:t>кустарниковой растительности</w:t>
            </w:r>
            <w:r w:rsidRPr="005F01AE">
              <w:rPr>
                <w:rFonts w:eastAsia="Calibri"/>
                <w:lang w:eastAsia="en-US"/>
              </w:rPr>
              <w:t xml:space="preserve"> (в расчете на 1 дерево, 1 кустарник);</w:t>
            </w:r>
          </w:p>
          <w:p w14:paraId="6458885C" w14:textId="77777777" w:rsidR="00F31191" w:rsidRDefault="00F31191" w:rsidP="004F3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  <w:p w14:paraId="29DCD515" w14:textId="45D70145" w:rsidR="00F31191" w:rsidRPr="00F31191" w:rsidRDefault="00F31191" w:rsidP="004F390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4"/>
                <w:szCs w:val="4"/>
                <w:lang w:eastAsia="en-US"/>
              </w:rPr>
            </w:pPr>
          </w:p>
        </w:tc>
      </w:tr>
      <w:tr w:rsidR="004F3907" w:rsidRPr="005F01AE" w14:paraId="225FC89C" w14:textId="77777777" w:rsidTr="004F3907">
        <w:trPr>
          <w:trHeight w:val="255"/>
        </w:trPr>
        <w:tc>
          <w:tcPr>
            <w:tcW w:w="452" w:type="dxa"/>
          </w:tcPr>
          <w:p w14:paraId="373FE45F" w14:textId="78B99B41" w:rsidR="004F3907" w:rsidRPr="005F01AE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N</w:t>
            </w:r>
          </w:p>
        </w:tc>
        <w:tc>
          <w:tcPr>
            <w:tcW w:w="8372" w:type="dxa"/>
          </w:tcPr>
          <w:p w14:paraId="07DDA420" w14:textId="77777777" w:rsidR="004F3907" w:rsidRDefault="004F3907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количество уничтоженных деревьев, кустарников;</w:t>
            </w:r>
          </w:p>
          <w:p w14:paraId="2928EED9" w14:textId="33741886" w:rsidR="00F31191" w:rsidRPr="00F31191" w:rsidRDefault="00F31191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4F3907" w:rsidRPr="005F01AE" w14:paraId="0B64C016" w14:textId="77777777" w:rsidTr="004F3907">
        <w:trPr>
          <w:trHeight w:val="255"/>
        </w:trPr>
        <w:tc>
          <w:tcPr>
            <w:tcW w:w="452" w:type="dxa"/>
          </w:tcPr>
          <w:p w14:paraId="7BA30187" w14:textId="72CB3BE2" w:rsidR="004F3907" w:rsidRPr="005F01AE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С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кк</w:t>
            </w:r>
          </w:p>
        </w:tc>
        <w:tc>
          <w:tcPr>
            <w:tcW w:w="8372" w:type="dxa"/>
          </w:tcPr>
          <w:p w14:paraId="343A3FCD" w14:textId="77777777" w:rsidR="004F3907" w:rsidRDefault="004F3907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</w:t>
            </w:r>
            <w:r w:rsidRPr="005F01AE">
              <w:rPr>
                <w:rFonts w:eastAsia="Calibri"/>
                <w:lang w:eastAsia="en-US"/>
              </w:rPr>
              <w:t>компенсационная стоимость</w:t>
            </w:r>
            <w:r w:rsidRPr="005F01AE">
              <w:rPr>
                <w:rFonts w:eastAsia="Calibri"/>
                <w:lang w:eastAsia="en-US"/>
              </w:rPr>
              <w:t xml:space="preserve">   кустарниковой   </w:t>
            </w:r>
            <w:r w:rsidRPr="005F01AE">
              <w:rPr>
                <w:rFonts w:eastAsia="Calibri"/>
                <w:lang w:eastAsia="en-US"/>
              </w:rPr>
              <w:t>растительности (</w:t>
            </w:r>
            <w:r w:rsidRPr="005F01AE">
              <w:rPr>
                <w:rFonts w:eastAsia="Calibri"/>
                <w:lang w:eastAsia="en-US"/>
              </w:rPr>
              <w:t>в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расчете на 1 погонный метр живой изгороди);</w:t>
            </w:r>
          </w:p>
          <w:p w14:paraId="377E8298" w14:textId="5CEE1220" w:rsidR="00F31191" w:rsidRPr="00F31191" w:rsidRDefault="00F31191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4F3907" w:rsidRPr="005F01AE" w14:paraId="785571E5" w14:textId="77777777" w:rsidTr="004F3907">
        <w:trPr>
          <w:trHeight w:val="239"/>
        </w:trPr>
        <w:tc>
          <w:tcPr>
            <w:tcW w:w="452" w:type="dxa"/>
          </w:tcPr>
          <w:p w14:paraId="3329CEAE" w14:textId="2B712C39" w:rsidR="004F3907" w:rsidRPr="005F01AE" w:rsidRDefault="004F3907" w:rsidP="004F39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L </w:t>
            </w:r>
          </w:p>
        </w:tc>
        <w:tc>
          <w:tcPr>
            <w:tcW w:w="8372" w:type="dxa"/>
          </w:tcPr>
          <w:p w14:paraId="24455671" w14:textId="77777777" w:rsidR="004F3907" w:rsidRDefault="004F3907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количество уничтоженных метров живой изгороди;</w:t>
            </w:r>
          </w:p>
          <w:p w14:paraId="65EAB603" w14:textId="52766D20" w:rsidR="00F31191" w:rsidRPr="00F31191" w:rsidRDefault="00F31191" w:rsidP="008626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4F3907" w:rsidRPr="005F01AE" w14:paraId="684844FA" w14:textId="77777777" w:rsidTr="004F3907">
        <w:trPr>
          <w:trHeight w:val="255"/>
        </w:trPr>
        <w:tc>
          <w:tcPr>
            <w:tcW w:w="452" w:type="dxa"/>
          </w:tcPr>
          <w:p w14:paraId="00FF521C" w14:textId="3506010B" w:rsidR="004F3907" w:rsidRPr="005F01AE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С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кт</w:t>
            </w:r>
          </w:p>
        </w:tc>
        <w:tc>
          <w:tcPr>
            <w:tcW w:w="8372" w:type="dxa"/>
          </w:tcPr>
          <w:p w14:paraId="351DD052" w14:textId="77777777" w:rsidR="004F3907" w:rsidRDefault="004F3907" w:rsidP="004F3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компенсационная стоимость травянистой растительности (</w:t>
            </w:r>
            <w:r w:rsidRPr="005F01AE">
              <w:rPr>
                <w:rFonts w:eastAsia="Calibri"/>
                <w:lang w:eastAsia="en-US"/>
              </w:rPr>
              <w:t xml:space="preserve">в расчете </w:t>
            </w:r>
            <w:r w:rsidRPr="005F01AE">
              <w:rPr>
                <w:rFonts w:eastAsia="Calibri"/>
                <w:lang w:eastAsia="en-US"/>
              </w:rPr>
              <w:t>на 1 кв. м травянистой растительности);</w:t>
            </w:r>
          </w:p>
          <w:p w14:paraId="5DFDAFA5" w14:textId="13120385" w:rsidR="00F31191" w:rsidRPr="00F31191" w:rsidRDefault="00F31191" w:rsidP="004F39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4F3907" w:rsidRPr="005F01AE" w14:paraId="15A71A45" w14:textId="77777777" w:rsidTr="004F3907">
        <w:trPr>
          <w:trHeight w:val="255"/>
        </w:trPr>
        <w:tc>
          <w:tcPr>
            <w:tcW w:w="452" w:type="dxa"/>
          </w:tcPr>
          <w:p w14:paraId="4291BAE4" w14:textId="112E7538" w:rsidR="004F3907" w:rsidRPr="005F01AE" w:rsidRDefault="004F3907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S</w:t>
            </w:r>
          </w:p>
        </w:tc>
        <w:tc>
          <w:tcPr>
            <w:tcW w:w="8372" w:type="dxa"/>
          </w:tcPr>
          <w:p w14:paraId="6BBB9098" w14:textId="146B64EF" w:rsidR="004F3907" w:rsidRPr="005F01AE" w:rsidRDefault="004F3907" w:rsidP="004F39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площадь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уничтоженных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газонов, естественной травянистой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    растительности, цветников и других элементов озеленения</w:t>
            </w:r>
            <w:r w:rsidR="00F31191">
              <w:rPr>
                <w:rFonts w:eastAsia="Calibri"/>
                <w:lang w:eastAsia="en-US"/>
              </w:rPr>
              <w:t>.</w:t>
            </w:r>
          </w:p>
        </w:tc>
      </w:tr>
    </w:tbl>
    <w:p w14:paraId="2C8DD3F2" w14:textId="40048377" w:rsidR="004F3907" w:rsidRDefault="008403A9" w:rsidP="004F3907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  <w:r w:rsidRPr="005F01AE">
        <w:rPr>
          <w:rFonts w:eastAsia="Calibri"/>
          <w:lang w:eastAsia="en-US"/>
        </w:rPr>
        <w:t xml:space="preserve">         </w:t>
      </w:r>
    </w:p>
    <w:p w14:paraId="7C5A2FFC" w14:textId="77777777" w:rsidR="00544B7D" w:rsidRPr="00544B7D" w:rsidRDefault="00544B7D" w:rsidP="004F3907">
      <w:pPr>
        <w:autoSpaceDE w:val="0"/>
        <w:autoSpaceDN w:val="0"/>
        <w:adjustRightInd w:val="0"/>
        <w:ind w:firstLine="708"/>
        <w:rPr>
          <w:rFonts w:eastAsia="Calibri"/>
          <w:sz w:val="10"/>
          <w:szCs w:val="10"/>
          <w:lang w:eastAsia="en-US"/>
        </w:rPr>
      </w:pPr>
    </w:p>
    <w:p w14:paraId="7E75320E" w14:textId="2AEFBE2D" w:rsidR="008403A9" w:rsidRDefault="008403A9" w:rsidP="004F3907">
      <w:pPr>
        <w:autoSpaceDE w:val="0"/>
        <w:autoSpaceDN w:val="0"/>
        <w:adjustRightInd w:val="0"/>
        <w:ind w:firstLine="708"/>
        <w:rPr>
          <w:rFonts w:eastAsia="Calibri"/>
          <w:sz w:val="10"/>
          <w:szCs w:val="10"/>
          <w:lang w:eastAsia="en-US"/>
        </w:rPr>
      </w:pPr>
      <w:r w:rsidRPr="007950A4">
        <w:rPr>
          <w:rFonts w:eastAsia="Calibri"/>
          <w:lang w:eastAsia="en-US"/>
        </w:rPr>
        <w:t>4.3.Для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14:paraId="4A5F7FEA" w14:textId="77777777" w:rsidR="00544B7D" w:rsidRPr="00544B7D" w:rsidRDefault="00544B7D" w:rsidP="004F3907">
      <w:pPr>
        <w:autoSpaceDE w:val="0"/>
        <w:autoSpaceDN w:val="0"/>
        <w:adjustRightInd w:val="0"/>
        <w:ind w:firstLine="708"/>
        <w:rPr>
          <w:rFonts w:eastAsia="Calibri"/>
          <w:sz w:val="10"/>
          <w:szCs w:val="10"/>
          <w:lang w:eastAsia="en-US"/>
        </w:rPr>
      </w:pPr>
    </w:p>
    <w:p w14:paraId="710E331A" w14:textId="51B53FB0" w:rsidR="008403A9" w:rsidRPr="005F01AE" w:rsidRDefault="008403A9" w:rsidP="004F3907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 xml:space="preserve">У = С   x S x </w:t>
      </w:r>
      <w:r>
        <w:rPr>
          <w:rFonts w:eastAsia="Calibri"/>
          <w:lang w:eastAsia="en-US"/>
        </w:rPr>
        <w:t>К</w:t>
      </w:r>
      <w:r w:rsidRPr="005F01AE">
        <w:rPr>
          <w:rFonts w:eastAsia="Calibri"/>
          <w:lang w:eastAsia="en-US"/>
        </w:rPr>
        <w:t>, где:</w:t>
      </w:r>
    </w:p>
    <w:p w14:paraId="48CB5B90" w14:textId="717ABA16" w:rsidR="008403A9" w:rsidRDefault="008403A9" w:rsidP="008403A9">
      <w:pPr>
        <w:autoSpaceDE w:val="0"/>
        <w:autoSpaceDN w:val="0"/>
        <w:adjustRightInd w:val="0"/>
        <w:rPr>
          <w:rFonts w:eastAsia="Calibri"/>
          <w:sz w:val="6"/>
          <w:szCs w:val="6"/>
          <w:lang w:eastAsia="en-US"/>
        </w:rPr>
      </w:pPr>
      <w:r w:rsidRPr="005F01AE">
        <w:rPr>
          <w:rFonts w:eastAsia="Calibri"/>
          <w:lang w:eastAsia="en-US"/>
        </w:rPr>
        <w:t xml:space="preserve">         </w:t>
      </w:r>
      <w:r w:rsidR="00F31191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п</w:t>
      </w:r>
      <w:r w:rsidRPr="005F01AE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           з</w:t>
      </w:r>
    </w:p>
    <w:p w14:paraId="0C41D5CF" w14:textId="77777777" w:rsidR="00F31191" w:rsidRPr="00F31191" w:rsidRDefault="00F31191" w:rsidP="008403A9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tbl>
      <w:tblPr>
        <w:tblStyle w:val="a7"/>
        <w:tblW w:w="882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8362"/>
      </w:tblGrid>
      <w:tr w:rsidR="00F31191" w14:paraId="7C7F6CBE" w14:textId="77777777" w:rsidTr="00F31191">
        <w:trPr>
          <w:trHeight w:val="157"/>
        </w:trPr>
        <w:tc>
          <w:tcPr>
            <w:tcW w:w="462" w:type="dxa"/>
          </w:tcPr>
          <w:p w14:paraId="1A691214" w14:textId="50B48A48" w:rsidR="00F31191" w:rsidRDefault="00F31191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ind w:right="-153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8362" w:type="dxa"/>
          </w:tcPr>
          <w:p w14:paraId="590905C8" w14:textId="5A184C29" w:rsidR="00F31191" w:rsidRPr="005F01AE" w:rsidRDefault="00F31191" w:rsidP="00F3119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- размер   </w:t>
            </w:r>
            <w:r w:rsidRPr="005F01AE">
              <w:rPr>
                <w:rFonts w:eastAsia="Calibri"/>
                <w:lang w:eastAsia="en-US"/>
              </w:rPr>
              <w:t>ущерба, причиненного</w:t>
            </w:r>
            <w:r w:rsidRPr="005F01AE">
              <w:rPr>
                <w:rFonts w:eastAsia="Calibri"/>
                <w:lang w:eastAsia="en-US"/>
              </w:rPr>
              <w:t xml:space="preserve">    уничтожением    естественной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 xml:space="preserve">           растительности на территориях природного комплекса;</w:t>
            </w:r>
          </w:p>
          <w:p w14:paraId="02A48498" w14:textId="77777777" w:rsidR="00F31191" w:rsidRPr="00F31191" w:rsidRDefault="00F31191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31191" w:rsidRPr="007950A4" w14:paraId="4109DAAE" w14:textId="77777777" w:rsidTr="00F31191">
        <w:trPr>
          <w:trHeight w:val="621"/>
        </w:trPr>
        <w:tc>
          <w:tcPr>
            <w:tcW w:w="462" w:type="dxa"/>
          </w:tcPr>
          <w:p w14:paraId="3F7BB7B3" w14:textId="0D85DAAB" w:rsidR="00F31191" w:rsidRPr="007950A4" w:rsidRDefault="00F31191" w:rsidP="008626F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lastRenderedPageBreak/>
              <w:t>С</w:t>
            </w:r>
            <w:r w:rsidRPr="005F01AE">
              <w:rPr>
                <w:rFonts w:eastAsia="Calibri"/>
                <w:lang w:eastAsia="en-US"/>
              </w:rPr>
              <w:t xml:space="preserve"> </w:t>
            </w:r>
            <w:r w:rsidRPr="005F01AE"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8362" w:type="dxa"/>
          </w:tcPr>
          <w:p w14:paraId="3020A64F" w14:textId="2EC29DC1" w:rsidR="00F31191" w:rsidRPr="005F01AE" w:rsidRDefault="00F31191" w:rsidP="00F311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- компенсационная стоимость естественных растительных сообществ;</w:t>
            </w:r>
          </w:p>
          <w:p w14:paraId="6988D2BF" w14:textId="6F98E5E2" w:rsidR="00F31191" w:rsidRPr="00F31191" w:rsidRDefault="00F31191" w:rsidP="008626F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4"/>
                <w:szCs w:val="4"/>
                <w:lang w:eastAsia="en-US"/>
              </w:rPr>
            </w:pPr>
          </w:p>
        </w:tc>
      </w:tr>
      <w:tr w:rsidR="00F31191" w:rsidRPr="005F01AE" w14:paraId="35C0598C" w14:textId="77777777" w:rsidTr="00F31191">
        <w:trPr>
          <w:trHeight w:val="255"/>
        </w:trPr>
        <w:tc>
          <w:tcPr>
            <w:tcW w:w="462" w:type="dxa"/>
          </w:tcPr>
          <w:p w14:paraId="32171144" w14:textId="48D03F12" w:rsidR="00F31191" w:rsidRPr="005F01AE" w:rsidRDefault="00F31191" w:rsidP="008626F7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>S</w:t>
            </w:r>
          </w:p>
        </w:tc>
        <w:tc>
          <w:tcPr>
            <w:tcW w:w="8362" w:type="dxa"/>
          </w:tcPr>
          <w:p w14:paraId="64FF6B32" w14:textId="00810A74" w:rsidR="00F31191" w:rsidRPr="00F31191" w:rsidRDefault="00F31191" w:rsidP="00F31191">
            <w:pPr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5F01AE">
              <w:rPr>
                <w:rFonts w:eastAsia="Calibri"/>
                <w:lang w:eastAsia="en-US"/>
              </w:rPr>
              <w:t xml:space="preserve">        - площадь естественных растительных сообществ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14:paraId="439D28B1" w14:textId="4CBB1D5B" w:rsidR="00F31191" w:rsidRDefault="00F31191" w:rsidP="00F31191">
      <w:pPr>
        <w:autoSpaceDE w:val="0"/>
        <w:autoSpaceDN w:val="0"/>
        <w:adjustRightInd w:val="0"/>
        <w:ind w:firstLine="540"/>
        <w:rPr>
          <w:rFonts w:eastAsia="Calibri"/>
          <w:sz w:val="10"/>
          <w:szCs w:val="10"/>
          <w:lang w:eastAsia="en-US"/>
        </w:rPr>
      </w:pPr>
    </w:p>
    <w:p w14:paraId="416214BC" w14:textId="77777777" w:rsidR="00544B7D" w:rsidRPr="00F31191" w:rsidRDefault="00544B7D" w:rsidP="00F31191">
      <w:pPr>
        <w:autoSpaceDE w:val="0"/>
        <w:autoSpaceDN w:val="0"/>
        <w:adjustRightInd w:val="0"/>
        <w:ind w:firstLine="540"/>
        <w:rPr>
          <w:rFonts w:eastAsia="Calibri"/>
          <w:sz w:val="10"/>
          <w:szCs w:val="10"/>
          <w:lang w:eastAsia="en-US"/>
        </w:rPr>
      </w:pPr>
    </w:p>
    <w:p w14:paraId="5B13A24A" w14:textId="49EA7BD3" w:rsidR="008403A9" w:rsidRPr="005F01AE" w:rsidRDefault="00F31191" w:rsidP="00F31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403A9" w:rsidRPr="005F01AE">
        <w:rPr>
          <w:rFonts w:eastAsia="Calibri"/>
          <w:lang w:eastAsia="en-US"/>
        </w:rPr>
        <w:t>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14:paraId="1B45CB53" w14:textId="5462DBE2" w:rsidR="008403A9" w:rsidRPr="005F01AE" w:rsidRDefault="008403A9" w:rsidP="008403A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4.5.На четвертом этапе заполняется</w:t>
      </w:r>
      <w:r w:rsidR="00F31191">
        <w:rPr>
          <w:rFonts w:eastAsia="Calibri"/>
          <w:lang w:eastAsia="en-US"/>
        </w:rPr>
        <w:t xml:space="preserve"> ведомость </w:t>
      </w:r>
      <w:r w:rsidRPr="005F01AE">
        <w:rPr>
          <w:rFonts w:eastAsia="Calibri"/>
          <w:lang w:eastAsia="en-US"/>
        </w:rPr>
        <w:t>учета зеленых насаждений (</w:t>
      </w:r>
      <w:r w:rsidR="00F31191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аблица № 1</w:t>
      </w:r>
      <w:r w:rsidRPr="005F01AE">
        <w:rPr>
          <w:rFonts w:eastAsia="Calibri"/>
          <w:lang w:eastAsia="en-US"/>
        </w:rPr>
        <w:t>).</w:t>
      </w:r>
    </w:p>
    <w:p w14:paraId="5F95EBD8" w14:textId="6F9A4E48" w:rsidR="008403A9" w:rsidRDefault="008403A9" w:rsidP="008403A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F01AE">
        <w:rPr>
          <w:rFonts w:eastAsia="Calibri"/>
          <w:lang w:eastAsia="en-US"/>
        </w:rPr>
        <w:t>4.6.Оформленные результаты расчетов утверждаются актом оценочной комиссии.</w:t>
      </w:r>
    </w:p>
    <w:p w14:paraId="15859C42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41C83AD6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3985F9B0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3C89586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11D258D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76364CF7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1C338928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00218CE4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226B3A3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41C63F85" w14:textId="77777777" w:rsidR="008403A9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D7FA83B" w14:textId="77777777" w:rsidR="008403A9" w:rsidRDefault="008403A9" w:rsidP="008403A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565D43F" w14:textId="77777777" w:rsidR="008403A9" w:rsidRDefault="008403A9" w:rsidP="008403A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E8C559F" w14:textId="77777777" w:rsidR="008403A9" w:rsidRPr="007950A4" w:rsidRDefault="008403A9" w:rsidP="008403A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8BD7B59" w14:textId="77777777" w:rsidR="008403A9" w:rsidRPr="007950A4" w:rsidRDefault="008403A9" w:rsidP="008403A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1" w:name="Par338"/>
      <w:bookmarkEnd w:id="1"/>
    </w:p>
    <w:p w14:paraId="0831BCDC" w14:textId="77777777" w:rsidR="008403A9" w:rsidRPr="007950A4" w:rsidRDefault="008403A9" w:rsidP="008403A9">
      <w:pPr>
        <w:autoSpaceDE w:val="0"/>
        <w:autoSpaceDN w:val="0"/>
        <w:adjustRightInd w:val="0"/>
        <w:rPr>
          <w:rFonts w:eastAsia="Calibri"/>
          <w:lang w:eastAsia="en-US"/>
        </w:rPr>
        <w:sectPr w:rsidR="008403A9" w:rsidRPr="007950A4" w:rsidSect="00DE5F41">
          <w:footerReference w:type="default" r:id="rId7"/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</w:sectPr>
      </w:pPr>
    </w:p>
    <w:p w14:paraId="2A9AD080" w14:textId="5A44B660" w:rsidR="008403A9" w:rsidRDefault="00F31191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2" w:name="Par402"/>
      <w:bookmarkEnd w:id="2"/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403A9">
        <w:rPr>
          <w:rFonts w:eastAsia="Calibri"/>
          <w:b/>
          <w:bCs/>
          <w:lang w:eastAsia="en-US"/>
        </w:rPr>
        <w:t xml:space="preserve">Таблица № </w:t>
      </w:r>
      <w:r>
        <w:rPr>
          <w:rFonts w:eastAsia="Calibri"/>
          <w:b/>
          <w:bCs/>
          <w:lang w:eastAsia="en-US"/>
        </w:rPr>
        <w:t>1</w:t>
      </w:r>
      <w:r w:rsidR="008403A9">
        <w:rPr>
          <w:rFonts w:eastAsia="Calibri"/>
          <w:b/>
          <w:bCs/>
          <w:lang w:eastAsia="en-US"/>
        </w:rPr>
        <w:t xml:space="preserve"> </w:t>
      </w:r>
    </w:p>
    <w:p w14:paraId="103D7AAC" w14:textId="77777777" w:rsidR="008403A9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2197C67E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ВЕДОМОСТЬ</w:t>
      </w:r>
    </w:p>
    <w:p w14:paraId="56A6977B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УЧЕТА ЗЕЛЕНЫХ НАСАЖДЕНИЙ ДЛЯ ИСЧИСЛЕНИЯ РАЗМЕРА УЩЕРБА,</w:t>
      </w:r>
    </w:p>
    <w:p w14:paraId="500E1D01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50A4">
        <w:rPr>
          <w:rFonts w:eastAsia="Calibri"/>
          <w:b/>
          <w:bCs/>
          <w:lang w:eastAsia="en-US"/>
        </w:rPr>
        <w:t>ВЫЗЫВАЕМОГО ИХ УНИЧТОЖЕНИЕМ И ПОВРЕЖДЕНИЕМ</w:t>
      </w:r>
    </w:p>
    <w:p w14:paraId="487B889A" w14:textId="77777777" w:rsidR="008403A9" w:rsidRPr="007950A4" w:rsidRDefault="008403A9" w:rsidP="008403A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6346299" w14:textId="77777777" w:rsidR="008403A9" w:rsidRPr="007950A4" w:rsidRDefault="008403A9" w:rsidP="008403A9">
      <w:pPr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ОТДЕЛЬНО СТОЯЩИЕ ДЕРЕВЬЯ</w:t>
      </w:r>
    </w:p>
    <w:p w14:paraId="62B75B93" w14:textId="77777777" w:rsidR="008403A9" w:rsidRPr="00F31191" w:rsidRDefault="008403A9" w:rsidP="008403A9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743" w:type="dxa"/>
        <w:tblCellSpacing w:w="5" w:type="nil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1560"/>
        <w:gridCol w:w="1559"/>
        <w:gridCol w:w="1276"/>
        <w:gridCol w:w="1134"/>
        <w:gridCol w:w="1275"/>
        <w:gridCol w:w="1276"/>
        <w:gridCol w:w="1134"/>
        <w:gridCol w:w="1417"/>
        <w:gridCol w:w="851"/>
      </w:tblGrid>
      <w:tr w:rsidR="008403A9" w:rsidRPr="007950A4" w14:paraId="39FAD102" w14:textId="77777777" w:rsidTr="00F31191">
        <w:trPr>
          <w:trHeight w:val="9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107FF" w14:textId="646E02D4" w:rsidR="008403A9" w:rsidRPr="007950A4" w:rsidRDefault="008403A9" w:rsidP="00F31191">
            <w:pPr>
              <w:autoSpaceDE w:val="0"/>
              <w:autoSpaceDN w:val="0"/>
              <w:adjustRightInd w:val="0"/>
              <w:ind w:left="-40" w:firstLine="4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N</w:t>
            </w:r>
          </w:p>
          <w:p w14:paraId="6CDC8332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212E4" w14:textId="6B6F7C4B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Порода</w:t>
            </w:r>
          </w:p>
          <w:p w14:paraId="7EBBAD3C" w14:textId="2F003E10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древесной</w:t>
            </w:r>
          </w:p>
          <w:p w14:paraId="00F1D308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раститель-</w:t>
            </w:r>
          </w:p>
          <w:p w14:paraId="583993AD" w14:textId="3759A62F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2F6A" w14:textId="61504DEA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2D9EB31A" w14:textId="3FA3860F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</w:t>
            </w:r>
          </w:p>
          <w:p w14:paraId="3C49ABC3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 социально-</w:t>
            </w:r>
          </w:p>
          <w:p w14:paraId="714F1DF8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экологическую</w:t>
            </w:r>
          </w:p>
          <w:p w14:paraId="033DB3E6" w14:textId="59E6C4AE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значимость</w:t>
            </w:r>
          </w:p>
          <w:p w14:paraId="712B3B52" w14:textId="73EDD73B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228F9E8C" w14:textId="36492B08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21EAC" w14:textId="3004A77A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041FA712" w14:textId="3D99B76E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обеспечен-</w:t>
            </w:r>
          </w:p>
          <w:p w14:paraId="4D59174F" w14:textId="4D1ED512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ности</w:t>
            </w:r>
          </w:p>
          <w:p w14:paraId="6DE00D42" w14:textId="32E0F2C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жителей</w:t>
            </w:r>
          </w:p>
          <w:p w14:paraId="47699BD4" w14:textId="7ACE6A98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зелеными</w:t>
            </w:r>
          </w:p>
          <w:p w14:paraId="398C01C9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насаждениями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59D4" w14:textId="5BDC532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25DC03BE" w14:textId="2E6F352C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 на</w:t>
            </w:r>
          </w:p>
          <w:p w14:paraId="04884ED1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водоохранную</w:t>
            </w:r>
          </w:p>
          <w:p w14:paraId="7C4463A4" w14:textId="69E22EF5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ценность</w:t>
            </w:r>
          </w:p>
          <w:p w14:paraId="66AF81DD" w14:textId="4C30EF11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7615DBB7" w14:textId="7C01679F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AF2EB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</w:t>
            </w:r>
          </w:p>
          <w:p w14:paraId="3665E987" w14:textId="2F4B4CFE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деревьев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B6CE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Диаметр</w:t>
            </w:r>
          </w:p>
          <w:p w14:paraId="28BE0A14" w14:textId="7952EF0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</w:t>
            </w:r>
          </w:p>
          <w:p w14:paraId="1D9563E1" w14:textId="7DA8A0F4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высоте</w:t>
            </w:r>
          </w:p>
          <w:p w14:paraId="07257493" w14:textId="5CA17C68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1,3 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5E9F8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6F1D9C44" w14:textId="27AA8D82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</w:t>
            </w:r>
          </w:p>
          <w:p w14:paraId="5E00E05A" w14:textId="550380CD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 текущее</w:t>
            </w:r>
          </w:p>
          <w:p w14:paraId="62ABBC14" w14:textId="4A816E93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состояние</w:t>
            </w:r>
          </w:p>
          <w:p w14:paraId="715B2DDE" w14:textId="43CF5044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51FB9F59" w14:textId="03472C9B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035B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Заключение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694B9" w14:textId="5C86D900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Компенса-</w:t>
            </w:r>
          </w:p>
          <w:p w14:paraId="06544ECF" w14:textId="3C3FB2AA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ционная</w:t>
            </w:r>
          </w:p>
          <w:p w14:paraId="6B600741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стоимость,</w:t>
            </w:r>
          </w:p>
          <w:p w14:paraId="5E034152" w14:textId="72B5F02F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D89B" w14:textId="48CC1F6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Восстано-</w:t>
            </w:r>
          </w:p>
          <w:p w14:paraId="689B88C6" w14:textId="59DD94A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вительная</w:t>
            </w:r>
          </w:p>
          <w:p w14:paraId="31DB054C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стоимость,</w:t>
            </w:r>
          </w:p>
          <w:p w14:paraId="3A6707A1" w14:textId="249C832A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руб./шт.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C8F38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Всего к</w:t>
            </w:r>
          </w:p>
          <w:p w14:paraId="1A2F281E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оплате,</w:t>
            </w:r>
          </w:p>
          <w:p w14:paraId="1E22D966" w14:textId="50DD9F9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</w:t>
            </w:r>
          </w:p>
        </w:tc>
      </w:tr>
      <w:tr w:rsidR="008403A9" w:rsidRPr="007950A4" w14:paraId="65501957" w14:textId="77777777" w:rsidTr="00F31191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100FB" w14:textId="77777777" w:rsidR="008403A9" w:rsidRPr="007950A4" w:rsidRDefault="008403A9" w:rsidP="00DB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F936D" w14:textId="77777777" w:rsidR="008403A9" w:rsidRPr="007950A4" w:rsidRDefault="008403A9" w:rsidP="00DB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61D6" w14:textId="77777777" w:rsidR="008403A9" w:rsidRPr="007950A4" w:rsidRDefault="008403A9" w:rsidP="00DB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3325" w14:textId="77777777" w:rsidR="008403A9" w:rsidRPr="007950A4" w:rsidRDefault="008403A9" w:rsidP="00DB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40708" w14:textId="77777777" w:rsidR="008403A9" w:rsidRPr="007950A4" w:rsidRDefault="008403A9" w:rsidP="00DB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89A8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шт.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E45F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см  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F18C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B43F3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AB50A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32D3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9B99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403A9" w:rsidRPr="007950A4" w14:paraId="57954CC3" w14:textId="77777777" w:rsidTr="00F31191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19DD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0569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6439D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E043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4387E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7FE8F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840D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FA0DE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B3CB1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162F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F8A4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69740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403A9" w:rsidRPr="007950A4" w14:paraId="47AAB041" w14:textId="77777777" w:rsidTr="00F3119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EBEDE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CFEF2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Итого: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81E1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40DF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18454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E51C6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E8CD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F271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F972B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1659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14A57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EF1A" w14:textId="77777777" w:rsidR="008403A9" w:rsidRPr="007950A4" w:rsidRDefault="008403A9" w:rsidP="00DB3A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7A389888" w14:textId="794081D9" w:rsidR="008403A9" w:rsidRDefault="008403A9" w:rsidP="008403A9">
      <w:pPr>
        <w:autoSpaceDE w:val="0"/>
        <w:autoSpaceDN w:val="0"/>
        <w:adjustRightInd w:val="0"/>
        <w:outlineLvl w:val="3"/>
        <w:rPr>
          <w:rFonts w:eastAsia="Calibri"/>
          <w:lang w:eastAsia="en-US"/>
        </w:rPr>
      </w:pPr>
    </w:p>
    <w:p w14:paraId="6840A153" w14:textId="4A9A2EA9" w:rsidR="008403A9" w:rsidRDefault="008403A9" w:rsidP="00F31191">
      <w:pPr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r w:rsidRPr="007950A4">
        <w:rPr>
          <w:rFonts w:eastAsia="Calibri"/>
          <w:lang w:eastAsia="en-US"/>
        </w:rPr>
        <w:t>ОТДЕЛЬНО СТОЯЩИЕ КУСТАРНИКИ</w:t>
      </w:r>
    </w:p>
    <w:p w14:paraId="1279DA2D" w14:textId="77777777" w:rsidR="008403A9" w:rsidRDefault="008403A9" w:rsidP="008403A9">
      <w:pPr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</w:p>
    <w:p w14:paraId="67B3AED6" w14:textId="77777777" w:rsidR="008403A9" w:rsidRPr="007950A4" w:rsidRDefault="008403A9" w:rsidP="008403A9">
      <w:pPr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1530" w:tblpY="-303"/>
        <w:tblW w:w="1473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1275"/>
        <w:gridCol w:w="1620"/>
        <w:gridCol w:w="1512"/>
        <w:gridCol w:w="1512"/>
        <w:gridCol w:w="1296"/>
        <w:gridCol w:w="1148"/>
        <w:gridCol w:w="1404"/>
        <w:gridCol w:w="1147"/>
        <w:gridCol w:w="1134"/>
        <w:gridCol w:w="1418"/>
        <w:gridCol w:w="850"/>
      </w:tblGrid>
      <w:tr w:rsidR="008403A9" w:rsidRPr="007950A4" w14:paraId="2550246B" w14:textId="77777777" w:rsidTr="00F31191">
        <w:trPr>
          <w:trHeight w:val="1260"/>
          <w:tblCellSpacing w:w="5" w:type="nil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7344F" w14:textId="614A85F4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N</w:t>
            </w:r>
          </w:p>
          <w:p w14:paraId="0DAEC279" w14:textId="77777777" w:rsidR="008403A9" w:rsidRPr="007950A4" w:rsidRDefault="008403A9" w:rsidP="00F31191">
            <w:pPr>
              <w:autoSpaceDE w:val="0"/>
              <w:autoSpaceDN w:val="0"/>
              <w:adjustRightInd w:val="0"/>
              <w:ind w:left="-749" w:firstLine="749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75488" w14:textId="0301D0FD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Порода</w:t>
            </w:r>
          </w:p>
          <w:p w14:paraId="0B229E35" w14:textId="77BB2A3C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кустарни-</w:t>
            </w:r>
          </w:p>
          <w:p w14:paraId="4A1BFE97" w14:textId="62504612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ковой</w:t>
            </w:r>
          </w:p>
          <w:p w14:paraId="2F02CE8F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раститель-</w:t>
            </w:r>
          </w:p>
          <w:p w14:paraId="19BB066A" w14:textId="3C9CFE4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C868" w14:textId="6B9B425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74A20496" w14:textId="32885E0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</w:t>
            </w:r>
          </w:p>
          <w:p w14:paraId="0696E149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 социально-</w:t>
            </w:r>
          </w:p>
          <w:p w14:paraId="654D6B7C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экологическую</w:t>
            </w:r>
          </w:p>
          <w:p w14:paraId="66215633" w14:textId="74C50DD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значимость</w:t>
            </w:r>
          </w:p>
          <w:p w14:paraId="27F4E0C9" w14:textId="0CA4DB58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786034F7" w14:textId="546764CD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CDF8B" w14:textId="1D92DDFF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3D789C0E" w14:textId="265B4B1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обеспечен-</w:t>
            </w:r>
          </w:p>
          <w:p w14:paraId="5707A6A4" w14:textId="175C87D3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ности</w:t>
            </w:r>
          </w:p>
          <w:p w14:paraId="5B90CE73" w14:textId="53D374A8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жителей</w:t>
            </w:r>
          </w:p>
          <w:p w14:paraId="5D4CE8B1" w14:textId="722F240D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зелеными</w:t>
            </w:r>
          </w:p>
          <w:p w14:paraId="6A87C31D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насаждениями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51031" w14:textId="1586EA75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5B5B0DC7" w14:textId="73DD34FC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 на</w:t>
            </w:r>
          </w:p>
          <w:p w14:paraId="4F2C6D60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водоохранную</w:t>
            </w:r>
          </w:p>
          <w:p w14:paraId="766CCCCB" w14:textId="198FE33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ценность</w:t>
            </w:r>
          </w:p>
          <w:p w14:paraId="46F98E8B" w14:textId="41EBC51E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6EDE3BA4" w14:textId="51B8A1F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2F7EA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Количество</w:t>
            </w:r>
          </w:p>
          <w:p w14:paraId="2D0DB73B" w14:textId="745B4FD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B2981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Высота,</w:t>
            </w:r>
          </w:p>
          <w:p w14:paraId="32B3EFE3" w14:textId="6EE70AA4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AFE2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Коэффициент</w:t>
            </w:r>
          </w:p>
          <w:p w14:paraId="67964877" w14:textId="273E0D7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поправки</w:t>
            </w:r>
          </w:p>
          <w:p w14:paraId="0B66F57E" w14:textId="1297B08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 текущее</w:t>
            </w:r>
          </w:p>
          <w:p w14:paraId="07E4AAB5" w14:textId="41F2894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состояние</w:t>
            </w:r>
          </w:p>
          <w:p w14:paraId="6A75A39D" w14:textId="7D9D0935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зеленых</w:t>
            </w:r>
          </w:p>
          <w:p w14:paraId="3E12B146" w14:textId="0C774033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насаждений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7B234" w14:textId="77777777" w:rsidR="008403A9" w:rsidRPr="007950A4" w:rsidRDefault="008403A9" w:rsidP="00F31191">
            <w:pPr>
              <w:autoSpaceDE w:val="0"/>
              <w:autoSpaceDN w:val="0"/>
              <w:adjustRightInd w:val="0"/>
              <w:ind w:left="-23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Заключение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C64B0" w14:textId="55E6A770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Компенса-</w:t>
            </w:r>
          </w:p>
          <w:p w14:paraId="1EDF67B7" w14:textId="0CB2556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ционная</w:t>
            </w:r>
          </w:p>
          <w:p w14:paraId="7B9A9EA9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стоимость,</w:t>
            </w:r>
          </w:p>
          <w:p w14:paraId="75C5A8A9" w14:textId="3082D823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518F" w14:textId="26AA8564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Восстано-</w:t>
            </w:r>
          </w:p>
          <w:p w14:paraId="64199FA8" w14:textId="76CC1C8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вительная</w:t>
            </w:r>
          </w:p>
          <w:p w14:paraId="460EDF86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стоимость,</w:t>
            </w:r>
          </w:p>
          <w:p w14:paraId="43A1FC4F" w14:textId="0F6F40A9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руб./шт.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93A5E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Всего к</w:t>
            </w:r>
          </w:p>
          <w:p w14:paraId="5220EF8E" w14:textId="77777777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оплате,</w:t>
            </w:r>
          </w:p>
          <w:p w14:paraId="5492F865" w14:textId="1EE01AA6" w:rsidR="008403A9" w:rsidRPr="007950A4" w:rsidRDefault="008403A9" w:rsidP="00F3119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руб.</w:t>
            </w:r>
          </w:p>
        </w:tc>
      </w:tr>
      <w:tr w:rsidR="008403A9" w:rsidRPr="007950A4" w14:paraId="726B2CEB" w14:textId="77777777" w:rsidTr="00F31191">
        <w:trPr>
          <w:trHeight w:val="360"/>
          <w:tblCellSpacing w:w="5" w:type="nil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1DBAA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C47B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4D3F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A23F4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23F14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AA45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0842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0BB18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6FDF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E83EC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7BA45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B21F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403A9" w:rsidRPr="007950A4" w14:paraId="431FCB10" w14:textId="77777777" w:rsidTr="00F31191">
        <w:trPr>
          <w:tblCellSpacing w:w="5" w:type="nil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73586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D1CC9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7950A4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Итого: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3353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BA4A3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7BE81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4B09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F4899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0F57E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A96E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C5D0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7A948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1E93" w14:textId="77777777" w:rsidR="008403A9" w:rsidRPr="007950A4" w:rsidRDefault="008403A9" w:rsidP="00F311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35BE009A" w14:textId="77777777" w:rsidR="008403A9" w:rsidRPr="007950A4" w:rsidRDefault="008403A9" w:rsidP="00F31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8403A9" w:rsidRPr="007950A4" w:rsidSect="00DE5F41">
      <w:type w:val="continuous"/>
      <w:pgSz w:w="16838" w:h="11906" w:orient="landscape"/>
      <w:pgMar w:top="1134" w:right="850" w:bottom="1134" w:left="1701" w:header="708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D4AA" w14:textId="77777777" w:rsidR="00831FA8" w:rsidRDefault="00831FA8">
      <w:r>
        <w:separator/>
      </w:r>
    </w:p>
  </w:endnote>
  <w:endnote w:type="continuationSeparator" w:id="0">
    <w:p w14:paraId="255918F6" w14:textId="77777777" w:rsidR="00831FA8" w:rsidRDefault="008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54AC" w14:textId="2487B336" w:rsidR="00E25763" w:rsidRDefault="00831FA8" w:rsidP="00DE5F4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0D0B" w14:textId="77777777" w:rsidR="00831FA8" w:rsidRDefault="00831FA8">
      <w:r>
        <w:separator/>
      </w:r>
    </w:p>
  </w:footnote>
  <w:footnote w:type="continuationSeparator" w:id="0">
    <w:p w14:paraId="4616C639" w14:textId="77777777" w:rsidR="00831FA8" w:rsidRDefault="0083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A9"/>
    <w:rsid w:val="00001027"/>
    <w:rsid w:val="0014646E"/>
    <w:rsid w:val="003652F8"/>
    <w:rsid w:val="003847BC"/>
    <w:rsid w:val="00463CBA"/>
    <w:rsid w:val="004F3907"/>
    <w:rsid w:val="00544B7D"/>
    <w:rsid w:val="005E2AD6"/>
    <w:rsid w:val="00831FA8"/>
    <w:rsid w:val="008403A9"/>
    <w:rsid w:val="00B25CAC"/>
    <w:rsid w:val="00C4443C"/>
    <w:rsid w:val="00D00864"/>
    <w:rsid w:val="00D45CCB"/>
    <w:rsid w:val="00DE5F41"/>
    <w:rsid w:val="00F31191"/>
    <w:rsid w:val="00F70B44"/>
    <w:rsid w:val="00F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F50"/>
  <w15:chartTrackingRefBased/>
  <w15:docId w15:val="{F0194188-2E25-4AEC-86E7-19B8321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5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E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8F83-7CBD-4390-BCA8-F5A6BC3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 Андрей Павлович</dc:creator>
  <cp:keywords/>
  <dc:description/>
  <cp:lastModifiedBy>Татьяна Татьяна</cp:lastModifiedBy>
  <cp:revision>26</cp:revision>
  <dcterms:created xsi:type="dcterms:W3CDTF">2021-02-19T00:09:00Z</dcterms:created>
  <dcterms:modified xsi:type="dcterms:W3CDTF">2021-02-19T05:10:00Z</dcterms:modified>
</cp:coreProperties>
</file>