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BF3" w:rsidRPr="00D45A93" w:rsidRDefault="00955A9C" w:rsidP="0029225D">
      <w:pPr>
        <w:pStyle w:val="affffff6"/>
        <w:spacing w:before="0" w:after="0" w:line="240" w:lineRule="auto"/>
        <w:ind w:left="2400" w:right="-445"/>
        <w:contextualSpacing/>
        <w:jc w:val="center"/>
        <w:rPr>
          <w:rFonts w:ascii="Times New Roman" w:hAnsi="Times New Roman"/>
          <w:b/>
          <w:caps/>
        </w:rPr>
      </w:pPr>
      <w:r w:rsidRPr="00D45A93">
        <w:rPr>
          <w:rFonts w:ascii="Times New Roman" w:hAnsi="Times New Roman"/>
          <w:b/>
          <w:caps/>
          <w:noProof/>
        </w:rPr>
        <w:drawing>
          <wp:anchor distT="0" distB="0" distL="114300" distR="114300" simplePos="0" relativeHeight="251664384" behindDoc="1" locked="0" layoutInCell="1" allowOverlap="1" wp14:anchorId="16396427" wp14:editId="32C3E33E">
            <wp:simplePos x="0" y="0"/>
            <wp:positionH relativeFrom="column">
              <wp:posOffset>-452755</wp:posOffset>
            </wp:positionH>
            <wp:positionV relativeFrom="paragraph">
              <wp:posOffset>-394808</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5742A8" w:rsidRPr="00D45A93">
        <w:rPr>
          <w:rFonts w:ascii="Times New Roman" w:hAnsi="Times New Roman"/>
          <w:b/>
          <w:caps/>
        </w:rPr>
        <w:t>САХАЛИНСКАЯ ОБЛАСТЬ</w:t>
      </w:r>
    </w:p>
    <w:p w:rsidR="000969F6" w:rsidRPr="00D45A93" w:rsidRDefault="005742A8" w:rsidP="0029225D">
      <w:pPr>
        <w:pStyle w:val="affffff6"/>
        <w:spacing w:before="0" w:after="0" w:line="240" w:lineRule="auto"/>
        <w:ind w:left="2400" w:right="-445"/>
        <w:contextualSpacing/>
        <w:jc w:val="center"/>
        <w:rPr>
          <w:rFonts w:ascii="Times New Roman" w:hAnsi="Times New Roman"/>
          <w:b/>
          <w:caps/>
        </w:rPr>
      </w:pPr>
      <w:r w:rsidRPr="00D45A93">
        <w:rPr>
          <w:rFonts w:ascii="Times New Roman" w:hAnsi="Times New Roman"/>
          <w:b/>
          <w:caps/>
        </w:rPr>
        <w:t>МО «НЕВЕЛЬСКИЙ ГОРОДСКОЙ ОКРУГ»</w:t>
      </w:r>
    </w:p>
    <w:p w:rsidR="000969F6" w:rsidRPr="00D45A93" w:rsidRDefault="000969F6" w:rsidP="0029225D">
      <w:pPr>
        <w:pStyle w:val="affffff6"/>
        <w:spacing w:before="0" w:after="0" w:line="240" w:lineRule="auto"/>
        <w:ind w:left="2400" w:right="-445"/>
        <w:contextualSpacing/>
        <w:jc w:val="center"/>
        <w:rPr>
          <w:rFonts w:ascii="Times New Roman" w:hAnsi="Times New Roman"/>
          <w:b/>
          <w:caps/>
        </w:rPr>
      </w:pPr>
    </w:p>
    <w:p w:rsidR="000969F6" w:rsidRPr="00D45A93" w:rsidRDefault="000969F6" w:rsidP="0029225D">
      <w:pPr>
        <w:pStyle w:val="affffff6"/>
        <w:spacing w:before="0" w:after="0" w:line="240" w:lineRule="auto"/>
        <w:ind w:left="2400" w:right="-445"/>
        <w:contextualSpacing/>
        <w:jc w:val="center"/>
        <w:rPr>
          <w:rFonts w:ascii="Times New Roman" w:hAnsi="Times New Roman"/>
          <w:b/>
          <w:caps/>
        </w:rPr>
      </w:pPr>
    </w:p>
    <w:p w:rsidR="000969F6" w:rsidRPr="00D45A93" w:rsidRDefault="000969F6" w:rsidP="0029225D">
      <w:pPr>
        <w:pStyle w:val="affffff6"/>
        <w:spacing w:before="0" w:after="0" w:line="240" w:lineRule="auto"/>
        <w:ind w:left="2400" w:right="-445"/>
        <w:contextualSpacing/>
        <w:jc w:val="center"/>
        <w:rPr>
          <w:rFonts w:ascii="Times New Roman" w:hAnsi="Times New Roman"/>
          <w:b/>
          <w:caps/>
        </w:rPr>
      </w:pPr>
    </w:p>
    <w:p w:rsidR="000969F6" w:rsidRPr="00D45A93" w:rsidRDefault="000969F6" w:rsidP="0029225D">
      <w:pPr>
        <w:pStyle w:val="affffff6"/>
        <w:spacing w:before="0" w:after="0" w:line="240" w:lineRule="auto"/>
        <w:ind w:left="2400" w:right="-445"/>
        <w:contextualSpacing/>
        <w:jc w:val="center"/>
        <w:rPr>
          <w:rFonts w:ascii="Times New Roman" w:hAnsi="Times New Roman"/>
          <w:b/>
          <w:caps/>
        </w:rPr>
      </w:pPr>
    </w:p>
    <w:p w:rsidR="000969F6" w:rsidRPr="00D45A93" w:rsidRDefault="000969F6" w:rsidP="0029225D">
      <w:pPr>
        <w:pStyle w:val="affffff6"/>
        <w:spacing w:before="0" w:after="0" w:line="240" w:lineRule="auto"/>
        <w:ind w:left="2400" w:right="-445"/>
        <w:contextualSpacing/>
        <w:jc w:val="center"/>
        <w:rPr>
          <w:rFonts w:ascii="Times New Roman" w:hAnsi="Times New Roman"/>
          <w:b/>
          <w:caps/>
        </w:rPr>
      </w:pPr>
    </w:p>
    <w:p w:rsidR="00651C04" w:rsidRPr="00D45A93" w:rsidRDefault="00651C04" w:rsidP="0029225D">
      <w:pPr>
        <w:pStyle w:val="affffff6"/>
        <w:spacing w:before="0" w:after="0" w:line="240" w:lineRule="auto"/>
        <w:ind w:left="2400" w:right="-445"/>
        <w:contextualSpacing/>
        <w:jc w:val="center"/>
        <w:rPr>
          <w:rFonts w:ascii="Times New Roman" w:hAnsi="Times New Roman"/>
          <w:b/>
          <w:caps/>
        </w:rPr>
      </w:pPr>
    </w:p>
    <w:p w:rsidR="00651C04" w:rsidRPr="00D45A93" w:rsidRDefault="00651C04" w:rsidP="0029225D">
      <w:pPr>
        <w:pStyle w:val="affffff6"/>
        <w:spacing w:before="0" w:after="0" w:line="240" w:lineRule="auto"/>
        <w:ind w:left="2400" w:right="-445"/>
        <w:contextualSpacing/>
        <w:jc w:val="center"/>
        <w:rPr>
          <w:rFonts w:ascii="Times New Roman" w:hAnsi="Times New Roman"/>
          <w:b/>
          <w:caps/>
        </w:rPr>
      </w:pPr>
    </w:p>
    <w:p w:rsidR="00C723F4" w:rsidRPr="00D45A93" w:rsidRDefault="00C723F4" w:rsidP="0029225D">
      <w:pPr>
        <w:pStyle w:val="affffff6"/>
        <w:spacing w:before="0" w:after="0" w:line="240" w:lineRule="auto"/>
        <w:ind w:left="2400" w:right="-445"/>
        <w:contextualSpacing/>
        <w:jc w:val="center"/>
        <w:rPr>
          <w:rFonts w:ascii="Times New Roman" w:hAnsi="Times New Roman"/>
          <w:b/>
          <w:caps/>
        </w:rPr>
      </w:pPr>
    </w:p>
    <w:p w:rsidR="00C723F4" w:rsidRPr="00D45A93" w:rsidRDefault="00C723F4"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p w:rsidR="00BD74A1" w:rsidRPr="00D45A93" w:rsidRDefault="00BD74A1" w:rsidP="0029225D">
      <w:pPr>
        <w:pStyle w:val="affffff6"/>
        <w:spacing w:before="0" w:after="0" w:line="240" w:lineRule="auto"/>
        <w:ind w:left="2400" w:right="-445"/>
        <w:contextualSpacing/>
        <w:jc w:val="center"/>
        <w:rPr>
          <w:rFonts w:ascii="Times New Roman" w:hAnsi="Times New Roman"/>
          <w:b/>
          <w:caps/>
        </w:rPr>
      </w:pPr>
    </w:p>
    <w:p w:rsidR="00FC3877" w:rsidRPr="00D45A93" w:rsidRDefault="005742A8" w:rsidP="0029225D">
      <w:pPr>
        <w:pStyle w:val="affffff6"/>
        <w:spacing w:before="0" w:after="0" w:line="240" w:lineRule="auto"/>
        <w:ind w:left="2400" w:right="-445"/>
        <w:contextualSpacing/>
        <w:jc w:val="center"/>
        <w:rPr>
          <w:rFonts w:ascii="Times New Roman" w:hAnsi="Times New Roman"/>
          <w:b/>
          <w:caps/>
          <w:sz w:val="32"/>
          <w:szCs w:val="32"/>
        </w:rPr>
      </w:pPr>
      <w:r w:rsidRPr="00D45A93">
        <w:rPr>
          <w:rFonts w:ascii="Times New Roman" w:hAnsi="Times New Roman"/>
          <w:b/>
          <w:caps/>
          <w:sz w:val="32"/>
          <w:szCs w:val="32"/>
        </w:rPr>
        <w:t>КОРРЕКТИРОВК</w:t>
      </w:r>
      <w:r w:rsidR="00DC41D2" w:rsidRPr="00D45A93">
        <w:rPr>
          <w:rFonts w:ascii="Times New Roman" w:hAnsi="Times New Roman"/>
          <w:b/>
          <w:caps/>
          <w:sz w:val="32"/>
          <w:szCs w:val="32"/>
        </w:rPr>
        <w:t>а</w:t>
      </w:r>
      <w:r w:rsidRPr="00D45A93">
        <w:rPr>
          <w:rFonts w:ascii="Times New Roman" w:hAnsi="Times New Roman"/>
          <w:b/>
          <w:caps/>
          <w:sz w:val="32"/>
          <w:szCs w:val="32"/>
        </w:rPr>
        <w:t xml:space="preserve"> ГЕНЕРАЛЬНОГО ПЛАНА</w:t>
      </w:r>
    </w:p>
    <w:p w:rsidR="0034636D" w:rsidRPr="00D45A93" w:rsidRDefault="005742A8" w:rsidP="0029225D">
      <w:pPr>
        <w:pStyle w:val="affffff6"/>
        <w:spacing w:before="0" w:after="0" w:line="240" w:lineRule="auto"/>
        <w:ind w:left="2400" w:right="-445"/>
        <w:contextualSpacing/>
        <w:jc w:val="center"/>
        <w:rPr>
          <w:rFonts w:ascii="Times New Roman" w:hAnsi="Times New Roman"/>
          <w:b/>
          <w:caps/>
          <w:sz w:val="32"/>
          <w:szCs w:val="32"/>
        </w:rPr>
      </w:pPr>
      <w:r w:rsidRPr="00D45A93">
        <w:rPr>
          <w:rFonts w:ascii="Times New Roman" w:hAnsi="Times New Roman"/>
          <w:b/>
          <w:caps/>
          <w:sz w:val="32"/>
          <w:szCs w:val="32"/>
        </w:rPr>
        <w:t>МУНИЦИПАЛЬНОГО ОБРАЗОВАНИЯ "</w:t>
      </w:r>
      <w:r w:rsidR="00DC41D2" w:rsidRPr="00D45A93">
        <w:rPr>
          <w:rFonts w:ascii="Times New Roman" w:hAnsi="Times New Roman"/>
          <w:b/>
          <w:caps/>
          <w:sz w:val="32"/>
          <w:szCs w:val="32"/>
        </w:rPr>
        <w:t>Невельский</w:t>
      </w:r>
      <w:r w:rsidRPr="00D45A93">
        <w:rPr>
          <w:rFonts w:ascii="Times New Roman" w:hAnsi="Times New Roman"/>
          <w:b/>
          <w:caps/>
          <w:sz w:val="32"/>
          <w:szCs w:val="32"/>
        </w:rPr>
        <w:t xml:space="preserve"> ГОРОДСКОЙ ОКРУГ"</w:t>
      </w:r>
    </w:p>
    <w:p w:rsidR="00C723F4" w:rsidRPr="00D45A93" w:rsidRDefault="00C723F4" w:rsidP="0029225D">
      <w:pPr>
        <w:pStyle w:val="affffff6"/>
        <w:spacing w:before="0" w:after="0" w:line="240" w:lineRule="auto"/>
        <w:ind w:left="2400" w:right="-445"/>
        <w:contextualSpacing/>
        <w:jc w:val="center"/>
        <w:rPr>
          <w:rFonts w:ascii="Times New Roman" w:hAnsi="Times New Roman"/>
          <w:b/>
          <w:caps/>
        </w:rPr>
      </w:pPr>
    </w:p>
    <w:p w:rsidR="00955A9C" w:rsidRPr="00D45A93" w:rsidRDefault="00955A9C" w:rsidP="0029225D">
      <w:pPr>
        <w:pStyle w:val="affffff6"/>
        <w:spacing w:before="0" w:after="0" w:line="240" w:lineRule="auto"/>
        <w:ind w:left="2400" w:right="-445"/>
        <w:contextualSpacing/>
        <w:jc w:val="center"/>
        <w:rPr>
          <w:rFonts w:ascii="Times New Roman" w:hAnsi="Times New Roman"/>
          <w:b/>
          <w:caps/>
        </w:rPr>
      </w:pPr>
    </w:p>
    <w:p w:rsidR="00955A9C" w:rsidRPr="00D45A93" w:rsidRDefault="005742A8" w:rsidP="0029225D">
      <w:pPr>
        <w:pStyle w:val="affffff6"/>
        <w:spacing w:before="0" w:after="0" w:line="240" w:lineRule="auto"/>
        <w:ind w:left="2400" w:right="-445"/>
        <w:contextualSpacing/>
        <w:jc w:val="center"/>
        <w:rPr>
          <w:rFonts w:ascii="Times New Roman" w:hAnsi="Times New Roman"/>
          <w:b/>
          <w:caps/>
          <w:sz w:val="28"/>
          <w:szCs w:val="28"/>
        </w:rPr>
      </w:pPr>
      <w:r w:rsidRPr="00D45A93">
        <w:rPr>
          <w:rFonts w:ascii="Times New Roman" w:hAnsi="Times New Roman"/>
          <w:b/>
          <w:caps/>
          <w:sz w:val="28"/>
          <w:szCs w:val="28"/>
        </w:rPr>
        <w:t>ПОЯСНИТЕЛЬНАЯ ЗАПИСКА</w:t>
      </w:r>
    </w:p>
    <w:p w:rsidR="009A1047" w:rsidRPr="00D45A93" w:rsidRDefault="009A1047" w:rsidP="0029225D">
      <w:pPr>
        <w:pStyle w:val="affffff6"/>
        <w:spacing w:before="0" w:after="0" w:line="240" w:lineRule="auto"/>
        <w:ind w:left="2400" w:right="-445"/>
        <w:contextualSpacing/>
        <w:jc w:val="center"/>
        <w:rPr>
          <w:rFonts w:ascii="Times New Roman" w:hAnsi="Times New Roman"/>
          <w:b/>
          <w:caps/>
        </w:rPr>
      </w:pPr>
    </w:p>
    <w:p w:rsidR="00BD74A1" w:rsidRPr="00D45A93" w:rsidRDefault="00BD74A1" w:rsidP="0029225D">
      <w:pPr>
        <w:pStyle w:val="affffff6"/>
        <w:spacing w:before="0" w:after="0" w:line="240" w:lineRule="auto"/>
        <w:ind w:left="2400" w:right="-445"/>
        <w:contextualSpacing/>
        <w:jc w:val="center"/>
        <w:rPr>
          <w:rFonts w:ascii="Times New Roman" w:hAnsi="Times New Roman"/>
          <w:b/>
          <w:caps/>
        </w:rPr>
      </w:pPr>
    </w:p>
    <w:p w:rsidR="001B1790" w:rsidRPr="00D45A93" w:rsidRDefault="001B1790" w:rsidP="0029225D">
      <w:pPr>
        <w:pStyle w:val="affffff6"/>
        <w:spacing w:before="0" w:after="0" w:line="240" w:lineRule="auto"/>
        <w:ind w:left="2400" w:right="-445"/>
        <w:contextualSpacing/>
        <w:jc w:val="center"/>
        <w:rPr>
          <w:rFonts w:ascii="Times New Roman" w:hAnsi="Times New Roman"/>
          <w:b/>
          <w:caps/>
        </w:rPr>
      </w:pPr>
    </w:p>
    <w:p w:rsidR="001B1790" w:rsidRPr="00D45A93" w:rsidRDefault="001B1790" w:rsidP="0029225D">
      <w:pPr>
        <w:pStyle w:val="affffff6"/>
        <w:spacing w:before="0" w:after="0" w:line="240" w:lineRule="auto"/>
        <w:ind w:left="2400" w:right="-445"/>
        <w:contextualSpacing/>
        <w:jc w:val="center"/>
        <w:rPr>
          <w:rFonts w:ascii="Times New Roman" w:hAnsi="Times New Roman"/>
          <w:b/>
          <w:caps/>
        </w:rPr>
      </w:pPr>
    </w:p>
    <w:p w:rsidR="00955A9C" w:rsidRPr="00D45A93" w:rsidRDefault="00955A9C" w:rsidP="0029225D">
      <w:pPr>
        <w:pStyle w:val="affffff6"/>
        <w:spacing w:before="0" w:after="0" w:line="240" w:lineRule="auto"/>
        <w:ind w:left="2400" w:right="-445"/>
        <w:contextualSpacing/>
        <w:jc w:val="center"/>
        <w:rPr>
          <w:rFonts w:ascii="Times New Roman" w:hAnsi="Times New Roman"/>
          <w:b/>
          <w:caps/>
        </w:rPr>
      </w:pPr>
    </w:p>
    <w:p w:rsidR="00955A9C" w:rsidRPr="00D45A93" w:rsidRDefault="00955A9C" w:rsidP="0029225D">
      <w:pPr>
        <w:pStyle w:val="affffff6"/>
        <w:spacing w:before="0" w:after="0" w:line="240" w:lineRule="auto"/>
        <w:ind w:left="2400" w:right="-445"/>
        <w:contextualSpacing/>
        <w:jc w:val="center"/>
        <w:rPr>
          <w:rFonts w:ascii="Times New Roman" w:hAnsi="Times New Roman"/>
          <w:b/>
          <w:caps/>
        </w:rPr>
      </w:pPr>
    </w:p>
    <w:p w:rsidR="00955A9C" w:rsidRPr="00D45A93" w:rsidRDefault="00955A9C" w:rsidP="0029225D">
      <w:pPr>
        <w:pStyle w:val="affffff6"/>
        <w:spacing w:before="0" w:after="0" w:line="240" w:lineRule="auto"/>
        <w:ind w:left="2400" w:right="-445"/>
        <w:contextualSpacing/>
        <w:jc w:val="center"/>
        <w:rPr>
          <w:rFonts w:ascii="Times New Roman" w:hAnsi="Times New Roman"/>
          <w:b/>
          <w:caps/>
        </w:rPr>
      </w:pPr>
    </w:p>
    <w:p w:rsidR="00955A9C" w:rsidRPr="00D45A93" w:rsidRDefault="00955A9C" w:rsidP="0029225D">
      <w:pPr>
        <w:pStyle w:val="affffff6"/>
        <w:spacing w:before="0" w:after="0" w:line="240" w:lineRule="auto"/>
        <w:ind w:left="2400" w:right="-445"/>
        <w:contextualSpacing/>
        <w:jc w:val="center"/>
        <w:rPr>
          <w:rFonts w:ascii="Times New Roman" w:hAnsi="Times New Roman"/>
          <w:b/>
          <w:caps/>
        </w:rPr>
      </w:pPr>
    </w:p>
    <w:p w:rsidR="00153D98" w:rsidRPr="00D45A93" w:rsidRDefault="00153D98" w:rsidP="0029225D">
      <w:pPr>
        <w:pStyle w:val="affffff6"/>
        <w:spacing w:before="0" w:after="0" w:line="240" w:lineRule="auto"/>
        <w:ind w:left="2400" w:right="-445"/>
        <w:contextualSpacing/>
        <w:jc w:val="center"/>
        <w:rPr>
          <w:rFonts w:ascii="Times New Roman" w:hAnsi="Times New Roman"/>
          <w:b/>
          <w:caps/>
        </w:rPr>
      </w:pPr>
    </w:p>
    <w:p w:rsidR="00153D98" w:rsidRPr="00D45A93" w:rsidRDefault="00153D98" w:rsidP="0029225D">
      <w:pPr>
        <w:pStyle w:val="affffff6"/>
        <w:spacing w:before="0" w:after="0" w:line="240" w:lineRule="auto"/>
        <w:ind w:left="2400" w:right="-445"/>
        <w:contextualSpacing/>
        <w:jc w:val="center"/>
        <w:rPr>
          <w:rFonts w:ascii="Times New Roman" w:hAnsi="Times New Roman"/>
          <w:b/>
          <w:caps/>
        </w:rPr>
      </w:pPr>
    </w:p>
    <w:p w:rsidR="009A1047" w:rsidRPr="00D45A93" w:rsidRDefault="009A1047" w:rsidP="0029225D">
      <w:pPr>
        <w:pStyle w:val="affffff6"/>
        <w:spacing w:before="0" w:after="0" w:line="240" w:lineRule="auto"/>
        <w:ind w:left="2400" w:right="-445"/>
        <w:contextualSpacing/>
        <w:jc w:val="center"/>
        <w:rPr>
          <w:rFonts w:ascii="Times New Roman" w:hAnsi="Times New Roman"/>
          <w:b/>
          <w:caps/>
        </w:rPr>
      </w:pPr>
    </w:p>
    <w:p w:rsidR="009A1047" w:rsidRPr="00D45A93" w:rsidRDefault="009A1047" w:rsidP="0029225D">
      <w:pPr>
        <w:pStyle w:val="affffff6"/>
        <w:spacing w:before="0" w:after="0" w:line="240" w:lineRule="auto"/>
        <w:ind w:left="2400" w:right="-445"/>
        <w:contextualSpacing/>
        <w:jc w:val="center"/>
        <w:rPr>
          <w:rFonts w:ascii="Times New Roman" w:hAnsi="Times New Roman"/>
          <w:b/>
          <w:caps/>
        </w:rPr>
      </w:pPr>
    </w:p>
    <w:p w:rsidR="00955A9C" w:rsidRPr="00D45A93" w:rsidRDefault="00955A9C" w:rsidP="0029225D">
      <w:pPr>
        <w:pStyle w:val="affffff6"/>
        <w:spacing w:before="0" w:after="0" w:line="240" w:lineRule="auto"/>
        <w:ind w:left="2400" w:right="-445"/>
        <w:contextualSpacing/>
        <w:jc w:val="center"/>
        <w:rPr>
          <w:rFonts w:ascii="Times New Roman" w:hAnsi="Times New Roman"/>
          <w:b/>
          <w:caps/>
          <w:lang w:val="en-US"/>
        </w:rPr>
      </w:pPr>
    </w:p>
    <w:p w:rsidR="00DC41D2" w:rsidRPr="00D45A93" w:rsidRDefault="00DC41D2" w:rsidP="0029225D">
      <w:pPr>
        <w:pStyle w:val="affffff6"/>
        <w:spacing w:before="0" w:after="0" w:line="240" w:lineRule="auto"/>
        <w:ind w:left="2400" w:right="-445"/>
        <w:contextualSpacing/>
        <w:jc w:val="center"/>
        <w:rPr>
          <w:rFonts w:ascii="Times New Roman" w:hAnsi="Times New Roman"/>
          <w:b/>
          <w:caps/>
          <w:lang w:val="en-US"/>
        </w:rPr>
      </w:pPr>
    </w:p>
    <w:p w:rsidR="00C148CE" w:rsidRPr="00D45A93" w:rsidRDefault="00C148CE" w:rsidP="0029225D">
      <w:pPr>
        <w:pStyle w:val="affffff6"/>
        <w:spacing w:before="0" w:after="0" w:line="240" w:lineRule="auto"/>
        <w:ind w:left="2400" w:right="-445"/>
        <w:contextualSpacing/>
        <w:jc w:val="center"/>
        <w:rPr>
          <w:rFonts w:ascii="Times New Roman" w:hAnsi="Times New Roman"/>
          <w:b/>
          <w:caps/>
        </w:rPr>
      </w:pPr>
    </w:p>
    <w:p w:rsidR="009B6C43" w:rsidRPr="00D45A93" w:rsidRDefault="009B6C43" w:rsidP="0029225D">
      <w:pPr>
        <w:pStyle w:val="affffff6"/>
        <w:spacing w:before="0" w:after="0" w:line="240" w:lineRule="auto"/>
        <w:ind w:left="2400" w:right="-445"/>
        <w:contextualSpacing/>
        <w:jc w:val="center"/>
        <w:rPr>
          <w:rFonts w:ascii="Times New Roman" w:hAnsi="Times New Roman"/>
          <w:b/>
          <w:caps/>
        </w:rPr>
      </w:pPr>
    </w:p>
    <w:p w:rsidR="00FC3877" w:rsidRDefault="00FC3877" w:rsidP="0029225D">
      <w:pPr>
        <w:pStyle w:val="affffff6"/>
        <w:spacing w:before="0" w:after="0" w:line="240" w:lineRule="auto"/>
        <w:ind w:left="2400" w:right="-445"/>
        <w:contextualSpacing/>
        <w:jc w:val="center"/>
        <w:rPr>
          <w:rFonts w:ascii="Times New Roman" w:hAnsi="Times New Roman"/>
          <w:b/>
          <w:caps/>
        </w:rPr>
      </w:pPr>
    </w:p>
    <w:p w:rsidR="002951EA" w:rsidRDefault="002951EA" w:rsidP="0029225D">
      <w:pPr>
        <w:pStyle w:val="affffff6"/>
        <w:spacing w:before="0" w:after="0" w:line="240" w:lineRule="auto"/>
        <w:ind w:left="2400" w:right="-445"/>
        <w:contextualSpacing/>
        <w:jc w:val="center"/>
        <w:rPr>
          <w:rFonts w:ascii="Times New Roman" w:hAnsi="Times New Roman"/>
          <w:b/>
          <w:caps/>
        </w:rPr>
      </w:pPr>
    </w:p>
    <w:p w:rsidR="002951EA" w:rsidRDefault="002951EA" w:rsidP="0029225D">
      <w:pPr>
        <w:pStyle w:val="affffff6"/>
        <w:spacing w:before="0" w:after="0" w:line="240" w:lineRule="auto"/>
        <w:ind w:left="2400" w:right="-445"/>
        <w:contextualSpacing/>
        <w:jc w:val="center"/>
        <w:rPr>
          <w:rFonts w:ascii="Times New Roman" w:hAnsi="Times New Roman"/>
          <w:b/>
          <w:caps/>
        </w:rPr>
      </w:pPr>
    </w:p>
    <w:p w:rsidR="002951EA" w:rsidRDefault="002951EA" w:rsidP="0029225D">
      <w:pPr>
        <w:pStyle w:val="affffff6"/>
        <w:spacing w:before="0" w:after="0" w:line="240" w:lineRule="auto"/>
        <w:ind w:left="2400" w:right="-445"/>
        <w:contextualSpacing/>
        <w:jc w:val="center"/>
        <w:rPr>
          <w:rFonts w:ascii="Times New Roman" w:hAnsi="Times New Roman"/>
          <w:b/>
          <w:caps/>
        </w:rPr>
      </w:pPr>
    </w:p>
    <w:p w:rsidR="002951EA" w:rsidRDefault="002951EA" w:rsidP="0029225D">
      <w:pPr>
        <w:pStyle w:val="affffff6"/>
        <w:spacing w:before="0" w:after="0" w:line="240" w:lineRule="auto"/>
        <w:ind w:left="2400" w:right="-445"/>
        <w:contextualSpacing/>
        <w:jc w:val="center"/>
        <w:rPr>
          <w:rFonts w:ascii="Times New Roman" w:hAnsi="Times New Roman"/>
          <w:b/>
          <w:caps/>
        </w:rPr>
      </w:pPr>
    </w:p>
    <w:p w:rsidR="002951EA" w:rsidRDefault="002951EA" w:rsidP="0029225D">
      <w:pPr>
        <w:pStyle w:val="affffff6"/>
        <w:spacing w:before="0" w:after="0" w:line="240" w:lineRule="auto"/>
        <w:ind w:left="2400" w:right="-445"/>
        <w:contextualSpacing/>
        <w:jc w:val="center"/>
        <w:rPr>
          <w:rFonts w:ascii="Times New Roman" w:hAnsi="Times New Roman"/>
          <w:b/>
          <w:caps/>
        </w:rPr>
      </w:pPr>
    </w:p>
    <w:p w:rsidR="002951EA" w:rsidRDefault="002951EA" w:rsidP="0029225D">
      <w:pPr>
        <w:pStyle w:val="affffff6"/>
        <w:spacing w:before="0" w:after="0" w:line="240" w:lineRule="auto"/>
        <w:ind w:left="2400" w:right="-445"/>
        <w:contextualSpacing/>
        <w:jc w:val="center"/>
        <w:rPr>
          <w:rFonts w:ascii="Times New Roman" w:hAnsi="Times New Roman"/>
          <w:b/>
          <w:caps/>
        </w:rPr>
      </w:pPr>
    </w:p>
    <w:p w:rsidR="002951EA" w:rsidRPr="00D45A93" w:rsidRDefault="002951EA" w:rsidP="0029225D">
      <w:pPr>
        <w:pStyle w:val="affffff6"/>
        <w:spacing w:before="0" w:after="0" w:line="240" w:lineRule="auto"/>
        <w:ind w:left="2400" w:right="-445"/>
        <w:contextualSpacing/>
        <w:jc w:val="center"/>
        <w:rPr>
          <w:rFonts w:ascii="Times New Roman" w:hAnsi="Times New Roman"/>
          <w:b/>
          <w:caps/>
        </w:rPr>
      </w:pPr>
    </w:p>
    <w:p w:rsidR="00FC3877" w:rsidRPr="00D45A93" w:rsidRDefault="00FC3877" w:rsidP="0029225D">
      <w:pPr>
        <w:pStyle w:val="affffff6"/>
        <w:spacing w:before="0" w:after="0" w:line="240" w:lineRule="auto"/>
        <w:ind w:left="2400" w:right="-445"/>
        <w:contextualSpacing/>
        <w:jc w:val="center"/>
        <w:rPr>
          <w:rFonts w:ascii="Times New Roman" w:hAnsi="Times New Roman"/>
          <w:b/>
          <w:caps/>
        </w:rPr>
      </w:pPr>
    </w:p>
    <w:bookmarkStart w:id="0" w:name="_GoBack" w:displacedByCustomXml="next"/>
    <w:bookmarkEnd w:id="0" w:displacedByCustomXml="next"/>
    <w:sdt>
      <w:sdtPr>
        <w:rPr>
          <w:rFonts w:ascii="Times New Roman" w:hAnsi="Times New Roman"/>
          <w:b/>
          <w:caps/>
          <w:color w:val="4F81BD" w:themeColor="accent1"/>
        </w:rPr>
        <w:id w:val="-1302467490"/>
        <w:docPartObj>
          <w:docPartGallery w:val="Table of Contents"/>
          <w:docPartUnique/>
        </w:docPartObj>
      </w:sdtPr>
      <w:sdtEndPr>
        <w:rPr>
          <w:b w:val="0"/>
          <w:caps w:val="0"/>
          <w:color w:val="FF0000"/>
          <w:highlight w:val="yellow"/>
        </w:rPr>
      </w:sdtEndPr>
      <w:sdtContent>
        <w:p w:rsidR="00A00ECE" w:rsidRPr="00D45A93" w:rsidRDefault="00A00ECE" w:rsidP="0029225D">
          <w:pPr>
            <w:pStyle w:val="affffff6"/>
            <w:spacing w:before="0" w:after="0" w:line="240" w:lineRule="auto"/>
            <w:ind w:left="0" w:right="-445"/>
            <w:contextualSpacing/>
            <w:jc w:val="left"/>
            <w:rPr>
              <w:rFonts w:ascii="Times New Roman" w:hAnsi="Times New Roman"/>
              <w:b/>
              <w:caps/>
              <w:color w:val="4F81BD" w:themeColor="accent1"/>
            </w:rPr>
          </w:pPr>
          <w:r w:rsidRPr="00D45A93">
            <w:rPr>
              <w:rFonts w:ascii="Times New Roman" w:hAnsi="Times New Roman"/>
              <w:b/>
              <w:caps/>
              <w:color w:val="4F81BD" w:themeColor="accent1"/>
            </w:rPr>
            <w:t>Оглавление</w:t>
          </w:r>
        </w:p>
        <w:p w:rsidR="00186007" w:rsidRDefault="003B16AD">
          <w:pPr>
            <w:pStyle w:val="15"/>
            <w:tabs>
              <w:tab w:val="right" w:leader="dot" w:pos="9345"/>
            </w:tabs>
            <w:rPr>
              <w:rFonts w:asciiTheme="minorHAnsi" w:eastAsiaTheme="minorEastAsia" w:hAnsiTheme="minorHAnsi" w:cstheme="minorBidi"/>
              <w:b w:val="0"/>
              <w:bCs w:val="0"/>
              <w:caps w:val="0"/>
              <w:noProof/>
              <w:sz w:val="22"/>
              <w:szCs w:val="22"/>
            </w:rPr>
          </w:pPr>
          <w:r w:rsidRPr="00D45A93">
            <w:rPr>
              <w:color w:val="FF0000"/>
            </w:rPr>
            <w:fldChar w:fldCharType="begin"/>
          </w:r>
          <w:r w:rsidR="00A00ECE" w:rsidRPr="00D45A93">
            <w:rPr>
              <w:color w:val="FF0000"/>
            </w:rPr>
            <w:instrText xml:space="preserve"> TOC \o "1-3" \h \z \u </w:instrText>
          </w:r>
          <w:r w:rsidRPr="00D45A93">
            <w:rPr>
              <w:color w:val="FF0000"/>
            </w:rPr>
            <w:fldChar w:fldCharType="separate"/>
          </w:r>
          <w:hyperlink w:anchor="_Toc46917649" w:history="1">
            <w:r w:rsidR="00186007" w:rsidRPr="008A666C">
              <w:rPr>
                <w:rStyle w:val="aff6"/>
                <w:noProof/>
              </w:rPr>
              <w:t>Состав проекта</w:t>
            </w:r>
            <w:r w:rsidR="00186007">
              <w:rPr>
                <w:noProof/>
                <w:webHidden/>
              </w:rPr>
              <w:tab/>
            </w:r>
            <w:r w:rsidR="00186007">
              <w:rPr>
                <w:noProof/>
                <w:webHidden/>
              </w:rPr>
              <w:fldChar w:fldCharType="begin"/>
            </w:r>
            <w:r w:rsidR="00186007">
              <w:rPr>
                <w:noProof/>
                <w:webHidden/>
              </w:rPr>
              <w:instrText xml:space="preserve"> PAGEREF _Toc46917649 \h </w:instrText>
            </w:r>
            <w:r w:rsidR="00186007">
              <w:rPr>
                <w:noProof/>
                <w:webHidden/>
              </w:rPr>
            </w:r>
            <w:r w:rsidR="00186007">
              <w:rPr>
                <w:noProof/>
                <w:webHidden/>
              </w:rPr>
              <w:fldChar w:fldCharType="separate"/>
            </w:r>
            <w:r w:rsidR="000369A9">
              <w:rPr>
                <w:noProof/>
                <w:webHidden/>
              </w:rPr>
              <w:t>4</w:t>
            </w:r>
            <w:r w:rsidR="00186007">
              <w:rPr>
                <w:noProof/>
                <w:webHidden/>
              </w:rPr>
              <w:fldChar w:fldCharType="end"/>
            </w:r>
          </w:hyperlink>
        </w:p>
        <w:p w:rsidR="00186007" w:rsidRDefault="009D11E2">
          <w:pPr>
            <w:pStyle w:val="15"/>
            <w:tabs>
              <w:tab w:val="right" w:leader="dot" w:pos="9345"/>
            </w:tabs>
            <w:rPr>
              <w:rFonts w:asciiTheme="minorHAnsi" w:eastAsiaTheme="minorEastAsia" w:hAnsiTheme="minorHAnsi" w:cstheme="minorBidi"/>
              <w:b w:val="0"/>
              <w:bCs w:val="0"/>
              <w:caps w:val="0"/>
              <w:noProof/>
              <w:sz w:val="22"/>
              <w:szCs w:val="22"/>
            </w:rPr>
          </w:pPr>
          <w:hyperlink w:anchor="_Toc46917650" w:history="1">
            <w:r w:rsidR="00186007" w:rsidRPr="008A666C">
              <w:rPr>
                <w:rStyle w:val="aff6"/>
                <w:noProof/>
              </w:rPr>
              <w:t>1 Общие сведения</w:t>
            </w:r>
            <w:r w:rsidR="00186007">
              <w:rPr>
                <w:noProof/>
                <w:webHidden/>
              </w:rPr>
              <w:tab/>
            </w:r>
            <w:r w:rsidR="00186007">
              <w:rPr>
                <w:noProof/>
                <w:webHidden/>
              </w:rPr>
              <w:fldChar w:fldCharType="begin"/>
            </w:r>
            <w:r w:rsidR="00186007">
              <w:rPr>
                <w:noProof/>
                <w:webHidden/>
              </w:rPr>
              <w:instrText xml:space="preserve"> PAGEREF _Toc46917650 \h </w:instrText>
            </w:r>
            <w:r w:rsidR="00186007">
              <w:rPr>
                <w:noProof/>
                <w:webHidden/>
              </w:rPr>
            </w:r>
            <w:r w:rsidR="00186007">
              <w:rPr>
                <w:noProof/>
                <w:webHidden/>
              </w:rPr>
              <w:fldChar w:fldCharType="separate"/>
            </w:r>
            <w:r w:rsidR="000369A9">
              <w:rPr>
                <w:noProof/>
                <w:webHidden/>
              </w:rPr>
              <w:t>5</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51" w:history="1">
            <w:r w:rsidR="00186007" w:rsidRPr="008A666C">
              <w:rPr>
                <w:rStyle w:val="aff6"/>
                <w:noProof/>
              </w:rPr>
              <w:t>1.1 Историческая справка</w:t>
            </w:r>
            <w:r w:rsidR="00186007">
              <w:rPr>
                <w:noProof/>
                <w:webHidden/>
              </w:rPr>
              <w:tab/>
            </w:r>
            <w:r w:rsidR="00186007">
              <w:rPr>
                <w:noProof/>
                <w:webHidden/>
              </w:rPr>
              <w:fldChar w:fldCharType="begin"/>
            </w:r>
            <w:r w:rsidR="00186007">
              <w:rPr>
                <w:noProof/>
                <w:webHidden/>
              </w:rPr>
              <w:instrText xml:space="preserve"> PAGEREF _Toc46917651 \h </w:instrText>
            </w:r>
            <w:r w:rsidR="00186007">
              <w:rPr>
                <w:noProof/>
                <w:webHidden/>
              </w:rPr>
            </w:r>
            <w:r w:rsidR="00186007">
              <w:rPr>
                <w:noProof/>
                <w:webHidden/>
              </w:rPr>
              <w:fldChar w:fldCharType="separate"/>
            </w:r>
            <w:r w:rsidR="000369A9">
              <w:rPr>
                <w:noProof/>
                <w:webHidden/>
              </w:rPr>
              <w:t>5</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52" w:history="1">
            <w:r w:rsidR="00186007" w:rsidRPr="008A666C">
              <w:rPr>
                <w:rStyle w:val="aff6"/>
                <w:noProof/>
              </w:rPr>
              <w:t>1.2 Природные условия. Анализ экологического состояния территории</w:t>
            </w:r>
            <w:r w:rsidR="00186007">
              <w:rPr>
                <w:noProof/>
                <w:webHidden/>
              </w:rPr>
              <w:tab/>
            </w:r>
            <w:r w:rsidR="00186007">
              <w:rPr>
                <w:noProof/>
                <w:webHidden/>
              </w:rPr>
              <w:fldChar w:fldCharType="begin"/>
            </w:r>
            <w:r w:rsidR="00186007">
              <w:rPr>
                <w:noProof/>
                <w:webHidden/>
              </w:rPr>
              <w:instrText xml:space="preserve"> PAGEREF _Toc46917652 \h </w:instrText>
            </w:r>
            <w:r w:rsidR="00186007">
              <w:rPr>
                <w:noProof/>
                <w:webHidden/>
              </w:rPr>
            </w:r>
            <w:r w:rsidR="00186007">
              <w:rPr>
                <w:noProof/>
                <w:webHidden/>
              </w:rPr>
              <w:fldChar w:fldCharType="separate"/>
            </w:r>
            <w:r w:rsidR="000369A9">
              <w:rPr>
                <w:noProof/>
                <w:webHidden/>
              </w:rPr>
              <w:t>5</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53" w:history="1">
            <w:r w:rsidR="00186007" w:rsidRPr="008A666C">
              <w:rPr>
                <w:rStyle w:val="aff6"/>
                <w:noProof/>
              </w:rPr>
              <w:t>1.2.1 Природные условия</w:t>
            </w:r>
            <w:r w:rsidR="00186007">
              <w:rPr>
                <w:noProof/>
                <w:webHidden/>
              </w:rPr>
              <w:tab/>
            </w:r>
            <w:r w:rsidR="00186007">
              <w:rPr>
                <w:noProof/>
                <w:webHidden/>
              </w:rPr>
              <w:fldChar w:fldCharType="begin"/>
            </w:r>
            <w:r w:rsidR="00186007">
              <w:rPr>
                <w:noProof/>
                <w:webHidden/>
              </w:rPr>
              <w:instrText xml:space="preserve"> PAGEREF _Toc46917653 \h </w:instrText>
            </w:r>
            <w:r w:rsidR="00186007">
              <w:rPr>
                <w:noProof/>
                <w:webHidden/>
              </w:rPr>
            </w:r>
            <w:r w:rsidR="00186007">
              <w:rPr>
                <w:noProof/>
                <w:webHidden/>
              </w:rPr>
              <w:fldChar w:fldCharType="separate"/>
            </w:r>
            <w:r w:rsidR="000369A9">
              <w:rPr>
                <w:noProof/>
                <w:webHidden/>
              </w:rPr>
              <w:t>5</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54" w:history="1">
            <w:r w:rsidR="00186007" w:rsidRPr="008A666C">
              <w:rPr>
                <w:rStyle w:val="aff6"/>
                <w:noProof/>
              </w:rPr>
              <w:t>1.2.2 Минерально-сырьевые ресурсы</w:t>
            </w:r>
            <w:r w:rsidR="00186007">
              <w:rPr>
                <w:noProof/>
                <w:webHidden/>
              </w:rPr>
              <w:tab/>
            </w:r>
            <w:r w:rsidR="00186007">
              <w:rPr>
                <w:noProof/>
                <w:webHidden/>
              </w:rPr>
              <w:fldChar w:fldCharType="begin"/>
            </w:r>
            <w:r w:rsidR="00186007">
              <w:rPr>
                <w:noProof/>
                <w:webHidden/>
              </w:rPr>
              <w:instrText xml:space="preserve"> PAGEREF _Toc46917654 \h </w:instrText>
            </w:r>
            <w:r w:rsidR="00186007">
              <w:rPr>
                <w:noProof/>
                <w:webHidden/>
              </w:rPr>
            </w:r>
            <w:r w:rsidR="00186007">
              <w:rPr>
                <w:noProof/>
                <w:webHidden/>
              </w:rPr>
              <w:fldChar w:fldCharType="separate"/>
            </w:r>
            <w:r w:rsidR="000369A9">
              <w:rPr>
                <w:noProof/>
                <w:webHidden/>
              </w:rPr>
              <w:t>8</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55" w:history="1">
            <w:r w:rsidR="00186007" w:rsidRPr="008A666C">
              <w:rPr>
                <w:rStyle w:val="aff6"/>
                <w:noProof/>
              </w:rPr>
              <w:t>1.2.3 Анализ экологического состояния территории</w:t>
            </w:r>
            <w:r w:rsidR="00186007">
              <w:rPr>
                <w:noProof/>
                <w:webHidden/>
              </w:rPr>
              <w:tab/>
            </w:r>
            <w:r w:rsidR="00186007">
              <w:rPr>
                <w:noProof/>
                <w:webHidden/>
              </w:rPr>
              <w:fldChar w:fldCharType="begin"/>
            </w:r>
            <w:r w:rsidR="00186007">
              <w:rPr>
                <w:noProof/>
                <w:webHidden/>
              </w:rPr>
              <w:instrText xml:space="preserve"> PAGEREF _Toc46917655 \h </w:instrText>
            </w:r>
            <w:r w:rsidR="00186007">
              <w:rPr>
                <w:noProof/>
                <w:webHidden/>
              </w:rPr>
            </w:r>
            <w:r w:rsidR="00186007">
              <w:rPr>
                <w:noProof/>
                <w:webHidden/>
              </w:rPr>
              <w:fldChar w:fldCharType="separate"/>
            </w:r>
            <w:r w:rsidR="000369A9">
              <w:rPr>
                <w:noProof/>
                <w:webHidden/>
              </w:rPr>
              <w:t>11</w:t>
            </w:r>
            <w:r w:rsidR="00186007">
              <w:rPr>
                <w:noProof/>
                <w:webHidden/>
              </w:rPr>
              <w:fldChar w:fldCharType="end"/>
            </w:r>
          </w:hyperlink>
        </w:p>
        <w:p w:rsidR="00186007" w:rsidRDefault="009D11E2">
          <w:pPr>
            <w:pStyle w:val="15"/>
            <w:tabs>
              <w:tab w:val="right" w:leader="dot" w:pos="9345"/>
            </w:tabs>
            <w:rPr>
              <w:rFonts w:asciiTheme="minorHAnsi" w:eastAsiaTheme="minorEastAsia" w:hAnsiTheme="minorHAnsi" w:cstheme="minorBidi"/>
              <w:b w:val="0"/>
              <w:bCs w:val="0"/>
              <w:caps w:val="0"/>
              <w:noProof/>
              <w:sz w:val="22"/>
              <w:szCs w:val="22"/>
            </w:rPr>
          </w:pPr>
          <w:hyperlink w:anchor="_Toc46917656" w:history="1">
            <w:r w:rsidR="00186007" w:rsidRPr="008A666C">
              <w:rPr>
                <w:rStyle w:val="aff6"/>
                <w:noProof/>
              </w:rPr>
              <w:t>2 Комплексная оценка современного состояния территории</w:t>
            </w:r>
            <w:r w:rsidR="00186007">
              <w:rPr>
                <w:noProof/>
                <w:webHidden/>
              </w:rPr>
              <w:tab/>
            </w:r>
            <w:r w:rsidR="00186007">
              <w:rPr>
                <w:noProof/>
                <w:webHidden/>
              </w:rPr>
              <w:fldChar w:fldCharType="begin"/>
            </w:r>
            <w:r w:rsidR="00186007">
              <w:rPr>
                <w:noProof/>
                <w:webHidden/>
              </w:rPr>
              <w:instrText xml:space="preserve"> PAGEREF _Toc46917656 \h </w:instrText>
            </w:r>
            <w:r w:rsidR="00186007">
              <w:rPr>
                <w:noProof/>
                <w:webHidden/>
              </w:rPr>
            </w:r>
            <w:r w:rsidR="00186007">
              <w:rPr>
                <w:noProof/>
                <w:webHidden/>
              </w:rPr>
              <w:fldChar w:fldCharType="separate"/>
            </w:r>
            <w:r w:rsidR="000369A9">
              <w:rPr>
                <w:noProof/>
                <w:webHidden/>
              </w:rPr>
              <w:t>13</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57" w:history="1">
            <w:r w:rsidR="00186007" w:rsidRPr="008A666C">
              <w:rPr>
                <w:rStyle w:val="aff6"/>
                <w:noProof/>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186007">
              <w:rPr>
                <w:noProof/>
                <w:webHidden/>
              </w:rPr>
              <w:tab/>
            </w:r>
            <w:r w:rsidR="00186007">
              <w:rPr>
                <w:noProof/>
                <w:webHidden/>
              </w:rPr>
              <w:fldChar w:fldCharType="begin"/>
            </w:r>
            <w:r w:rsidR="00186007">
              <w:rPr>
                <w:noProof/>
                <w:webHidden/>
              </w:rPr>
              <w:instrText xml:space="preserve"> PAGEREF _Toc46917657 \h </w:instrText>
            </w:r>
            <w:r w:rsidR="00186007">
              <w:rPr>
                <w:noProof/>
                <w:webHidden/>
              </w:rPr>
            </w:r>
            <w:r w:rsidR="00186007">
              <w:rPr>
                <w:noProof/>
                <w:webHidden/>
              </w:rPr>
              <w:fldChar w:fldCharType="separate"/>
            </w:r>
            <w:r w:rsidR="000369A9">
              <w:rPr>
                <w:noProof/>
                <w:webHidden/>
              </w:rPr>
              <w:t>13</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58" w:history="1">
            <w:r w:rsidR="00186007" w:rsidRPr="008A666C">
              <w:rPr>
                <w:rStyle w:val="aff6"/>
                <w:noProof/>
              </w:rPr>
              <w:t>2.2 Демографическая ситуация и прогнозирование численности населения</w:t>
            </w:r>
            <w:r w:rsidR="00186007">
              <w:rPr>
                <w:noProof/>
                <w:webHidden/>
              </w:rPr>
              <w:tab/>
            </w:r>
            <w:r w:rsidR="00186007">
              <w:rPr>
                <w:noProof/>
                <w:webHidden/>
              </w:rPr>
              <w:fldChar w:fldCharType="begin"/>
            </w:r>
            <w:r w:rsidR="00186007">
              <w:rPr>
                <w:noProof/>
                <w:webHidden/>
              </w:rPr>
              <w:instrText xml:space="preserve"> PAGEREF _Toc46917658 \h </w:instrText>
            </w:r>
            <w:r w:rsidR="00186007">
              <w:rPr>
                <w:noProof/>
                <w:webHidden/>
              </w:rPr>
            </w:r>
            <w:r w:rsidR="00186007">
              <w:rPr>
                <w:noProof/>
                <w:webHidden/>
              </w:rPr>
              <w:fldChar w:fldCharType="separate"/>
            </w:r>
            <w:r w:rsidR="000369A9">
              <w:rPr>
                <w:noProof/>
                <w:webHidden/>
              </w:rPr>
              <w:t>14</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59" w:history="1">
            <w:r w:rsidR="00186007" w:rsidRPr="008A666C">
              <w:rPr>
                <w:rStyle w:val="aff6"/>
                <w:noProof/>
              </w:rPr>
              <w:t>2.3 Анализ современного состояния жилищной сферы</w:t>
            </w:r>
            <w:r w:rsidR="00186007">
              <w:rPr>
                <w:noProof/>
                <w:webHidden/>
              </w:rPr>
              <w:tab/>
            </w:r>
            <w:r w:rsidR="00186007">
              <w:rPr>
                <w:noProof/>
                <w:webHidden/>
              </w:rPr>
              <w:fldChar w:fldCharType="begin"/>
            </w:r>
            <w:r w:rsidR="00186007">
              <w:rPr>
                <w:noProof/>
                <w:webHidden/>
              </w:rPr>
              <w:instrText xml:space="preserve"> PAGEREF _Toc46917659 \h </w:instrText>
            </w:r>
            <w:r w:rsidR="00186007">
              <w:rPr>
                <w:noProof/>
                <w:webHidden/>
              </w:rPr>
            </w:r>
            <w:r w:rsidR="00186007">
              <w:rPr>
                <w:noProof/>
                <w:webHidden/>
              </w:rPr>
              <w:fldChar w:fldCharType="separate"/>
            </w:r>
            <w:r w:rsidR="000369A9">
              <w:rPr>
                <w:noProof/>
                <w:webHidden/>
              </w:rPr>
              <w:t>17</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60" w:history="1">
            <w:r w:rsidR="00186007" w:rsidRPr="008A666C">
              <w:rPr>
                <w:rStyle w:val="aff6"/>
                <w:noProof/>
              </w:rPr>
              <w:t>2.4 Анализ современного состояния социальной сферы</w:t>
            </w:r>
            <w:r w:rsidR="00186007">
              <w:rPr>
                <w:noProof/>
                <w:webHidden/>
              </w:rPr>
              <w:tab/>
            </w:r>
            <w:r w:rsidR="00186007">
              <w:rPr>
                <w:noProof/>
                <w:webHidden/>
              </w:rPr>
              <w:fldChar w:fldCharType="begin"/>
            </w:r>
            <w:r w:rsidR="00186007">
              <w:rPr>
                <w:noProof/>
                <w:webHidden/>
              </w:rPr>
              <w:instrText xml:space="preserve"> PAGEREF _Toc46917660 \h </w:instrText>
            </w:r>
            <w:r w:rsidR="00186007">
              <w:rPr>
                <w:noProof/>
                <w:webHidden/>
              </w:rPr>
            </w:r>
            <w:r w:rsidR="00186007">
              <w:rPr>
                <w:noProof/>
                <w:webHidden/>
              </w:rPr>
              <w:fldChar w:fldCharType="separate"/>
            </w:r>
            <w:r w:rsidR="000369A9">
              <w:rPr>
                <w:noProof/>
                <w:webHidden/>
              </w:rPr>
              <w:t>18</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61" w:history="1">
            <w:r w:rsidR="00186007" w:rsidRPr="008A666C">
              <w:rPr>
                <w:rStyle w:val="aff6"/>
                <w:noProof/>
              </w:rPr>
              <w:t>2.5 Анализ современного состояния производственной сферы</w:t>
            </w:r>
            <w:r w:rsidR="00186007">
              <w:rPr>
                <w:noProof/>
                <w:webHidden/>
              </w:rPr>
              <w:tab/>
            </w:r>
            <w:r w:rsidR="00186007">
              <w:rPr>
                <w:noProof/>
                <w:webHidden/>
              </w:rPr>
              <w:fldChar w:fldCharType="begin"/>
            </w:r>
            <w:r w:rsidR="00186007">
              <w:rPr>
                <w:noProof/>
                <w:webHidden/>
              </w:rPr>
              <w:instrText xml:space="preserve"> PAGEREF _Toc46917661 \h </w:instrText>
            </w:r>
            <w:r w:rsidR="00186007">
              <w:rPr>
                <w:noProof/>
                <w:webHidden/>
              </w:rPr>
            </w:r>
            <w:r w:rsidR="00186007">
              <w:rPr>
                <w:noProof/>
                <w:webHidden/>
              </w:rPr>
              <w:fldChar w:fldCharType="separate"/>
            </w:r>
            <w:r w:rsidR="000369A9">
              <w:rPr>
                <w:noProof/>
                <w:webHidden/>
              </w:rPr>
              <w:t>23</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62" w:history="1">
            <w:r w:rsidR="00186007" w:rsidRPr="008A666C">
              <w:rPr>
                <w:rStyle w:val="aff6"/>
                <w:noProof/>
              </w:rPr>
              <w:t>2.6 Анализ современного состояния транспортной инфраструктуры</w:t>
            </w:r>
            <w:r w:rsidR="00186007">
              <w:rPr>
                <w:noProof/>
                <w:webHidden/>
              </w:rPr>
              <w:tab/>
            </w:r>
            <w:r w:rsidR="00186007">
              <w:rPr>
                <w:noProof/>
                <w:webHidden/>
              </w:rPr>
              <w:fldChar w:fldCharType="begin"/>
            </w:r>
            <w:r w:rsidR="00186007">
              <w:rPr>
                <w:noProof/>
                <w:webHidden/>
              </w:rPr>
              <w:instrText xml:space="preserve"> PAGEREF _Toc46917662 \h </w:instrText>
            </w:r>
            <w:r w:rsidR="00186007">
              <w:rPr>
                <w:noProof/>
                <w:webHidden/>
              </w:rPr>
            </w:r>
            <w:r w:rsidR="00186007">
              <w:rPr>
                <w:noProof/>
                <w:webHidden/>
              </w:rPr>
              <w:fldChar w:fldCharType="separate"/>
            </w:r>
            <w:r w:rsidR="000369A9">
              <w:rPr>
                <w:noProof/>
                <w:webHidden/>
              </w:rPr>
              <w:t>24</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63" w:history="1">
            <w:r w:rsidR="00186007" w:rsidRPr="008A666C">
              <w:rPr>
                <w:rStyle w:val="aff6"/>
                <w:noProof/>
              </w:rPr>
              <w:t>2.6.1 Внешний транспорт</w:t>
            </w:r>
            <w:r w:rsidR="00186007">
              <w:rPr>
                <w:noProof/>
                <w:webHidden/>
              </w:rPr>
              <w:tab/>
            </w:r>
            <w:r w:rsidR="00186007">
              <w:rPr>
                <w:noProof/>
                <w:webHidden/>
              </w:rPr>
              <w:fldChar w:fldCharType="begin"/>
            </w:r>
            <w:r w:rsidR="00186007">
              <w:rPr>
                <w:noProof/>
                <w:webHidden/>
              </w:rPr>
              <w:instrText xml:space="preserve"> PAGEREF _Toc46917663 \h </w:instrText>
            </w:r>
            <w:r w:rsidR="00186007">
              <w:rPr>
                <w:noProof/>
                <w:webHidden/>
              </w:rPr>
            </w:r>
            <w:r w:rsidR="00186007">
              <w:rPr>
                <w:noProof/>
                <w:webHidden/>
              </w:rPr>
              <w:fldChar w:fldCharType="separate"/>
            </w:r>
            <w:r w:rsidR="000369A9">
              <w:rPr>
                <w:noProof/>
                <w:webHidden/>
              </w:rPr>
              <w:t>24</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64" w:history="1">
            <w:r w:rsidR="00186007" w:rsidRPr="008A666C">
              <w:rPr>
                <w:rStyle w:val="aff6"/>
                <w:noProof/>
              </w:rPr>
              <w:t>2.6.2 Улично-дорожная сеть</w:t>
            </w:r>
            <w:r w:rsidR="00186007">
              <w:rPr>
                <w:noProof/>
                <w:webHidden/>
              </w:rPr>
              <w:tab/>
            </w:r>
            <w:r w:rsidR="00186007">
              <w:rPr>
                <w:noProof/>
                <w:webHidden/>
              </w:rPr>
              <w:fldChar w:fldCharType="begin"/>
            </w:r>
            <w:r w:rsidR="00186007">
              <w:rPr>
                <w:noProof/>
                <w:webHidden/>
              </w:rPr>
              <w:instrText xml:space="preserve"> PAGEREF _Toc46917664 \h </w:instrText>
            </w:r>
            <w:r w:rsidR="00186007">
              <w:rPr>
                <w:noProof/>
                <w:webHidden/>
              </w:rPr>
            </w:r>
            <w:r w:rsidR="00186007">
              <w:rPr>
                <w:noProof/>
                <w:webHidden/>
              </w:rPr>
              <w:fldChar w:fldCharType="separate"/>
            </w:r>
            <w:r w:rsidR="000369A9">
              <w:rPr>
                <w:noProof/>
                <w:webHidden/>
              </w:rPr>
              <w:t>28</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65" w:history="1">
            <w:r w:rsidR="00186007" w:rsidRPr="008A666C">
              <w:rPr>
                <w:rStyle w:val="aff6"/>
                <w:noProof/>
              </w:rPr>
              <w:t>2.6.3 Объекты транспортного обслуживания</w:t>
            </w:r>
            <w:r w:rsidR="00186007">
              <w:rPr>
                <w:noProof/>
                <w:webHidden/>
              </w:rPr>
              <w:tab/>
            </w:r>
            <w:r w:rsidR="00186007">
              <w:rPr>
                <w:noProof/>
                <w:webHidden/>
              </w:rPr>
              <w:fldChar w:fldCharType="begin"/>
            </w:r>
            <w:r w:rsidR="00186007">
              <w:rPr>
                <w:noProof/>
                <w:webHidden/>
              </w:rPr>
              <w:instrText xml:space="preserve"> PAGEREF _Toc46917665 \h </w:instrText>
            </w:r>
            <w:r w:rsidR="00186007">
              <w:rPr>
                <w:noProof/>
                <w:webHidden/>
              </w:rPr>
            </w:r>
            <w:r w:rsidR="00186007">
              <w:rPr>
                <w:noProof/>
                <w:webHidden/>
              </w:rPr>
              <w:fldChar w:fldCharType="separate"/>
            </w:r>
            <w:r w:rsidR="000369A9">
              <w:rPr>
                <w:noProof/>
                <w:webHidden/>
              </w:rPr>
              <w:t>29</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66" w:history="1">
            <w:r w:rsidR="00186007" w:rsidRPr="008A666C">
              <w:rPr>
                <w:rStyle w:val="aff6"/>
                <w:noProof/>
              </w:rPr>
              <w:t>2.7 Анализ современного состояния инженерной инфраструктуры</w:t>
            </w:r>
            <w:r w:rsidR="00186007">
              <w:rPr>
                <w:noProof/>
                <w:webHidden/>
              </w:rPr>
              <w:tab/>
            </w:r>
            <w:r w:rsidR="00186007">
              <w:rPr>
                <w:noProof/>
                <w:webHidden/>
              </w:rPr>
              <w:fldChar w:fldCharType="begin"/>
            </w:r>
            <w:r w:rsidR="00186007">
              <w:rPr>
                <w:noProof/>
                <w:webHidden/>
              </w:rPr>
              <w:instrText xml:space="preserve"> PAGEREF _Toc46917666 \h </w:instrText>
            </w:r>
            <w:r w:rsidR="00186007">
              <w:rPr>
                <w:noProof/>
                <w:webHidden/>
              </w:rPr>
            </w:r>
            <w:r w:rsidR="00186007">
              <w:rPr>
                <w:noProof/>
                <w:webHidden/>
              </w:rPr>
              <w:fldChar w:fldCharType="separate"/>
            </w:r>
            <w:r w:rsidR="000369A9">
              <w:rPr>
                <w:noProof/>
                <w:webHidden/>
              </w:rPr>
              <w:t>30</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67" w:history="1">
            <w:r w:rsidR="00186007" w:rsidRPr="008A666C">
              <w:rPr>
                <w:rStyle w:val="aff6"/>
                <w:noProof/>
              </w:rPr>
              <w:t>2.7.1 Водоснабжение</w:t>
            </w:r>
            <w:r w:rsidR="00186007">
              <w:rPr>
                <w:noProof/>
                <w:webHidden/>
              </w:rPr>
              <w:tab/>
            </w:r>
            <w:r w:rsidR="00186007">
              <w:rPr>
                <w:noProof/>
                <w:webHidden/>
              </w:rPr>
              <w:fldChar w:fldCharType="begin"/>
            </w:r>
            <w:r w:rsidR="00186007">
              <w:rPr>
                <w:noProof/>
                <w:webHidden/>
              </w:rPr>
              <w:instrText xml:space="preserve"> PAGEREF _Toc46917667 \h </w:instrText>
            </w:r>
            <w:r w:rsidR="00186007">
              <w:rPr>
                <w:noProof/>
                <w:webHidden/>
              </w:rPr>
            </w:r>
            <w:r w:rsidR="00186007">
              <w:rPr>
                <w:noProof/>
                <w:webHidden/>
              </w:rPr>
              <w:fldChar w:fldCharType="separate"/>
            </w:r>
            <w:r w:rsidR="000369A9">
              <w:rPr>
                <w:noProof/>
                <w:webHidden/>
              </w:rPr>
              <w:t>30</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68" w:history="1">
            <w:r w:rsidR="00186007" w:rsidRPr="008A666C">
              <w:rPr>
                <w:rStyle w:val="aff6"/>
                <w:noProof/>
              </w:rPr>
              <w:t>2.7.2 Водоотведение</w:t>
            </w:r>
            <w:r w:rsidR="00186007">
              <w:rPr>
                <w:noProof/>
                <w:webHidden/>
              </w:rPr>
              <w:tab/>
            </w:r>
            <w:r w:rsidR="00186007">
              <w:rPr>
                <w:noProof/>
                <w:webHidden/>
              </w:rPr>
              <w:fldChar w:fldCharType="begin"/>
            </w:r>
            <w:r w:rsidR="00186007">
              <w:rPr>
                <w:noProof/>
                <w:webHidden/>
              </w:rPr>
              <w:instrText xml:space="preserve"> PAGEREF _Toc46917668 \h </w:instrText>
            </w:r>
            <w:r w:rsidR="00186007">
              <w:rPr>
                <w:noProof/>
                <w:webHidden/>
              </w:rPr>
            </w:r>
            <w:r w:rsidR="00186007">
              <w:rPr>
                <w:noProof/>
                <w:webHidden/>
              </w:rPr>
              <w:fldChar w:fldCharType="separate"/>
            </w:r>
            <w:r w:rsidR="000369A9">
              <w:rPr>
                <w:noProof/>
                <w:webHidden/>
              </w:rPr>
              <w:t>32</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69" w:history="1">
            <w:r w:rsidR="00186007" w:rsidRPr="008A666C">
              <w:rPr>
                <w:rStyle w:val="aff6"/>
                <w:noProof/>
              </w:rPr>
              <w:t>2.7.3 Теплоснабжение</w:t>
            </w:r>
            <w:r w:rsidR="00186007">
              <w:rPr>
                <w:noProof/>
                <w:webHidden/>
              </w:rPr>
              <w:tab/>
            </w:r>
            <w:r w:rsidR="00186007">
              <w:rPr>
                <w:noProof/>
                <w:webHidden/>
              </w:rPr>
              <w:fldChar w:fldCharType="begin"/>
            </w:r>
            <w:r w:rsidR="00186007">
              <w:rPr>
                <w:noProof/>
                <w:webHidden/>
              </w:rPr>
              <w:instrText xml:space="preserve"> PAGEREF _Toc46917669 \h </w:instrText>
            </w:r>
            <w:r w:rsidR="00186007">
              <w:rPr>
                <w:noProof/>
                <w:webHidden/>
              </w:rPr>
            </w:r>
            <w:r w:rsidR="00186007">
              <w:rPr>
                <w:noProof/>
                <w:webHidden/>
              </w:rPr>
              <w:fldChar w:fldCharType="separate"/>
            </w:r>
            <w:r w:rsidR="000369A9">
              <w:rPr>
                <w:noProof/>
                <w:webHidden/>
              </w:rPr>
              <w:t>33</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70" w:history="1">
            <w:r w:rsidR="00186007" w:rsidRPr="008A666C">
              <w:rPr>
                <w:rStyle w:val="aff6"/>
                <w:noProof/>
              </w:rPr>
              <w:t>2.7.4 Электроснабжение</w:t>
            </w:r>
            <w:r w:rsidR="00186007">
              <w:rPr>
                <w:noProof/>
                <w:webHidden/>
              </w:rPr>
              <w:tab/>
            </w:r>
            <w:r w:rsidR="00186007">
              <w:rPr>
                <w:noProof/>
                <w:webHidden/>
              </w:rPr>
              <w:fldChar w:fldCharType="begin"/>
            </w:r>
            <w:r w:rsidR="00186007">
              <w:rPr>
                <w:noProof/>
                <w:webHidden/>
              </w:rPr>
              <w:instrText xml:space="preserve"> PAGEREF _Toc46917670 \h </w:instrText>
            </w:r>
            <w:r w:rsidR="00186007">
              <w:rPr>
                <w:noProof/>
                <w:webHidden/>
              </w:rPr>
            </w:r>
            <w:r w:rsidR="00186007">
              <w:rPr>
                <w:noProof/>
                <w:webHidden/>
              </w:rPr>
              <w:fldChar w:fldCharType="separate"/>
            </w:r>
            <w:r w:rsidR="000369A9">
              <w:rPr>
                <w:noProof/>
                <w:webHidden/>
              </w:rPr>
              <w:t>35</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71" w:history="1">
            <w:r w:rsidR="00186007" w:rsidRPr="008A666C">
              <w:rPr>
                <w:rStyle w:val="aff6"/>
                <w:noProof/>
              </w:rPr>
              <w:t>2.7.5 Газоснабжение</w:t>
            </w:r>
            <w:r w:rsidR="00186007">
              <w:rPr>
                <w:noProof/>
                <w:webHidden/>
              </w:rPr>
              <w:tab/>
            </w:r>
            <w:r w:rsidR="00186007">
              <w:rPr>
                <w:noProof/>
                <w:webHidden/>
              </w:rPr>
              <w:fldChar w:fldCharType="begin"/>
            </w:r>
            <w:r w:rsidR="00186007">
              <w:rPr>
                <w:noProof/>
                <w:webHidden/>
              </w:rPr>
              <w:instrText xml:space="preserve"> PAGEREF _Toc46917671 \h </w:instrText>
            </w:r>
            <w:r w:rsidR="00186007">
              <w:rPr>
                <w:noProof/>
                <w:webHidden/>
              </w:rPr>
            </w:r>
            <w:r w:rsidR="00186007">
              <w:rPr>
                <w:noProof/>
                <w:webHidden/>
              </w:rPr>
              <w:fldChar w:fldCharType="separate"/>
            </w:r>
            <w:r w:rsidR="000369A9">
              <w:rPr>
                <w:noProof/>
                <w:webHidden/>
              </w:rPr>
              <w:t>36</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72" w:history="1">
            <w:r w:rsidR="00186007" w:rsidRPr="008A666C">
              <w:rPr>
                <w:rStyle w:val="aff6"/>
                <w:noProof/>
              </w:rPr>
              <w:t>2.7.6 Связь и информатизация</w:t>
            </w:r>
            <w:r w:rsidR="00186007">
              <w:rPr>
                <w:noProof/>
                <w:webHidden/>
              </w:rPr>
              <w:tab/>
            </w:r>
            <w:r w:rsidR="00186007">
              <w:rPr>
                <w:noProof/>
                <w:webHidden/>
              </w:rPr>
              <w:fldChar w:fldCharType="begin"/>
            </w:r>
            <w:r w:rsidR="00186007">
              <w:rPr>
                <w:noProof/>
                <w:webHidden/>
              </w:rPr>
              <w:instrText xml:space="preserve"> PAGEREF _Toc46917672 \h </w:instrText>
            </w:r>
            <w:r w:rsidR="00186007">
              <w:rPr>
                <w:noProof/>
                <w:webHidden/>
              </w:rPr>
            </w:r>
            <w:r w:rsidR="00186007">
              <w:rPr>
                <w:noProof/>
                <w:webHidden/>
              </w:rPr>
              <w:fldChar w:fldCharType="separate"/>
            </w:r>
            <w:r w:rsidR="000369A9">
              <w:rPr>
                <w:noProof/>
                <w:webHidden/>
              </w:rPr>
              <w:t>36</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73" w:history="1">
            <w:r w:rsidR="00186007" w:rsidRPr="008A666C">
              <w:rPr>
                <w:rStyle w:val="aff6"/>
                <w:noProof/>
              </w:rPr>
              <w:t>2.8 Особо охраняемые природные территории и объекты культурного наследия</w:t>
            </w:r>
            <w:r w:rsidR="00186007">
              <w:rPr>
                <w:noProof/>
                <w:webHidden/>
              </w:rPr>
              <w:tab/>
            </w:r>
            <w:r w:rsidR="00186007">
              <w:rPr>
                <w:noProof/>
                <w:webHidden/>
              </w:rPr>
              <w:fldChar w:fldCharType="begin"/>
            </w:r>
            <w:r w:rsidR="00186007">
              <w:rPr>
                <w:noProof/>
                <w:webHidden/>
              </w:rPr>
              <w:instrText xml:space="preserve"> PAGEREF _Toc46917673 \h </w:instrText>
            </w:r>
            <w:r w:rsidR="00186007">
              <w:rPr>
                <w:noProof/>
                <w:webHidden/>
              </w:rPr>
            </w:r>
            <w:r w:rsidR="00186007">
              <w:rPr>
                <w:noProof/>
                <w:webHidden/>
              </w:rPr>
              <w:fldChar w:fldCharType="separate"/>
            </w:r>
            <w:r w:rsidR="000369A9">
              <w:rPr>
                <w:noProof/>
                <w:webHidden/>
              </w:rPr>
              <w:t>36</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74" w:history="1">
            <w:r w:rsidR="00186007" w:rsidRPr="008A666C">
              <w:rPr>
                <w:rStyle w:val="aff6"/>
                <w:noProof/>
              </w:rPr>
              <w:t>2.8.1 Объекты культурного наследия</w:t>
            </w:r>
            <w:r w:rsidR="00186007">
              <w:rPr>
                <w:noProof/>
                <w:webHidden/>
              </w:rPr>
              <w:tab/>
            </w:r>
            <w:r w:rsidR="00186007">
              <w:rPr>
                <w:noProof/>
                <w:webHidden/>
              </w:rPr>
              <w:fldChar w:fldCharType="begin"/>
            </w:r>
            <w:r w:rsidR="00186007">
              <w:rPr>
                <w:noProof/>
                <w:webHidden/>
              </w:rPr>
              <w:instrText xml:space="preserve"> PAGEREF _Toc46917674 \h </w:instrText>
            </w:r>
            <w:r w:rsidR="00186007">
              <w:rPr>
                <w:noProof/>
                <w:webHidden/>
              </w:rPr>
            </w:r>
            <w:r w:rsidR="00186007">
              <w:rPr>
                <w:noProof/>
                <w:webHidden/>
              </w:rPr>
              <w:fldChar w:fldCharType="separate"/>
            </w:r>
            <w:r w:rsidR="000369A9">
              <w:rPr>
                <w:noProof/>
                <w:webHidden/>
              </w:rPr>
              <w:t>36</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75" w:history="1">
            <w:r w:rsidR="00186007" w:rsidRPr="008A666C">
              <w:rPr>
                <w:rStyle w:val="aff6"/>
                <w:noProof/>
              </w:rPr>
              <w:t>2.8.2 Особо охраняемые природные территории</w:t>
            </w:r>
            <w:r w:rsidR="00186007">
              <w:rPr>
                <w:noProof/>
                <w:webHidden/>
              </w:rPr>
              <w:tab/>
            </w:r>
            <w:r w:rsidR="00186007">
              <w:rPr>
                <w:noProof/>
                <w:webHidden/>
              </w:rPr>
              <w:fldChar w:fldCharType="begin"/>
            </w:r>
            <w:r w:rsidR="00186007">
              <w:rPr>
                <w:noProof/>
                <w:webHidden/>
              </w:rPr>
              <w:instrText xml:space="preserve"> PAGEREF _Toc46917675 \h </w:instrText>
            </w:r>
            <w:r w:rsidR="00186007">
              <w:rPr>
                <w:noProof/>
                <w:webHidden/>
              </w:rPr>
            </w:r>
            <w:r w:rsidR="00186007">
              <w:rPr>
                <w:noProof/>
                <w:webHidden/>
              </w:rPr>
              <w:fldChar w:fldCharType="separate"/>
            </w:r>
            <w:r w:rsidR="000369A9">
              <w:rPr>
                <w:noProof/>
                <w:webHidden/>
              </w:rPr>
              <w:t>38</w:t>
            </w:r>
            <w:r w:rsidR="00186007">
              <w:rPr>
                <w:noProof/>
                <w:webHidden/>
              </w:rPr>
              <w:fldChar w:fldCharType="end"/>
            </w:r>
          </w:hyperlink>
        </w:p>
        <w:p w:rsidR="00186007" w:rsidRDefault="009D11E2">
          <w:pPr>
            <w:pStyle w:val="15"/>
            <w:tabs>
              <w:tab w:val="right" w:leader="dot" w:pos="9345"/>
            </w:tabs>
            <w:rPr>
              <w:rFonts w:asciiTheme="minorHAnsi" w:eastAsiaTheme="minorEastAsia" w:hAnsiTheme="minorHAnsi" w:cstheme="minorBidi"/>
              <w:b w:val="0"/>
              <w:bCs w:val="0"/>
              <w:caps w:val="0"/>
              <w:noProof/>
              <w:sz w:val="22"/>
              <w:szCs w:val="22"/>
            </w:rPr>
          </w:pPr>
          <w:hyperlink w:anchor="_Toc46917676" w:history="1">
            <w:r w:rsidR="00186007" w:rsidRPr="008A666C">
              <w:rPr>
                <w:rStyle w:val="aff6"/>
                <w:noProof/>
              </w:rPr>
              <w:t>3 Обоснование выбранных вариантов развития</w:t>
            </w:r>
            <w:r w:rsidR="00186007">
              <w:rPr>
                <w:noProof/>
                <w:webHidden/>
              </w:rPr>
              <w:tab/>
            </w:r>
            <w:r w:rsidR="00186007">
              <w:rPr>
                <w:noProof/>
                <w:webHidden/>
              </w:rPr>
              <w:fldChar w:fldCharType="begin"/>
            </w:r>
            <w:r w:rsidR="00186007">
              <w:rPr>
                <w:noProof/>
                <w:webHidden/>
              </w:rPr>
              <w:instrText xml:space="preserve"> PAGEREF _Toc46917676 \h </w:instrText>
            </w:r>
            <w:r w:rsidR="00186007">
              <w:rPr>
                <w:noProof/>
                <w:webHidden/>
              </w:rPr>
            </w:r>
            <w:r w:rsidR="00186007">
              <w:rPr>
                <w:noProof/>
                <w:webHidden/>
              </w:rPr>
              <w:fldChar w:fldCharType="separate"/>
            </w:r>
            <w:r w:rsidR="000369A9">
              <w:rPr>
                <w:noProof/>
                <w:webHidden/>
              </w:rPr>
              <w:t>40</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77" w:history="1">
            <w:r w:rsidR="00186007" w:rsidRPr="008A666C">
              <w:rPr>
                <w:rStyle w:val="aff6"/>
                <w:noProof/>
              </w:rPr>
              <w:t>3.1 Архитектурно-планировочная организация территории</w:t>
            </w:r>
            <w:r w:rsidR="00186007">
              <w:rPr>
                <w:noProof/>
                <w:webHidden/>
              </w:rPr>
              <w:tab/>
            </w:r>
            <w:r w:rsidR="00186007">
              <w:rPr>
                <w:noProof/>
                <w:webHidden/>
              </w:rPr>
              <w:fldChar w:fldCharType="begin"/>
            </w:r>
            <w:r w:rsidR="00186007">
              <w:rPr>
                <w:noProof/>
                <w:webHidden/>
              </w:rPr>
              <w:instrText xml:space="preserve"> PAGEREF _Toc46917677 \h </w:instrText>
            </w:r>
            <w:r w:rsidR="00186007">
              <w:rPr>
                <w:noProof/>
                <w:webHidden/>
              </w:rPr>
            </w:r>
            <w:r w:rsidR="00186007">
              <w:rPr>
                <w:noProof/>
                <w:webHidden/>
              </w:rPr>
              <w:fldChar w:fldCharType="separate"/>
            </w:r>
            <w:r w:rsidR="000369A9">
              <w:rPr>
                <w:noProof/>
                <w:webHidden/>
              </w:rPr>
              <w:t>40</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78" w:history="1">
            <w:r w:rsidR="00186007" w:rsidRPr="008A666C">
              <w:rPr>
                <w:rStyle w:val="aff6"/>
                <w:noProof/>
              </w:rPr>
              <w:t>3.1.1 Жилые зоны</w:t>
            </w:r>
            <w:r w:rsidR="00186007">
              <w:rPr>
                <w:noProof/>
                <w:webHidden/>
              </w:rPr>
              <w:tab/>
            </w:r>
            <w:r w:rsidR="00186007">
              <w:rPr>
                <w:noProof/>
                <w:webHidden/>
              </w:rPr>
              <w:fldChar w:fldCharType="begin"/>
            </w:r>
            <w:r w:rsidR="00186007">
              <w:rPr>
                <w:noProof/>
                <w:webHidden/>
              </w:rPr>
              <w:instrText xml:space="preserve"> PAGEREF _Toc46917678 \h </w:instrText>
            </w:r>
            <w:r w:rsidR="00186007">
              <w:rPr>
                <w:noProof/>
                <w:webHidden/>
              </w:rPr>
            </w:r>
            <w:r w:rsidR="00186007">
              <w:rPr>
                <w:noProof/>
                <w:webHidden/>
              </w:rPr>
              <w:fldChar w:fldCharType="separate"/>
            </w:r>
            <w:r w:rsidR="000369A9">
              <w:rPr>
                <w:noProof/>
                <w:webHidden/>
              </w:rPr>
              <w:t>46</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79" w:history="1">
            <w:r w:rsidR="00186007" w:rsidRPr="008A666C">
              <w:rPr>
                <w:rStyle w:val="aff6"/>
                <w:noProof/>
              </w:rPr>
              <w:t>3.1.2 Общественно-деловые зоны</w:t>
            </w:r>
            <w:r w:rsidR="00186007">
              <w:rPr>
                <w:noProof/>
                <w:webHidden/>
              </w:rPr>
              <w:tab/>
            </w:r>
            <w:r w:rsidR="00186007">
              <w:rPr>
                <w:noProof/>
                <w:webHidden/>
              </w:rPr>
              <w:fldChar w:fldCharType="begin"/>
            </w:r>
            <w:r w:rsidR="00186007">
              <w:rPr>
                <w:noProof/>
                <w:webHidden/>
              </w:rPr>
              <w:instrText xml:space="preserve"> PAGEREF _Toc46917679 \h </w:instrText>
            </w:r>
            <w:r w:rsidR="00186007">
              <w:rPr>
                <w:noProof/>
                <w:webHidden/>
              </w:rPr>
            </w:r>
            <w:r w:rsidR="00186007">
              <w:rPr>
                <w:noProof/>
                <w:webHidden/>
              </w:rPr>
              <w:fldChar w:fldCharType="separate"/>
            </w:r>
            <w:r w:rsidR="000369A9">
              <w:rPr>
                <w:noProof/>
                <w:webHidden/>
              </w:rPr>
              <w:t>47</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80" w:history="1">
            <w:r w:rsidR="00186007" w:rsidRPr="008A666C">
              <w:rPr>
                <w:rStyle w:val="aff6"/>
                <w:noProof/>
              </w:rPr>
              <w:t>3.1.3 Производственные и коммунально-складские зоны</w:t>
            </w:r>
            <w:r w:rsidR="00186007">
              <w:rPr>
                <w:noProof/>
                <w:webHidden/>
              </w:rPr>
              <w:tab/>
            </w:r>
            <w:r w:rsidR="00186007">
              <w:rPr>
                <w:noProof/>
                <w:webHidden/>
              </w:rPr>
              <w:fldChar w:fldCharType="begin"/>
            </w:r>
            <w:r w:rsidR="00186007">
              <w:rPr>
                <w:noProof/>
                <w:webHidden/>
              </w:rPr>
              <w:instrText xml:space="preserve"> PAGEREF _Toc46917680 \h </w:instrText>
            </w:r>
            <w:r w:rsidR="00186007">
              <w:rPr>
                <w:noProof/>
                <w:webHidden/>
              </w:rPr>
            </w:r>
            <w:r w:rsidR="00186007">
              <w:rPr>
                <w:noProof/>
                <w:webHidden/>
              </w:rPr>
              <w:fldChar w:fldCharType="separate"/>
            </w:r>
            <w:r w:rsidR="000369A9">
              <w:rPr>
                <w:noProof/>
                <w:webHidden/>
              </w:rPr>
              <w:t>48</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81" w:history="1">
            <w:r w:rsidR="00186007" w:rsidRPr="008A666C">
              <w:rPr>
                <w:rStyle w:val="aff6"/>
                <w:noProof/>
              </w:rPr>
              <w:t>3.1.4 Зоны инженерной и транспортной инфраструктуры</w:t>
            </w:r>
            <w:r w:rsidR="00186007">
              <w:rPr>
                <w:noProof/>
                <w:webHidden/>
              </w:rPr>
              <w:tab/>
            </w:r>
            <w:r w:rsidR="00186007">
              <w:rPr>
                <w:noProof/>
                <w:webHidden/>
              </w:rPr>
              <w:fldChar w:fldCharType="begin"/>
            </w:r>
            <w:r w:rsidR="00186007">
              <w:rPr>
                <w:noProof/>
                <w:webHidden/>
              </w:rPr>
              <w:instrText xml:space="preserve"> PAGEREF _Toc46917681 \h </w:instrText>
            </w:r>
            <w:r w:rsidR="00186007">
              <w:rPr>
                <w:noProof/>
                <w:webHidden/>
              </w:rPr>
            </w:r>
            <w:r w:rsidR="00186007">
              <w:rPr>
                <w:noProof/>
                <w:webHidden/>
              </w:rPr>
              <w:fldChar w:fldCharType="separate"/>
            </w:r>
            <w:r w:rsidR="000369A9">
              <w:rPr>
                <w:noProof/>
                <w:webHidden/>
              </w:rPr>
              <w:t>49</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82" w:history="1">
            <w:r w:rsidR="00186007" w:rsidRPr="008A666C">
              <w:rPr>
                <w:rStyle w:val="aff6"/>
                <w:noProof/>
              </w:rPr>
              <w:t>3.1.5 Зоны рекреационного назначения</w:t>
            </w:r>
            <w:r w:rsidR="00186007">
              <w:rPr>
                <w:noProof/>
                <w:webHidden/>
              </w:rPr>
              <w:tab/>
            </w:r>
            <w:r w:rsidR="00186007">
              <w:rPr>
                <w:noProof/>
                <w:webHidden/>
              </w:rPr>
              <w:fldChar w:fldCharType="begin"/>
            </w:r>
            <w:r w:rsidR="00186007">
              <w:rPr>
                <w:noProof/>
                <w:webHidden/>
              </w:rPr>
              <w:instrText xml:space="preserve"> PAGEREF _Toc46917682 \h </w:instrText>
            </w:r>
            <w:r w:rsidR="00186007">
              <w:rPr>
                <w:noProof/>
                <w:webHidden/>
              </w:rPr>
            </w:r>
            <w:r w:rsidR="00186007">
              <w:rPr>
                <w:noProof/>
                <w:webHidden/>
              </w:rPr>
              <w:fldChar w:fldCharType="separate"/>
            </w:r>
            <w:r w:rsidR="000369A9">
              <w:rPr>
                <w:noProof/>
                <w:webHidden/>
              </w:rPr>
              <w:t>49</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83" w:history="1">
            <w:r w:rsidR="00186007" w:rsidRPr="008A666C">
              <w:rPr>
                <w:rStyle w:val="aff6"/>
                <w:noProof/>
              </w:rPr>
              <w:t>3.1.6 Зоны сельскохозяйственного использования</w:t>
            </w:r>
            <w:r w:rsidR="00186007">
              <w:rPr>
                <w:noProof/>
                <w:webHidden/>
              </w:rPr>
              <w:tab/>
            </w:r>
            <w:r w:rsidR="00186007">
              <w:rPr>
                <w:noProof/>
                <w:webHidden/>
              </w:rPr>
              <w:fldChar w:fldCharType="begin"/>
            </w:r>
            <w:r w:rsidR="00186007">
              <w:rPr>
                <w:noProof/>
                <w:webHidden/>
              </w:rPr>
              <w:instrText xml:space="preserve"> PAGEREF _Toc46917683 \h </w:instrText>
            </w:r>
            <w:r w:rsidR="00186007">
              <w:rPr>
                <w:noProof/>
                <w:webHidden/>
              </w:rPr>
            </w:r>
            <w:r w:rsidR="00186007">
              <w:rPr>
                <w:noProof/>
                <w:webHidden/>
              </w:rPr>
              <w:fldChar w:fldCharType="separate"/>
            </w:r>
            <w:r w:rsidR="000369A9">
              <w:rPr>
                <w:noProof/>
                <w:webHidden/>
              </w:rPr>
              <w:t>50</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84" w:history="1">
            <w:r w:rsidR="00186007" w:rsidRPr="008A666C">
              <w:rPr>
                <w:rStyle w:val="aff6"/>
                <w:noProof/>
              </w:rPr>
              <w:t>3.1.7 Зоны специального назначения</w:t>
            </w:r>
            <w:r w:rsidR="00186007">
              <w:rPr>
                <w:noProof/>
                <w:webHidden/>
              </w:rPr>
              <w:tab/>
            </w:r>
            <w:r w:rsidR="00186007">
              <w:rPr>
                <w:noProof/>
                <w:webHidden/>
              </w:rPr>
              <w:fldChar w:fldCharType="begin"/>
            </w:r>
            <w:r w:rsidR="00186007">
              <w:rPr>
                <w:noProof/>
                <w:webHidden/>
              </w:rPr>
              <w:instrText xml:space="preserve"> PAGEREF _Toc46917684 \h </w:instrText>
            </w:r>
            <w:r w:rsidR="00186007">
              <w:rPr>
                <w:noProof/>
                <w:webHidden/>
              </w:rPr>
            </w:r>
            <w:r w:rsidR="00186007">
              <w:rPr>
                <w:noProof/>
                <w:webHidden/>
              </w:rPr>
              <w:fldChar w:fldCharType="separate"/>
            </w:r>
            <w:r w:rsidR="000369A9">
              <w:rPr>
                <w:noProof/>
                <w:webHidden/>
              </w:rPr>
              <w:t>51</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85" w:history="1">
            <w:r w:rsidR="00186007" w:rsidRPr="008A666C">
              <w:rPr>
                <w:rStyle w:val="aff6"/>
                <w:noProof/>
              </w:rPr>
              <w:t>3.1.8 Зоны режимных территорий</w:t>
            </w:r>
            <w:r w:rsidR="00186007">
              <w:rPr>
                <w:noProof/>
                <w:webHidden/>
              </w:rPr>
              <w:tab/>
            </w:r>
            <w:r w:rsidR="00186007">
              <w:rPr>
                <w:noProof/>
                <w:webHidden/>
              </w:rPr>
              <w:fldChar w:fldCharType="begin"/>
            </w:r>
            <w:r w:rsidR="00186007">
              <w:rPr>
                <w:noProof/>
                <w:webHidden/>
              </w:rPr>
              <w:instrText xml:space="preserve"> PAGEREF _Toc46917685 \h </w:instrText>
            </w:r>
            <w:r w:rsidR="00186007">
              <w:rPr>
                <w:noProof/>
                <w:webHidden/>
              </w:rPr>
            </w:r>
            <w:r w:rsidR="00186007">
              <w:rPr>
                <w:noProof/>
                <w:webHidden/>
              </w:rPr>
              <w:fldChar w:fldCharType="separate"/>
            </w:r>
            <w:r w:rsidR="000369A9">
              <w:rPr>
                <w:noProof/>
                <w:webHidden/>
              </w:rPr>
              <w:t>51</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86" w:history="1">
            <w:r w:rsidR="00186007" w:rsidRPr="008A666C">
              <w:rPr>
                <w:rStyle w:val="aff6"/>
                <w:noProof/>
              </w:rPr>
              <w:t>3.1.9 Зоны акваторий</w:t>
            </w:r>
            <w:r w:rsidR="00186007">
              <w:rPr>
                <w:noProof/>
                <w:webHidden/>
              </w:rPr>
              <w:tab/>
            </w:r>
            <w:r w:rsidR="00186007">
              <w:rPr>
                <w:noProof/>
                <w:webHidden/>
              </w:rPr>
              <w:fldChar w:fldCharType="begin"/>
            </w:r>
            <w:r w:rsidR="00186007">
              <w:rPr>
                <w:noProof/>
                <w:webHidden/>
              </w:rPr>
              <w:instrText xml:space="preserve"> PAGEREF _Toc46917686 \h </w:instrText>
            </w:r>
            <w:r w:rsidR="00186007">
              <w:rPr>
                <w:noProof/>
                <w:webHidden/>
              </w:rPr>
            </w:r>
            <w:r w:rsidR="00186007">
              <w:rPr>
                <w:noProof/>
                <w:webHidden/>
              </w:rPr>
              <w:fldChar w:fldCharType="separate"/>
            </w:r>
            <w:r w:rsidR="000369A9">
              <w:rPr>
                <w:noProof/>
                <w:webHidden/>
              </w:rPr>
              <w:t>51</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87" w:history="1">
            <w:r w:rsidR="00186007" w:rsidRPr="008A666C">
              <w:rPr>
                <w:rStyle w:val="aff6"/>
                <w:noProof/>
              </w:rPr>
              <w:t>3.2 Жилищная сфера</w:t>
            </w:r>
            <w:r w:rsidR="00186007">
              <w:rPr>
                <w:noProof/>
                <w:webHidden/>
              </w:rPr>
              <w:tab/>
            </w:r>
            <w:r w:rsidR="00186007">
              <w:rPr>
                <w:noProof/>
                <w:webHidden/>
              </w:rPr>
              <w:fldChar w:fldCharType="begin"/>
            </w:r>
            <w:r w:rsidR="00186007">
              <w:rPr>
                <w:noProof/>
                <w:webHidden/>
              </w:rPr>
              <w:instrText xml:space="preserve"> PAGEREF _Toc46917687 \h </w:instrText>
            </w:r>
            <w:r w:rsidR="00186007">
              <w:rPr>
                <w:noProof/>
                <w:webHidden/>
              </w:rPr>
            </w:r>
            <w:r w:rsidR="00186007">
              <w:rPr>
                <w:noProof/>
                <w:webHidden/>
              </w:rPr>
              <w:fldChar w:fldCharType="separate"/>
            </w:r>
            <w:r w:rsidR="000369A9">
              <w:rPr>
                <w:noProof/>
                <w:webHidden/>
              </w:rPr>
              <w:t>52</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88" w:history="1">
            <w:r w:rsidR="00186007" w:rsidRPr="008A666C">
              <w:rPr>
                <w:rStyle w:val="aff6"/>
                <w:noProof/>
              </w:rPr>
              <w:t>3.3 Социальная сфера</w:t>
            </w:r>
            <w:r w:rsidR="00186007">
              <w:rPr>
                <w:noProof/>
                <w:webHidden/>
              </w:rPr>
              <w:tab/>
            </w:r>
            <w:r w:rsidR="00186007">
              <w:rPr>
                <w:noProof/>
                <w:webHidden/>
              </w:rPr>
              <w:fldChar w:fldCharType="begin"/>
            </w:r>
            <w:r w:rsidR="00186007">
              <w:rPr>
                <w:noProof/>
                <w:webHidden/>
              </w:rPr>
              <w:instrText xml:space="preserve"> PAGEREF _Toc46917688 \h </w:instrText>
            </w:r>
            <w:r w:rsidR="00186007">
              <w:rPr>
                <w:noProof/>
                <w:webHidden/>
              </w:rPr>
            </w:r>
            <w:r w:rsidR="00186007">
              <w:rPr>
                <w:noProof/>
                <w:webHidden/>
              </w:rPr>
              <w:fldChar w:fldCharType="separate"/>
            </w:r>
            <w:r w:rsidR="000369A9">
              <w:rPr>
                <w:noProof/>
                <w:webHidden/>
              </w:rPr>
              <w:t>53</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89" w:history="1">
            <w:r w:rsidR="00186007" w:rsidRPr="008A666C">
              <w:rPr>
                <w:rStyle w:val="aff6"/>
                <w:noProof/>
              </w:rPr>
              <w:t>3.4 Производственная сфера</w:t>
            </w:r>
            <w:r w:rsidR="00186007">
              <w:rPr>
                <w:noProof/>
                <w:webHidden/>
              </w:rPr>
              <w:tab/>
            </w:r>
            <w:r w:rsidR="00186007">
              <w:rPr>
                <w:noProof/>
                <w:webHidden/>
              </w:rPr>
              <w:fldChar w:fldCharType="begin"/>
            </w:r>
            <w:r w:rsidR="00186007">
              <w:rPr>
                <w:noProof/>
                <w:webHidden/>
              </w:rPr>
              <w:instrText xml:space="preserve"> PAGEREF _Toc46917689 \h </w:instrText>
            </w:r>
            <w:r w:rsidR="00186007">
              <w:rPr>
                <w:noProof/>
                <w:webHidden/>
              </w:rPr>
            </w:r>
            <w:r w:rsidR="00186007">
              <w:rPr>
                <w:noProof/>
                <w:webHidden/>
              </w:rPr>
              <w:fldChar w:fldCharType="separate"/>
            </w:r>
            <w:r w:rsidR="000369A9">
              <w:rPr>
                <w:noProof/>
                <w:webHidden/>
              </w:rPr>
              <w:t>53</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90" w:history="1">
            <w:r w:rsidR="00186007" w:rsidRPr="008A666C">
              <w:rPr>
                <w:rStyle w:val="aff6"/>
                <w:noProof/>
              </w:rPr>
              <w:t>3.5 Транспортное обслуживание и улично-дорожная сеть</w:t>
            </w:r>
            <w:r w:rsidR="00186007">
              <w:rPr>
                <w:noProof/>
                <w:webHidden/>
              </w:rPr>
              <w:tab/>
            </w:r>
            <w:r w:rsidR="00186007">
              <w:rPr>
                <w:noProof/>
                <w:webHidden/>
              </w:rPr>
              <w:fldChar w:fldCharType="begin"/>
            </w:r>
            <w:r w:rsidR="00186007">
              <w:rPr>
                <w:noProof/>
                <w:webHidden/>
              </w:rPr>
              <w:instrText xml:space="preserve"> PAGEREF _Toc46917690 \h </w:instrText>
            </w:r>
            <w:r w:rsidR="00186007">
              <w:rPr>
                <w:noProof/>
                <w:webHidden/>
              </w:rPr>
            </w:r>
            <w:r w:rsidR="00186007">
              <w:rPr>
                <w:noProof/>
                <w:webHidden/>
              </w:rPr>
              <w:fldChar w:fldCharType="separate"/>
            </w:r>
            <w:r w:rsidR="000369A9">
              <w:rPr>
                <w:noProof/>
                <w:webHidden/>
              </w:rPr>
              <w:t>54</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1" w:history="1">
            <w:r w:rsidR="00186007" w:rsidRPr="008A666C">
              <w:rPr>
                <w:rStyle w:val="aff6"/>
                <w:noProof/>
              </w:rPr>
              <w:t>3.5.1 Внешний транспорт</w:t>
            </w:r>
            <w:r w:rsidR="00186007">
              <w:rPr>
                <w:noProof/>
                <w:webHidden/>
              </w:rPr>
              <w:tab/>
            </w:r>
            <w:r w:rsidR="00186007">
              <w:rPr>
                <w:noProof/>
                <w:webHidden/>
              </w:rPr>
              <w:fldChar w:fldCharType="begin"/>
            </w:r>
            <w:r w:rsidR="00186007">
              <w:rPr>
                <w:noProof/>
                <w:webHidden/>
              </w:rPr>
              <w:instrText xml:space="preserve"> PAGEREF _Toc46917691 \h </w:instrText>
            </w:r>
            <w:r w:rsidR="00186007">
              <w:rPr>
                <w:noProof/>
                <w:webHidden/>
              </w:rPr>
            </w:r>
            <w:r w:rsidR="00186007">
              <w:rPr>
                <w:noProof/>
                <w:webHidden/>
              </w:rPr>
              <w:fldChar w:fldCharType="separate"/>
            </w:r>
            <w:r w:rsidR="000369A9">
              <w:rPr>
                <w:noProof/>
                <w:webHidden/>
              </w:rPr>
              <w:t>54</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2" w:history="1">
            <w:r w:rsidR="00186007" w:rsidRPr="008A666C">
              <w:rPr>
                <w:rStyle w:val="aff6"/>
                <w:noProof/>
              </w:rPr>
              <w:t>3.5.2 Улично-дорожная сеть</w:t>
            </w:r>
            <w:r w:rsidR="00186007">
              <w:rPr>
                <w:noProof/>
                <w:webHidden/>
              </w:rPr>
              <w:tab/>
            </w:r>
            <w:r w:rsidR="00186007">
              <w:rPr>
                <w:noProof/>
                <w:webHidden/>
              </w:rPr>
              <w:fldChar w:fldCharType="begin"/>
            </w:r>
            <w:r w:rsidR="00186007">
              <w:rPr>
                <w:noProof/>
                <w:webHidden/>
              </w:rPr>
              <w:instrText xml:space="preserve"> PAGEREF _Toc46917692 \h </w:instrText>
            </w:r>
            <w:r w:rsidR="00186007">
              <w:rPr>
                <w:noProof/>
                <w:webHidden/>
              </w:rPr>
            </w:r>
            <w:r w:rsidR="00186007">
              <w:rPr>
                <w:noProof/>
                <w:webHidden/>
              </w:rPr>
              <w:fldChar w:fldCharType="separate"/>
            </w:r>
            <w:r w:rsidR="000369A9">
              <w:rPr>
                <w:noProof/>
                <w:webHidden/>
              </w:rPr>
              <w:t>57</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3" w:history="1">
            <w:r w:rsidR="00186007" w:rsidRPr="008A666C">
              <w:rPr>
                <w:rStyle w:val="aff6"/>
                <w:noProof/>
              </w:rPr>
              <w:t>3.5.3 Объекты транспортного обслуживания</w:t>
            </w:r>
            <w:r w:rsidR="00186007">
              <w:rPr>
                <w:noProof/>
                <w:webHidden/>
              </w:rPr>
              <w:tab/>
            </w:r>
            <w:r w:rsidR="00186007">
              <w:rPr>
                <w:noProof/>
                <w:webHidden/>
              </w:rPr>
              <w:fldChar w:fldCharType="begin"/>
            </w:r>
            <w:r w:rsidR="00186007">
              <w:rPr>
                <w:noProof/>
                <w:webHidden/>
              </w:rPr>
              <w:instrText xml:space="preserve"> PAGEREF _Toc46917693 \h </w:instrText>
            </w:r>
            <w:r w:rsidR="00186007">
              <w:rPr>
                <w:noProof/>
                <w:webHidden/>
              </w:rPr>
            </w:r>
            <w:r w:rsidR="00186007">
              <w:rPr>
                <w:noProof/>
                <w:webHidden/>
              </w:rPr>
              <w:fldChar w:fldCharType="separate"/>
            </w:r>
            <w:r w:rsidR="000369A9">
              <w:rPr>
                <w:noProof/>
                <w:webHidden/>
              </w:rPr>
              <w:t>58</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4" w:history="1">
            <w:r w:rsidR="00186007" w:rsidRPr="008A666C">
              <w:rPr>
                <w:rStyle w:val="aff6"/>
                <w:noProof/>
              </w:rPr>
              <w:t>3.5.4 Транспортное обслуживание маломобильных групп населения</w:t>
            </w:r>
            <w:r w:rsidR="00186007">
              <w:rPr>
                <w:noProof/>
                <w:webHidden/>
              </w:rPr>
              <w:tab/>
            </w:r>
            <w:r w:rsidR="00186007">
              <w:rPr>
                <w:noProof/>
                <w:webHidden/>
              </w:rPr>
              <w:fldChar w:fldCharType="begin"/>
            </w:r>
            <w:r w:rsidR="00186007">
              <w:rPr>
                <w:noProof/>
                <w:webHidden/>
              </w:rPr>
              <w:instrText xml:space="preserve"> PAGEREF _Toc46917694 \h </w:instrText>
            </w:r>
            <w:r w:rsidR="00186007">
              <w:rPr>
                <w:noProof/>
                <w:webHidden/>
              </w:rPr>
            </w:r>
            <w:r w:rsidR="00186007">
              <w:rPr>
                <w:noProof/>
                <w:webHidden/>
              </w:rPr>
              <w:fldChar w:fldCharType="separate"/>
            </w:r>
            <w:r w:rsidR="000369A9">
              <w:rPr>
                <w:noProof/>
                <w:webHidden/>
              </w:rPr>
              <w:t>59</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695" w:history="1">
            <w:r w:rsidR="00186007" w:rsidRPr="008A666C">
              <w:rPr>
                <w:rStyle w:val="aff6"/>
                <w:noProof/>
              </w:rPr>
              <w:t>3.6 Инженерная инфраструктура</w:t>
            </w:r>
            <w:r w:rsidR="00186007">
              <w:rPr>
                <w:noProof/>
                <w:webHidden/>
              </w:rPr>
              <w:tab/>
            </w:r>
            <w:r w:rsidR="00186007">
              <w:rPr>
                <w:noProof/>
                <w:webHidden/>
              </w:rPr>
              <w:fldChar w:fldCharType="begin"/>
            </w:r>
            <w:r w:rsidR="00186007">
              <w:rPr>
                <w:noProof/>
                <w:webHidden/>
              </w:rPr>
              <w:instrText xml:space="preserve"> PAGEREF _Toc46917695 \h </w:instrText>
            </w:r>
            <w:r w:rsidR="00186007">
              <w:rPr>
                <w:noProof/>
                <w:webHidden/>
              </w:rPr>
            </w:r>
            <w:r w:rsidR="00186007">
              <w:rPr>
                <w:noProof/>
                <w:webHidden/>
              </w:rPr>
              <w:fldChar w:fldCharType="separate"/>
            </w:r>
            <w:r w:rsidR="000369A9">
              <w:rPr>
                <w:noProof/>
                <w:webHidden/>
              </w:rPr>
              <w:t>60</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6" w:history="1">
            <w:r w:rsidR="00186007" w:rsidRPr="008A666C">
              <w:rPr>
                <w:rStyle w:val="aff6"/>
                <w:noProof/>
              </w:rPr>
              <w:t>3.6.1 Водоснабжение</w:t>
            </w:r>
            <w:r w:rsidR="00186007">
              <w:rPr>
                <w:noProof/>
                <w:webHidden/>
              </w:rPr>
              <w:tab/>
            </w:r>
            <w:r w:rsidR="00186007">
              <w:rPr>
                <w:noProof/>
                <w:webHidden/>
              </w:rPr>
              <w:fldChar w:fldCharType="begin"/>
            </w:r>
            <w:r w:rsidR="00186007">
              <w:rPr>
                <w:noProof/>
                <w:webHidden/>
              </w:rPr>
              <w:instrText xml:space="preserve"> PAGEREF _Toc46917696 \h </w:instrText>
            </w:r>
            <w:r w:rsidR="00186007">
              <w:rPr>
                <w:noProof/>
                <w:webHidden/>
              </w:rPr>
            </w:r>
            <w:r w:rsidR="00186007">
              <w:rPr>
                <w:noProof/>
                <w:webHidden/>
              </w:rPr>
              <w:fldChar w:fldCharType="separate"/>
            </w:r>
            <w:r w:rsidR="000369A9">
              <w:rPr>
                <w:noProof/>
                <w:webHidden/>
              </w:rPr>
              <w:t>60</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7" w:history="1">
            <w:r w:rsidR="00186007" w:rsidRPr="008A666C">
              <w:rPr>
                <w:rStyle w:val="aff6"/>
                <w:noProof/>
              </w:rPr>
              <w:t>3.6.2 Водоотведение</w:t>
            </w:r>
            <w:r w:rsidR="00186007">
              <w:rPr>
                <w:noProof/>
                <w:webHidden/>
              </w:rPr>
              <w:tab/>
            </w:r>
            <w:r w:rsidR="00186007">
              <w:rPr>
                <w:noProof/>
                <w:webHidden/>
              </w:rPr>
              <w:fldChar w:fldCharType="begin"/>
            </w:r>
            <w:r w:rsidR="00186007">
              <w:rPr>
                <w:noProof/>
                <w:webHidden/>
              </w:rPr>
              <w:instrText xml:space="preserve"> PAGEREF _Toc46917697 \h </w:instrText>
            </w:r>
            <w:r w:rsidR="00186007">
              <w:rPr>
                <w:noProof/>
                <w:webHidden/>
              </w:rPr>
            </w:r>
            <w:r w:rsidR="00186007">
              <w:rPr>
                <w:noProof/>
                <w:webHidden/>
              </w:rPr>
              <w:fldChar w:fldCharType="separate"/>
            </w:r>
            <w:r w:rsidR="000369A9">
              <w:rPr>
                <w:noProof/>
                <w:webHidden/>
              </w:rPr>
              <w:t>65</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8" w:history="1">
            <w:r w:rsidR="00186007" w:rsidRPr="008A666C">
              <w:rPr>
                <w:rStyle w:val="aff6"/>
                <w:noProof/>
              </w:rPr>
              <w:t>3.6.3 Теплоснабжение</w:t>
            </w:r>
            <w:r w:rsidR="00186007">
              <w:rPr>
                <w:noProof/>
                <w:webHidden/>
              </w:rPr>
              <w:tab/>
            </w:r>
            <w:r w:rsidR="00186007">
              <w:rPr>
                <w:noProof/>
                <w:webHidden/>
              </w:rPr>
              <w:fldChar w:fldCharType="begin"/>
            </w:r>
            <w:r w:rsidR="00186007">
              <w:rPr>
                <w:noProof/>
                <w:webHidden/>
              </w:rPr>
              <w:instrText xml:space="preserve"> PAGEREF _Toc46917698 \h </w:instrText>
            </w:r>
            <w:r w:rsidR="00186007">
              <w:rPr>
                <w:noProof/>
                <w:webHidden/>
              </w:rPr>
            </w:r>
            <w:r w:rsidR="00186007">
              <w:rPr>
                <w:noProof/>
                <w:webHidden/>
              </w:rPr>
              <w:fldChar w:fldCharType="separate"/>
            </w:r>
            <w:r w:rsidR="000369A9">
              <w:rPr>
                <w:noProof/>
                <w:webHidden/>
              </w:rPr>
              <w:t>71</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699" w:history="1">
            <w:r w:rsidR="00186007" w:rsidRPr="008A666C">
              <w:rPr>
                <w:rStyle w:val="aff6"/>
                <w:noProof/>
              </w:rPr>
              <w:t>3.6.4 Электроснабжение</w:t>
            </w:r>
            <w:r w:rsidR="00186007">
              <w:rPr>
                <w:noProof/>
                <w:webHidden/>
              </w:rPr>
              <w:tab/>
            </w:r>
            <w:r w:rsidR="00186007">
              <w:rPr>
                <w:noProof/>
                <w:webHidden/>
              </w:rPr>
              <w:fldChar w:fldCharType="begin"/>
            </w:r>
            <w:r w:rsidR="00186007">
              <w:rPr>
                <w:noProof/>
                <w:webHidden/>
              </w:rPr>
              <w:instrText xml:space="preserve"> PAGEREF _Toc46917699 \h </w:instrText>
            </w:r>
            <w:r w:rsidR="00186007">
              <w:rPr>
                <w:noProof/>
                <w:webHidden/>
              </w:rPr>
            </w:r>
            <w:r w:rsidR="00186007">
              <w:rPr>
                <w:noProof/>
                <w:webHidden/>
              </w:rPr>
              <w:fldChar w:fldCharType="separate"/>
            </w:r>
            <w:r w:rsidR="000369A9">
              <w:rPr>
                <w:noProof/>
                <w:webHidden/>
              </w:rPr>
              <w:t>75</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700" w:history="1">
            <w:r w:rsidR="00186007" w:rsidRPr="008A666C">
              <w:rPr>
                <w:rStyle w:val="aff6"/>
                <w:noProof/>
              </w:rPr>
              <w:t>3.6.5 Газоснабжение</w:t>
            </w:r>
            <w:r w:rsidR="00186007">
              <w:rPr>
                <w:noProof/>
                <w:webHidden/>
              </w:rPr>
              <w:tab/>
            </w:r>
            <w:r w:rsidR="00186007">
              <w:rPr>
                <w:noProof/>
                <w:webHidden/>
              </w:rPr>
              <w:fldChar w:fldCharType="begin"/>
            </w:r>
            <w:r w:rsidR="00186007">
              <w:rPr>
                <w:noProof/>
                <w:webHidden/>
              </w:rPr>
              <w:instrText xml:space="preserve"> PAGEREF _Toc46917700 \h </w:instrText>
            </w:r>
            <w:r w:rsidR="00186007">
              <w:rPr>
                <w:noProof/>
                <w:webHidden/>
              </w:rPr>
            </w:r>
            <w:r w:rsidR="00186007">
              <w:rPr>
                <w:noProof/>
                <w:webHidden/>
              </w:rPr>
              <w:fldChar w:fldCharType="separate"/>
            </w:r>
            <w:r w:rsidR="000369A9">
              <w:rPr>
                <w:noProof/>
                <w:webHidden/>
              </w:rPr>
              <w:t>77</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701" w:history="1">
            <w:r w:rsidR="00186007" w:rsidRPr="008A666C">
              <w:rPr>
                <w:rStyle w:val="aff6"/>
                <w:noProof/>
              </w:rPr>
              <w:t>3.6.6 Связь и информатизация</w:t>
            </w:r>
            <w:r w:rsidR="00186007">
              <w:rPr>
                <w:noProof/>
                <w:webHidden/>
              </w:rPr>
              <w:tab/>
            </w:r>
            <w:r w:rsidR="00186007">
              <w:rPr>
                <w:noProof/>
                <w:webHidden/>
              </w:rPr>
              <w:fldChar w:fldCharType="begin"/>
            </w:r>
            <w:r w:rsidR="00186007">
              <w:rPr>
                <w:noProof/>
                <w:webHidden/>
              </w:rPr>
              <w:instrText xml:space="preserve"> PAGEREF _Toc46917701 \h </w:instrText>
            </w:r>
            <w:r w:rsidR="00186007">
              <w:rPr>
                <w:noProof/>
                <w:webHidden/>
              </w:rPr>
            </w:r>
            <w:r w:rsidR="00186007">
              <w:rPr>
                <w:noProof/>
                <w:webHidden/>
              </w:rPr>
              <w:fldChar w:fldCharType="separate"/>
            </w:r>
            <w:r w:rsidR="000369A9">
              <w:rPr>
                <w:noProof/>
                <w:webHidden/>
              </w:rPr>
              <w:t>79</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702" w:history="1">
            <w:r w:rsidR="00186007" w:rsidRPr="008A666C">
              <w:rPr>
                <w:rStyle w:val="aff6"/>
                <w:noProof/>
              </w:rPr>
              <w:t>3.7 Характеристика зон с особыми условиями использования</w:t>
            </w:r>
            <w:r w:rsidR="00186007">
              <w:rPr>
                <w:noProof/>
                <w:webHidden/>
              </w:rPr>
              <w:tab/>
            </w:r>
            <w:r w:rsidR="00186007">
              <w:rPr>
                <w:noProof/>
                <w:webHidden/>
              </w:rPr>
              <w:fldChar w:fldCharType="begin"/>
            </w:r>
            <w:r w:rsidR="00186007">
              <w:rPr>
                <w:noProof/>
                <w:webHidden/>
              </w:rPr>
              <w:instrText xml:space="preserve"> PAGEREF _Toc46917702 \h </w:instrText>
            </w:r>
            <w:r w:rsidR="00186007">
              <w:rPr>
                <w:noProof/>
                <w:webHidden/>
              </w:rPr>
            </w:r>
            <w:r w:rsidR="00186007">
              <w:rPr>
                <w:noProof/>
                <w:webHidden/>
              </w:rPr>
              <w:fldChar w:fldCharType="separate"/>
            </w:r>
            <w:r w:rsidR="000369A9">
              <w:rPr>
                <w:noProof/>
                <w:webHidden/>
              </w:rPr>
              <w:t>80</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703" w:history="1">
            <w:r w:rsidR="00186007" w:rsidRPr="008A666C">
              <w:rPr>
                <w:rStyle w:val="aff6"/>
                <w:noProof/>
              </w:rPr>
              <w:t>3.8 Возможные направления развития и обеспечивающие их мероприятия</w:t>
            </w:r>
            <w:r w:rsidR="00186007">
              <w:rPr>
                <w:noProof/>
                <w:webHidden/>
              </w:rPr>
              <w:tab/>
            </w:r>
            <w:r w:rsidR="00186007">
              <w:rPr>
                <w:noProof/>
                <w:webHidden/>
              </w:rPr>
              <w:fldChar w:fldCharType="begin"/>
            </w:r>
            <w:r w:rsidR="00186007">
              <w:rPr>
                <w:noProof/>
                <w:webHidden/>
              </w:rPr>
              <w:instrText xml:space="preserve"> PAGEREF _Toc46917703 \h </w:instrText>
            </w:r>
            <w:r w:rsidR="00186007">
              <w:rPr>
                <w:noProof/>
                <w:webHidden/>
              </w:rPr>
            </w:r>
            <w:r w:rsidR="00186007">
              <w:rPr>
                <w:noProof/>
                <w:webHidden/>
              </w:rPr>
              <w:fldChar w:fldCharType="separate"/>
            </w:r>
            <w:r w:rsidR="000369A9">
              <w:rPr>
                <w:noProof/>
                <w:webHidden/>
              </w:rPr>
              <w:t>82</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704" w:history="1">
            <w:r w:rsidR="00186007" w:rsidRPr="008A666C">
              <w:rPr>
                <w:rStyle w:val="aff6"/>
                <w:noProof/>
              </w:rPr>
              <w:t>3.8.1 Мероприятия по санитарной очистке</w:t>
            </w:r>
            <w:r w:rsidR="00186007">
              <w:rPr>
                <w:noProof/>
                <w:webHidden/>
              </w:rPr>
              <w:tab/>
            </w:r>
            <w:r w:rsidR="00186007">
              <w:rPr>
                <w:noProof/>
                <w:webHidden/>
              </w:rPr>
              <w:fldChar w:fldCharType="begin"/>
            </w:r>
            <w:r w:rsidR="00186007">
              <w:rPr>
                <w:noProof/>
                <w:webHidden/>
              </w:rPr>
              <w:instrText xml:space="preserve"> PAGEREF _Toc46917704 \h </w:instrText>
            </w:r>
            <w:r w:rsidR="00186007">
              <w:rPr>
                <w:noProof/>
                <w:webHidden/>
              </w:rPr>
            </w:r>
            <w:r w:rsidR="00186007">
              <w:rPr>
                <w:noProof/>
                <w:webHidden/>
              </w:rPr>
              <w:fldChar w:fldCharType="separate"/>
            </w:r>
            <w:r w:rsidR="000369A9">
              <w:rPr>
                <w:noProof/>
                <w:webHidden/>
              </w:rPr>
              <w:t>83</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705" w:history="1">
            <w:r w:rsidR="00186007" w:rsidRPr="008A666C">
              <w:rPr>
                <w:rStyle w:val="aff6"/>
                <w:noProof/>
              </w:rPr>
              <w:t>3.9 Перечень возможных источников чрезвычайных ситуаций природного характера</w:t>
            </w:r>
            <w:r w:rsidR="00186007">
              <w:rPr>
                <w:noProof/>
                <w:webHidden/>
              </w:rPr>
              <w:tab/>
            </w:r>
            <w:r w:rsidR="00186007">
              <w:rPr>
                <w:noProof/>
                <w:webHidden/>
              </w:rPr>
              <w:fldChar w:fldCharType="begin"/>
            </w:r>
            <w:r w:rsidR="00186007">
              <w:rPr>
                <w:noProof/>
                <w:webHidden/>
              </w:rPr>
              <w:instrText xml:space="preserve"> PAGEREF _Toc46917705 \h </w:instrText>
            </w:r>
            <w:r w:rsidR="00186007">
              <w:rPr>
                <w:noProof/>
                <w:webHidden/>
              </w:rPr>
            </w:r>
            <w:r w:rsidR="00186007">
              <w:rPr>
                <w:noProof/>
                <w:webHidden/>
              </w:rPr>
              <w:fldChar w:fldCharType="separate"/>
            </w:r>
            <w:r w:rsidR="000369A9">
              <w:rPr>
                <w:noProof/>
                <w:webHidden/>
              </w:rPr>
              <w:t>84</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706" w:history="1">
            <w:r w:rsidR="00186007" w:rsidRPr="008A666C">
              <w:rPr>
                <w:rStyle w:val="aff6"/>
                <w:noProof/>
              </w:rPr>
              <w:t>3.9.1 Перечень возможных источников чрезвычайных ситуаций природного характера</w:t>
            </w:r>
            <w:r w:rsidR="00186007">
              <w:rPr>
                <w:noProof/>
                <w:webHidden/>
              </w:rPr>
              <w:tab/>
            </w:r>
            <w:r w:rsidR="00186007">
              <w:rPr>
                <w:noProof/>
                <w:webHidden/>
              </w:rPr>
              <w:fldChar w:fldCharType="begin"/>
            </w:r>
            <w:r w:rsidR="00186007">
              <w:rPr>
                <w:noProof/>
                <w:webHidden/>
              </w:rPr>
              <w:instrText xml:space="preserve"> PAGEREF _Toc46917706 \h </w:instrText>
            </w:r>
            <w:r w:rsidR="00186007">
              <w:rPr>
                <w:noProof/>
                <w:webHidden/>
              </w:rPr>
            </w:r>
            <w:r w:rsidR="00186007">
              <w:rPr>
                <w:noProof/>
                <w:webHidden/>
              </w:rPr>
              <w:fldChar w:fldCharType="separate"/>
            </w:r>
            <w:r w:rsidR="000369A9">
              <w:rPr>
                <w:noProof/>
                <w:webHidden/>
              </w:rPr>
              <w:t>84</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707" w:history="1">
            <w:r w:rsidR="00186007" w:rsidRPr="008A666C">
              <w:rPr>
                <w:rStyle w:val="aff6"/>
                <w:noProof/>
              </w:rPr>
              <w:t>3.9.2 Перечень возможных источников чрезвычайных ситуаций техногенного характера</w:t>
            </w:r>
            <w:r w:rsidR="00186007">
              <w:rPr>
                <w:noProof/>
                <w:webHidden/>
              </w:rPr>
              <w:tab/>
            </w:r>
            <w:r w:rsidR="00186007">
              <w:rPr>
                <w:noProof/>
                <w:webHidden/>
              </w:rPr>
              <w:fldChar w:fldCharType="begin"/>
            </w:r>
            <w:r w:rsidR="00186007">
              <w:rPr>
                <w:noProof/>
                <w:webHidden/>
              </w:rPr>
              <w:instrText xml:space="preserve"> PAGEREF _Toc46917707 \h </w:instrText>
            </w:r>
            <w:r w:rsidR="00186007">
              <w:rPr>
                <w:noProof/>
                <w:webHidden/>
              </w:rPr>
            </w:r>
            <w:r w:rsidR="00186007">
              <w:rPr>
                <w:noProof/>
                <w:webHidden/>
              </w:rPr>
              <w:fldChar w:fldCharType="separate"/>
            </w:r>
            <w:r w:rsidR="000369A9">
              <w:rPr>
                <w:noProof/>
                <w:webHidden/>
              </w:rPr>
              <w:t>96</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708" w:history="1">
            <w:r w:rsidR="00186007" w:rsidRPr="008A666C">
              <w:rPr>
                <w:rStyle w:val="aff6"/>
                <w:noProof/>
              </w:rPr>
              <w:t>3.9.3 Мероприятия по гражданской обороны</w:t>
            </w:r>
            <w:r w:rsidR="00186007">
              <w:rPr>
                <w:noProof/>
                <w:webHidden/>
              </w:rPr>
              <w:tab/>
            </w:r>
            <w:r w:rsidR="00186007">
              <w:rPr>
                <w:noProof/>
                <w:webHidden/>
              </w:rPr>
              <w:fldChar w:fldCharType="begin"/>
            </w:r>
            <w:r w:rsidR="00186007">
              <w:rPr>
                <w:noProof/>
                <w:webHidden/>
              </w:rPr>
              <w:instrText xml:space="preserve"> PAGEREF _Toc46917708 \h </w:instrText>
            </w:r>
            <w:r w:rsidR="00186007">
              <w:rPr>
                <w:noProof/>
                <w:webHidden/>
              </w:rPr>
            </w:r>
            <w:r w:rsidR="00186007">
              <w:rPr>
                <w:noProof/>
                <w:webHidden/>
              </w:rPr>
              <w:fldChar w:fldCharType="separate"/>
            </w:r>
            <w:r w:rsidR="000369A9">
              <w:rPr>
                <w:noProof/>
                <w:webHidden/>
              </w:rPr>
              <w:t>98</w:t>
            </w:r>
            <w:r w:rsidR="00186007">
              <w:rPr>
                <w:noProof/>
                <w:webHidden/>
              </w:rPr>
              <w:fldChar w:fldCharType="end"/>
            </w:r>
          </w:hyperlink>
        </w:p>
        <w:p w:rsidR="00186007" w:rsidRDefault="009D11E2">
          <w:pPr>
            <w:pStyle w:val="31"/>
            <w:tabs>
              <w:tab w:val="right" w:leader="dot" w:pos="9345"/>
            </w:tabs>
            <w:rPr>
              <w:rFonts w:asciiTheme="minorHAnsi" w:eastAsiaTheme="minorEastAsia" w:hAnsiTheme="minorHAnsi" w:cstheme="minorBidi"/>
              <w:i w:val="0"/>
              <w:iCs w:val="0"/>
              <w:noProof/>
              <w:sz w:val="22"/>
              <w:szCs w:val="22"/>
            </w:rPr>
          </w:pPr>
          <w:hyperlink w:anchor="_Toc46917709" w:history="1">
            <w:r w:rsidR="00186007" w:rsidRPr="008A666C">
              <w:rPr>
                <w:rStyle w:val="aff6"/>
                <w:noProof/>
              </w:rPr>
              <w:t>3.9.4 Перечень мероприятий по обеспечению пожарной безопасности</w:t>
            </w:r>
            <w:r w:rsidR="00186007">
              <w:rPr>
                <w:noProof/>
                <w:webHidden/>
              </w:rPr>
              <w:tab/>
            </w:r>
            <w:r w:rsidR="00186007">
              <w:rPr>
                <w:noProof/>
                <w:webHidden/>
              </w:rPr>
              <w:fldChar w:fldCharType="begin"/>
            </w:r>
            <w:r w:rsidR="00186007">
              <w:rPr>
                <w:noProof/>
                <w:webHidden/>
              </w:rPr>
              <w:instrText xml:space="preserve"> PAGEREF _Toc46917709 \h </w:instrText>
            </w:r>
            <w:r w:rsidR="00186007">
              <w:rPr>
                <w:noProof/>
                <w:webHidden/>
              </w:rPr>
            </w:r>
            <w:r w:rsidR="00186007">
              <w:rPr>
                <w:noProof/>
                <w:webHidden/>
              </w:rPr>
              <w:fldChar w:fldCharType="separate"/>
            </w:r>
            <w:r w:rsidR="000369A9">
              <w:rPr>
                <w:noProof/>
                <w:webHidden/>
              </w:rPr>
              <w:t>102</w:t>
            </w:r>
            <w:r w:rsidR="00186007">
              <w:rPr>
                <w:noProof/>
                <w:webHidden/>
              </w:rPr>
              <w:fldChar w:fldCharType="end"/>
            </w:r>
          </w:hyperlink>
        </w:p>
        <w:p w:rsidR="00186007" w:rsidRDefault="009D11E2">
          <w:pPr>
            <w:pStyle w:val="21"/>
            <w:tabs>
              <w:tab w:val="right" w:leader="dot" w:pos="9345"/>
            </w:tabs>
            <w:rPr>
              <w:rFonts w:asciiTheme="minorHAnsi" w:eastAsiaTheme="minorEastAsia" w:hAnsiTheme="minorHAnsi" w:cstheme="minorBidi"/>
              <w:smallCaps w:val="0"/>
              <w:noProof/>
              <w:sz w:val="22"/>
              <w:szCs w:val="22"/>
            </w:rPr>
          </w:pPr>
          <w:hyperlink w:anchor="_Toc46917710" w:history="1">
            <w:r w:rsidR="00186007" w:rsidRPr="008A666C">
              <w:rPr>
                <w:rStyle w:val="aff6"/>
                <w:noProof/>
              </w:rPr>
              <w:t>3.10 Перечень земельных участков, которые включаются в границы населенных пунктов, входящих в состав городского округа, или исключаются из их границ, обоснование изменения границ населенных пунктов.</w:t>
            </w:r>
            <w:r w:rsidR="00186007">
              <w:rPr>
                <w:noProof/>
                <w:webHidden/>
              </w:rPr>
              <w:tab/>
            </w:r>
            <w:r w:rsidR="00186007">
              <w:rPr>
                <w:noProof/>
                <w:webHidden/>
              </w:rPr>
              <w:fldChar w:fldCharType="begin"/>
            </w:r>
            <w:r w:rsidR="00186007">
              <w:rPr>
                <w:noProof/>
                <w:webHidden/>
              </w:rPr>
              <w:instrText xml:space="preserve"> PAGEREF _Toc46917710 \h </w:instrText>
            </w:r>
            <w:r w:rsidR="00186007">
              <w:rPr>
                <w:noProof/>
                <w:webHidden/>
              </w:rPr>
            </w:r>
            <w:r w:rsidR="00186007">
              <w:rPr>
                <w:noProof/>
                <w:webHidden/>
              </w:rPr>
              <w:fldChar w:fldCharType="separate"/>
            </w:r>
            <w:r w:rsidR="000369A9">
              <w:rPr>
                <w:noProof/>
                <w:webHidden/>
              </w:rPr>
              <w:t>107</w:t>
            </w:r>
            <w:r w:rsidR="00186007">
              <w:rPr>
                <w:noProof/>
                <w:webHidden/>
              </w:rPr>
              <w:fldChar w:fldCharType="end"/>
            </w:r>
          </w:hyperlink>
        </w:p>
        <w:p w:rsidR="00186007" w:rsidRDefault="009D11E2">
          <w:pPr>
            <w:pStyle w:val="15"/>
            <w:tabs>
              <w:tab w:val="right" w:leader="dot" w:pos="9345"/>
            </w:tabs>
            <w:rPr>
              <w:rFonts w:asciiTheme="minorHAnsi" w:eastAsiaTheme="minorEastAsia" w:hAnsiTheme="minorHAnsi" w:cstheme="minorBidi"/>
              <w:b w:val="0"/>
              <w:bCs w:val="0"/>
              <w:caps w:val="0"/>
              <w:noProof/>
              <w:sz w:val="22"/>
              <w:szCs w:val="22"/>
            </w:rPr>
          </w:pPr>
          <w:hyperlink w:anchor="_Toc46917711" w:history="1">
            <w:r w:rsidR="00186007" w:rsidRPr="008A666C">
              <w:rPr>
                <w:rStyle w:val="aff6"/>
                <w:noProof/>
              </w:rPr>
              <w:t>4 Основные технико-экономические показатели проекта</w:t>
            </w:r>
            <w:r w:rsidR="00186007">
              <w:rPr>
                <w:noProof/>
                <w:webHidden/>
              </w:rPr>
              <w:tab/>
            </w:r>
            <w:r w:rsidR="00186007">
              <w:rPr>
                <w:noProof/>
                <w:webHidden/>
              </w:rPr>
              <w:fldChar w:fldCharType="begin"/>
            </w:r>
            <w:r w:rsidR="00186007">
              <w:rPr>
                <w:noProof/>
                <w:webHidden/>
              </w:rPr>
              <w:instrText xml:space="preserve"> PAGEREF _Toc46917711 \h </w:instrText>
            </w:r>
            <w:r w:rsidR="00186007">
              <w:rPr>
                <w:noProof/>
                <w:webHidden/>
              </w:rPr>
            </w:r>
            <w:r w:rsidR="00186007">
              <w:rPr>
                <w:noProof/>
                <w:webHidden/>
              </w:rPr>
              <w:fldChar w:fldCharType="separate"/>
            </w:r>
            <w:r w:rsidR="000369A9">
              <w:rPr>
                <w:noProof/>
                <w:webHidden/>
              </w:rPr>
              <w:t>108</w:t>
            </w:r>
            <w:r w:rsidR="00186007">
              <w:rPr>
                <w:noProof/>
                <w:webHidden/>
              </w:rPr>
              <w:fldChar w:fldCharType="end"/>
            </w:r>
          </w:hyperlink>
        </w:p>
        <w:p w:rsidR="00A00ECE" w:rsidRPr="00D45A93" w:rsidRDefault="003B16AD" w:rsidP="0029225D">
          <w:pPr>
            <w:keepNext/>
            <w:keepLines/>
            <w:rPr>
              <w:color w:val="FF0000"/>
              <w:highlight w:val="yellow"/>
            </w:rPr>
          </w:pPr>
          <w:r w:rsidRPr="00D45A93">
            <w:rPr>
              <w:color w:val="FF0000"/>
            </w:rPr>
            <w:fldChar w:fldCharType="end"/>
          </w:r>
        </w:p>
      </w:sdtContent>
    </w:sdt>
    <w:p w:rsidR="00EC4E09" w:rsidRPr="00D45A93" w:rsidRDefault="0034636D" w:rsidP="0029225D">
      <w:pPr>
        <w:rPr>
          <w:color w:val="FF0000"/>
          <w:highlight w:val="yellow"/>
        </w:rPr>
      </w:pPr>
      <w:r w:rsidRPr="00D45A93">
        <w:rPr>
          <w:color w:val="FF0000"/>
          <w:highlight w:val="yellow"/>
        </w:rPr>
        <w:br w:type="page"/>
      </w:r>
    </w:p>
    <w:p w:rsidR="00B62207" w:rsidRPr="00D45A93" w:rsidRDefault="00A87A06" w:rsidP="0029225D">
      <w:pPr>
        <w:pStyle w:val="12"/>
        <w:keepLines/>
        <w:pageBreakBefore w:val="0"/>
        <w:numPr>
          <w:ilvl w:val="0"/>
          <w:numId w:val="0"/>
        </w:numPr>
        <w:pBdr>
          <w:left w:val="single" w:sz="4" w:space="0" w:color="1F497D" w:themeColor="text2"/>
        </w:pBdr>
        <w:spacing w:before="0" w:after="0"/>
        <w:rPr>
          <w:rFonts w:ascii="Times New Roman" w:hAnsi="Times New Roman"/>
        </w:rPr>
      </w:pPr>
      <w:bookmarkStart w:id="1" w:name="_Toc431291129"/>
      <w:bookmarkStart w:id="2" w:name="_Toc46917649"/>
      <w:r w:rsidRPr="00D45A93">
        <w:rPr>
          <w:rFonts w:ascii="Times New Roman" w:hAnsi="Times New Roman"/>
        </w:rPr>
        <w:lastRenderedPageBreak/>
        <w:t>Состав проекта</w:t>
      </w:r>
      <w:bookmarkEnd w:id="1"/>
      <w:bookmarkEnd w:id="2"/>
      <w:r w:rsidRPr="00D45A93">
        <w:rPr>
          <w:rFonts w:ascii="Times New Roman" w:hAnsi="Times New Roman"/>
        </w:rPr>
        <w:t xml:space="preserve"> </w:t>
      </w:r>
    </w:p>
    <w:tbl>
      <w:tblPr>
        <w:tblStyle w:val="aff1"/>
        <w:tblpPr w:leftFromText="180" w:rightFromText="180" w:vertAnchor="text" w:horzAnchor="margin" w:tblpXSpec="center" w:tblpY="92"/>
        <w:tblW w:w="5000" w:type="pct"/>
        <w:tblLook w:val="01E0" w:firstRow="1" w:lastRow="1" w:firstColumn="1" w:lastColumn="1" w:noHBand="0" w:noVBand="0"/>
      </w:tblPr>
      <w:tblGrid>
        <w:gridCol w:w="817"/>
        <w:gridCol w:w="7519"/>
        <w:gridCol w:w="1235"/>
      </w:tblGrid>
      <w:tr w:rsidR="002F7A80" w:rsidRPr="00D45A93" w:rsidTr="00874C7B">
        <w:trPr>
          <w:trHeight w:val="20"/>
        </w:trPr>
        <w:tc>
          <w:tcPr>
            <w:tcW w:w="427" w:type="pct"/>
          </w:tcPr>
          <w:p w:rsidR="00FC3877" w:rsidRPr="00D45A93" w:rsidRDefault="00FC3877" w:rsidP="0029225D">
            <w:pPr>
              <w:pStyle w:val="af2"/>
              <w:keepNext/>
              <w:keepLines/>
              <w:rPr>
                <w:rFonts w:ascii="Times New Roman" w:hAnsi="Times New Roman"/>
                <w:b/>
                <w:sz w:val="21"/>
                <w:szCs w:val="21"/>
              </w:rPr>
            </w:pPr>
            <w:r w:rsidRPr="00D45A93">
              <w:rPr>
                <w:rFonts w:ascii="Times New Roman" w:hAnsi="Times New Roman"/>
                <w:b/>
                <w:sz w:val="21"/>
                <w:szCs w:val="21"/>
              </w:rPr>
              <w:t>№ листа</w:t>
            </w:r>
          </w:p>
        </w:tc>
        <w:tc>
          <w:tcPr>
            <w:tcW w:w="3928" w:type="pct"/>
          </w:tcPr>
          <w:p w:rsidR="00FC3877" w:rsidRPr="00D45A93" w:rsidRDefault="00FC3877" w:rsidP="0029225D">
            <w:pPr>
              <w:pStyle w:val="af2"/>
              <w:keepNext/>
              <w:keepLines/>
              <w:rPr>
                <w:rFonts w:ascii="Times New Roman" w:hAnsi="Times New Roman"/>
                <w:b/>
                <w:sz w:val="21"/>
                <w:szCs w:val="21"/>
              </w:rPr>
            </w:pPr>
            <w:r w:rsidRPr="00D45A93">
              <w:rPr>
                <w:rFonts w:ascii="Times New Roman" w:hAnsi="Times New Roman"/>
                <w:b/>
                <w:sz w:val="21"/>
                <w:szCs w:val="21"/>
              </w:rPr>
              <w:t>Наименование листа</w:t>
            </w:r>
          </w:p>
        </w:tc>
        <w:tc>
          <w:tcPr>
            <w:tcW w:w="645" w:type="pct"/>
          </w:tcPr>
          <w:p w:rsidR="00FC3877" w:rsidRPr="00D45A93" w:rsidRDefault="00FC3877" w:rsidP="0029225D">
            <w:pPr>
              <w:pStyle w:val="af2"/>
              <w:keepNext/>
              <w:keepLines/>
              <w:ind w:left="-108"/>
              <w:rPr>
                <w:rFonts w:ascii="Times New Roman" w:hAnsi="Times New Roman"/>
                <w:b/>
                <w:sz w:val="21"/>
                <w:szCs w:val="21"/>
              </w:rPr>
            </w:pPr>
            <w:r w:rsidRPr="00D45A93">
              <w:rPr>
                <w:rFonts w:ascii="Times New Roman" w:hAnsi="Times New Roman"/>
                <w:b/>
                <w:sz w:val="21"/>
                <w:szCs w:val="21"/>
              </w:rPr>
              <w:t>Количество</w:t>
            </w:r>
          </w:p>
        </w:tc>
      </w:tr>
      <w:tr w:rsidR="002F7A80" w:rsidRPr="00D45A93" w:rsidTr="00874C7B">
        <w:trPr>
          <w:trHeight w:val="20"/>
        </w:trPr>
        <w:tc>
          <w:tcPr>
            <w:tcW w:w="5000" w:type="pct"/>
            <w:gridSpan w:val="3"/>
          </w:tcPr>
          <w:p w:rsidR="00FC3877" w:rsidRPr="00D45A93" w:rsidRDefault="00FC3877" w:rsidP="0029225D">
            <w:pPr>
              <w:pStyle w:val="af2"/>
              <w:keepNext/>
              <w:keepLines/>
              <w:rPr>
                <w:rFonts w:ascii="Times New Roman" w:hAnsi="Times New Roman"/>
                <w:b/>
                <w:i/>
                <w:sz w:val="21"/>
                <w:szCs w:val="21"/>
              </w:rPr>
            </w:pPr>
            <w:r w:rsidRPr="00D45A93">
              <w:rPr>
                <w:rFonts w:ascii="Times New Roman" w:hAnsi="Times New Roman"/>
                <w:b/>
                <w:i/>
                <w:sz w:val="21"/>
                <w:szCs w:val="21"/>
              </w:rPr>
              <w:t>Утверждаемая часть</w:t>
            </w:r>
          </w:p>
        </w:tc>
      </w:tr>
      <w:tr w:rsidR="002F7A80" w:rsidRPr="00D45A93" w:rsidTr="00874C7B">
        <w:trPr>
          <w:trHeight w:val="20"/>
        </w:trPr>
        <w:tc>
          <w:tcPr>
            <w:tcW w:w="427" w:type="pct"/>
          </w:tcPr>
          <w:p w:rsidR="00FC3877" w:rsidRPr="00D45A93" w:rsidRDefault="00FC3877" w:rsidP="0029225D">
            <w:pPr>
              <w:pStyle w:val="af2"/>
              <w:keepNext/>
              <w:keepLines/>
              <w:rPr>
                <w:rFonts w:ascii="Times New Roman" w:hAnsi="Times New Roman"/>
                <w:sz w:val="21"/>
                <w:szCs w:val="21"/>
              </w:rPr>
            </w:pPr>
          </w:p>
        </w:tc>
        <w:tc>
          <w:tcPr>
            <w:tcW w:w="3928" w:type="pct"/>
          </w:tcPr>
          <w:p w:rsidR="00FC3877" w:rsidRPr="00D45A93" w:rsidRDefault="00FC3877" w:rsidP="0029225D">
            <w:pPr>
              <w:pStyle w:val="afc"/>
              <w:keepNext/>
              <w:keepLines/>
              <w:rPr>
                <w:rFonts w:ascii="Times New Roman" w:hAnsi="Times New Roman"/>
                <w:sz w:val="21"/>
                <w:szCs w:val="21"/>
              </w:rPr>
            </w:pPr>
            <w:r w:rsidRPr="00D45A93">
              <w:rPr>
                <w:rFonts w:ascii="Times New Roman" w:hAnsi="Times New Roman"/>
                <w:sz w:val="21"/>
                <w:szCs w:val="21"/>
              </w:rPr>
              <w:t>Положение о территориальном планировании</w:t>
            </w:r>
          </w:p>
        </w:tc>
        <w:tc>
          <w:tcPr>
            <w:tcW w:w="645" w:type="pct"/>
          </w:tcPr>
          <w:p w:rsidR="00FC3877" w:rsidRPr="00D45A93" w:rsidRDefault="00AE66E7" w:rsidP="0029225D">
            <w:pPr>
              <w:pStyle w:val="af2"/>
              <w:keepNext/>
              <w:keepLines/>
              <w:rPr>
                <w:rFonts w:ascii="Times New Roman" w:hAnsi="Times New Roman"/>
                <w:sz w:val="21"/>
                <w:szCs w:val="21"/>
              </w:rPr>
            </w:pPr>
            <w:r w:rsidRPr="00D45A93">
              <w:rPr>
                <w:rFonts w:ascii="Times New Roman" w:hAnsi="Times New Roman"/>
                <w:sz w:val="21"/>
                <w:szCs w:val="21"/>
              </w:rPr>
              <w:t>2</w:t>
            </w:r>
          </w:p>
        </w:tc>
      </w:tr>
      <w:tr w:rsidR="00D1067F" w:rsidRPr="00D45A93" w:rsidTr="00874C7B">
        <w:trPr>
          <w:trHeight w:val="20"/>
        </w:trPr>
        <w:tc>
          <w:tcPr>
            <w:tcW w:w="427" w:type="pct"/>
          </w:tcPr>
          <w:p w:rsidR="00D1067F" w:rsidRPr="00D45A93" w:rsidRDefault="00D1067F" w:rsidP="0029225D">
            <w:pPr>
              <w:pStyle w:val="af2"/>
              <w:keepNext/>
              <w:keepLines/>
              <w:rPr>
                <w:rFonts w:ascii="Times New Roman" w:hAnsi="Times New Roman"/>
                <w:sz w:val="21"/>
                <w:szCs w:val="21"/>
              </w:rPr>
            </w:pPr>
            <w:r w:rsidRPr="00D45A93">
              <w:rPr>
                <w:rFonts w:ascii="Times New Roman" w:hAnsi="Times New Roman"/>
                <w:sz w:val="21"/>
                <w:szCs w:val="21"/>
              </w:rPr>
              <w:t>01</w:t>
            </w:r>
          </w:p>
        </w:tc>
        <w:tc>
          <w:tcPr>
            <w:tcW w:w="3928" w:type="pct"/>
          </w:tcPr>
          <w:p w:rsidR="00D1067F" w:rsidRPr="00D45A93" w:rsidRDefault="00D1067F" w:rsidP="00D1067F">
            <w:pPr>
              <w:pStyle w:val="afc"/>
              <w:keepNext/>
              <w:keepLines/>
              <w:rPr>
                <w:rFonts w:ascii="Times New Roman" w:hAnsi="Times New Roman"/>
                <w:sz w:val="21"/>
                <w:szCs w:val="21"/>
              </w:rPr>
            </w:pPr>
            <w:r w:rsidRPr="00D45A93">
              <w:rPr>
                <w:rFonts w:ascii="Times New Roman" w:hAnsi="Times New Roman"/>
              </w:rPr>
              <w:t>Карта планируемого размещения объектов местного значения городского округа  М 1:100 000</w:t>
            </w:r>
          </w:p>
        </w:tc>
        <w:tc>
          <w:tcPr>
            <w:tcW w:w="645" w:type="pct"/>
          </w:tcPr>
          <w:p w:rsidR="00D1067F" w:rsidRPr="00D45A93" w:rsidRDefault="00AE66E7" w:rsidP="00AE66E7">
            <w:pPr>
              <w:pStyle w:val="af2"/>
              <w:keepNext/>
              <w:keepLines/>
              <w:rPr>
                <w:rFonts w:ascii="Times New Roman" w:hAnsi="Times New Roman"/>
                <w:sz w:val="21"/>
                <w:szCs w:val="21"/>
              </w:rPr>
            </w:pPr>
            <w:r w:rsidRPr="00D45A93">
              <w:rPr>
                <w:rFonts w:ascii="Times New Roman" w:hAnsi="Times New Roman"/>
                <w:sz w:val="21"/>
                <w:szCs w:val="21"/>
              </w:rPr>
              <w:t>2</w:t>
            </w:r>
          </w:p>
        </w:tc>
      </w:tr>
      <w:tr w:rsidR="00AE66E7" w:rsidRPr="00D45A93" w:rsidTr="00874C7B">
        <w:trPr>
          <w:trHeight w:val="20"/>
        </w:trPr>
        <w:tc>
          <w:tcPr>
            <w:tcW w:w="427" w:type="pct"/>
          </w:tcPr>
          <w:p w:rsidR="00AE66E7" w:rsidRPr="00D45A93" w:rsidRDefault="00AE66E7" w:rsidP="0029225D">
            <w:pPr>
              <w:pStyle w:val="af2"/>
              <w:keepNext/>
              <w:keepLines/>
              <w:rPr>
                <w:rFonts w:ascii="Times New Roman" w:hAnsi="Times New Roman"/>
                <w:sz w:val="21"/>
                <w:szCs w:val="21"/>
              </w:rPr>
            </w:pPr>
            <w:r w:rsidRPr="00D45A93">
              <w:rPr>
                <w:rFonts w:ascii="Times New Roman" w:hAnsi="Times New Roman"/>
                <w:sz w:val="21"/>
                <w:szCs w:val="21"/>
              </w:rPr>
              <w:t>01.1</w:t>
            </w:r>
          </w:p>
        </w:tc>
        <w:tc>
          <w:tcPr>
            <w:tcW w:w="3928" w:type="pct"/>
          </w:tcPr>
          <w:p w:rsidR="00AE66E7" w:rsidRPr="00D45A93" w:rsidRDefault="00AE66E7" w:rsidP="00AE66E7">
            <w:pPr>
              <w:pStyle w:val="afc"/>
              <w:keepNext/>
              <w:keepLines/>
              <w:rPr>
                <w:rFonts w:ascii="Times New Roman" w:hAnsi="Times New Roman"/>
                <w:sz w:val="21"/>
                <w:szCs w:val="21"/>
              </w:rPr>
            </w:pPr>
            <w:r w:rsidRPr="00D45A93">
              <w:rPr>
                <w:rFonts w:ascii="Times New Roman" w:hAnsi="Times New Roman"/>
              </w:rPr>
              <w:t>Карта планируемого размещения объектов местного значения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AE66E7">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01.2</w:t>
            </w:r>
          </w:p>
        </w:tc>
        <w:tc>
          <w:tcPr>
            <w:tcW w:w="3928" w:type="pct"/>
          </w:tcPr>
          <w:p w:rsidR="00AE66E7" w:rsidRPr="00D45A93" w:rsidRDefault="00AE66E7" w:rsidP="00AE66E7">
            <w:pPr>
              <w:pStyle w:val="afc"/>
              <w:keepNext/>
              <w:keepLines/>
              <w:rPr>
                <w:rFonts w:ascii="Times New Roman" w:hAnsi="Times New Roman"/>
                <w:sz w:val="21"/>
                <w:szCs w:val="21"/>
              </w:rPr>
            </w:pPr>
            <w:r w:rsidRPr="00D45A93">
              <w:rPr>
                <w:rFonts w:ascii="Times New Roman" w:hAnsi="Times New Roman"/>
              </w:rPr>
              <w:t>Карта планируемого размещения объектов местного значения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02</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Карта границ населенных пунктов, входящих в состав Невельского городского округа  М 1:100 000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03</w:t>
            </w:r>
          </w:p>
        </w:tc>
        <w:tc>
          <w:tcPr>
            <w:tcW w:w="3928" w:type="pct"/>
            <w:vAlign w:val="center"/>
          </w:tcPr>
          <w:p w:rsidR="00AE66E7" w:rsidRPr="00D45A93" w:rsidRDefault="00AE66E7" w:rsidP="00AE66E7">
            <w:pPr>
              <w:pStyle w:val="afff0"/>
              <w:rPr>
                <w:rFonts w:ascii="Times New Roman" w:hAnsi="Times New Roman"/>
                <w:bCs/>
                <w:iCs/>
              </w:rPr>
            </w:pPr>
            <w:r w:rsidRPr="00D45A93">
              <w:rPr>
                <w:rFonts w:ascii="Times New Roman" w:hAnsi="Times New Roman"/>
              </w:rPr>
              <w:t>Карта функциональных зон городского округа  М 1:100 000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03.1</w:t>
            </w:r>
          </w:p>
        </w:tc>
        <w:tc>
          <w:tcPr>
            <w:tcW w:w="3928" w:type="pct"/>
            <w:vAlign w:val="center"/>
          </w:tcPr>
          <w:p w:rsidR="00AE66E7" w:rsidRPr="00D45A93" w:rsidRDefault="00AE66E7" w:rsidP="00AE66E7">
            <w:pPr>
              <w:pStyle w:val="afff0"/>
              <w:rPr>
                <w:rFonts w:ascii="Times New Roman" w:hAnsi="Times New Roman"/>
                <w:bCs/>
                <w:iCs/>
              </w:rPr>
            </w:pPr>
            <w:r w:rsidRPr="00D45A93">
              <w:rPr>
                <w:rFonts w:ascii="Times New Roman" w:hAnsi="Times New Roman"/>
              </w:rPr>
              <w:t>Карта функциональных зон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03.2</w:t>
            </w:r>
          </w:p>
        </w:tc>
        <w:tc>
          <w:tcPr>
            <w:tcW w:w="3928" w:type="pct"/>
            <w:vAlign w:val="center"/>
          </w:tcPr>
          <w:p w:rsidR="00AE66E7" w:rsidRPr="00D45A93" w:rsidRDefault="00AE66E7" w:rsidP="00AE66E7">
            <w:pPr>
              <w:pStyle w:val="afff0"/>
              <w:rPr>
                <w:rFonts w:ascii="Times New Roman" w:hAnsi="Times New Roman"/>
                <w:bCs/>
                <w:iCs/>
              </w:rPr>
            </w:pPr>
            <w:r w:rsidRPr="00D45A93">
              <w:rPr>
                <w:rFonts w:ascii="Times New Roman" w:hAnsi="Times New Roman"/>
              </w:rPr>
              <w:t>Карта функциональных зон населенных пунктов  М 1:5 000</w:t>
            </w:r>
          </w:p>
        </w:tc>
        <w:tc>
          <w:tcPr>
            <w:tcW w:w="645" w:type="pct"/>
          </w:tcPr>
          <w:p w:rsidR="00AE66E7" w:rsidRPr="00D45A93" w:rsidRDefault="00AE66E7" w:rsidP="00AE66E7">
            <w:pPr>
              <w:jc w:val="center"/>
              <w:rPr>
                <w:sz w:val="21"/>
                <w:szCs w:val="21"/>
              </w:rPr>
            </w:pPr>
            <w:r w:rsidRPr="00D45A93">
              <w:rPr>
                <w:sz w:val="21"/>
                <w:szCs w:val="21"/>
              </w:rPr>
              <w:t>2</w:t>
            </w:r>
          </w:p>
        </w:tc>
      </w:tr>
      <w:tr w:rsidR="00AE66E7" w:rsidRPr="00D45A93" w:rsidTr="00874C7B">
        <w:trPr>
          <w:trHeight w:val="20"/>
        </w:trPr>
        <w:tc>
          <w:tcPr>
            <w:tcW w:w="5000" w:type="pct"/>
            <w:gridSpan w:val="3"/>
          </w:tcPr>
          <w:p w:rsidR="00AE66E7" w:rsidRPr="00D45A93" w:rsidRDefault="00AE66E7" w:rsidP="00AE66E7">
            <w:pPr>
              <w:pStyle w:val="af2"/>
              <w:keepNext/>
              <w:keepLines/>
              <w:rPr>
                <w:rFonts w:ascii="Times New Roman" w:hAnsi="Times New Roman"/>
                <w:b/>
                <w:i/>
              </w:rPr>
            </w:pPr>
            <w:r w:rsidRPr="00D45A93">
              <w:rPr>
                <w:rFonts w:ascii="Times New Roman" w:hAnsi="Times New Roman"/>
                <w:b/>
                <w:i/>
              </w:rPr>
              <w:t>Материалы по обоснованию</w:t>
            </w:r>
          </w:p>
        </w:tc>
      </w:tr>
      <w:tr w:rsidR="00AE66E7" w:rsidRPr="00D45A93" w:rsidTr="00874C7B">
        <w:trPr>
          <w:trHeight w:val="20"/>
        </w:trPr>
        <w:tc>
          <w:tcPr>
            <w:tcW w:w="427" w:type="pct"/>
          </w:tcPr>
          <w:p w:rsidR="00AE66E7" w:rsidRPr="00D45A93" w:rsidRDefault="00AE66E7" w:rsidP="00AE66E7">
            <w:pPr>
              <w:pStyle w:val="af2"/>
              <w:keepNext/>
              <w:keepLines/>
              <w:rPr>
                <w:rFonts w:ascii="Times New Roman" w:hAnsi="Times New Roman"/>
                <w:sz w:val="21"/>
                <w:szCs w:val="21"/>
              </w:rPr>
            </w:pPr>
          </w:p>
        </w:tc>
        <w:tc>
          <w:tcPr>
            <w:tcW w:w="3928" w:type="pct"/>
          </w:tcPr>
          <w:p w:rsidR="00AE66E7" w:rsidRPr="00D45A93" w:rsidRDefault="00AE66E7" w:rsidP="00AE66E7">
            <w:pPr>
              <w:pStyle w:val="afc"/>
              <w:keepNext/>
              <w:keepLines/>
              <w:rPr>
                <w:rFonts w:ascii="Times New Roman" w:hAnsi="Times New Roman"/>
              </w:rPr>
            </w:pPr>
            <w:r w:rsidRPr="00D45A93">
              <w:rPr>
                <w:rFonts w:ascii="Times New Roman" w:hAnsi="Times New Roman"/>
              </w:rPr>
              <w:t>Пояснительная записка</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04</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Карта использования территории городского округа  М 1:100 000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04.1</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Карта использования территории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04.2</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Карта использования территории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05</w:t>
            </w:r>
          </w:p>
        </w:tc>
        <w:tc>
          <w:tcPr>
            <w:tcW w:w="3928" w:type="pct"/>
            <w:vAlign w:val="center"/>
          </w:tcPr>
          <w:p w:rsidR="00AE66E7" w:rsidRPr="00D45A93" w:rsidRDefault="00AE66E7" w:rsidP="00AE66E7">
            <w:pPr>
              <w:pStyle w:val="af2"/>
              <w:jc w:val="both"/>
              <w:rPr>
                <w:rFonts w:ascii="Times New Roman" w:hAnsi="Times New Roman"/>
              </w:rPr>
            </w:pPr>
            <w:r w:rsidRPr="00D45A93">
              <w:rPr>
                <w:rFonts w:ascii="Times New Roman" w:hAnsi="Times New Roman"/>
              </w:rPr>
              <w:t>Карта транспортной инфраструктуры городского округа  М 1:100 000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05.1</w:t>
            </w:r>
          </w:p>
        </w:tc>
        <w:tc>
          <w:tcPr>
            <w:tcW w:w="3928" w:type="pct"/>
            <w:vAlign w:val="center"/>
          </w:tcPr>
          <w:p w:rsidR="00AE66E7" w:rsidRPr="00D45A93" w:rsidRDefault="00AE66E7" w:rsidP="00AE66E7">
            <w:pPr>
              <w:pStyle w:val="af2"/>
              <w:jc w:val="both"/>
              <w:rPr>
                <w:rFonts w:ascii="Times New Roman" w:hAnsi="Times New Roman"/>
              </w:rPr>
            </w:pPr>
            <w:r w:rsidRPr="00D45A93">
              <w:rPr>
                <w:rFonts w:ascii="Times New Roman" w:hAnsi="Times New Roman"/>
              </w:rPr>
              <w:t>Карта транспортной инфраструктуры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05.2</w:t>
            </w:r>
          </w:p>
        </w:tc>
        <w:tc>
          <w:tcPr>
            <w:tcW w:w="3928" w:type="pct"/>
            <w:vAlign w:val="center"/>
          </w:tcPr>
          <w:p w:rsidR="00AE66E7" w:rsidRPr="00D45A93" w:rsidRDefault="00AE66E7" w:rsidP="00AE66E7">
            <w:pPr>
              <w:pStyle w:val="af2"/>
              <w:jc w:val="both"/>
              <w:rPr>
                <w:rFonts w:ascii="Times New Roman" w:hAnsi="Times New Roman"/>
              </w:rPr>
            </w:pPr>
            <w:r w:rsidRPr="00D45A93">
              <w:rPr>
                <w:rFonts w:ascii="Times New Roman" w:hAnsi="Times New Roman"/>
              </w:rPr>
              <w:t>Карта транспортной инфраструктуры населенных пунктов  М 1:5 000</w:t>
            </w:r>
          </w:p>
        </w:tc>
        <w:tc>
          <w:tcPr>
            <w:tcW w:w="645" w:type="pct"/>
          </w:tcPr>
          <w:p w:rsidR="00AE66E7" w:rsidRPr="00D45A93" w:rsidRDefault="00AE66E7" w:rsidP="00AE66E7">
            <w:pPr>
              <w:jc w:val="center"/>
              <w:rPr>
                <w:sz w:val="21"/>
                <w:szCs w:val="21"/>
              </w:rP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06</w:t>
            </w:r>
          </w:p>
        </w:tc>
        <w:tc>
          <w:tcPr>
            <w:tcW w:w="3928" w:type="pct"/>
            <w:vAlign w:val="center"/>
          </w:tcPr>
          <w:p w:rsidR="00AE66E7" w:rsidRPr="00D45A93" w:rsidRDefault="00AE66E7" w:rsidP="00AE66E7">
            <w:pPr>
              <w:pStyle w:val="af2"/>
              <w:jc w:val="both"/>
              <w:rPr>
                <w:rFonts w:ascii="Times New Roman" w:hAnsi="Times New Roman"/>
              </w:rPr>
            </w:pPr>
            <w:r w:rsidRPr="00D45A93">
              <w:rPr>
                <w:rFonts w:ascii="Times New Roman" w:hAnsi="Times New Roman"/>
              </w:rPr>
              <w:t>Карта инженерной инфраструктуры и инженерного благоустройства территории городского округа  М 1:100 000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06.1</w:t>
            </w:r>
          </w:p>
        </w:tc>
        <w:tc>
          <w:tcPr>
            <w:tcW w:w="3928" w:type="pct"/>
            <w:vAlign w:val="center"/>
          </w:tcPr>
          <w:p w:rsidR="00AE66E7" w:rsidRPr="00D45A93" w:rsidRDefault="00AE66E7" w:rsidP="00AE66E7">
            <w:pPr>
              <w:pStyle w:val="af2"/>
              <w:jc w:val="both"/>
              <w:rPr>
                <w:rFonts w:ascii="Times New Roman" w:hAnsi="Times New Roman"/>
              </w:rPr>
            </w:pPr>
            <w:r w:rsidRPr="00D45A93">
              <w:rPr>
                <w:rFonts w:ascii="Times New Roman" w:hAnsi="Times New Roman"/>
              </w:rPr>
              <w:t>Карта инженерной инфраструктуры и инженерного благоустройства территории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06.2</w:t>
            </w:r>
          </w:p>
        </w:tc>
        <w:tc>
          <w:tcPr>
            <w:tcW w:w="3928" w:type="pct"/>
            <w:vAlign w:val="center"/>
          </w:tcPr>
          <w:p w:rsidR="00AE66E7" w:rsidRPr="00D45A93" w:rsidRDefault="00AE66E7" w:rsidP="00AE66E7">
            <w:pPr>
              <w:pStyle w:val="af2"/>
              <w:jc w:val="both"/>
              <w:rPr>
                <w:rFonts w:ascii="Times New Roman" w:hAnsi="Times New Roman"/>
              </w:rPr>
            </w:pPr>
            <w:r w:rsidRPr="00D45A93">
              <w:rPr>
                <w:rFonts w:ascii="Times New Roman" w:hAnsi="Times New Roman"/>
              </w:rPr>
              <w:t>Карта инженерной инфраструктуры и инженерного благоустройства территории населенных пунктов  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07</w:t>
            </w:r>
          </w:p>
        </w:tc>
        <w:tc>
          <w:tcPr>
            <w:tcW w:w="3928" w:type="pct"/>
            <w:vAlign w:val="center"/>
          </w:tcPr>
          <w:p w:rsidR="00AE66E7" w:rsidRPr="00D45A93" w:rsidRDefault="00AE66E7" w:rsidP="00AE66E7">
            <w:pPr>
              <w:pStyle w:val="af2"/>
              <w:jc w:val="both"/>
              <w:rPr>
                <w:rFonts w:ascii="Times New Roman" w:hAnsi="Times New Roman"/>
              </w:rPr>
            </w:pPr>
            <w:r w:rsidRPr="00D45A93">
              <w:rPr>
                <w:rFonts w:ascii="Times New Roman" w:hAnsi="Times New Roman"/>
              </w:rPr>
              <w:t>Карта территорий, подверженных риску возникновения чрезвычайных ситуаций природного и техногенного характера городского округа</w:t>
            </w:r>
            <w:r w:rsidRPr="00D45A93">
              <w:rPr>
                <w:rFonts w:ascii="Times New Roman" w:hAnsi="Times New Roman"/>
              </w:rPr>
              <w:br/>
              <w:t>М 1:100 000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08</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 xml:space="preserve">Карта развития транспортной инфраструктуры городского округа  </w:t>
            </w:r>
            <w:r w:rsidRPr="00D45A93">
              <w:rPr>
                <w:rFonts w:ascii="Times New Roman" w:hAnsi="Times New Roman"/>
              </w:rPr>
              <w:br/>
              <w:t>М 1:100 000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08.1</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 xml:space="preserve">Карта развития транспортной инфраструктуры населенных пунктов  </w:t>
            </w:r>
            <w:r w:rsidRPr="00D45A93">
              <w:rPr>
                <w:rFonts w:ascii="Times New Roman" w:hAnsi="Times New Roman"/>
              </w:rPr>
              <w:br/>
              <w:t>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08.2</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 xml:space="preserve">Карта развития транспортной инфраструктуры населенных пунктов  </w:t>
            </w:r>
            <w:r w:rsidRPr="00D45A93">
              <w:rPr>
                <w:rFonts w:ascii="Times New Roman" w:hAnsi="Times New Roman"/>
              </w:rPr>
              <w:br/>
              <w:t>М 1:5 000</w:t>
            </w:r>
          </w:p>
        </w:tc>
        <w:tc>
          <w:tcPr>
            <w:tcW w:w="645" w:type="pct"/>
          </w:tcPr>
          <w:p w:rsidR="00AE66E7" w:rsidRPr="00D45A93" w:rsidRDefault="00AE66E7" w:rsidP="00AE66E7">
            <w:pPr>
              <w:jc w:val="center"/>
            </w:pPr>
            <w:r w:rsidRPr="00D45A93">
              <w:rPr>
                <w:sz w:val="21"/>
                <w:szCs w:val="21"/>
              </w:rPr>
              <w:t>2</w:t>
            </w:r>
          </w:p>
        </w:tc>
      </w:tr>
      <w:tr w:rsidR="00AE66E7" w:rsidRPr="00D45A93" w:rsidTr="00874C7B">
        <w:trPr>
          <w:trHeight w:val="20"/>
        </w:trPr>
        <w:tc>
          <w:tcPr>
            <w:tcW w:w="427" w:type="pct"/>
            <w:vAlign w:val="center"/>
          </w:tcPr>
          <w:p w:rsidR="00AE66E7" w:rsidRPr="00D45A93" w:rsidRDefault="00AE66E7" w:rsidP="00AE66E7">
            <w:pPr>
              <w:pStyle w:val="af2"/>
              <w:rPr>
                <w:rFonts w:ascii="Times New Roman" w:hAnsi="Times New Roman"/>
              </w:rPr>
            </w:pPr>
            <w:r w:rsidRPr="00D45A93">
              <w:rPr>
                <w:rFonts w:ascii="Times New Roman" w:hAnsi="Times New Roman"/>
              </w:rPr>
              <w:t>09</w:t>
            </w:r>
          </w:p>
        </w:tc>
        <w:tc>
          <w:tcPr>
            <w:tcW w:w="3928" w:type="pct"/>
            <w:vAlign w:val="center"/>
          </w:tcPr>
          <w:p w:rsidR="00AE66E7" w:rsidRPr="00D45A93" w:rsidRDefault="00AE66E7" w:rsidP="00AE66E7">
            <w:pPr>
              <w:pStyle w:val="afff0"/>
              <w:rPr>
                <w:rFonts w:ascii="Times New Roman" w:hAnsi="Times New Roman"/>
              </w:rPr>
            </w:pPr>
            <w:r w:rsidRPr="00D45A93">
              <w:rPr>
                <w:rFonts w:ascii="Times New Roman" w:hAnsi="Times New Roman"/>
              </w:rPr>
              <w:t>Карта развития инженерной инфраструктуры городского округа  М 1:100 000</w:t>
            </w:r>
          </w:p>
        </w:tc>
        <w:tc>
          <w:tcPr>
            <w:tcW w:w="645" w:type="pct"/>
          </w:tcPr>
          <w:p w:rsidR="00AE66E7" w:rsidRPr="00D45A93" w:rsidRDefault="00AE66E7" w:rsidP="00AE66E7">
            <w:pPr>
              <w:jc w:val="center"/>
            </w:pPr>
            <w:r w:rsidRPr="00D45A93">
              <w:rPr>
                <w:sz w:val="21"/>
                <w:szCs w:val="21"/>
              </w:rPr>
              <w:t>2</w:t>
            </w:r>
          </w:p>
        </w:tc>
      </w:tr>
      <w:tr w:rsidR="00BB2646" w:rsidRPr="00D45A93" w:rsidTr="00874C7B">
        <w:trPr>
          <w:trHeight w:val="20"/>
        </w:trPr>
        <w:tc>
          <w:tcPr>
            <w:tcW w:w="427" w:type="pct"/>
            <w:vAlign w:val="center"/>
          </w:tcPr>
          <w:p w:rsidR="00BB2646" w:rsidRPr="00D45A93" w:rsidRDefault="00BB2646" w:rsidP="00BB2646">
            <w:pPr>
              <w:pStyle w:val="af2"/>
              <w:rPr>
                <w:rFonts w:ascii="Times New Roman" w:hAnsi="Times New Roman"/>
              </w:rPr>
            </w:pPr>
            <w:r w:rsidRPr="00D45A93">
              <w:rPr>
                <w:rFonts w:ascii="Times New Roman" w:hAnsi="Times New Roman"/>
              </w:rPr>
              <w:t>09.1</w:t>
            </w:r>
          </w:p>
        </w:tc>
        <w:tc>
          <w:tcPr>
            <w:tcW w:w="3928" w:type="pct"/>
            <w:vAlign w:val="center"/>
          </w:tcPr>
          <w:p w:rsidR="00BB2646" w:rsidRPr="00D45A93" w:rsidRDefault="00BB2646" w:rsidP="00BB2646">
            <w:pPr>
              <w:pStyle w:val="afff0"/>
              <w:rPr>
                <w:rFonts w:ascii="Times New Roman" w:hAnsi="Times New Roman"/>
              </w:rPr>
            </w:pPr>
            <w:r w:rsidRPr="00D45A93">
              <w:rPr>
                <w:rFonts w:ascii="Times New Roman" w:hAnsi="Times New Roman"/>
              </w:rPr>
              <w:t>Карта развития инженерной инфраструктуры населенных пунктов  М 1:5 000</w:t>
            </w:r>
          </w:p>
        </w:tc>
        <w:tc>
          <w:tcPr>
            <w:tcW w:w="645" w:type="pct"/>
          </w:tcPr>
          <w:p w:rsidR="00BB2646" w:rsidRPr="00D45A93" w:rsidRDefault="00BB2646" w:rsidP="00BB2646">
            <w:pPr>
              <w:jc w:val="center"/>
            </w:pPr>
            <w:r w:rsidRPr="00D45A93">
              <w:rPr>
                <w:sz w:val="21"/>
                <w:szCs w:val="21"/>
              </w:rPr>
              <w:t>2</w:t>
            </w:r>
          </w:p>
        </w:tc>
      </w:tr>
      <w:tr w:rsidR="00BB2646" w:rsidRPr="00D45A93" w:rsidTr="00874C7B">
        <w:trPr>
          <w:trHeight w:val="20"/>
        </w:trPr>
        <w:tc>
          <w:tcPr>
            <w:tcW w:w="427" w:type="pct"/>
            <w:vAlign w:val="center"/>
          </w:tcPr>
          <w:p w:rsidR="00BB2646" w:rsidRPr="00D45A93" w:rsidRDefault="00BB2646" w:rsidP="00BB2646">
            <w:pPr>
              <w:pStyle w:val="af2"/>
              <w:rPr>
                <w:rFonts w:ascii="Times New Roman" w:hAnsi="Times New Roman"/>
              </w:rPr>
            </w:pPr>
            <w:r w:rsidRPr="00D45A93">
              <w:rPr>
                <w:rFonts w:ascii="Times New Roman" w:hAnsi="Times New Roman"/>
              </w:rPr>
              <w:t>09.2</w:t>
            </w:r>
          </w:p>
        </w:tc>
        <w:tc>
          <w:tcPr>
            <w:tcW w:w="3928" w:type="pct"/>
            <w:vAlign w:val="center"/>
          </w:tcPr>
          <w:p w:rsidR="00BB2646" w:rsidRPr="00D45A93" w:rsidRDefault="00BB2646" w:rsidP="00BB2646">
            <w:pPr>
              <w:pStyle w:val="afff0"/>
              <w:rPr>
                <w:rFonts w:ascii="Times New Roman" w:hAnsi="Times New Roman"/>
              </w:rPr>
            </w:pPr>
            <w:r w:rsidRPr="00D45A93">
              <w:rPr>
                <w:rFonts w:ascii="Times New Roman" w:hAnsi="Times New Roman"/>
              </w:rPr>
              <w:t>Карта развития инженерной инфраструктуры населенных пунктов  М 1:5 000</w:t>
            </w:r>
          </w:p>
        </w:tc>
        <w:tc>
          <w:tcPr>
            <w:tcW w:w="645" w:type="pct"/>
          </w:tcPr>
          <w:p w:rsidR="00BB2646" w:rsidRPr="00D45A93" w:rsidRDefault="00BB2646" w:rsidP="00BB2646">
            <w:pPr>
              <w:jc w:val="center"/>
            </w:pPr>
            <w:r w:rsidRPr="00D45A93">
              <w:rPr>
                <w:sz w:val="21"/>
                <w:szCs w:val="21"/>
              </w:rPr>
              <w:t>2</w:t>
            </w:r>
          </w:p>
        </w:tc>
      </w:tr>
      <w:tr w:rsidR="00BB2646" w:rsidRPr="00D45A93" w:rsidTr="00874C7B">
        <w:trPr>
          <w:trHeight w:val="20"/>
        </w:trPr>
        <w:tc>
          <w:tcPr>
            <w:tcW w:w="427" w:type="pct"/>
            <w:vAlign w:val="center"/>
          </w:tcPr>
          <w:p w:rsidR="00BB2646" w:rsidRPr="00D45A93" w:rsidRDefault="00BB2646" w:rsidP="00BB2646">
            <w:pPr>
              <w:pStyle w:val="af2"/>
              <w:rPr>
                <w:rFonts w:ascii="Times New Roman" w:hAnsi="Times New Roman"/>
              </w:rPr>
            </w:pPr>
            <w:r w:rsidRPr="00D45A93">
              <w:rPr>
                <w:rFonts w:ascii="Times New Roman" w:hAnsi="Times New Roman"/>
              </w:rPr>
              <w:t>10</w:t>
            </w:r>
          </w:p>
        </w:tc>
        <w:tc>
          <w:tcPr>
            <w:tcW w:w="3928" w:type="pct"/>
            <w:vAlign w:val="center"/>
          </w:tcPr>
          <w:p w:rsidR="00BB2646" w:rsidRPr="00D45A93" w:rsidRDefault="00BB2646" w:rsidP="00BB2646">
            <w:pPr>
              <w:pStyle w:val="afff0"/>
              <w:rPr>
                <w:rFonts w:ascii="Times New Roman" w:hAnsi="Times New Roman"/>
              </w:rPr>
            </w:pPr>
            <w:r w:rsidRPr="00D45A93">
              <w:rPr>
                <w:rFonts w:ascii="Times New Roman" w:hAnsi="Times New Roman"/>
              </w:rPr>
              <w:t>Карта границ зон с особыми условиями использования территории городского округа  М 1:100 000</w:t>
            </w:r>
          </w:p>
        </w:tc>
        <w:tc>
          <w:tcPr>
            <w:tcW w:w="645" w:type="pct"/>
          </w:tcPr>
          <w:p w:rsidR="00BB2646" w:rsidRPr="00D45A93" w:rsidRDefault="00BB2646" w:rsidP="00BB2646">
            <w:pPr>
              <w:jc w:val="center"/>
            </w:pPr>
            <w:r w:rsidRPr="00D45A93">
              <w:rPr>
                <w:sz w:val="21"/>
                <w:szCs w:val="21"/>
              </w:rPr>
              <w:t>2</w:t>
            </w:r>
          </w:p>
        </w:tc>
      </w:tr>
      <w:tr w:rsidR="00BB2646" w:rsidRPr="00D45A93" w:rsidTr="00874C7B">
        <w:trPr>
          <w:trHeight w:val="20"/>
        </w:trPr>
        <w:tc>
          <w:tcPr>
            <w:tcW w:w="427" w:type="pct"/>
            <w:vAlign w:val="center"/>
          </w:tcPr>
          <w:p w:rsidR="00BB2646" w:rsidRPr="00D45A93" w:rsidRDefault="00BB2646" w:rsidP="00BB2646">
            <w:pPr>
              <w:pStyle w:val="af2"/>
              <w:rPr>
                <w:rFonts w:ascii="Times New Roman" w:hAnsi="Times New Roman"/>
              </w:rPr>
            </w:pPr>
            <w:r w:rsidRPr="00D45A93">
              <w:rPr>
                <w:rFonts w:ascii="Times New Roman" w:hAnsi="Times New Roman"/>
              </w:rPr>
              <w:t>10.1</w:t>
            </w:r>
          </w:p>
        </w:tc>
        <w:tc>
          <w:tcPr>
            <w:tcW w:w="3928" w:type="pct"/>
            <w:vAlign w:val="center"/>
          </w:tcPr>
          <w:p w:rsidR="00BB2646" w:rsidRPr="00D45A93" w:rsidRDefault="00BB2646" w:rsidP="00BB2646">
            <w:pPr>
              <w:pStyle w:val="afff0"/>
              <w:rPr>
                <w:rFonts w:ascii="Times New Roman" w:hAnsi="Times New Roman"/>
              </w:rPr>
            </w:pPr>
            <w:r w:rsidRPr="00D45A93">
              <w:rPr>
                <w:rFonts w:ascii="Times New Roman" w:hAnsi="Times New Roman"/>
              </w:rPr>
              <w:t>Карта границ зон с особыми условиями использования территории населенных пунктов  М 1:10 000</w:t>
            </w:r>
          </w:p>
        </w:tc>
        <w:tc>
          <w:tcPr>
            <w:tcW w:w="645" w:type="pct"/>
          </w:tcPr>
          <w:p w:rsidR="00BB2646" w:rsidRPr="00D45A93" w:rsidRDefault="00BB2646" w:rsidP="00BB2646">
            <w:pPr>
              <w:jc w:val="center"/>
            </w:pPr>
            <w:r w:rsidRPr="00D45A93">
              <w:rPr>
                <w:sz w:val="21"/>
                <w:szCs w:val="21"/>
              </w:rPr>
              <w:t>2</w:t>
            </w:r>
          </w:p>
        </w:tc>
      </w:tr>
      <w:tr w:rsidR="00BB2646" w:rsidRPr="00D45A93" w:rsidTr="00874C7B">
        <w:trPr>
          <w:trHeight w:val="20"/>
        </w:trPr>
        <w:tc>
          <w:tcPr>
            <w:tcW w:w="427" w:type="pct"/>
            <w:vAlign w:val="center"/>
          </w:tcPr>
          <w:p w:rsidR="00BB2646" w:rsidRPr="00D45A93" w:rsidRDefault="00BB2646" w:rsidP="00BB2646">
            <w:pPr>
              <w:pStyle w:val="af2"/>
              <w:rPr>
                <w:rFonts w:ascii="Times New Roman" w:hAnsi="Times New Roman"/>
              </w:rPr>
            </w:pPr>
            <w:r w:rsidRPr="00D45A93">
              <w:rPr>
                <w:rFonts w:ascii="Times New Roman" w:hAnsi="Times New Roman"/>
              </w:rPr>
              <w:t>10.2</w:t>
            </w:r>
          </w:p>
        </w:tc>
        <w:tc>
          <w:tcPr>
            <w:tcW w:w="3928" w:type="pct"/>
            <w:vAlign w:val="center"/>
          </w:tcPr>
          <w:p w:rsidR="00BB2646" w:rsidRPr="00D45A93" w:rsidRDefault="00BB2646" w:rsidP="00BB2646">
            <w:pPr>
              <w:pStyle w:val="afff0"/>
              <w:rPr>
                <w:rFonts w:ascii="Times New Roman" w:hAnsi="Times New Roman"/>
              </w:rPr>
            </w:pPr>
            <w:r w:rsidRPr="00D45A93">
              <w:rPr>
                <w:rFonts w:ascii="Times New Roman" w:hAnsi="Times New Roman"/>
              </w:rPr>
              <w:t>Карта границ зон с особыми условиями использования территории населенных пунктов  М 1:10 000</w:t>
            </w:r>
          </w:p>
        </w:tc>
        <w:tc>
          <w:tcPr>
            <w:tcW w:w="645" w:type="pct"/>
          </w:tcPr>
          <w:p w:rsidR="00BB2646" w:rsidRPr="00D45A93" w:rsidRDefault="00BB2646" w:rsidP="00BB2646">
            <w:pPr>
              <w:jc w:val="center"/>
            </w:pPr>
            <w:r w:rsidRPr="00D45A93">
              <w:rPr>
                <w:sz w:val="21"/>
                <w:szCs w:val="21"/>
              </w:rPr>
              <w:t>2</w:t>
            </w:r>
          </w:p>
        </w:tc>
      </w:tr>
      <w:tr w:rsidR="00BB2646" w:rsidRPr="00D45A93" w:rsidTr="00874C7B">
        <w:trPr>
          <w:trHeight w:val="20"/>
        </w:trPr>
        <w:tc>
          <w:tcPr>
            <w:tcW w:w="5000" w:type="pct"/>
            <w:gridSpan w:val="3"/>
          </w:tcPr>
          <w:p w:rsidR="00BB2646" w:rsidRPr="00D45A93" w:rsidRDefault="00BB2646" w:rsidP="00BB2646">
            <w:pPr>
              <w:pStyle w:val="af2"/>
              <w:keepNext/>
              <w:keepLines/>
              <w:rPr>
                <w:rFonts w:ascii="Times New Roman" w:hAnsi="Times New Roman"/>
                <w:b/>
                <w:i/>
                <w:sz w:val="21"/>
                <w:szCs w:val="21"/>
              </w:rPr>
            </w:pPr>
            <w:r w:rsidRPr="00D45A93">
              <w:rPr>
                <w:rFonts w:ascii="Times New Roman" w:hAnsi="Times New Roman"/>
                <w:b/>
                <w:i/>
                <w:sz w:val="21"/>
                <w:szCs w:val="21"/>
              </w:rPr>
              <w:t>Электронная версия</w:t>
            </w:r>
          </w:p>
        </w:tc>
      </w:tr>
      <w:tr w:rsidR="00BB2646" w:rsidRPr="00D45A93" w:rsidTr="00874C7B">
        <w:trPr>
          <w:trHeight w:val="20"/>
        </w:trPr>
        <w:tc>
          <w:tcPr>
            <w:tcW w:w="427" w:type="pct"/>
          </w:tcPr>
          <w:p w:rsidR="00BB2646" w:rsidRPr="00D45A93" w:rsidRDefault="00BB2646" w:rsidP="00BB2646">
            <w:pPr>
              <w:pStyle w:val="af2"/>
              <w:keepNext/>
              <w:keepLines/>
              <w:rPr>
                <w:rFonts w:ascii="Times New Roman" w:hAnsi="Times New Roman"/>
                <w:sz w:val="21"/>
                <w:szCs w:val="21"/>
              </w:rPr>
            </w:pPr>
          </w:p>
        </w:tc>
        <w:tc>
          <w:tcPr>
            <w:tcW w:w="3928" w:type="pct"/>
          </w:tcPr>
          <w:p w:rsidR="00BB2646" w:rsidRPr="00D45A93" w:rsidRDefault="00BB2646" w:rsidP="00BB2646">
            <w:pPr>
              <w:pStyle w:val="afc"/>
              <w:keepNext/>
              <w:keepLines/>
              <w:rPr>
                <w:rFonts w:ascii="Times New Roman" w:hAnsi="Times New Roman"/>
                <w:sz w:val="21"/>
                <w:szCs w:val="21"/>
              </w:rPr>
            </w:pPr>
            <w:r w:rsidRPr="00D45A93">
              <w:rPr>
                <w:rFonts w:ascii="Times New Roman" w:hAnsi="Times New Roman"/>
                <w:sz w:val="21"/>
                <w:szCs w:val="21"/>
              </w:rPr>
              <w:t>Диск DVD</w:t>
            </w:r>
          </w:p>
        </w:tc>
        <w:tc>
          <w:tcPr>
            <w:tcW w:w="645" w:type="pct"/>
          </w:tcPr>
          <w:p w:rsidR="00BB2646" w:rsidRPr="00D45A93" w:rsidRDefault="00BB2646" w:rsidP="00BB2646">
            <w:pPr>
              <w:pStyle w:val="af2"/>
              <w:keepNext/>
              <w:keepLines/>
              <w:rPr>
                <w:rFonts w:ascii="Times New Roman" w:hAnsi="Times New Roman"/>
                <w:sz w:val="21"/>
                <w:szCs w:val="21"/>
              </w:rPr>
            </w:pPr>
            <w:r w:rsidRPr="00D45A93">
              <w:rPr>
                <w:rFonts w:ascii="Times New Roman" w:hAnsi="Times New Roman"/>
                <w:sz w:val="21"/>
                <w:szCs w:val="21"/>
              </w:rPr>
              <w:t>2</w:t>
            </w:r>
          </w:p>
        </w:tc>
      </w:tr>
    </w:tbl>
    <w:p w:rsidR="00FC3877" w:rsidRPr="00D45A93" w:rsidRDefault="00FC3877" w:rsidP="0029225D">
      <w:pPr>
        <w:pStyle w:val="a5"/>
        <w:spacing w:before="0" w:after="0"/>
        <w:rPr>
          <w:rFonts w:ascii="Times New Roman" w:hAnsi="Times New Roman"/>
          <w:color w:val="FF0000"/>
        </w:rPr>
      </w:pPr>
    </w:p>
    <w:p w:rsidR="00FC3877" w:rsidRPr="00D45A93" w:rsidRDefault="00FC3877" w:rsidP="0029225D">
      <w:pPr>
        <w:rPr>
          <w:color w:val="FF0000"/>
        </w:rPr>
      </w:pPr>
      <w:r w:rsidRPr="00D45A93">
        <w:rPr>
          <w:color w:val="FF0000"/>
        </w:rPr>
        <w:br w:type="page"/>
      </w:r>
    </w:p>
    <w:p w:rsidR="009F00D9" w:rsidRPr="00D45A93" w:rsidRDefault="009F00D9" w:rsidP="0029225D">
      <w:pPr>
        <w:pStyle w:val="12"/>
        <w:keepLines/>
        <w:pageBreakBefore w:val="0"/>
        <w:spacing w:before="0" w:after="0"/>
        <w:ind w:left="0" w:firstLine="0"/>
        <w:rPr>
          <w:rFonts w:ascii="Times New Roman" w:hAnsi="Times New Roman"/>
        </w:rPr>
      </w:pPr>
      <w:bookmarkStart w:id="3" w:name="_Toc522715299"/>
      <w:bookmarkStart w:id="4" w:name="_Toc46917650"/>
      <w:bookmarkStart w:id="5" w:name="_Toc335686036"/>
      <w:r w:rsidRPr="00D45A93">
        <w:rPr>
          <w:rFonts w:ascii="Times New Roman" w:hAnsi="Times New Roman"/>
        </w:rPr>
        <w:lastRenderedPageBreak/>
        <w:t>Общие сведения</w:t>
      </w:r>
      <w:bookmarkEnd w:id="3"/>
      <w:bookmarkEnd w:id="4"/>
      <w:r w:rsidRPr="00D45A93">
        <w:rPr>
          <w:rFonts w:ascii="Times New Roman" w:hAnsi="Times New Roman"/>
        </w:rPr>
        <w:t xml:space="preserve"> </w:t>
      </w:r>
    </w:p>
    <w:p w:rsidR="009F00D9" w:rsidRPr="00D45A93" w:rsidRDefault="009F00D9" w:rsidP="0029225D">
      <w:pPr>
        <w:pStyle w:val="2"/>
        <w:keepLines/>
        <w:spacing w:before="0" w:after="0"/>
        <w:ind w:left="0" w:firstLine="0"/>
        <w:rPr>
          <w:rFonts w:ascii="Times New Roman" w:hAnsi="Times New Roman"/>
        </w:rPr>
      </w:pPr>
      <w:bookmarkStart w:id="6" w:name="_Toc522715300"/>
      <w:bookmarkStart w:id="7" w:name="_Toc46917651"/>
      <w:r w:rsidRPr="00D45A93">
        <w:rPr>
          <w:rFonts w:ascii="Times New Roman" w:hAnsi="Times New Roman"/>
        </w:rPr>
        <w:t>Историческая справка</w:t>
      </w:r>
      <w:bookmarkEnd w:id="6"/>
      <w:bookmarkEnd w:id="7"/>
    </w:p>
    <w:p w:rsidR="00B8242E" w:rsidRPr="00D45A93" w:rsidRDefault="00B103A1" w:rsidP="0029225D">
      <w:pPr>
        <w:pStyle w:val="a5"/>
        <w:spacing w:before="0" w:after="0"/>
        <w:rPr>
          <w:rFonts w:ascii="Times New Roman" w:hAnsi="Times New Roman"/>
        </w:rPr>
      </w:pPr>
      <w:r w:rsidRPr="00D45A93">
        <w:rPr>
          <w:rFonts w:ascii="Times New Roman" w:hAnsi="Times New Roman"/>
        </w:rPr>
        <w:t>Территория муниципального образования «Невельский городской округ» еще в 5 – 4 тысячелетии до нашей эры была населена древними рыболовами, собирателями и зверобоями. На месте города Невельска существовало айнское поселение Понто-</w:t>
      </w:r>
      <w:proofErr w:type="spellStart"/>
      <w:r w:rsidRPr="00D45A93">
        <w:rPr>
          <w:rFonts w:ascii="Times New Roman" w:hAnsi="Times New Roman"/>
        </w:rPr>
        <w:t>Кэси</w:t>
      </w:r>
      <w:proofErr w:type="spellEnd"/>
      <w:r w:rsidRPr="00D45A93">
        <w:rPr>
          <w:rFonts w:ascii="Times New Roman" w:hAnsi="Times New Roman"/>
        </w:rPr>
        <w:t xml:space="preserve">. С середины XIX </w:t>
      </w:r>
      <w:r w:rsidR="00FE0301" w:rsidRPr="00D45A93">
        <w:rPr>
          <w:rFonts w:ascii="Times New Roman" w:hAnsi="Times New Roman"/>
        </w:rPr>
        <w:t>века территория стала осваиваться русскими рыбопромышленниками. В 1905 году, после неудачной для Российской Империи Русско-японской войны, южная часть Сахалина южнее 50-й параллели перешла под юрисдикцию Японии. На остров стали прибывать японские переселенцы.</w:t>
      </w:r>
      <w:r w:rsidR="00113130" w:rsidRPr="00D45A93">
        <w:rPr>
          <w:rFonts w:ascii="Times New Roman" w:hAnsi="Times New Roman"/>
        </w:rPr>
        <w:t xml:space="preserve"> </w:t>
      </w:r>
    </w:p>
    <w:p w:rsidR="00F76CA9" w:rsidRPr="00D45A93" w:rsidRDefault="00113130" w:rsidP="00F76CA9">
      <w:pPr>
        <w:pStyle w:val="a5"/>
        <w:spacing w:before="0" w:after="0"/>
        <w:rPr>
          <w:rFonts w:ascii="Times New Roman" w:hAnsi="Times New Roman"/>
        </w:rPr>
      </w:pPr>
      <w:r w:rsidRPr="00D45A93">
        <w:rPr>
          <w:rFonts w:ascii="Times New Roman" w:hAnsi="Times New Roman"/>
        </w:rPr>
        <w:t>В 1945 году, после освобождения от японских милитаристов, южная часть острова Сахалин и Курильск</w:t>
      </w:r>
      <w:r w:rsidR="00F76CA9" w:rsidRPr="00D45A93">
        <w:rPr>
          <w:rFonts w:ascii="Times New Roman" w:hAnsi="Times New Roman"/>
        </w:rPr>
        <w:t>ие острова вошли в состав РСФСР,</w:t>
      </w:r>
      <w:r w:rsidRPr="00D45A93">
        <w:rPr>
          <w:rFonts w:ascii="Times New Roman" w:hAnsi="Times New Roman"/>
        </w:rPr>
        <w:t xml:space="preserve"> </w:t>
      </w:r>
      <w:r w:rsidR="007E73D4">
        <w:rPr>
          <w:rFonts w:ascii="Times New Roman" w:hAnsi="Times New Roman"/>
        </w:rPr>
        <w:t>0</w:t>
      </w:r>
      <w:r w:rsidRPr="00D45A93">
        <w:rPr>
          <w:rFonts w:ascii="Times New Roman" w:hAnsi="Times New Roman"/>
        </w:rPr>
        <w:t>5 июня 1946 года Указом Президиума Верховного Совета СССР на территории Сахалинской области было образовано 14 районов, в том числе и Невельский, с центром в городе Невельске. </w:t>
      </w:r>
      <w:r w:rsidR="00B625EC" w:rsidRPr="00D45A93">
        <w:rPr>
          <w:rFonts w:ascii="Times New Roman" w:hAnsi="Times New Roman"/>
        </w:rPr>
        <w:t xml:space="preserve"> </w:t>
      </w:r>
    </w:p>
    <w:p w:rsidR="002A625F" w:rsidRPr="00D45A93" w:rsidRDefault="00DA7FFE" w:rsidP="00F76CA9">
      <w:pPr>
        <w:pStyle w:val="a5"/>
        <w:spacing w:before="0" w:after="0"/>
        <w:rPr>
          <w:rFonts w:ascii="Times New Roman" w:hAnsi="Times New Roman"/>
        </w:rPr>
      </w:pPr>
      <w:r w:rsidRPr="00D45A93">
        <w:rPr>
          <w:rFonts w:ascii="Times New Roman" w:hAnsi="Times New Roman"/>
        </w:rPr>
        <w:t>Законом Сахалинской об</w:t>
      </w:r>
      <w:r w:rsidR="00587E17" w:rsidRPr="00D45A93">
        <w:rPr>
          <w:rFonts w:ascii="Times New Roman" w:hAnsi="Times New Roman"/>
        </w:rPr>
        <w:t>ласти от 07.12.2009г.</w:t>
      </w:r>
      <w:r w:rsidR="007E73D4">
        <w:rPr>
          <w:rFonts w:ascii="Times New Roman" w:hAnsi="Times New Roman"/>
        </w:rPr>
        <w:t xml:space="preserve"> </w:t>
      </w:r>
      <w:r w:rsidR="00587E17" w:rsidRPr="00D45A93">
        <w:rPr>
          <w:rFonts w:ascii="Times New Roman" w:hAnsi="Times New Roman"/>
        </w:rPr>
        <w:t>№</w:t>
      </w:r>
      <w:r w:rsidR="007E73D4">
        <w:rPr>
          <w:rFonts w:ascii="Times New Roman" w:hAnsi="Times New Roman"/>
        </w:rPr>
        <w:t xml:space="preserve"> </w:t>
      </w:r>
      <w:r w:rsidR="00587E17" w:rsidRPr="00D45A93">
        <w:rPr>
          <w:rFonts w:ascii="Times New Roman" w:hAnsi="Times New Roman"/>
        </w:rPr>
        <w:t>105-ЗО «</w:t>
      </w:r>
      <w:r w:rsidRPr="00D45A93">
        <w:rPr>
          <w:rFonts w:ascii="Times New Roman" w:hAnsi="Times New Roman"/>
        </w:rPr>
        <w:t xml:space="preserve">О внесении изменений в </w:t>
      </w:r>
      <w:r w:rsidR="007E73D4">
        <w:rPr>
          <w:rFonts w:ascii="Times New Roman" w:hAnsi="Times New Roman"/>
        </w:rPr>
        <w:t>З</w:t>
      </w:r>
      <w:r w:rsidRPr="00D45A93">
        <w:rPr>
          <w:rFonts w:ascii="Times New Roman" w:hAnsi="Times New Roman"/>
        </w:rPr>
        <w:t xml:space="preserve">акон Сахалинской области «О границах и статусе муниципальных образований Сахалинской области» образовано муниципальное образование «Невельский городской округ». В состав городского округа входят 11 населенных пунктов: город Невельск и 10 сел - Горнозаводск, Шебунино, Ватутино, Колхозное, </w:t>
      </w:r>
      <w:proofErr w:type="spellStart"/>
      <w:r w:rsidRPr="00D45A93">
        <w:rPr>
          <w:rFonts w:ascii="Times New Roman" w:hAnsi="Times New Roman"/>
        </w:rPr>
        <w:t>Лопатино</w:t>
      </w:r>
      <w:proofErr w:type="spellEnd"/>
      <w:r w:rsidRPr="00D45A93">
        <w:rPr>
          <w:rFonts w:ascii="Times New Roman" w:hAnsi="Times New Roman"/>
        </w:rPr>
        <w:t xml:space="preserve">, Амурское, Селезнево, </w:t>
      </w:r>
      <w:proofErr w:type="spellStart"/>
      <w:r w:rsidRPr="00D45A93">
        <w:rPr>
          <w:rFonts w:ascii="Times New Roman" w:hAnsi="Times New Roman"/>
        </w:rPr>
        <w:t>Ясноморское</w:t>
      </w:r>
      <w:proofErr w:type="spellEnd"/>
      <w:r w:rsidRPr="00D45A93">
        <w:rPr>
          <w:rFonts w:ascii="Times New Roman" w:hAnsi="Times New Roman"/>
        </w:rPr>
        <w:t xml:space="preserve">, Придорожное, Раздольное. </w:t>
      </w:r>
      <w:r w:rsidR="002416FC" w:rsidRPr="00D45A93">
        <w:rPr>
          <w:rFonts w:ascii="Times New Roman" w:hAnsi="Times New Roman"/>
        </w:rPr>
        <w:t xml:space="preserve">В состав </w:t>
      </w:r>
      <w:r w:rsidR="002A625F" w:rsidRPr="00D45A93">
        <w:rPr>
          <w:rFonts w:ascii="Times New Roman" w:hAnsi="Times New Roman"/>
        </w:rPr>
        <w:t xml:space="preserve">муниципального образования «Невельский городской округ» </w:t>
      </w:r>
      <w:r w:rsidR="002416FC" w:rsidRPr="00D45A93">
        <w:rPr>
          <w:rFonts w:ascii="Times New Roman" w:hAnsi="Times New Roman"/>
        </w:rPr>
        <w:t xml:space="preserve">включён остров </w:t>
      </w:r>
      <w:proofErr w:type="spellStart"/>
      <w:r w:rsidR="002416FC" w:rsidRPr="00D45A93">
        <w:rPr>
          <w:rFonts w:ascii="Times New Roman" w:hAnsi="Times New Roman"/>
        </w:rPr>
        <w:t>Монерон</w:t>
      </w:r>
      <w:proofErr w:type="spellEnd"/>
      <w:r w:rsidR="002416FC" w:rsidRPr="00D45A93">
        <w:rPr>
          <w:rFonts w:ascii="Times New Roman" w:hAnsi="Times New Roman"/>
        </w:rPr>
        <w:t xml:space="preserve">, расположенный в Татарском проливе на расстоянии более 60 км от райцентра в юго-западном направлении. </w:t>
      </w:r>
    </w:p>
    <w:p w:rsidR="00FC3877" w:rsidRPr="00D45A93" w:rsidRDefault="00FC3877" w:rsidP="0029225D">
      <w:pPr>
        <w:ind w:firstLine="561"/>
        <w:jc w:val="both"/>
        <w:rPr>
          <w:color w:val="FF0000"/>
        </w:rPr>
      </w:pPr>
    </w:p>
    <w:p w:rsidR="009F00D9" w:rsidRPr="00D45A93" w:rsidRDefault="009F00D9" w:rsidP="0029225D">
      <w:pPr>
        <w:pStyle w:val="2"/>
        <w:keepLines/>
        <w:spacing w:before="0" w:after="0"/>
        <w:ind w:left="0" w:firstLine="0"/>
        <w:rPr>
          <w:rFonts w:ascii="Times New Roman" w:hAnsi="Times New Roman"/>
        </w:rPr>
      </w:pPr>
      <w:bookmarkStart w:id="8" w:name="_Toc522715301"/>
      <w:bookmarkStart w:id="9" w:name="_Toc46917652"/>
      <w:r w:rsidRPr="00D45A93">
        <w:rPr>
          <w:rFonts w:ascii="Times New Roman" w:hAnsi="Times New Roman"/>
        </w:rPr>
        <w:t>Природные условия. Анализ экологического состояния территории</w:t>
      </w:r>
      <w:bookmarkEnd w:id="8"/>
      <w:bookmarkEnd w:id="9"/>
    </w:p>
    <w:p w:rsidR="009F00D9" w:rsidRPr="00D45A93" w:rsidRDefault="009F00D9" w:rsidP="0038117C">
      <w:pPr>
        <w:pStyle w:val="3"/>
        <w:keepLines/>
        <w:spacing w:after="0"/>
        <w:rPr>
          <w:rFonts w:ascii="Times New Roman" w:hAnsi="Times New Roman"/>
        </w:rPr>
      </w:pPr>
      <w:bookmarkStart w:id="10" w:name="_Toc522715302"/>
      <w:bookmarkStart w:id="11" w:name="_Toc46917653"/>
      <w:r w:rsidRPr="00D45A93">
        <w:rPr>
          <w:rFonts w:ascii="Times New Roman" w:hAnsi="Times New Roman"/>
        </w:rPr>
        <w:t>Природные условия</w:t>
      </w:r>
      <w:bookmarkEnd w:id="10"/>
      <w:bookmarkEnd w:id="11"/>
    </w:p>
    <w:p w:rsidR="0034636D" w:rsidRPr="00D45A93" w:rsidRDefault="009F00D9" w:rsidP="0038117C">
      <w:pPr>
        <w:pStyle w:val="4"/>
        <w:keepLines/>
        <w:spacing w:after="0"/>
        <w:rPr>
          <w:rFonts w:ascii="Times New Roman" w:hAnsi="Times New Roman"/>
        </w:rPr>
      </w:pPr>
      <w:r w:rsidRPr="00D45A93">
        <w:rPr>
          <w:rFonts w:ascii="Times New Roman" w:hAnsi="Times New Roman"/>
        </w:rPr>
        <w:t>Климатическая характеристика</w:t>
      </w:r>
      <w:bookmarkStart w:id="12" w:name="_Toc389154541"/>
    </w:p>
    <w:bookmarkEnd w:id="12"/>
    <w:p w:rsidR="006C5829" w:rsidRPr="00D45A93" w:rsidRDefault="006C5829" w:rsidP="006C5829">
      <w:pPr>
        <w:ind w:firstLine="709"/>
        <w:jc w:val="both"/>
      </w:pPr>
      <w:r w:rsidRPr="00D45A93">
        <w:t>Климат острова определяется его положением на стыке восточной окраины континента с краевыми морями Тихого океана – Охотским и Японским и противоположными морскими течениями – теплым на западе и холодным на востоке. В соответствии с этим климат острова имеет муссонный характер.</w:t>
      </w:r>
    </w:p>
    <w:p w:rsidR="006C5829" w:rsidRPr="00D45A93" w:rsidRDefault="006C5829" w:rsidP="006C5829">
      <w:pPr>
        <w:ind w:firstLine="709"/>
        <w:jc w:val="both"/>
      </w:pPr>
      <w:r w:rsidRPr="00D45A93">
        <w:t xml:space="preserve">Территория </w:t>
      </w:r>
      <w:r w:rsidR="007E73D4">
        <w:t xml:space="preserve">муниципального образования </w:t>
      </w:r>
      <w:r w:rsidRPr="00D45A93">
        <w:t xml:space="preserve">«Невельский </w:t>
      </w:r>
      <w:r w:rsidR="007E73D4">
        <w:t xml:space="preserve">городской округ» (далее по тексту МО «Невельский ГО») </w:t>
      </w:r>
      <w:r w:rsidRPr="00D45A93">
        <w:t>расположена на юго-западном побережье и характеризуется как наиболее теплая часть острова. Радиационный баланс составляет более 44 ккал/см</w:t>
      </w:r>
      <w:r w:rsidRPr="00D45A93">
        <w:rPr>
          <w:vertAlign w:val="superscript"/>
        </w:rPr>
        <w:t>2</w:t>
      </w:r>
      <w:r w:rsidRPr="00D45A93">
        <w:t xml:space="preserve">. Согласно данным метеостанции в г. Невельске, средняя температура января –8,5ºС, средняя температура августа +18,6ºС. На температурный ход оказывает влияние теплое </w:t>
      </w:r>
      <w:proofErr w:type="spellStart"/>
      <w:r w:rsidRPr="00D45A93">
        <w:t>Цусимское</w:t>
      </w:r>
      <w:proofErr w:type="spellEnd"/>
      <w:r w:rsidRPr="00D45A93">
        <w:t xml:space="preserve"> течение, приходящее с юга и достигающее юго-западного побережья Сахалина, и горные хребты к востоку от Невельска, преграждающие распространение холодных воздушных масс с Охотского моря. Число дней с туманами – менее 20, что характеризует местность с наименьшим количеством туманных дней на острове. Количество осадков составляет 800-1000 мм/год. Более 60% годовой суммы осадков выпадает в теплые месяцы (апрель-октябрь), максимум смещен на конец лета (август-сентябрь).</w:t>
      </w:r>
    </w:p>
    <w:p w:rsidR="006C5829" w:rsidRPr="00D45A93" w:rsidRDefault="006C5829" w:rsidP="006C5829">
      <w:pPr>
        <w:ind w:firstLine="709"/>
        <w:jc w:val="both"/>
      </w:pPr>
      <w:r w:rsidRPr="00D45A93">
        <w:t xml:space="preserve">Для района характерен устойчивый, даже в зимний период, дефицит влажности. Август и сентябрь характеризуются наибольшим недостатком насыщения воздуха (3,6-3,8 </w:t>
      </w:r>
      <w:proofErr w:type="spellStart"/>
      <w:r w:rsidRPr="00D45A93">
        <w:t>мб</w:t>
      </w:r>
      <w:proofErr w:type="spellEnd"/>
      <w:r w:rsidRPr="00D45A93">
        <w:t xml:space="preserve">), минимум дефицита влажности приходится на декабрь-февраль (1,0-1,4 </w:t>
      </w:r>
      <w:proofErr w:type="spellStart"/>
      <w:r w:rsidRPr="00D45A93">
        <w:t>мб</w:t>
      </w:r>
      <w:proofErr w:type="spellEnd"/>
      <w:r w:rsidRPr="00D45A93">
        <w:t xml:space="preserve">). Среднегодовая скорость ветра – 6,3 м/с. Устойчивый снежный покров образуется в конце ноября. На открытых участках он составляет 40-48 см, в отдельные наиболее снежные годы достигает 80-100 см. В начале апреля начинается разрушение снежного </w:t>
      </w:r>
      <w:proofErr w:type="gramStart"/>
      <w:r w:rsidRPr="00D45A93">
        <w:t>покрова</w:t>
      </w:r>
      <w:proofErr w:type="gramEnd"/>
      <w:r w:rsidRPr="00D45A93">
        <w:t xml:space="preserve"> и полный его сход завершается в завершается в течение 3-4 недель. Число дней в году со снежным покровом составляет – 151.</w:t>
      </w:r>
    </w:p>
    <w:p w:rsidR="006C5829" w:rsidRPr="00D45A93" w:rsidRDefault="006C5829" w:rsidP="006C5829">
      <w:pPr>
        <w:ind w:firstLine="709"/>
        <w:jc w:val="both"/>
      </w:pPr>
      <w:r w:rsidRPr="00D45A93">
        <w:lastRenderedPageBreak/>
        <w:t>Глубина сезонного промерзания почв составляет в среднем дней 0,25 м, в отдельные годы достигает 0,63 м. Период промерзания – с конца ноября до середины апреля.</w:t>
      </w:r>
    </w:p>
    <w:p w:rsidR="006C5829" w:rsidRPr="00D45A93" w:rsidRDefault="006C5829" w:rsidP="006C5829">
      <w:pPr>
        <w:jc w:val="center"/>
        <w:rPr>
          <w:highlight w:val="red"/>
        </w:rPr>
      </w:pPr>
    </w:p>
    <w:p w:rsidR="006C5829" w:rsidRPr="00D45A93" w:rsidRDefault="006C5829" w:rsidP="006C5829">
      <w:pPr>
        <w:jc w:val="both"/>
        <w:rPr>
          <w:b/>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1</w:t>
      </w:r>
      <w:r w:rsidRPr="00D45A93">
        <w:rPr>
          <w:b/>
        </w:rPr>
        <w:fldChar w:fldCharType="end"/>
      </w:r>
      <w:r w:rsidR="00500674">
        <w:rPr>
          <w:b/>
        </w:rPr>
        <w:t>.</w:t>
      </w:r>
      <w:r w:rsidRPr="00D45A93">
        <w:rPr>
          <w:b/>
        </w:rPr>
        <w:t xml:space="preserve"> Основные характеристики температуры воздуха. ГМС Невельск,</w:t>
      </w:r>
      <w:r w:rsidRPr="00D45A93">
        <w:rPr>
          <w:b/>
          <w:spacing w:val="-2"/>
        </w:rPr>
        <w:t xml:space="preserve"> </w:t>
      </w:r>
      <w:proofErr w:type="spellStart"/>
      <w:r w:rsidRPr="00D45A93">
        <w:rPr>
          <w:b/>
        </w:rPr>
        <w:t>tºC</w:t>
      </w:r>
      <w:proofErr w:type="spellEnd"/>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2108"/>
        <w:gridCol w:w="554"/>
        <w:gridCol w:w="554"/>
        <w:gridCol w:w="615"/>
        <w:gridCol w:w="555"/>
        <w:gridCol w:w="540"/>
        <w:gridCol w:w="640"/>
        <w:gridCol w:w="638"/>
        <w:gridCol w:w="531"/>
        <w:gridCol w:w="535"/>
        <w:gridCol w:w="555"/>
        <w:gridCol w:w="628"/>
        <w:gridCol w:w="555"/>
        <w:gridCol w:w="563"/>
      </w:tblGrid>
      <w:tr w:rsidR="006C5829" w:rsidRPr="00D45A93" w:rsidTr="00D45A93">
        <w:trPr>
          <w:trHeight w:val="301"/>
        </w:trPr>
        <w:tc>
          <w:tcPr>
            <w:tcW w:w="1102" w:type="pct"/>
            <w:vMerge w:val="restart"/>
          </w:tcPr>
          <w:p w:rsidR="006C5829" w:rsidRPr="00D45A93" w:rsidRDefault="006C5829" w:rsidP="00912D1B">
            <w:pPr>
              <w:jc w:val="center"/>
              <w:rPr>
                <w:b/>
                <w:color w:val="000000" w:themeColor="text1"/>
                <w:sz w:val="16"/>
                <w:szCs w:val="16"/>
              </w:rPr>
            </w:pPr>
          </w:p>
          <w:p w:rsidR="006C5829" w:rsidRPr="00D45A93" w:rsidRDefault="006C5829" w:rsidP="00912D1B">
            <w:pPr>
              <w:spacing w:after="160" w:line="256" w:lineRule="auto"/>
              <w:jc w:val="center"/>
              <w:rPr>
                <w:b/>
                <w:color w:val="000000" w:themeColor="text1"/>
                <w:sz w:val="16"/>
                <w:szCs w:val="16"/>
              </w:rPr>
            </w:pPr>
            <w:r w:rsidRPr="00D45A93">
              <w:rPr>
                <w:b/>
                <w:sz w:val="16"/>
                <w:szCs w:val="16"/>
              </w:rPr>
              <w:t>Характеристики</w:t>
            </w:r>
          </w:p>
        </w:tc>
        <w:tc>
          <w:tcPr>
            <w:tcW w:w="3898" w:type="pct"/>
            <w:gridSpan w:val="13"/>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Месяцы</w:t>
            </w:r>
          </w:p>
        </w:tc>
      </w:tr>
      <w:tr w:rsidR="006C5829" w:rsidRPr="00D45A93" w:rsidTr="00D45A93">
        <w:trPr>
          <w:trHeight w:val="221"/>
        </w:trPr>
        <w:tc>
          <w:tcPr>
            <w:tcW w:w="0" w:type="auto"/>
            <w:vMerge/>
            <w:vAlign w:val="center"/>
            <w:hideMark/>
          </w:tcPr>
          <w:p w:rsidR="006C5829" w:rsidRPr="00D45A93" w:rsidRDefault="006C5829" w:rsidP="00912D1B">
            <w:pPr>
              <w:rPr>
                <w:b/>
                <w:color w:val="000000" w:themeColor="text1"/>
                <w:sz w:val="16"/>
                <w:szCs w:val="16"/>
              </w:rPr>
            </w:pPr>
          </w:p>
        </w:tc>
        <w:tc>
          <w:tcPr>
            <w:tcW w:w="290"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Янв.</w:t>
            </w:r>
          </w:p>
        </w:tc>
        <w:tc>
          <w:tcPr>
            <w:tcW w:w="290"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Фев.</w:t>
            </w:r>
          </w:p>
        </w:tc>
        <w:tc>
          <w:tcPr>
            <w:tcW w:w="321"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Март</w:t>
            </w:r>
          </w:p>
        </w:tc>
        <w:tc>
          <w:tcPr>
            <w:tcW w:w="290"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Апр.</w:t>
            </w:r>
          </w:p>
        </w:tc>
        <w:tc>
          <w:tcPr>
            <w:tcW w:w="282"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Май</w:t>
            </w:r>
          </w:p>
        </w:tc>
        <w:tc>
          <w:tcPr>
            <w:tcW w:w="334"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Июнь</w:t>
            </w:r>
          </w:p>
        </w:tc>
        <w:tc>
          <w:tcPr>
            <w:tcW w:w="333"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Июль</w:t>
            </w:r>
          </w:p>
        </w:tc>
        <w:tc>
          <w:tcPr>
            <w:tcW w:w="277"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Авг.</w:t>
            </w:r>
          </w:p>
        </w:tc>
        <w:tc>
          <w:tcPr>
            <w:tcW w:w="279"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Сен.</w:t>
            </w:r>
          </w:p>
        </w:tc>
        <w:tc>
          <w:tcPr>
            <w:tcW w:w="290"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Окт.</w:t>
            </w:r>
          </w:p>
        </w:tc>
        <w:tc>
          <w:tcPr>
            <w:tcW w:w="328" w:type="pct"/>
            <w:hideMark/>
          </w:tcPr>
          <w:p w:rsidR="006C5829" w:rsidRPr="00D45A93" w:rsidRDefault="006C5829" w:rsidP="00912D1B">
            <w:pPr>
              <w:spacing w:after="160" w:line="256" w:lineRule="auto"/>
              <w:jc w:val="center"/>
              <w:rPr>
                <w:b/>
                <w:color w:val="000000" w:themeColor="text1"/>
                <w:sz w:val="16"/>
                <w:szCs w:val="16"/>
              </w:rPr>
            </w:pPr>
            <w:proofErr w:type="spellStart"/>
            <w:r w:rsidRPr="00D45A93">
              <w:rPr>
                <w:b/>
                <w:sz w:val="16"/>
                <w:szCs w:val="16"/>
              </w:rPr>
              <w:t>Нояб</w:t>
            </w:r>
            <w:proofErr w:type="spellEnd"/>
            <w:r w:rsidRPr="00D45A93">
              <w:rPr>
                <w:b/>
                <w:sz w:val="16"/>
                <w:szCs w:val="16"/>
              </w:rPr>
              <w:t>.</w:t>
            </w:r>
          </w:p>
        </w:tc>
        <w:tc>
          <w:tcPr>
            <w:tcW w:w="290"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Дек.</w:t>
            </w:r>
          </w:p>
        </w:tc>
        <w:tc>
          <w:tcPr>
            <w:tcW w:w="293" w:type="pct"/>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Год</w:t>
            </w:r>
          </w:p>
        </w:tc>
      </w:tr>
      <w:tr w:rsidR="006C5829" w:rsidRPr="00D45A93" w:rsidTr="00D45A93">
        <w:tc>
          <w:tcPr>
            <w:tcW w:w="1102" w:type="pct"/>
            <w:vAlign w:val="center"/>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Среднемесячная</w:t>
            </w:r>
          </w:p>
        </w:tc>
        <w:tc>
          <w:tcPr>
            <w:tcW w:w="290"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-8,6</w:t>
            </w:r>
          </w:p>
        </w:tc>
        <w:tc>
          <w:tcPr>
            <w:tcW w:w="290"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-8,0</w:t>
            </w:r>
          </w:p>
        </w:tc>
        <w:tc>
          <w:tcPr>
            <w:tcW w:w="321"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-3,7</w:t>
            </w:r>
          </w:p>
        </w:tc>
        <w:tc>
          <w:tcPr>
            <w:tcW w:w="290"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2,4</w:t>
            </w:r>
          </w:p>
        </w:tc>
        <w:tc>
          <w:tcPr>
            <w:tcW w:w="282"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7,0</w:t>
            </w:r>
          </w:p>
        </w:tc>
        <w:tc>
          <w:tcPr>
            <w:tcW w:w="334"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11,2</w:t>
            </w:r>
          </w:p>
        </w:tc>
        <w:tc>
          <w:tcPr>
            <w:tcW w:w="333"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15,7</w:t>
            </w:r>
          </w:p>
        </w:tc>
        <w:tc>
          <w:tcPr>
            <w:tcW w:w="277"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17,7</w:t>
            </w:r>
          </w:p>
        </w:tc>
        <w:tc>
          <w:tcPr>
            <w:tcW w:w="279"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14,5</w:t>
            </w:r>
          </w:p>
        </w:tc>
        <w:tc>
          <w:tcPr>
            <w:tcW w:w="290"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8,2</w:t>
            </w:r>
          </w:p>
        </w:tc>
        <w:tc>
          <w:tcPr>
            <w:tcW w:w="328"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0,6</w:t>
            </w:r>
          </w:p>
        </w:tc>
        <w:tc>
          <w:tcPr>
            <w:tcW w:w="290"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-5,2</w:t>
            </w:r>
          </w:p>
        </w:tc>
        <w:tc>
          <w:tcPr>
            <w:tcW w:w="293" w:type="pct"/>
            <w:shd w:val="clear" w:color="auto" w:fill="FFFFFF"/>
            <w:vAlign w:val="center"/>
            <w:hideMark/>
          </w:tcPr>
          <w:p w:rsidR="006C5829" w:rsidRPr="00D45A93" w:rsidRDefault="006C5829" w:rsidP="00912D1B">
            <w:pPr>
              <w:spacing w:after="160" w:line="256" w:lineRule="auto"/>
              <w:jc w:val="center"/>
              <w:rPr>
                <w:color w:val="000000" w:themeColor="text1"/>
                <w:sz w:val="16"/>
                <w:szCs w:val="16"/>
              </w:rPr>
            </w:pPr>
            <w:r w:rsidRPr="00D45A93">
              <w:rPr>
                <w:sz w:val="16"/>
                <w:szCs w:val="16"/>
              </w:rPr>
              <w:t>4,3</w:t>
            </w:r>
          </w:p>
        </w:tc>
      </w:tr>
      <w:tr w:rsidR="006C5829" w:rsidRPr="00D45A93" w:rsidTr="00D45A93">
        <w:tc>
          <w:tcPr>
            <w:tcW w:w="1102" w:type="pct"/>
            <w:vAlign w:val="center"/>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Средний минимум</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-11,4</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-11,3</w:t>
            </w:r>
          </w:p>
        </w:tc>
        <w:tc>
          <w:tcPr>
            <w:tcW w:w="321"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-7,1</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-0,6</w:t>
            </w:r>
          </w:p>
        </w:tc>
        <w:tc>
          <w:tcPr>
            <w:tcW w:w="282"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3,7</w:t>
            </w:r>
          </w:p>
        </w:tc>
        <w:tc>
          <w:tcPr>
            <w:tcW w:w="334"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8,1</w:t>
            </w:r>
          </w:p>
        </w:tc>
        <w:tc>
          <w:tcPr>
            <w:tcW w:w="33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13,0</w:t>
            </w:r>
          </w:p>
        </w:tc>
        <w:tc>
          <w:tcPr>
            <w:tcW w:w="277"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14,7</w:t>
            </w:r>
          </w:p>
        </w:tc>
        <w:tc>
          <w:tcPr>
            <w:tcW w:w="279"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10,9</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4,5</w:t>
            </w:r>
          </w:p>
        </w:tc>
        <w:tc>
          <w:tcPr>
            <w:tcW w:w="328"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-2,5</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-7,9</w:t>
            </w:r>
          </w:p>
        </w:tc>
        <w:tc>
          <w:tcPr>
            <w:tcW w:w="29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1,2</w:t>
            </w:r>
          </w:p>
        </w:tc>
      </w:tr>
      <w:tr w:rsidR="006C5829" w:rsidRPr="00D45A93" w:rsidTr="00D45A93">
        <w:tc>
          <w:tcPr>
            <w:tcW w:w="1102" w:type="pct"/>
            <w:vAlign w:val="center"/>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Абсолютный минимум</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-24</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-25</w:t>
            </w:r>
          </w:p>
        </w:tc>
        <w:tc>
          <w:tcPr>
            <w:tcW w:w="321"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-22</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-12</w:t>
            </w:r>
          </w:p>
        </w:tc>
        <w:tc>
          <w:tcPr>
            <w:tcW w:w="282"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-6</w:t>
            </w:r>
          </w:p>
        </w:tc>
        <w:tc>
          <w:tcPr>
            <w:tcW w:w="334"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-1</w:t>
            </w:r>
          </w:p>
        </w:tc>
        <w:tc>
          <w:tcPr>
            <w:tcW w:w="33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3</w:t>
            </w:r>
          </w:p>
        </w:tc>
        <w:tc>
          <w:tcPr>
            <w:tcW w:w="277"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6</w:t>
            </w:r>
          </w:p>
        </w:tc>
        <w:tc>
          <w:tcPr>
            <w:tcW w:w="279"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0</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-7</w:t>
            </w:r>
          </w:p>
        </w:tc>
        <w:tc>
          <w:tcPr>
            <w:tcW w:w="328"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-14</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-20</w:t>
            </w:r>
          </w:p>
        </w:tc>
        <w:tc>
          <w:tcPr>
            <w:tcW w:w="29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-25</w:t>
            </w:r>
          </w:p>
        </w:tc>
      </w:tr>
      <w:tr w:rsidR="006C5829" w:rsidRPr="00D45A93" w:rsidTr="00D45A93">
        <w:tc>
          <w:tcPr>
            <w:tcW w:w="1102" w:type="pct"/>
            <w:vAlign w:val="center"/>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Средний максимум</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-6,0</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-5,0</w:t>
            </w:r>
          </w:p>
        </w:tc>
        <w:tc>
          <w:tcPr>
            <w:tcW w:w="321"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-0,6</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5,6</w:t>
            </w:r>
          </w:p>
        </w:tc>
        <w:tc>
          <w:tcPr>
            <w:tcW w:w="282"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10,6</w:t>
            </w:r>
          </w:p>
        </w:tc>
        <w:tc>
          <w:tcPr>
            <w:tcW w:w="334"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14,5</w:t>
            </w:r>
          </w:p>
        </w:tc>
        <w:tc>
          <w:tcPr>
            <w:tcW w:w="33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18,8</w:t>
            </w:r>
          </w:p>
        </w:tc>
        <w:tc>
          <w:tcPr>
            <w:tcW w:w="277"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20,9</w:t>
            </w:r>
          </w:p>
        </w:tc>
        <w:tc>
          <w:tcPr>
            <w:tcW w:w="279"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18,1</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11,9</w:t>
            </w:r>
          </w:p>
        </w:tc>
        <w:tc>
          <w:tcPr>
            <w:tcW w:w="328"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3,7</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-2,5</w:t>
            </w:r>
          </w:p>
        </w:tc>
        <w:tc>
          <w:tcPr>
            <w:tcW w:w="29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7,5</w:t>
            </w:r>
          </w:p>
        </w:tc>
      </w:tr>
      <w:tr w:rsidR="006C5829" w:rsidRPr="00D45A93" w:rsidTr="00D45A93">
        <w:tc>
          <w:tcPr>
            <w:tcW w:w="1102" w:type="pct"/>
            <w:vAlign w:val="center"/>
            <w:hideMark/>
          </w:tcPr>
          <w:p w:rsidR="006C5829" w:rsidRPr="00D45A93" w:rsidRDefault="006C5829" w:rsidP="00912D1B">
            <w:pPr>
              <w:spacing w:after="160" w:line="256" w:lineRule="auto"/>
              <w:jc w:val="center"/>
              <w:rPr>
                <w:b/>
                <w:color w:val="000000" w:themeColor="text1"/>
                <w:sz w:val="16"/>
                <w:szCs w:val="16"/>
              </w:rPr>
            </w:pPr>
            <w:r w:rsidRPr="00D45A93">
              <w:rPr>
                <w:b/>
                <w:sz w:val="16"/>
                <w:szCs w:val="16"/>
              </w:rPr>
              <w:t>Абсолютный максимум</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6</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z w:val="16"/>
                <w:szCs w:val="16"/>
              </w:rPr>
              <w:t>7</w:t>
            </w:r>
          </w:p>
        </w:tc>
        <w:tc>
          <w:tcPr>
            <w:tcW w:w="321"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12</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20</w:t>
            </w:r>
          </w:p>
        </w:tc>
        <w:tc>
          <w:tcPr>
            <w:tcW w:w="282"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25</w:t>
            </w:r>
          </w:p>
        </w:tc>
        <w:tc>
          <w:tcPr>
            <w:tcW w:w="334"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27</w:t>
            </w:r>
          </w:p>
        </w:tc>
        <w:tc>
          <w:tcPr>
            <w:tcW w:w="33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28</w:t>
            </w:r>
          </w:p>
        </w:tc>
        <w:tc>
          <w:tcPr>
            <w:tcW w:w="277"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30</w:t>
            </w:r>
          </w:p>
        </w:tc>
        <w:tc>
          <w:tcPr>
            <w:tcW w:w="279"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28</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21</w:t>
            </w:r>
          </w:p>
        </w:tc>
        <w:tc>
          <w:tcPr>
            <w:tcW w:w="328"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16</w:t>
            </w:r>
          </w:p>
        </w:tc>
        <w:tc>
          <w:tcPr>
            <w:tcW w:w="290"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10</w:t>
            </w:r>
          </w:p>
        </w:tc>
        <w:tc>
          <w:tcPr>
            <w:tcW w:w="293" w:type="pct"/>
            <w:shd w:val="clear" w:color="auto" w:fill="FFFFFF"/>
            <w:hideMark/>
          </w:tcPr>
          <w:p w:rsidR="006C5829" w:rsidRPr="00D45A93" w:rsidRDefault="006C5829" w:rsidP="00912D1B">
            <w:pPr>
              <w:spacing w:after="160" w:line="256" w:lineRule="auto"/>
              <w:jc w:val="center"/>
              <w:rPr>
                <w:color w:val="000000" w:themeColor="text1"/>
                <w:sz w:val="16"/>
                <w:szCs w:val="16"/>
                <w:lang w:eastAsia="en-US"/>
              </w:rPr>
            </w:pPr>
            <w:r w:rsidRPr="00D45A93">
              <w:rPr>
                <w:spacing w:val="1"/>
                <w:sz w:val="16"/>
                <w:szCs w:val="16"/>
              </w:rPr>
              <w:t>30</w:t>
            </w:r>
          </w:p>
        </w:tc>
      </w:tr>
    </w:tbl>
    <w:p w:rsidR="009F00D9" w:rsidRPr="00D45A93" w:rsidRDefault="009F00D9" w:rsidP="0038117C">
      <w:pPr>
        <w:pStyle w:val="4"/>
        <w:keepLines/>
        <w:spacing w:after="0"/>
        <w:rPr>
          <w:rFonts w:ascii="Times New Roman" w:hAnsi="Times New Roman"/>
        </w:rPr>
      </w:pPr>
      <w:r w:rsidRPr="00D45A93">
        <w:rPr>
          <w:rFonts w:ascii="Times New Roman" w:hAnsi="Times New Roman"/>
        </w:rPr>
        <w:t>Поверхностные воды</w:t>
      </w:r>
    </w:p>
    <w:p w:rsidR="006C5829" w:rsidRPr="00D45A93" w:rsidRDefault="006C5829" w:rsidP="006C5829">
      <w:pPr>
        <w:ind w:firstLine="709"/>
        <w:jc w:val="both"/>
      </w:pPr>
      <w:bookmarkStart w:id="13" w:name="_Toc389154542"/>
      <w:r w:rsidRPr="00D45A93">
        <w:t xml:space="preserve">В речной сети района наблюдаются общие закономерности: все реки МО «Невельский ГО» небольшой протяженности, горного типа, начинаются на западных склонах Южно-Камышового хребта, имеют значительное падение в пределах 200-500 метров и впадают, приобретя равнинный характер, в Татарский пролив. </w:t>
      </w:r>
    </w:p>
    <w:p w:rsidR="006C5829" w:rsidRPr="00D45A93" w:rsidRDefault="006C5829" w:rsidP="006C5829">
      <w:pPr>
        <w:ind w:firstLine="709"/>
        <w:jc w:val="both"/>
      </w:pPr>
      <w:r w:rsidRPr="00D45A93">
        <w:t xml:space="preserve">В гидрологическом отношении реки района изучены слабо. В монографии «Ресурсы поверхностных вод» (том 18 Дальний Восток, выпуск 4 – Сахалин и Курилы), сведения по гидрологическому режиму рек МО «Невельский ГО» приводятся только для одной реки – р. </w:t>
      </w:r>
      <w:proofErr w:type="spellStart"/>
      <w:r w:rsidRPr="00D45A93">
        <w:t>Лопатинка</w:t>
      </w:r>
      <w:proofErr w:type="spellEnd"/>
      <w:r w:rsidRPr="00D45A93">
        <w:t>.</w:t>
      </w:r>
    </w:p>
    <w:p w:rsidR="006C5829" w:rsidRPr="00D45A93" w:rsidRDefault="006C5829" w:rsidP="006C5829">
      <w:pPr>
        <w:ind w:firstLine="709"/>
        <w:jc w:val="both"/>
      </w:pPr>
      <w:r w:rsidRPr="00D45A93">
        <w:t>Питание рек смешанное, с преобладанием талого стока (50-65%), на долю подземного питания приходится 5-15%, дождевого – 35-40% годового объема стока.</w:t>
      </w:r>
    </w:p>
    <w:p w:rsidR="006C5829" w:rsidRPr="00D45A93" w:rsidRDefault="006C5829" w:rsidP="006C5829">
      <w:pPr>
        <w:ind w:firstLine="709"/>
        <w:jc w:val="both"/>
      </w:pPr>
      <w:r w:rsidRPr="00D45A93">
        <w:t>Водный режим рек характеризуется четко выраженным весенним половодьем, летней меженью, прерываемой дождевыми паводками, и осенне-зимней меженью. В отдельные годы дождевые паводки наблюдаются на пике половодья, что приводит к более резким и значительным подъемам уровней.</w:t>
      </w:r>
    </w:p>
    <w:p w:rsidR="006C5829" w:rsidRPr="00D45A93" w:rsidRDefault="006C5829" w:rsidP="006C5829">
      <w:pPr>
        <w:ind w:firstLine="709"/>
        <w:jc w:val="both"/>
      </w:pPr>
      <w:r w:rsidRPr="00D45A93">
        <w:t>Половодье обычно начинается в середине апреля и заканчивается в конце мая. Высота подъема половодья составляет в среднем 0,5-1,5 м иногда до 2,5 м, однако выходы воды на поймы наблюдаются не каждый год. Минимальные уровни воды имеют место в июле-августе.</w:t>
      </w:r>
    </w:p>
    <w:p w:rsidR="006C5829" w:rsidRPr="00D45A93" w:rsidRDefault="006C5829" w:rsidP="006C5829">
      <w:pPr>
        <w:ind w:firstLine="709"/>
        <w:jc w:val="both"/>
      </w:pPr>
      <w:r w:rsidRPr="00D45A93">
        <w:t xml:space="preserve">Основные реки района, протяженность которых более 20-25 км – р. </w:t>
      </w:r>
      <w:proofErr w:type="spellStart"/>
      <w:r w:rsidRPr="00D45A93">
        <w:t>Лопатинка</w:t>
      </w:r>
      <w:proofErr w:type="spellEnd"/>
      <w:r w:rsidRPr="00D45A93">
        <w:t xml:space="preserve">, </w:t>
      </w:r>
      <w:proofErr w:type="spellStart"/>
      <w:r w:rsidRPr="00D45A93">
        <w:t>Шебунинка</w:t>
      </w:r>
      <w:proofErr w:type="spellEnd"/>
      <w:r w:rsidRPr="00D45A93">
        <w:t xml:space="preserve">, </w:t>
      </w:r>
      <w:proofErr w:type="spellStart"/>
      <w:r w:rsidRPr="00D45A93">
        <w:t>Ясноморка</w:t>
      </w:r>
      <w:proofErr w:type="spellEnd"/>
      <w:r w:rsidRPr="00D45A93">
        <w:t xml:space="preserve">, Амурская, Ловецкая, </w:t>
      </w:r>
      <w:proofErr w:type="spellStart"/>
      <w:r w:rsidRPr="00D45A93">
        <w:t>Обутантай</w:t>
      </w:r>
      <w:proofErr w:type="spellEnd"/>
      <w:r w:rsidRPr="00D45A93">
        <w:t xml:space="preserve"> и др.</w:t>
      </w:r>
    </w:p>
    <w:p w:rsidR="006C5829" w:rsidRPr="00D45A93" w:rsidRDefault="006C5829" w:rsidP="006C5829">
      <w:pPr>
        <w:ind w:firstLine="709"/>
        <w:jc w:val="both"/>
      </w:pPr>
      <w:r w:rsidRPr="00D45A93">
        <w:t>В долинах рек, преимущественно в приустьевых участках выделяются пойма и надпойменная терраса общей шириной до 200-250м. Значительная часть речных долин затапливается во время паводков.</w:t>
      </w:r>
    </w:p>
    <w:p w:rsidR="006C5829" w:rsidRPr="00D45A93" w:rsidRDefault="006C5829" w:rsidP="006C5829">
      <w:pPr>
        <w:ind w:firstLine="709"/>
        <w:jc w:val="both"/>
      </w:pPr>
      <w:r w:rsidRPr="00D45A93">
        <w:t>Вдоль побережья Татарского пролива прослеживается узкой полосой абразионно-аккумулятивный рельеф, представленный двумя поверхностями морских террас и пляжем. Максимальной ширины они достигают в районе мыса Лопатина – до 2,0 км.</w:t>
      </w:r>
    </w:p>
    <w:p w:rsidR="006C5829" w:rsidRPr="00D45A93" w:rsidRDefault="006C5829" w:rsidP="006C5829">
      <w:pPr>
        <w:ind w:firstLine="709"/>
        <w:jc w:val="both"/>
      </w:pPr>
      <w:r w:rsidRPr="00D45A93">
        <w:t>Абсолютные отметки низких аллювиально-морских террас изменяются от 1-5 м до 10-15 м. Поверхность террас от плоской до слабовсхолмленной, местами заболочена. Высокие морские террасы представляют собой холмисто-волнистые наклонные равнины с абсолютными отметками до 40-50 м.</w:t>
      </w:r>
    </w:p>
    <w:p w:rsidR="006C5829" w:rsidRPr="00D45A93" w:rsidRDefault="006C5829" w:rsidP="006C5829">
      <w:pPr>
        <w:ind w:firstLine="709"/>
        <w:jc w:val="both"/>
      </w:pPr>
      <w:r w:rsidRPr="00D45A93">
        <w:t>Пляжная полоса высотой до 2,0-2,5 м имеет ширину от первых метров до 150-200м.</w:t>
      </w:r>
    </w:p>
    <w:p w:rsidR="006C5829" w:rsidRPr="00D45A93" w:rsidRDefault="006C5829" w:rsidP="006C5829">
      <w:pPr>
        <w:ind w:firstLine="709"/>
        <w:jc w:val="both"/>
      </w:pPr>
      <w:r w:rsidRPr="00D45A93">
        <w:t>Таким образом, территория муниципального образования, в целом, неблагоприятна для хозяйственного освоения по условиям рельефа – крутосклонный, интенсивно расчлененный. Поймы рек затапливаются во время прохождения паводков.</w:t>
      </w:r>
    </w:p>
    <w:p w:rsidR="006C5829" w:rsidRPr="00D45A93" w:rsidRDefault="006C5829" w:rsidP="006C5829">
      <w:pPr>
        <w:ind w:firstLine="709"/>
        <w:jc w:val="both"/>
      </w:pPr>
      <w:r w:rsidRPr="00D45A93">
        <w:lastRenderedPageBreak/>
        <w:t xml:space="preserve">По условиям рельефа относительно благоприятны для хозяйственного освоения незначительные по площади участки вдоль прибрежной зоны и надпойменные территории в устьевых участках речных долин. </w:t>
      </w:r>
    </w:p>
    <w:p w:rsidR="0068293A" w:rsidRPr="00D45A93" w:rsidRDefault="0068293A" w:rsidP="0038117C">
      <w:pPr>
        <w:pStyle w:val="4"/>
        <w:keepLines/>
        <w:spacing w:after="0"/>
        <w:rPr>
          <w:rFonts w:ascii="Times New Roman" w:hAnsi="Times New Roman"/>
        </w:rPr>
      </w:pPr>
      <w:r w:rsidRPr="00D45A93">
        <w:rPr>
          <w:rFonts w:ascii="Times New Roman" w:hAnsi="Times New Roman"/>
        </w:rPr>
        <w:t>Подземные воды</w:t>
      </w:r>
    </w:p>
    <w:p w:rsidR="006C5829" w:rsidRPr="00D45A93" w:rsidRDefault="006C5829" w:rsidP="006C5829">
      <w:pPr>
        <w:ind w:firstLine="709"/>
        <w:jc w:val="both"/>
      </w:pPr>
      <w:r w:rsidRPr="00D45A93">
        <w:t xml:space="preserve">Территория МО «Невельский городской округ», относится к Западно-Сахалинской гидрогеологической структуре. Сильная расчлененность рельефа и малая мощность зоны выветривания не благоприятствуют накоплению ресурсов подземных вод. Водоносные комплексы коренных пород (неогена и палеогена) характеризуются неравномерной, в целом слабой </w:t>
      </w:r>
      <w:proofErr w:type="spellStart"/>
      <w:r w:rsidRPr="00D45A93">
        <w:t>водообильностью</w:t>
      </w:r>
      <w:proofErr w:type="spellEnd"/>
      <w:r w:rsidRPr="00D45A93">
        <w:t>. Кроме того, они частично имеют повышенное содержание железа, нередко отмечается присутствие сероводорода.</w:t>
      </w:r>
    </w:p>
    <w:p w:rsidR="006C5829" w:rsidRPr="00D45A93" w:rsidRDefault="006C5829" w:rsidP="006C5829">
      <w:pPr>
        <w:ind w:firstLine="709"/>
        <w:jc w:val="both"/>
      </w:pPr>
      <w:r w:rsidRPr="00D45A93">
        <w:t>Основное значение для целей водоснабжения небольших населенных пунктов может иметь водоносный комплекс аллювиальных отложений, приуроченный к долинам рек. Воды пластово-грунтового типа, безнапорные. Производительность скважин от долей литра в секунду до 3,0-3,5 л/сек. Горизонт подвержен поверхностному загрязнению.</w:t>
      </w:r>
    </w:p>
    <w:p w:rsidR="006C5829" w:rsidRPr="00D45A93" w:rsidRDefault="006C5829" w:rsidP="006C5829">
      <w:pPr>
        <w:ind w:firstLine="709"/>
        <w:jc w:val="both"/>
      </w:pPr>
      <w:r w:rsidRPr="00D45A93">
        <w:t>В целом территория МО «Невельский муниципальный район» не обеспечена пресными подземными водами. Отдельными населенными пунктами используются для целей водоснабжения воды четвертичных отложений посредством артезианских скважин и шахтных колодцев.</w:t>
      </w:r>
    </w:p>
    <w:p w:rsidR="006C5829" w:rsidRPr="00D45A93" w:rsidRDefault="006C5829" w:rsidP="006C5829">
      <w:pPr>
        <w:ind w:firstLine="709"/>
        <w:jc w:val="both"/>
      </w:pPr>
      <w:r w:rsidRPr="00D45A93">
        <w:t xml:space="preserve">На территории района разведано одно, </w:t>
      </w:r>
      <w:r w:rsidRPr="007E73D4">
        <w:t>Ловецкое, месторождение подземных вод.</w:t>
      </w:r>
      <w:r w:rsidRPr="00D45A93">
        <w:t xml:space="preserve"> Расположено оно в 4,0 км северо-восточнее г. Невельска. Продуктивный водоносный горизонт сложен современными четвертичными аллювиальными отложениями и распространен в долине </w:t>
      </w:r>
      <w:proofErr w:type="spellStart"/>
      <w:r w:rsidRPr="00D45A93">
        <w:t>р.Ловецкая</w:t>
      </w:r>
      <w:proofErr w:type="spellEnd"/>
      <w:r w:rsidRPr="00D45A93">
        <w:t>. Мощность водовмещающих отложений (пески, гравийно-галечники) – от 2,5 до 11,5 м при общей мощности аллювиальных отложений 13,0-15,8 м. Водоносный горизонт имеет слабо-напорный характер в западной части месторождения и безнапорный – в восточной части. Снижение среднегодовых уровней по наблюдаемым скважинам изменялось от 3,48-15,8 м., что составило 37-45% от допустимого понижения (9,4 м), рассчитанного при разведке. Снижение у реки составило 0,36 м. Это указывает на хорошее пополнение запасов за счет поверхностных вод.</w:t>
      </w:r>
    </w:p>
    <w:p w:rsidR="006C5829" w:rsidRPr="00D45A93" w:rsidRDefault="006C5829" w:rsidP="006C5829">
      <w:pPr>
        <w:ind w:firstLine="709"/>
        <w:jc w:val="both"/>
      </w:pPr>
      <w:r w:rsidRPr="00D45A93">
        <w:t>Подземные воды пресные, с сухим остатком 0,1-0,6 г/дм³, по составу гидрокарбонатно-хлоридные натриевые, весьма мягкие (общая жесткость 1,2 мг-</w:t>
      </w:r>
      <w:proofErr w:type="spellStart"/>
      <w:r w:rsidRPr="00D45A93">
        <w:t>экв</w:t>
      </w:r>
      <w:proofErr w:type="spellEnd"/>
      <w:r w:rsidRPr="00D45A93">
        <w:t>/дм</w:t>
      </w:r>
      <w:r w:rsidRPr="00D45A93">
        <w:rPr>
          <w:vertAlign w:val="superscript"/>
        </w:rPr>
        <w:t>3</w:t>
      </w:r>
      <w:r w:rsidRPr="00D45A93">
        <w:t>). Вода отвечает требованиям, предъявляемым к питьевым водам за исключением аммония (до 3,5 мг/дм</w:t>
      </w:r>
      <w:r w:rsidRPr="00D45A93">
        <w:rPr>
          <w:vertAlign w:val="superscript"/>
        </w:rPr>
        <w:t>3</w:t>
      </w:r>
      <w:r w:rsidRPr="00D45A93">
        <w:t>).</w:t>
      </w:r>
    </w:p>
    <w:p w:rsidR="006C5829" w:rsidRPr="00D45A93" w:rsidRDefault="006C5829" w:rsidP="006C5829">
      <w:pPr>
        <w:ind w:firstLine="709"/>
        <w:jc w:val="both"/>
      </w:pPr>
      <w:r w:rsidRPr="00D45A93">
        <w:t>Эксплуатационные запасы на месторождении для водоносного горизонта современных аллювиальных отложений утверждены Сахалинской ТКЗ в количестве 25,7 тыс.м</w:t>
      </w:r>
      <w:r w:rsidRPr="00D45A93">
        <w:rPr>
          <w:vertAlign w:val="superscript"/>
        </w:rPr>
        <w:t>3</w:t>
      </w:r>
      <w:r w:rsidRPr="00D45A93">
        <w:t>/</w:t>
      </w:r>
      <w:proofErr w:type="spellStart"/>
      <w:r w:rsidRPr="00D45A93">
        <w:t>сут</w:t>
      </w:r>
      <w:proofErr w:type="spellEnd"/>
      <w:r w:rsidRPr="00D45A93">
        <w:t>. Наблюдения за уровнем воды и химическим составом осуществляются 9-ю наблюдательными скважинами. Годовой уровень добычи – 2100 тыс.м</w:t>
      </w:r>
      <w:r w:rsidRPr="00D45A93">
        <w:rPr>
          <w:vertAlign w:val="superscript"/>
        </w:rPr>
        <w:t>3</w:t>
      </w:r>
      <w:r w:rsidRPr="00D45A93">
        <w:t>. Добытая подземная вода используется для хозяйственно-питьевых и производственных нужд.</w:t>
      </w:r>
    </w:p>
    <w:p w:rsidR="0068293A" w:rsidRPr="00D45A93" w:rsidRDefault="0068293A" w:rsidP="0038117C">
      <w:pPr>
        <w:pStyle w:val="4"/>
        <w:keepLines/>
        <w:pBdr>
          <w:bottom w:val="single" w:sz="4" w:space="3" w:color="95B3D7" w:themeColor="accent1" w:themeTint="99"/>
        </w:pBdr>
        <w:spacing w:after="0"/>
        <w:rPr>
          <w:rFonts w:ascii="Times New Roman" w:hAnsi="Times New Roman"/>
        </w:rPr>
      </w:pPr>
      <w:r w:rsidRPr="00D45A93">
        <w:rPr>
          <w:rFonts w:ascii="Times New Roman" w:hAnsi="Times New Roman"/>
        </w:rPr>
        <w:t>Рельеф</w:t>
      </w:r>
    </w:p>
    <w:p w:rsidR="006C5829" w:rsidRPr="00D45A93" w:rsidRDefault="006C5829" w:rsidP="006C5829">
      <w:pPr>
        <w:ind w:firstLine="709"/>
        <w:jc w:val="both"/>
      </w:pPr>
      <w:bookmarkStart w:id="14" w:name="_Toc522715303"/>
      <w:bookmarkEnd w:id="13"/>
      <w:r w:rsidRPr="00D45A93">
        <w:t xml:space="preserve">Территория МО «Невельский </w:t>
      </w:r>
      <w:r w:rsidR="007E73D4">
        <w:t>ГО</w:t>
      </w:r>
      <w:r w:rsidRPr="00D45A93">
        <w:t>» характеризуется горным, преимущественно низкогорным, интенсивно расчлененным рельефом и находится в пределах Западно-Сахалинской горной системы, вытянутой в меридиональном направлении. Основную часть территории занимает Южно-Камышовый хребет, параллельно которому на западе МО</w:t>
      </w:r>
      <w:r w:rsidR="007E73D4">
        <w:t xml:space="preserve"> «Невельский ГО»</w:t>
      </w:r>
      <w:r w:rsidRPr="00D45A93">
        <w:t>, вдоль Татарского пролива, прослеживается Южно-прибрежная горная цепь.</w:t>
      </w:r>
    </w:p>
    <w:p w:rsidR="006C5829" w:rsidRPr="00D45A93" w:rsidRDefault="006C5829" w:rsidP="006C5829">
      <w:pPr>
        <w:ind w:firstLine="709"/>
        <w:jc w:val="both"/>
      </w:pPr>
      <w:r w:rsidRPr="00D45A93">
        <w:t>Абсолютные отметки поверхности повышаются с запада на восток и с юга на север от 100-200 м и в пределах Южно-Камышового хребта достигают 400-500 м и более.</w:t>
      </w:r>
    </w:p>
    <w:p w:rsidR="006C5829" w:rsidRPr="00D45A93" w:rsidRDefault="006C5829" w:rsidP="006C5829">
      <w:pPr>
        <w:ind w:firstLine="709"/>
        <w:jc w:val="both"/>
      </w:pPr>
      <w:r w:rsidRPr="00D45A93">
        <w:t>Высота отдельных горных вершин в южной части составляет 127,8 м (г. Крильон) – 255,8м (г. Круглая), в северной – 386,0 (г. Сухой Лог) – 475,2 (г. Казачка). Максимальные высоты имеют г. Яблоновая – 522,8м (на границе с Холмским городским округом) и г. Бамбуковая – 588,0 м.</w:t>
      </w:r>
    </w:p>
    <w:p w:rsidR="006C5829" w:rsidRPr="00D45A93" w:rsidRDefault="006C5829" w:rsidP="006C5829">
      <w:pPr>
        <w:ind w:firstLine="709"/>
        <w:jc w:val="both"/>
      </w:pPr>
      <w:r w:rsidRPr="00D45A93">
        <w:lastRenderedPageBreak/>
        <w:t xml:space="preserve">В целом для муниципального образования характерен эрозионно-денудационный тип рельефа, с узкими гребневидными, реже слабо </w:t>
      </w:r>
      <w:proofErr w:type="spellStart"/>
      <w:r w:rsidRPr="00D45A93">
        <w:t>выположенными</w:t>
      </w:r>
      <w:proofErr w:type="spellEnd"/>
      <w:r w:rsidRPr="00D45A93">
        <w:t xml:space="preserve"> водоразделами и крутыми склонами. Склоны юго-западной экспозиции несколько </w:t>
      </w:r>
      <w:proofErr w:type="spellStart"/>
      <w:r w:rsidRPr="00D45A93">
        <w:t>положе</w:t>
      </w:r>
      <w:proofErr w:type="spellEnd"/>
      <w:r w:rsidRPr="00D45A93">
        <w:t xml:space="preserve">, чем восточной и северо-восточной. Поверхность горных склонов интенсивно расчленена многочисленными водотоками длиной до 5-10 км, редко более. Долины рек </w:t>
      </w:r>
      <w:r w:rsidRPr="00D45A93">
        <w:rPr>
          <w:lang w:val="en-US"/>
        </w:rPr>
        <w:t>V</w:t>
      </w:r>
      <w:r w:rsidRPr="00D45A93">
        <w:t xml:space="preserve">-образные и </w:t>
      </w:r>
      <w:proofErr w:type="spellStart"/>
      <w:r w:rsidRPr="00D45A93">
        <w:t>ущелеобразные</w:t>
      </w:r>
      <w:proofErr w:type="spellEnd"/>
      <w:r w:rsidRPr="00D45A93">
        <w:t xml:space="preserve">. Относительные превышения вершин сопок над днищами речных долин изменяются от 100-150 м до 300 м. В южной части района и локально, в центральной его зоне, развиты межгорные и предгорные возвышенности и плато с </w:t>
      </w:r>
      <w:proofErr w:type="spellStart"/>
      <w:r w:rsidRPr="00D45A93">
        <w:t>выположенными</w:t>
      </w:r>
      <w:proofErr w:type="spellEnd"/>
      <w:r w:rsidRPr="00D45A93">
        <w:t xml:space="preserve"> формами рельефа. Абсолютные отметки поверхности, как правило, не превышают 80-100 м.</w:t>
      </w:r>
    </w:p>
    <w:p w:rsidR="006C5829" w:rsidRPr="00D45A93" w:rsidRDefault="006C5829" w:rsidP="006C5829">
      <w:pPr>
        <w:ind w:firstLine="709"/>
        <w:jc w:val="both"/>
      </w:pPr>
      <w:r w:rsidRPr="00D45A93">
        <w:t xml:space="preserve">Основные реки района, протяженность которых более 20-25 км – р. </w:t>
      </w:r>
      <w:proofErr w:type="spellStart"/>
      <w:r w:rsidRPr="00D45A93">
        <w:t>Лопатинка</w:t>
      </w:r>
      <w:proofErr w:type="spellEnd"/>
      <w:r w:rsidRPr="00D45A93">
        <w:t xml:space="preserve">, </w:t>
      </w:r>
      <w:proofErr w:type="spellStart"/>
      <w:r w:rsidRPr="00D45A93">
        <w:t>Шебунинка</w:t>
      </w:r>
      <w:proofErr w:type="spellEnd"/>
      <w:r w:rsidRPr="00D45A93">
        <w:t xml:space="preserve">, </w:t>
      </w:r>
      <w:proofErr w:type="spellStart"/>
      <w:r w:rsidRPr="00D45A93">
        <w:t>Ясноморка</w:t>
      </w:r>
      <w:proofErr w:type="spellEnd"/>
      <w:r w:rsidRPr="00D45A93">
        <w:t xml:space="preserve">, Амурская, Ловецкая, </w:t>
      </w:r>
      <w:proofErr w:type="spellStart"/>
      <w:r w:rsidRPr="00D45A93">
        <w:t>Обутантай</w:t>
      </w:r>
      <w:proofErr w:type="spellEnd"/>
      <w:r w:rsidRPr="00D45A93">
        <w:t xml:space="preserve"> и др.</w:t>
      </w:r>
    </w:p>
    <w:p w:rsidR="006C5829" w:rsidRPr="00D45A93" w:rsidRDefault="006C5829" w:rsidP="006C5829">
      <w:pPr>
        <w:ind w:firstLine="709"/>
        <w:jc w:val="both"/>
      </w:pPr>
      <w:r w:rsidRPr="00D45A93">
        <w:t>В долинах рек, преимущественно в приустьевых участках выделяются пойма и надпойменная терраса общей шириной до 200-250м. Значительная часть речных долин затапливается во время паводков.</w:t>
      </w:r>
    </w:p>
    <w:p w:rsidR="006C5829" w:rsidRPr="00D45A93" w:rsidRDefault="006C5829" w:rsidP="006C5829">
      <w:pPr>
        <w:ind w:firstLine="709"/>
        <w:jc w:val="both"/>
      </w:pPr>
      <w:r w:rsidRPr="00D45A93">
        <w:t>Вдоль побережья Татарского пролива прослеживается узкой полосой абразионно-аккумулятивный рельеф, представленный двумя поверхностями морских террас и пляжем. Максимальной ширины они достигают в районе мыса Лопатина – до 2,0 км.</w:t>
      </w:r>
    </w:p>
    <w:p w:rsidR="006C5829" w:rsidRPr="00D45A93" w:rsidRDefault="006C5829" w:rsidP="006C5829">
      <w:pPr>
        <w:ind w:firstLine="709"/>
        <w:jc w:val="both"/>
      </w:pPr>
      <w:r w:rsidRPr="00D45A93">
        <w:t>Абсолютные отметки низких аллювиально-морских террас изменяются от 1-5 м до 10-15 м. Поверхность террас от плоской до слабовсхолмленной, местами заболочена. Высокие морские террасы представляют собой холмисто-волнистые наклонные равнины с абсолютными отметками до 40-50 м.</w:t>
      </w:r>
    </w:p>
    <w:p w:rsidR="006C5829" w:rsidRPr="00D45A93" w:rsidRDefault="006C5829" w:rsidP="006C5829">
      <w:pPr>
        <w:ind w:firstLine="709"/>
        <w:jc w:val="both"/>
      </w:pPr>
      <w:r w:rsidRPr="00D45A93">
        <w:t>Пляжная полоса высотой до 2,0-2,5 м имеет ширину от первых метров до 150-200м.</w:t>
      </w:r>
    </w:p>
    <w:p w:rsidR="006C5829" w:rsidRPr="00D45A93" w:rsidRDefault="006C5829" w:rsidP="006C5829">
      <w:pPr>
        <w:ind w:firstLine="709"/>
        <w:jc w:val="both"/>
      </w:pPr>
      <w:r w:rsidRPr="00D45A93">
        <w:t>Таким образом, территория муниципального образования, в целом, неблагоприятна для хозяйственного освоения по условиям рельефа – крутосклонный, интенсивно расчлененный. Поймы рек затапливаются во время прохождения паводков.</w:t>
      </w:r>
    </w:p>
    <w:p w:rsidR="006C5829" w:rsidRPr="00D45A93" w:rsidRDefault="006C5829" w:rsidP="006C5829">
      <w:pPr>
        <w:ind w:firstLine="709"/>
        <w:jc w:val="both"/>
      </w:pPr>
      <w:r w:rsidRPr="00D45A93">
        <w:t>По условиям рельефа относительно благоприятны для хозяйственного освоения незначительные по площади участки вдоль прибрежной зоны и надпойменные территории в устьевых участках речных долин.</w:t>
      </w:r>
    </w:p>
    <w:p w:rsidR="00E21ACE" w:rsidRPr="00D45A93" w:rsidRDefault="00E21ACE" w:rsidP="0038117C">
      <w:pPr>
        <w:pStyle w:val="3"/>
        <w:keepLines/>
        <w:spacing w:after="0"/>
        <w:rPr>
          <w:rFonts w:ascii="Times New Roman" w:hAnsi="Times New Roman"/>
        </w:rPr>
      </w:pPr>
      <w:bookmarkStart w:id="15" w:name="_Toc46917654"/>
      <w:r w:rsidRPr="00D45A93">
        <w:rPr>
          <w:rFonts w:ascii="Times New Roman" w:hAnsi="Times New Roman"/>
        </w:rPr>
        <w:t>Минерально-сырьевые ресурсы</w:t>
      </w:r>
      <w:bookmarkEnd w:id="15"/>
    </w:p>
    <w:p w:rsidR="00E21ACE" w:rsidRPr="00D45A93" w:rsidRDefault="00E21ACE" w:rsidP="00E21ACE">
      <w:pPr>
        <w:ind w:firstLine="709"/>
        <w:jc w:val="both"/>
      </w:pPr>
      <w:r w:rsidRPr="00D45A93">
        <w:t>В пределах рассматриваемой территории выявлены и разведаны различные виды полезных ископаемых – Северо-</w:t>
      </w:r>
      <w:proofErr w:type="spellStart"/>
      <w:r w:rsidRPr="00D45A93">
        <w:t>Невельская</w:t>
      </w:r>
      <w:proofErr w:type="spellEnd"/>
      <w:r w:rsidRPr="00D45A93">
        <w:t xml:space="preserve"> и Южно-</w:t>
      </w:r>
      <w:proofErr w:type="spellStart"/>
      <w:r w:rsidRPr="00D45A93">
        <w:t>Невельская</w:t>
      </w:r>
      <w:proofErr w:type="spellEnd"/>
      <w:r w:rsidRPr="00D45A93">
        <w:t xml:space="preserve"> перспективные нефтегазоносные площади, уголь бурый и каменный, опоки и диатомиты, </w:t>
      </w:r>
      <w:proofErr w:type="spellStart"/>
      <w:r w:rsidRPr="00D45A93">
        <w:t>бентонитовые</w:t>
      </w:r>
      <w:proofErr w:type="spellEnd"/>
      <w:r w:rsidRPr="00D45A93">
        <w:t xml:space="preserve"> глины, минеральное сырье для производства строительных материалов – камни строительные, пески строительные, глины кирпичные и др.</w:t>
      </w:r>
    </w:p>
    <w:p w:rsidR="00E21ACE" w:rsidRPr="00D45A93" w:rsidRDefault="00E21ACE" w:rsidP="00E21ACE">
      <w:pPr>
        <w:ind w:firstLine="709"/>
        <w:jc w:val="both"/>
      </w:pPr>
      <w:r w:rsidRPr="00D45A93">
        <w:rPr>
          <w:b/>
        </w:rPr>
        <w:t>Нефть и газ</w:t>
      </w:r>
      <w:r w:rsidRPr="00D45A93">
        <w:rPr>
          <w:b/>
          <w:i/>
        </w:rPr>
        <w:t>.</w:t>
      </w:r>
      <w:r w:rsidRPr="00D45A93">
        <w:t xml:space="preserve"> Территория муниципального образования «Невельский городской округ» и прилегающего шельфа относится к </w:t>
      </w:r>
      <w:proofErr w:type="spellStart"/>
      <w:r w:rsidRPr="00D45A93">
        <w:t>Крильонской</w:t>
      </w:r>
      <w:proofErr w:type="spellEnd"/>
      <w:r w:rsidRPr="00D45A93">
        <w:t xml:space="preserve"> возможно нефтегазоносной зоне. Здесь выявлено порядка 30 перспективных структур-ловушек, из них в пределах шельфа – 20. Наибольший интерес, из числа выявленных структур, в настоящее время представляют Северо-</w:t>
      </w:r>
      <w:proofErr w:type="spellStart"/>
      <w:r w:rsidRPr="00D45A93">
        <w:t>Невельская</w:t>
      </w:r>
      <w:proofErr w:type="spellEnd"/>
      <w:r w:rsidRPr="00D45A93">
        <w:t>, Южно-</w:t>
      </w:r>
      <w:proofErr w:type="spellStart"/>
      <w:r w:rsidRPr="00D45A93">
        <w:t>Невельская</w:t>
      </w:r>
      <w:proofErr w:type="spellEnd"/>
      <w:r w:rsidRPr="00D45A93">
        <w:t xml:space="preserve"> и </w:t>
      </w:r>
      <w:proofErr w:type="spellStart"/>
      <w:r w:rsidRPr="00D45A93">
        <w:t>Шебунинская</w:t>
      </w:r>
      <w:proofErr w:type="spellEnd"/>
      <w:r w:rsidRPr="00D45A93">
        <w:t xml:space="preserve"> площади, отнесенные к структурам первоочередного бурения.</w:t>
      </w:r>
    </w:p>
    <w:p w:rsidR="00E21ACE" w:rsidRPr="00D45A93" w:rsidRDefault="00E21ACE" w:rsidP="00E21ACE">
      <w:pPr>
        <w:ind w:firstLine="709"/>
        <w:jc w:val="both"/>
      </w:pPr>
      <w:r w:rsidRPr="00D45A93">
        <w:t>На Северо-</w:t>
      </w:r>
      <w:proofErr w:type="spellStart"/>
      <w:r w:rsidRPr="00D45A93">
        <w:t>Невельской</w:t>
      </w:r>
      <w:proofErr w:type="spellEnd"/>
      <w:r w:rsidRPr="00D45A93">
        <w:t xml:space="preserve"> и Южно-</w:t>
      </w:r>
      <w:proofErr w:type="spellStart"/>
      <w:r w:rsidRPr="00D45A93">
        <w:t>Невельской</w:t>
      </w:r>
      <w:proofErr w:type="spellEnd"/>
      <w:r w:rsidRPr="00D45A93">
        <w:t xml:space="preserve"> структурах проведены первые оценочные работы.</w:t>
      </w:r>
    </w:p>
    <w:p w:rsidR="00E21ACE" w:rsidRPr="00D45A93" w:rsidRDefault="00E21ACE" w:rsidP="00E21ACE">
      <w:pPr>
        <w:ind w:firstLine="709"/>
        <w:jc w:val="both"/>
      </w:pPr>
      <w:r w:rsidRPr="00D45A93">
        <w:t>Северо-</w:t>
      </w:r>
      <w:proofErr w:type="spellStart"/>
      <w:r w:rsidRPr="00D45A93">
        <w:t>Невельская</w:t>
      </w:r>
      <w:proofErr w:type="spellEnd"/>
      <w:r w:rsidRPr="00D45A93">
        <w:t xml:space="preserve"> структура расположена в районе с. Ясноморский. На структуре пробурено две скважины глубиной 2700-</w:t>
      </w:r>
      <w:smartTag w:uri="urn:schemas-microsoft-com:office:smarttags" w:element="metricconverter">
        <w:smartTagPr>
          <w:attr w:name="ProductID" w:val="2900 м"/>
        </w:smartTagPr>
        <w:r w:rsidRPr="00D45A93">
          <w:t>2900 м</w:t>
        </w:r>
      </w:smartTag>
      <w:r w:rsidRPr="00D45A93">
        <w:t xml:space="preserve">. вскрыты отложения </w:t>
      </w:r>
      <w:proofErr w:type="spellStart"/>
      <w:r w:rsidRPr="00D45A93">
        <w:t>нижнедуйской</w:t>
      </w:r>
      <w:proofErr w:type="spellEnd"/>
      <w:r w:rsidRPr="00D45A93">
        <w:t xml:space="preserve"> свиты палеогенового возраста. При испытании в одной из скважин получен приток глинистого раствора с растворенным газом дебитом 1,6-1,3 м</w:t>
      </w:r>
      <w:r w:rsidRPr="00D45A93">
        <w:rPr>
          <w:vertAlign w:val="superscript"/>
        </w:rPr>
        <w:t>3</w:t>
      </w:r>
      <w:r w:rsidRPr="00D45A93">
        <w:t>/</w:t>
      </w:r>
      <w:proofErr w:type="spellStart"/>
      <w:r w:rsidRPr="00D45A93">
        <w:t>сут</w:t>
      </w:r>
      <w:proofErr w:type="spellEnd"/>
      <w:r w:rsidRPr="00D45A93">
        <w:t>.</w:t>
      </w:r>
    </w:p>
    <w:p w:rsidR="00E21ACE" w:rsidRPr="00D45A93" w:rsidRDefault="00E21ACE" w:rsidP="00E21ACE">
      <w:pPr>
        <w:ind w:firstLine="709"/>
        <w:jc w:val="both"/>
      </w:pPr>
      <w:r w:rsidRPr="00D45A93">
        <w:t>Южно-</w:t>
      </w:r>
      <w:proofErr w:type="spellStart"/>
      <w:r w:rsidRPr="00D45A93">
        <w:t>Невельская</w:t>
      </w:r>
      <w:proofErr w:type="spellEnd"/>
      <w:r w:rsidRPr="00D45A93">
        <w:t xml:space="preserve"> структура расположена юго-восточнее города Невельска. Перспективы </w:t>
      </w:r>
      <w:proofErr w:type="spellStart"/>
      <w:r w:rsidRPr="00D45A93">
        <w:t>нефтегазоностности</w:t>
      </w:r>
      <w:proofErr w:type="spellEnd"/>
      <w:r w:rsidRPr="00D45A93">
        <w:t xml:space="preserve"> связываются с отложениями </w:t>
      </w:r>
      <w:proofErr w:type="spellStart"/>
      <w:r w:rsidRPr="00D45A93">
        <w:t>нижнедуйской</w:t>
      </w:r>
      <w:proofErr w:type="spellEnd"/>
      <w:r w:rsidRPr="00D45A93">
        <w:t xml:space="preserve"> свиты палеогена. При испытании в одной из скважин получен приток пластовой воды с пленкой нефти дебитом до 15 м</w:t>
      </w:r>
      <w:r w:rsidRPr="00D45A93">
        <w:rPr>
          <w:vertAlign w:val="superscript"/>
        </w:rPr>
        <w:t>3</w:t>
      </w:r>
      <w:r w:rsidRPr="00D45A93">
        <w:t>/</w:t>
      </w:r>
      <w:proofErr w:type="spellStart"/>
      <w:r w:rsidRPr="00D45A93">
        <w:t>сут</w:t>
      </w:r>
      <w:proofErr w:type="spellEnd"/>
      <w:r w:rsidRPr="00D45A93">
        <w:t>.</w:t>
      </w:r>
    </w:p>
    <w:p w:rsidR="00E21ACE" w:rsidRPr="00D45A93" w:rsidRDefault="00E21ACE" w:rsidP="00E21ACE">
      <w:pPr>
        <w:ind w:firstLine="709"/>
        <w:jc w:val="both"/>
      </w:pPr>
      <w:r w:rsidRPr="00D45A93">
        <w:lastRenderedPageBreak/>
        <w:t>Для установления промышленной ценности выявленных структур необходимо дальнейшее проведение геологоразведочных работ по оценке запасов полезных ископаемых.</w:t>
      </w:r>
    </w:p>
    <w:p w:rsidR="00E21ACE" w:rsidRPr="00D45A93" w:rsidRDefault="00E21ACE" w:rsidP="00E21ACE">
      <w:pPr>
        <w:ind w:firstLine="709"/>
        <w:jc w:val="both"/>
      </w:pPr>
      <w:r w:rsidRPr="00D45A93">
        <w:rPr>
          <w:b/>
        </w:rPr>
        <w:t>Уголь.</w:t>
      </w:r>
      <w:r w:rsidRPr="00D45A93">
        <w:t xml:space="preserve"> В пределах рассматриваемой территории разведаны и учтены «Балансом запасов полезных ископаемых Сахалинской области» два угольных месторождения – Горнозаводское (</w:t>
      </w:r>
      <w:proofErr w:type="spellStart"/>
      <w:r w:rsidRPr="00D45A93">
        <w:t>Невельское</w:t>
      </w:r>
      <w:proofErr w:type="spellEnd"/>
      <w:r w:rsidRPr="00D45A93">
        <w:t>) бурого угля и Первомайское каменного угля.</w:t>
      </w:r>
    </w:p>
    <w:p w:rsidR="00E21ACE" w:rsidRPr="00D45A93" w:rsidRDefault="00E21ACE" w:rsidP="00E21ACE">
      <w:pPr>
        <w:ind w:firstLine="709"/>
        <w:jc w:val="both"/>
      </w:pPr>
      <w:r w:rsidRPr="00D45A93">
        <w:t>Горнозаводское буроугольное</w:t>
      </w:r>
      <w:r w:rsidRPr="00D45A93">
        <w:rPr>
          <w:i/>
        </w:rPr>
        <w:t xml:space="preserve"> </w:t>
      </w:r>
      <w:r w:rsidRPr="00D45A93">
        <w:t xml:space="preserve">месторождение приурочено к одноименной синклинали и протягивается на </w:t>
      </w:r>
      <w:smartTag w:uri="urn:schemas-microsoft-com:office:smarttags" w:element="metricconverter">
        <w:smartTagPr>
          <w:attr w:name="ProductID" w:val="35 км"/>
        </w:smartTagPr>
        <w:r w:rsidRPr="00D45A93">
          <w:t>35 км</w:t>
        </w:r>
      </w:smartTag>
      <w:r w:rsidRPr="00D45A93">
        <w:t xml:space="preserve"> от мыса Казакевича на севере до р. Луговка на юге при ширине 3.0-</w:t>
      </w:r>
      <w:smartTag w:uri="urn:schemas-microsoft-com:office:smarttags" w:element="metricconverter">
        <w:smartTagPr>
          <w:attr w:name="ProductID" w:val="4.0 км"/>
        </w:smartTagPr>
        <w:r w:rsidRPr="00D45A93">
          <w:t>4.0 км</w:t>
        </w:r>
      </w:smartTag>
      <w:r w:rsidRPr="00D45A93">
        <w:t xml:space="preserve">. Продуктивная </w:t>
      </w:r>
      <w:proofErr w:type="spellStart"/>
      <w:r w:rsidRPr="00D45A93">
        <w:t>верхнедуйская</w:t>
      </w:r>
      <w:proofErr w:type="spellEnd"/>
      <w:r w:rsidRPr="00D45A93">
        <w:t xml:space="preserve"> свита палеогена содержит до 9 пластов угля, из которых 5 являются рабочими. Суммарная мощность пластов увеличивается с юга на север от 6,7 до </w:t>
      </w:r>
      <w:smartTag w:uri="urn:schemas-microsoft-com:office:smarttags" w:element="metricconverter">
        <w:smartTagPr>
          <w:attr w:name="ProductID" w:val="13,7 м"/>
        </w:smartTagPr>
        <w:r w:rsidRPr="00D45A93">
          <w:t>13,7 м</w:t>
        </w:r>
      </w:smartTag>
      <w:r w:rsidRPr="00D45A93">
        <w:t xml:space="preserve">. Угли месторождения, в основном, бурые, марки 3Б, только на участке – шахта «Горнозаводская» угли каменные марки Д. Зольность угля изменяется от 8 до 30 %, содержание серы – 0,4-0,6 %, теплота сгорания – более 29 МДж/кг. </w:t>
      </w:r>
    </w:p>
    <w:p w:rsidR="00E21ACE" w:rsidRPr="00D45A93" w:rsidRDefault="00E21ACE" w:rsidP="00E21ACE">
      <w:pPr>
        <w:ind w:firstLine="709"/>
        <w:jc w:val="both"/>
      </w:pPr>
      <w:r w:rsidRPr="00D45A93">
        <w:t xml:space="preserve">Месторождение разрабатывается с </w:t>
      </w:r>
      <w:smartTag w:uri="urn:schemas-microsoft-com:office:smarttags" w:element="metricconverter">
        <w:smartTagPr>
          <w:attr w:name="ProductID" w:val="1929 г"/>
        </w:smartTagPr>
        <w:r w:rsidRPr="00D45A93">
          <w:t>1929 г</w:t>
        </w:r>
      </w:smartTag>
      <w:r w:rsidRPr="00D45A93">
        <w:t>. В настоящее время добыча угля осуществляется только открытым способом. На месторождении выделено четыре лицензионных участков, пригодных для открытой разработки:</w:t>
      </w:r>
    </w:p>
    <w:p w:rsidR="00E21ACE" w:rsidRPr="007E73D4" w:rsidRDefault="00E21ACE" w:rsidP="00E21ACE">
      <w:pPr>
        <w:pStyle w:val="affc"/>
        <w:numPr>
          <w:ilvl w:val="0"/>
          <w:numId w:val="41"/>
        </w:numPr>
        <w:tabs>
          <w:tab w:val="clear" w:pos="1080"/>
          <w:tab w:val="left" w:pos="993"/>
        </w:tabs>
        <w:spacing w:line="240" w:lineRule="auto"/>
        <w:ind w:left="0" w:firstLine="709"/>
        <w:rPr>
          <w:b w:val="0"/>
        </w:rPr>
      </w:pPr>
      <w:r w:rsidRPr="007E73D4">
        <w:rPr>
          <w:b w:val="0"/>
        </w:rPr>
        <w:t>Лопатинский (лицензия ЮСХ 06108 ТЭ, ООО «Горняк-1»);</w:t>
      </w:r>
    </w:p>
    <w:p w:rsidR="00E21ACE" w:rsidRPr="007E73D4" w:rsidRDefault="00E21ACE" w:rsidP="00E21ACE">
      <w:pPr>
        <w:pStyle w:val="affc"/>
        <w:numPr>
          <w:ilvl w:val="0"/>
          <w:numId w:val="41"/>
        </w:numPr>
        <w:tabs>
          <w:tab w:val="clear" w:pos="1080"/>
          <w:tab w:val="left" w:pos="993"/>
        </w:tabs>
        <w:spacing w:line="240" w:lineRule="auto"/>
        <w:ind w:left="0" w:firstLine="709"/>
        <w:rPr>
          <w:b w:val="0"/>
        </w:rPr>
      </w:pPr>
      <w:r w:rsidRPr="007E73D4">
        <w:rPr>
          <w:b w:val="0"/>
        </w:rPr>
        <w:t>Лопатинский-1 (лицензия ЮСХ 05916 ТЭ, ООО «Горняк»);</w:t>
      </w:r>
    </w:p>
    <w:p w:rsidR="00E21ACE" w:rsidRPr="007E73D4" w:rsidRDefault="00E21ACE" w:rsidP="00E21ACE">
      <w:pPr>
        <w:pStyle w:val="affc"/>
        <w:numPr>
          <w:ilvl w:val="0"/>
          <w:numId w:val="41"/>
        </w:numPr>
        <w:tabs>
          <w:tab w:val="clear" w:pos="1080"/>
          <w:tab w:val="left" w:pos="993"/>
        </w:tabs>
        <w:spacing w:line="240" w:lineRule="auto"/>
        <w:ind w:left="0" w:firstLine="709"/>
        <w:rPr>
          <w:b w:val="0"/>
        </w:rPr>
      </w:pPr>
      <w:r w:rsidRPr="007E73D4">
        <w:rPr>
          <w:b w:val="0"/>
        </w:rPr>
        <w:t>Лопатинская синклиналь (лицензия ЮСХ 06010, ООО «Сахалинуголь-3»);</w:t>
      </w:r>
    </w:p>
    <w:p w:rsidR="00E21ACE" w:rsidRPr="007E73D4" w:rsidRDefault="00E21ACE" w:rsidP="00E21ACE">
      <w:pPr>
        <w:pStyle w:val="affc"/>
        <w:numPr>
          <w:ilvl w:val="0"/>
          <w:numId w:val="41"/>
        </w:numPr>
        <w:tabs>
          <w:tab w:val="clear" w:pos="1080"/>
          <w:tab w:val="left" w:pos="993"/>
        </w:tabs>
        <w:spacing w:line="240" w:lineRule="auto"/>
        <w:ind w:left="0" w:firstLine="709"/>
        <w:rPr>
          <w:b w:val="0"/>
        </w:rPr>
      </w:pPr>
      <w:proofErr w:type="spellStart"/>
      <w:proofErr w:type="gramStart"/>
      <w:r w:rsidRPr="007E73D4">
        <w:rPr>
          <w:b w:val="0"/>
        </w:rPr>
        <w:t>Шебунинский</w:t>
      </w:r>
      <w:proofErr w:type="spellEnd"/>
      <w:r w:rsidRPr="007E73D4">
        <w:rPr>
          <w:b w:val="0"/>
        </w:rPr>
        <w:t xml:space="preserve"> – восточный (лицензия ЮСХ 05424 ТЭ, ООО «Горняк-1»</w:t>
      </w:r>
      <w:proofErr w:type="gramEnd"/>
    </w:p>
    <w:p w:rsidR="00E21ACE" w:rsidRPr="00D45A93" w:rsidRDefault="00E21ACE" w:rsidP="00E21ACE">
      <w:pPr>
        <w:ind w:firstLine="709"/>
        <w:jc w:val="both"/>
      </w:pPr>
      <w:r w:rsidRPr="00D45A93">
        <w:t>На всех лицензионных участках осуществляется добыча угля посредством разрезов.  Суммарный объем добычи составляет 735 тыс. т. Следует отметить, что обеспеченность действующих карьеров подготовленными промышленными запасами крайне низкая. Необходимо проведение дополнительных разведочных работ для наращивания запасов.</w:t>
      </w:r>
    </w:p>
    <w:p w:rsidR="00E21ACE" w:rsidRPr="00D45A93" w:rsidRDefault="00E21ACE" w:rsidP="00E21ACE">
      <w:pPr>
        <w:ind w:firstLine="709"/>
        <w:jc w:val="both"/>
      </w:pPr>
      <w:r w:rsidRPr="00D45A93">
        <w:t>Первомайское каменноугольное месторождение расположено в 10-</w:t>
      </w:r>
      <w:smartTag w:uri="urn:schemas-microsoft-com:office:smarttags" w:element="metricconverter">
        <w:smartTagPr>
          <w:attr w:name="ProductID" w:val="15 км"/>
        </w:smartTagPr>
        <w:r w:rsidRPr="00D45A93">
          <w:t>15 км</w:t>
        </w:r>
      </w:smartTag>
      <w:r w:rsidRPr="00D45A93">
        <w:t xml:space="preserve"> юго-восточнее с. Шебунино. Выявлено порядка 20 пластов угля, из которых 10 имеют рабочую мощность. Угли каменные марки Д. Зольность угля 22-35 %, теплота сгорания – 34 МДж/кг На месторождении выделен лицензионный участок Графский для открытых работ (лицензия ЮСХ 004000 ТП, ООО «Горняк-1»).</w:t>
      </w:r>
    </w:p>
    <w:p w:rsidR="00E21ACE" w:rsidRPr="00D45A93" w:rsidRDefault="00E21ACE" w:rsidP="00E21ACE">
      <w:pPr>
        <w:ind w:firstLine="709"/>
        <w:jc w:val="both"/>
      </w:pPr>
      <w:r w:rsidRPr="00D45A93">
        <w:rPr>
          <w:b/>
        </w:rPr>
        <w:t>Опоки и диатомиты.</w:t>
      </w:r>
      <w:r w:rsidRPr="00D45A93">
        <w:rPr>
          <w:i/>
        </w:rPr>
        <w:t xml:space="preserve"> </w:t>
      </w:r>
      <w:r w:rsidRPr="00D45A93">
        <w:t xml:space="preserve">В границах МО </w:t>
      </w:r>
      <w:r w:rsidR="00343780">
        <w:t xml:space="preserve">«Невельский ГО» </w:t>
      </w:r>
      <w:r w:rsidRPr="00D45A93">
        <w:t xml:space="preserve">расположено крупное </w:t>
      </w:r>
      <w:proofErr w:type="spellStart"/>
      <w:r w:rsidRPr="00D45A93">
        <w:t>Лопатинское</w:t>
      </w:r>
      <w:proofErr w:type="spellEnd"/>
      <w:r w:rsidRPr="00D45A93">
        <w:t xml:space="preserve"> (</w:t>
      </w:r>
      <w:proofErr w:type="spellStart"/>
      <w:r w:rsidRPr="00D45A93">
        <w:t>Шебунинское</w:t>
      </w:r>
      <w:proofErr w:type="spellEnd"/>
      <w:r w:rsidRPr="00D45A93">
        <w:t xml:space="preserve">) месторождение, приуроченное к центральной части Горнозаводской синклинали. Полезная толща на месторождении сложена опоками, </w:t>
      </w:r>
      <w:proofErr w:type="spellStart"/>
      <w:r w:rsidRPr="00D45A93">
        <w:t>опоковидными</w:t>
      </w:r>
      <w:proofErr w:type="spellEnd"/>
      <w:r w:rsidRPr="00D45A93">
        <w:t xml:space="preserve"> алевролитами, с линзами и прослоями алевролитов и мергелей. Толща прослежена по простиранию на 12-</w:t>
      </w:r>
      <w:smartTag w:uri="urn:schemas-microsoft-com:office:smarttags" w:element="metricconverter">
        <w:smartTagPr>
          <w:attr w:name="ProductID" w:val="14 км"/>
        </w:smartTagPr>
        <w:r w:rsidRPr="00D45A93">
          <w:t>14 км</w:t>
        </w:r>
      </w:smartTag>
      <w:r w:rsidRPr="00D45A93">
        <w:t xml:space="preserve"> при ширине 1-</w:t>
      </w:r>
      <w:smartTag w:uri="urn:schemas-microsoft-com:office:smarttags" w:element="metricconverter">
        <w:smartTagPr>
          <w:attr w:name="ProductID" w:val="2 км"/>
        </w:smartTagPr>
        <w:r w:rsidRPr="00D45A93">
          <w:t>2 км</w:t>
        </w:r>
      </w:smartTag>
      <w:r w:rsidRPr="00D45A93">
        <w:t>, вскрытая продуктивная мощность – 230-</w:t>
      </w:r>
      <w:smartTag w:uri="urn:schemas-microsoft-com:office:smarttags" w:element="metricconverter">
        <w:smartTagPr>
          <w:attr w:name="ProductID" w:val="240 м"/>
        </w:smartTagPr>
        <w:r w:rsidRPr="00D45A93">
          <w:t>240 м</w:t>
        </w:r>
      </w:smartTag>
      <w:r w:rsidRPr="00D45A93">
        <w:t>. Прогнозные запасы оцениваются.</w:t>
      </w:r>
    </w:p>
    <w:p w:rsidR="00E21ACE" w:rsidRPr="00D45A93" w:rsidRDefault="00E21ACE" w:rsidP="00E21ACE">
      <w:pPr>
        <w:ind w:firstLine="709"/>
        <w:jc w:val="both"/>
      </w:pPr>
      <w:r w:rsidRPr="00D45A93">
        <w:t xml:space="preserve">По данным комплексных лабораторно-технологических исследований опоки, помимо использования в цементной промышленности, пригодны для получения разнообразных видов строительных материалов: </w:t>
      </w:r>
      <w:proofErr w:type="spellStart"/>
      <w:r w:rsidRPr="00D45A93">
        <w:t>термолитового</w:t>
      </w:r>
      <w:proofErr w:type="spellEnd"/>
      <w:r w:rsidRPr="00D45A93">
        <w:t xml:space="preserve"> щебня и песка, керамзитового гравия, </w:t>
      </w:r>
      <w:proofErr w:type="spellStart"/>
      <w:r w:rsidRPr="00D45A93">
        <w:t>аглопоритового</w:t>
      </w:r>
      <w:proofErr w:type="spellEnd"/>
      <w:r w:rsidRPr="00D45A93">
        <w:t xml:space="preserve"> щебня, </w:t>
      </w:r>
      <w:proofErr w:type="spellStart"/>
      <w:r w:rsidRPr="00D45A93">
        <w:t>термолитобетона</w:t>
      </w:r>
      <w:proofErr w:type="spellEnd"/>
      <w:r w:rsidRPr="00D45A93">
        <w:t xml:space="preserve">.  Особо следует подчеркнуть, что опоки по своему составу являются естественным природным минеральным концентратом для производства керамической посуды. Возможными направлениями использования </w:t>
      </w:r>
      <w:proofErr w:type="spellStart"/>
      <w:r w:rsidRPr="00D45A93">
        <w:t>опоковидных</w:t>
      </w:r>
      <w:proofErr w:type="spellEnd"/>
      <w:r w:rsidRPr="00D45A93">
        <w:t xml:space="preserve"> пород может являться также изготовление теплоизоляционных материалов, использующихся в качестве фильтров и наполнителей в пищевой, бумажной и других отраслях промышленности, при производстве удобрений и т.п.</w:t>
      </w:r>
    </w:p>
    <w:p w:rsidR="00E21ACE" w:rsidRPr="00D45A93" w:rsidRDefault="00E21ACE" w:rsidP="00E21ACE">
      <w:pPr>
        <w:ind w:firstLine="709"/>
        <w:jc w:val="both"/>
      </w:pPr>
      <w:r w:rsidRPr="00D45A93">
        <w:t xml:space="preserve">Для более детального изучения технологических свойств </w:t>
      </w:r>
      <w:proofErr w:type="spellStart"/>
      <w:r w:rsidRPr="00D45A93">
        <w:t>опоковидных</w:t>
      </w:r>
      <w:proofErr w:type="spellEnd"/>
      <w:r w:rsidRPr="00D45A93">
        <w:t xml:space="preserve"> пород и уточнения возможных направлений их практического использования необходимо провести дополнительные комплексные технологические исследования.</w:t>
      </w:r>
    </w:p>
    <w:p w:rsidR="00E21ACE" w:rsidRPr="00D45A93" w:rsidRDefault="00E21ACE" w:rsidP="00E21ACE">
      <w:pPr>
        <w:ind w:firstLine="709"/>
        <w:jc w:val="both"/>
      </w:pPr>
      <w:r w:rsidRPr="00D45A93">
        <w:lastRenderedPageBreak/>
        <w:t xml:space="preserve">Есть основания считать, что МО «Невельский </w:t>
      </w:r>
      <w:r w:rsidR="00343780">
        <w:t>ГО</w:t>
      </w:r>
      <w:r w:rsidRPr="00D45A93">
        <w:t>», где расположено месторождение опок, может стать крупной базой производства разнообразных видов строительных материалов, включая изделия тонкой керамики. Для этого имеются все условия: подъездные пути (железная и шоссейная дороги), линия электропередач для энергоснабжения, готовая инфраструктура шахтового поселка, свободная рабочая сила, разведанное месторождение с большими запасами и возможностью их неограниченного прироста.</w:t>
      </w:r>
    </w:p>
    <w:p w:rsidR="00E21ACE" w:rsidRPr="00D45A93" w:rsidRDefault="00E21ACE" w:rsidP="00E21ACE">
      <w:pPr>
        <w:ind w:firstLine="709"/>
        <w:jc w:val="both"/>
      </w:pPr>
      <w:r w:rsidRPr="00D45A93">
        <w:t xml:space="preserve">На базе Лопатинского месторождения опок, в соответствии с планом мероприятий, направленных на улучшение социально-экономического положения населенных пунктов Сахалинской области на 2006-2010 гг. (утв. 30.06.2006 г. № 362-ра) планировалось строительство завода керамического кирпича. На данный момент завод не построен, проектная документация не разработана. </w:t>
      </w:r>
    </w:p>
    <w:p w:rsidR="00E21ACE" w:rsidRPr="00D45A93" w:rsidRDefault="00E21ACE" w:rsidP="00E21ACE">
      <w:pPr>
        <w:ind w:firstLine="709"/>
        <w:jc w:val="both"/>
      </w:pPr>
      <w:r w:rsidRPr="00D45A93">
        <w:t>Горно-технические условия эксплуатации достаточно простые. Вскрышные породы представлены элювиально-делювиальными рыхлыми отложениями мощностью 0,5-</w:t>
      </w:r>
      <w:smartTag w:uri="urn:schemas-microsoft-com:office:smarttags" w:element="metricconverter">
        <w:smartTagPr>
          <w:attr w:name="ProductID" w:val="3,1 м"/>
        </w:smartTagPr>
        <w:r w:rsidRPr="00D45A93">
          <w:t>3,1 м</w:t>
        </w:r>
      </w:smartTag>
      <w:r w:rsidRPr="00D45A93">
        <w:t>.</w:t>
      </w:r>
    </w:p>
    <w:p w:rsidR="00E21ACE" w:rsidRPr="00D45A93" w:rsidRDefault="00E21ACE" w:rsidP="00E21ACE">
      <w:pPr>
        <w:ind w:firstLine="709"/>
        <w:jc w:val="both"/>
      </w:pPr>
      <w:r w:rsidRPr="00D45A93">
        <w:t>На Ивановском месторождении диатомитов проведены разведочные работы, запасы оценены по категории С</w:t>
      </w:r>
      <w:r w:rsidRPr="00D45A93">
        <w:rPr>
          <w:vertAlign w:val="subscript"/>
        </w:rPr>
        <w:t>2</w:t>
      </w:r>
      <w:r w:rsidRPr="00D45A93">
        <w:t xml:space="preserve"> в количестве 1789 тыс.м</w:t>
      </w:r>
      <w:r w:rsidRPr="00D45A93">
        <w:rPr>
          <w:vertAlign w:val="superscript"/>
        </w:rPr>
        <w:t>3</w:t>
      </w:r>
      <w:r w:rsidRPr="00D45A93">
        <w:t xml:space="preserve">. Месторождение относится к </w:t>
      </w:r>
      <w:proofErr w:type="spellStart"/>
      <w:r w:rsidRPr="00D45A93">
        <w:t>нерапределённому</w:t>
      </w:r>
      <w:proofErr w:type="spellEnd"/>
      <w:r w:rsidRPr="00D45A93">
        <w:t xml:space="preserve"> фонду.</w:t>
      </w:r>
    </w:p>
    <w:p w:rsidR="00E21ACE" w:rsidRPr="00D45A93" w:rsidRDefault="00E21ACE" w:rsidP="00E21ACE">
      <w:pPr>
        <w:ind w:firstLine="709"/>
        <w:jc w:val="both"/>
      </w:pPr>
      <w:r w:rsidRPr="00D45A93">
        <w:t xml:space="preserve">Из числа проявлений может представлять интерес Горнозаводское проявление </w:t>
      </w:r>
      <w:proofErr w:type="spellStart"/>
      <w:r w:rsidRPr="00D45A93">
        <w:t>бентонитовых</w:t>
      </w:r>
      <w:proofErr w:type="spellEnd"/>
      <w:r w:rsidRPr="00D45A93">
        <w:t xml:space="preserve"> глин, приуроченное к одноименному буроугольному месторождению. Выходы </w:t>
      </w:r>
      <w:proofErr w:type="spellStart"/>
      <w:r w:rsidRPr="00D45A93">
        <w:t>бентонитовых</w:t>
      </w:r>
      <w:proofErr w:type="spellEnd"/>
      <w:r w:rsidRPr="00D45A93">
        <w:t xml:space="preserve"> глин отмечаются практически на всем протяжении Горнозаводской синклинали – в долинах р. Амурская, </w:t>
      </w:r>
      <w:proofErr w:type="spellStart"/>
      <w:r w:rsidRPr="00D45A93">
        <w:t>Шебунинка</w:t>
      </w:r>
      <w:proofErr w:type="spellEnd"/>
      <w:r w:rsidRPr="00D45A93">
        <w:t xml:space="preserve">, </w:t>
      </w:r>
      <w:proofErr w:type="spellStart"/>
      <w:r w:rsidRPr="00D45A93">
        <w:t>руч</w:t>
      </w:r>
      <w:proofErr w:type="spellEnd"/>
      <w:r w:rsidRPr="00D45A93">
        <w:t xml:space="preserve">. Графский и др. мощности продуктивных пластов достигают </w:t>
      </w:r>
      <w:smartTag w:uri="urn:schemas-microsoft-com:office:smarttags" w:element="metricconverter">
        <w:smartTagPr>
          <w:attr w:name="ProductID" w:val="3.0 м"/>
        </w:smartTagPr>
        <w:r w:rsidRPr="00D45A93">
          <w:t>3.0 м</w:t>
        </w:r>
      </w:smartTag>
      <w:r w:rsidRPr="00D45A93">
        <w:t xml:space="preserve"> при содержании монтмориллонита более 80 %.</w:t>
      </w:r>
    </w:p>
    <w:p w:rsidR="00E21ACE" w:rsidRPr="00D45A93" w:rsidRDefault="00E21ACE" w:rsidP="00E21ACE">
      <w:pPr>
        <w:ind w:firstLine="709"/>
        <w:jc w:val="both"/>
      </w:pPr>
      <w:r w:rsidRPr="00D45A93">
        <w:t xml:space="preserve"> В настоящее время </w:t>
      </w:r>
      <w:proofErr w:type="spellStart"/>
      <w:r w:rsidRPr="00D45A93">
        <w:t>бентонитовые</w:t>
      </w:r>
      <w:proofErr w:type="spellEnd"/>
      <w:r w:rsidRPr="00D45A93">
        <w:t xml:space="preserve"> глины на острове Сахалин не добываются, хотя ежегодно завозится с материка значительное количество продукции, которая могла бы быть произведена из местных бентонитов (</w:t>
      </w:r>
      <w:proofErr w:type="spellStart"/>
      <w:r w:rsidRPr="00D45A93">
        <w:t>глинопорошок</w:t>
      </w:r>
      <w:proofErr w:type="spellEnd"/>
      <w:r w:rsidRPr="00D45A93">
        <w:t xml:space="preserve"> для буровых растворов, использование в сельском хозяйстве как </w:t>
      </w:r>
      <w:proofErr w:type="spellStart"/>
      <w:r w:rsidRPr="00D45A93">
        <w:t>карбомид</w:t>
      </w:r>
      <w:proofErr w:type="spellEnd"/>
      <w:r w:rsidRPr="00D45A93">
        <w:t>-биостимулятор для животных и др.).</w:t>
      </w:r>
    </w:p>
    <w:p w:rsidR="00E21ACE" w:rsidRPr="00D45A93" w:rsidRDefault="00E21ACE" w:rsidP="00E21ACE">
      <w:pPr>
        <w:ind w:firstLine="709"/>
        <w:jc w:val="both"/>
      </w:pPr>
      <w:r w:rsidRPr="00D45A93">
        <w:t xml:space="preserve">Доступность и освоенность района в совокупности с благоприятными </w:t>
      </w:r>
      <w:proofErr w:type="spellStart"/>
      <w:r w:rsidRPr="00D45A93">
        <w:t>горногеологическими</w:t>
      </w:r>
      <w:proofErr w:type="spellEnd"/>
      <w:r w:rsidRPr="00D45A93">
        <w:t xml:space="preserve"> условиями залегания </w:t>
      </w:r>
      <w:proofErr w:type="spellStart"/>
      <w:r w:rsidRPr="00D45A93">
        <w:t>бентонитовых</w:t>
      </w:r>
      <w:proofErr w:type="spellEnd"/>
      <w:r w:rsidRPr="00D45A93">
        <w:t xml:space="preserve"> глин позволяют рассматривать Горнозаводское проявление как перспективный объект для более детального изучения.</w:t>
      </w:r>
    </w:p>
    <w:p w:rsidR="00E21ACE" w:rsidRPr="00D45A93" w:rsidRDefault="00E21ACE" w:rsidP="00E21ACE">
      <w:pPr>
        <w:ind w:firstLine="709"/>
        <w:jc w:val="both"/>
        <w:rPr>
          <w:b/>
        </w:rPr>
      </w:pPr>
      <w:r w:rsidRPr="00D45A93">
        <w:rPr>
          <w:b/>
        </w:rPr>
        <w:t>Ювелирно-поделочные камни</w:t>
      </w:r>
    </w:p>
    <w:p w:rsidR="00E21ACE" w:rsidRPr="00D45A93" w:rsidRDefault="00E21ACE" w:rsidP="00E21ACE">
      <w:pPr>
        <w:ind w:firstLine="709"/>
        <w:jc w:val="both"/>
      </w:pPr>
      <w:r w:rsidRPr="00D45A93">
        <w:t xml:space="preserve">Россыпи агата на о. </w:t>
      </w:r>
      <w:proofErr w:type="spellStart"/>
      <w:r w:rsidRPr="00D45A93">
        <w:t>Монерон</w:t>
      </w:r>
      <w:proofErr w:type="spellEnd"/>
      <w:r w:rsidRPr="00D45A93">
        <w:t xml:space="preserve">, расположенном в Татарском проливе в </w:t>
      </w:r>
      <w:smartTag w:uri="urn:schemas-microsoft-com:office:smarttags" w:element="metricconverter">
        <w:smartTagPr>
          <w:attr w:name="ProductID" w:val="50 км"/>
        </w:smartTagPr>
        <w:r w:rsidRPr="00D45A93">
          <w:t>50 км</w:t>
        </w:r>
      </w:smartTag>
      <w:r w:rsidRPr="00D45A93">
        <w:t xml:space="preserve"> от юго-западного побережья Сахалина, имеют промышленное значение. Агаты поступают в россыпи при разрушении коренных выходов, где под влиянием волноприбойных процессов происходит естественное обогащение высокосортным камнем. Всего на острове выявлено 12 </w:t>
      </w:r>
      <w:proofErr w:type="spellStart"/>
      <w:r w:rsidRPr="00D45A93">
        <w:t>агатоносных</w:t>
      </w:r>
      <w:proofErr w:type="spellEnd"/>
      <w:r w:rsidRPr="00D45A93">
        <w:t xml:space="preserve"> пляжей, из которых 8 имеют промышленные концентрации галек агата. Протяжённость россыпей </w:t>
      </w:r>
      <w:smartTag w:uri="urn:schemas-microsoft-com:office:smarttags" w:element="metricconverter">
        <w:smartTagPr>
          <w:attr w:name="ProductID" w:val="4800 м"/>
        </w:smartTagPr>
        <w:r w:rsidRPr="00D45A93">
          <w:t>4800 м</w:t>
        </w:r>
      </w:smartTag>
      <w:r w:rsidRPr="00D45A93">
        <w:t>., среднее содержание 2,19 кг/м</w:t>
      </w:r>
      <w:r w:rsidRPr="00D45A93">
        <w:rPr>
          <w:vertAlign w:val="superscript"/>
        </w:rPr>
        <w:t>3</w:t>
      </w:r>
      <w:r w:rsidRPr="00D45A93">
        <w:t>. Разведанные запасы агата (категория С</w:t>
      </w:r>
      <w:r w:rsidRPr="00D45A93">
        <w:rPr>
          <w:vertAlign w:val="subscript"/>
        </w:rPr>
        <w:t>2</w:t>
      </w:r>
      <w:r w:rsidRPr="00D45A93">
        <w:t>) составляют: ювелирно-поделочных – 17,6 т., колотых – 30,9 т.</w:t>
      </w:r>
    </w:p>
    <w:p w:rsidR="00E21ACE" w:rsidRPr="00D45A93" w:rsidRDefault="00E21ACE" w:rsidP="00E21ACE">
      <w:pPr>
        <w:ind w:firstLine="709"/>
        <w:jc w:val="both"/>
      </w:pPr>
      <w:r w:rsidRPr="00D45A93">
        <w:t>Агаты месторождения окрашены в коричневый, зеленый и желтый цвета. Декоративные качества агатов высокие. Они представляют прекрасное сырье для ювелирного производства, а также могут использоваться в шаровых мельницах, вставок (вместо рубинов) в часах и в качестве коллекционных образцов.</w:t>
      </w:r>
    </w:p>
    <w:p w:rsidR="00E21ACE" w:rsidRPr="00D45A93" w:rsidRDefault="00E21ACE" w:rsidP="00E21ACE">
      <w:pPr>
        <w:ind w:firstLine="709"/>
        <w:jc w:val="both"/>
      </w:pPr>
      <w:r w:rsidRPr="00D45A93">
        <w:t>С 1987 по 1992 гг. месторождение периодически эксплуатировалось Сахалинской партией экспедиции «</w:t>
      </w:r>
      <w:proofErr w:type="spellStart"/>
      <w:r w:rsidRPr="00D45A93">
        <w:t>Далькварцсамоцветы</w:t>
      </w:r>
      <w:proofErr w:type="spellEnd"/>
      <w:r w:rsidRPr="00D45A93">
        <w:t xml:space="preserve">». В </w:t>
      </w:r>
      <w:smartTag w:uri="urn:schemas-microsoft-com:office:smarttags" w:element="metricconverter">
        <w:smartTagPr>
          <w:attr w:name="ProductID" w:val="1992 г"/>
        </w:smartTagPr>
        <w:r w:rsidRPr="00D45A93">
          <w:t>1992 г</w:t>
        </w:r>
      </w:smartTag>
      <w:r w:rsidRPr="00D45A93">
        <w:t>. было добыто и переработано 2,58 т. агата. В настоящее время месторождение не разрабатывается.</w:t>
      </w:r>
    </w:p>
    <w:p w:rsidR="00E21ACE" w:rsidRPr="00D45A93" w:rsidRDefault="00E21ACE" w:rsidP="00E21ACE">
      <w:pPr>
        <w:ind w:firstLine="709"/>
        <w:jc w:val="both"/>
      </w:pPr>
      <w:r w:rsidRPr="00D45A93">
        <w:t xml:space="preserve">Россыпи янтаря полуострова Крильон имеют протяженность более </w:t>
      </w:r>
      <w:smartTag w:uri="urn:schemas-microsoft-com:office:smarttags" w:element="metricconverter">
        <w:smartTagPr>
          <w:attr w:name="ProductID" w:val="70 км"/>
        </w:smartTagPr>
        <w:r w:rsidRPr="00D45A93">
          <w:t>70 км</w:t>
        </w:r>
      </w:smartTag>
      <w:r w:rsidRPr="00D45A93">
        <w:t xml:space="preserve"> от с. Шебунино вдоль берега Татарского пролива. Здесь выделено 8 </w:t>
      </w:r>
      <w:proofErr w:type="spellStart"/>
      <w:r w:rsidRPr="00D45A93">
        <w:t>янтароносных</w:t>
      </w:r>
      <w:proofErr w:type="spellEnd"/>
      <w:r w:rsidRPr="00D45A93">
        <w:t xml:space="preserve"> участков (россыпей). Пляжные отложения в пределах участков имеют ширину от 4 до </w:t>
      </w:r>
      <w:smartTag w:uri="urn:schemas-microsoft-com:office:smarttags" w:element="metricconverter">
        <w:smartTagPr>
          <w:attr w:name="ProductID" w:val="50 м"/>
        </w:smartTagPr>
        <w:r w:rsidRPr="00D45A93">
          <w:t>50 м</w:t>
        </w:r>
      </w:smartTag>
      <w:r w:rsidRPr="00D45A93">
        <w:t>. содержание янтаря колеблется от 0,09 г/м</w:t>
      </w:r>
      <w:r w:rsidRPr="00D45A93">
        <w:rPr>
          <w:vertAlign w:val="superscript"/>
        </w:rPr>
        <w:t>3</w:t>
      </w:r>
      <w:r w:rsidRPr="00D45A93">
        <w:t xml:space="preserve"> до 0,177 г/м</w:t>
      </w:r>
      <w:r w:rsidRPr="00D45A93">
        <w:rPr>
          <w:vertAlign w:val="superscript"/>
        </w:rPr>
        <w:t>3</w:t>
      </w:r>
      <w:r w:rsidRPr="00D45A93">
        <w:t xml:space="preserve">. По внешнему виду, составу, свойствам, размеру, окраске и другим качествам янтарь полуострова Крильон аналогичен </w:t>
      </w:r>
      <w:r w:rsidRPr="00D45A93">
        <w:lastRenderedPageBreak/>
        <w:t>янтарю юго-восточного побережья острова. Прогнозные ресурсы годового сбора янтаря-сырца оцениваются в 150-</w:t>
      </w:r>
      <w:smartTag w:uri="urn:schemas-microsoft-com:office:smarttags" w:element="metricconverter">
        <w:smartTagPr>
          <w:attr w:name="ProductID" w:val="200 кг"/>
        </w:smartTagPr>
        <w:r w:rsidRPr="00D45A93">
          <w:t>200 кг</w:t>
        </w:r>
      </w:smartTag>
      <w:r w:rsidRPr="00D45A93">
        <w:t>.</w:t>
      </w:r>
    </w:p>
    <w:p w:rsidR="00E21ACE" w:rsidRPr="00D45A93" w:rsidRDefault="00E21ACE" w:rsidP="00E21ACE">
      <w:pPr>
        <w:ind w:firstLine="709"/>
        <w:jc w:val="both"/>
      </w:pPr>
      <w:r w:rsidRPr="00D45A93">
        <w:rPr>
          <w:b/>
        </w:rPr>
        <w:t>Строительные материалы</w:t>
      </w:r>
    </w:p>
    <w:p w:rsidR="00E21ACE" w:rsidRPr="00D45A93" w:rsidRDefault="00E21ACE" w:rsidP="00E21ACE">
      <w:pPr>
        <w:ind w:firstLine="709"/>
        <w:jc w:val="both"/>
      </w:pPr>
      <w:r w:rsidRPr="00D45A93">
        <w:t>«Балансом запасов полезных ископаемых Сахалинской области» в пределах МО</w:t>
      </w:r>
      <w:r w:rsidR="00343780">
        <w:t xml:space="preserve"> «Невельский ГО» </w:t>
      </w:r>
      <w:r w:rsidRPr="00D45A93">
        <w:t>учтено одно месторождение песков строительных – Горнозаводское с запасами песков по категории С</w:t>
      </w:r>
      <w:r w:rsidRPr="00D45A93">
        <w:rPr>
          <w:vertAlign w:val="subscript"/>
        </w:rPr>
        <w:t>2</w:t>
      </w:r>
      <w:r w:rsidRPr="00D45A93">
        <w:t xml:space="preserve"> – 493,7 тыс. м</w:t>
      </w:r>
      <w:r w:rsidRPr="00D45A93">
        <w:rPr>
          <w:vertAlign w:val="superscript"/>
        </w:rPr>
        <w:t>3</w:t>
      </w:r>
      <w:r w:rsidRPr="00D45A93">
        <w:t xml:space="preserve"> и два месторождения кирпичных глин – </w:t>
      </w:r>
      <w:proofErr w:type="spellStart"/>
      <w:r w:rsidRPr="00D45A93">
        <w:t>Поярковское</w:t>
      </w:r>
      <w:proofErr w:type="spellEnd"/>
      <w:r w:rsidRPr="00D45A93">
        <w:t xml:space="preserve"> и </w:t>
      </w:r>
      <w:proofErr w:type="spellStart"/>
      <w:r w:rsidRPr="00D45A93">
        <w:t>Шебунинское</w:t>
      </w:r>
      <w:proofErr w:type="spellEnd"/>
      <w:r w:rsidRPr="00D45A93">
        <w:t xml:space="preserve"> (с запасами соответственно1260 тыс. м</w:t>
      </w:r>
      <w:r w:rsidRPr="00D45A93">
        <w:rPr>
          <w:vertAlign w:val="superscript"/>
        </w:rPr>
        <w:t>3</w:t>
      </w:r>
      <w:r w:rsidRPr="00D45A93">
        <w:t xml:space="preserve"> – категория С</w:t>
      </w:r>
      <w:r w:rsidRPr="00D45A93">
        <w:rPr>
          <w:vertAlign w:val="subscript"/>
        </w:rPr>
        <w:t xml:space="preserve">2 </w:t>
      </w:r>
      <w:r w:rsidRPr="00D45A93">
        <w:t xml:space="preserve">и 7430 </w:t>
      </w:r>
      <w:proofErr w:type="spellStart"/>
      <w:r w:rsidRPr="00D45A93">
        <w:t>тыс</w:t>
      </w:r>
      <w:proofErr w:type="spellEnd"/>
      <w:r w:rsidRPr="00D45A93">
        <w:t xml:space="preserve"> м</w:t>
      </w:r>
      <w:r w:rsidRPr="00D45A93">
        <w:rPr>
          <w:vertAlign w:val="superscript"/>
        </w:rPr>
        <w:t>3</w:t>
      </w:r>
      <w:r w:rsidRPr="00D45A93">
        <w:t xml:space="preserve"> – категория</w:t>
      </w:r>
      <w:proofErr w:type="gramStart"/>
      <w:r w:rsidRPr="00D45A93">
        <w:t xml:space="preserve"> А</w:t>
      </w:r>
      <w:proofErr w:type="gramEnd"/>
      <w:r w:rsidRPr="00D45A93">
        <w:t>+В+С</w:t>
      </w:r>
      <w:r w:rsidRPr="00D45A93">
        <w:rPr>
          <w:vertAlign w:val="subscript"/>
        </w:rPr>
        <w:t>1</w:t>
      </w:r>
      <w:r w:rsidRPr="00D45A93">
        <w:t xml:space="preserve">).   По степени освоения все месторождения отнесены к категории нераспределенный фонд. Наиболее изучено и подготовлено к эксплуатации </w:t>
      </w:r>
      <w:proofErr w:type="spellStart"/>
      <w:r w:rsidRPr="00D45A93">
        <w:t>Поярковское</w:t>
      </w:r>
      <w:proofErr w:type="spellEnd"/>
      <w:r w:rsidRPr="00D45A93">
        <w:t xml:space="preserve"> месторождение кирпичных глин, расположенное в </w:t>
      </w:r>
      <w:smartTag w:uri="urn:schemas-microsoft-com:office:smarttags" w:element="metricconverter">
        <w:smartTagPr>
          <w:attr w:name="ProductID" w:val="3,5 км"/>
        </w:smartTagPr>
        <w:r w:rsidRPr="00D45A93">
          <w:t>3,5 км</w:t>
        </w:r>
      </w:smartTag>
      <w:r w:rsidRPr="00D45A93">
        <w:t xml:space="preserve"> севернее поселка Шебунино, в долине р. Кетовой. Сырье пригодно для производства кирпича с использованием </w:t>
      </w:r>
      <w:proofErr w:type="spellStart"/>
      <w:r w:rsidRPr="00D45A93">
        <w:t>отощающей</w:t>
      </w:r>
      <w:proofErr w:type="spellEnd"/>
      <w:r w:rsidRPr="00D45A93">
        <w:t xml:space="preserve"> добавки (15% песка).</w:t>
      </w:r>
    </w:p>
    <w:p w:rsidR="00E21ACE" w:rsidRPr="00D45A93" w:rsidRDefault="00E21ACE" w:rsidP="00E21ACE">
      <w:pPr>
        <w:ind w:firstLine="709"/>
        <w:jc w:val="both"/>
      </w:pPr>
      <w:r w:rsidRPr="00D45A93">
        <w:t xml:space="preserve">Кроме вышеперечисленных разведанных месторождений строительных материалов на территории МО </w:t>
      </w:r>
      <w:r w:rsidR="00343780">
        <w:t xml:space="preserve">«Невельский ГО» </w:t>
      </w:r>
      <w:r w:rsidRPr="00D45A93">
        <w:t>на стадии, как правило, поисковых работ, отмечено большое количество проявлений: строительного камня (</w:t>
      </w:r>
      <w:proofErr w:type="spellStart"/>
      <w:r w:rsidRPr="00D45A93">
        <w:t>андезито</w:t>
      </w:r>
      <w:proofErr w:type="spellEnd"/>
      <w:r w:rsidRPr="00D45A93">
        <w:t xml:space="preserve">-базальтов, </w:t>
      </w:r>
      <w:proofErr w:type="spellStart"/>
      <w:r w:rsidRPr="00D45A93">
        <w:t>дацитов</w:t>
      </w:r>
      <w:proofErr w:type="spellEnd"/>
      <w:r w:rsidRPr="00D45A93">
        <w:t xml:space="preserve">) – горы Круглая, Суворовская, </w:t>
      </w:r>
      <w:smartTag w:uri="urn:schemas-microsoft-com:office:smarttags" w:element="metricconverter">
        <w:smartTagPr>
          <w:attr w:name="ProductID" w:val="881 м"/>
        </w:smartTagPr>
        <w:r w:rsidRPr="00D45A93">
          <w:t>881 м</w:t>
        </w:r>
      </w:smartTag>
      <w:r w:rsidRPr="00D45A93">
        <w:t xml:space="preserve">, </w:t>
      </w:r>
      <w:proofErr w:type="spellStart"/>
      <w:r w:rsidRPr="00D45A93">
        <w:t>Кузнецовская</w:t>
      </w:r>
      <w:proofErr w:type="spellEnd"/>
      <w:r w:rsidRPr="00D45A93">
        <w:t xml:space="preserve"> перспективная площадь </w:t>
      </w:r>
      <w:proofErr w:type="spellStart"/>
      <w:r w:rsidRPr="00D45A93">
        <w:t>дацитов</w:t>
      </w:r>
      <w:proofErr w:type="spellEnd"/>
      <w:r w:rsidRPr="00D45A93">
        <w:t xml:space="preserve">, </w:t>
      </w:r>
      <w:proofErr w:type="spellStart"/>
      <w:r w:rsidRPr="00D45A93">
        <w:t>Невельская</w:t>
      </w:r>
      <w:proofErr w:type="spellEnd"/>
      <w:r w:rsidRPr="00D45A93">
        <w:t xml:space="preserve"> перспективная площадь песчаников; </w:t>
      </w:r>
      <w:proofErr w:type="spellStart"/>
      <w:r w:rsidRPr="00D45A93">
        <w:t>Шебунинская</w:t>
      </w:r>
      <w:proofErr w:type="spellEnd"/>
      <w:r w:rsidRPr="00D45A93">
        <w:t xml:space="preserve"> площадь </w:t>
      </w:r>
      <w:proofErr w:type="spellStart"/>
      <w:r w:rsidRPr="00D45A93">
        <w:t>цеолитизированных</w:t>
      </w:r>
      <w:proofErr w:type="spellEnd"/>
      <w:r w:rsidRPr="00D45A93">
        <w:t xml:space="preserve"> туфов и др.</w:t>
      </w:r>
    </w:p>
    <w:p w:rsidR="00E21ACE" w:rsidRPr="00D45A93" w:rsidRDefault="00E21ACE" w:rsidP="00E21ACE">
      <w:pPr>
        <w:ind w:firstLine="708"/>
        <w:jc w:val="both"/>
        <w:rPr>
          <w:b/>
        </w:rPr>
      </w:pPr>
      <w:r w:rsidRPr="00D45A93">
        <w:rPr>
          <w:b/>
        </w:rPr>
        <w:t>Минеральные воды</w:t>
      </w:r>
    </w:p>
    <w:p w:rsidR="00A66613" w:rsidRPr="00D45A93" w:rsidRDefault="00E21ACE" w:rsidP="00A66613">
      <w:pPr>
        <w:ind w:firstLine="708"/>
        <w:jc w:val="both"/>
      </w:pPr>
      <w:r w:rsidRPr="00D45A93">
        <w:t xml:space="preserve">На территории рассматриваемого </w:t>
      </w:r>
      <w:r w:rsidR="00343780">
        <w:t xml:space="preserve">МО «Невельский ГО» </w:t>
      </w:r>
      <w:r w:rsidRPr="00D45A93">
        <w:t xml:space="preserve">выявлены сульфидные минеральные источники – в районе города Невельска и к северо-востоку от Горнозаводска. Приурочены источники к зонам небольших тектонических нарушений. Наличие в составе вод сульфидов (свободного сероводорода и </w:t>
      </w:r>
      <w:proofErr w:type="spellStart"/>
      <w:r w:rsidRPr="00D45A93">
        <w:t>гидросульфидного</w:t>
      </w:r>
      <w:proofErr w:type="spellEnd"/>
      <w:r w:rsidRPr="00D45A93">
        <w:t xml:space="preserve"> иона) определяет физиологическое и лечебное воздействие. Данный тип минеральных вод с успехом может быть использован при лечении заболеваний опорно-двигательного аппарата, гинекологических, кожных и др. Оценки запасов минеральных вод не производилось.</w:t>
      </w:r>
    </w:p>
    <w:p w:rsidR="009F00D9" w:rsidRPr="00D45A93" w:rsidRDefault="009F00D9" w:rsidP="0038117C">
      <w:pPr>
        <w:pStyle w:val="3"/>
        <w:keepLines/>
        <w:spacing w:after="0"/>
        <w:rPr>
          <w:rFonts w:ascii="Times New Roman" w:hAnsi="Times New Roman"/>
        </w:rPr>
      </w:pPr>
      <w:bookmarkStart w:id="16" w:name="_Toc46917655"/>
      <w:r w:rsidRPr="00D45A93">
        <w:rPr>
          <w:rFonts w:ascii="Times New Roman" w:hAnsi="Times New Roman"/>
        </w:rPr>
        <w:t>Анализ экологического состояния территории</w:t>
      </w:r>
      <w:bookmarkEnd w:id="14"/>
      <w:bookmarkEnd w:id="16"/>
    </w:p>
    <w:p w:rsidR="006C5829" w:rsidRPr="00D45A93" w:rsidRDefault="006C5829" w:rsidP="006C5829">
      <w:pPr>
        <w:ind w:firstLine="748"/>
        <w:jc w:val="both"/>
      </w:pPr>
      <w:bookmarkStart w:id="17" w:name="_Toc522715304"/>
      <w:bookmarkStart w:id="18" w:name="_Toc328674457"/>
      <w:bookmarkStart w:id="19" w:name="_Toc332873255"/>
      <w:bookmarkStart w:id="20" w:name="_Toc373762927"/>
      <w:bookmarkStart w:id="21" w:name="_Toc332873256"/>
      <w:bookmarkEnd w:id="5"/>
      <w:r w:rsidRPr="00D45A93">
        <w:t>Качество атмосферного воздуха зависит от количества выбросов вредных веществ и их химического состава, от высоты, на которой осуществляются выбросы, и от климатических условий, определяющих перенос, рассеивание и превращение выбрасываемых веществ.</w:t>
      </w:r>
    </w:p>
    <w:p w:rsidR="006C5829" w:rsidRPr="00D45A93" w:rsidRDefault="006C5829" w:rsidP="006C5829">
      <w:pPr>
        <w:ind w:firstLine="748"/>
        <w:jc w:val="both"/>
      </w:pPr>
      <w:r w:rsidRPr="00D45A93">
        <w:t>К наиболее неблагоприятным синоптическим ситуациям, обуславливающим вероятность загрязнения воздушного бассейна, относятся инверсии, штили и туманы.</w:t>
      </w:r>
    </w:p>
    <w:p w:rsidR="006C5829" w:rsidRPr="00D45A93" w:rsidRDefault="006C5829" w:rsidP="006C5829">
      <w:pPr>
        <w:ind w:firstLine="748"/>
        <w:jc w:val="both"/>
      </w:pPr>
      <w:r w:rsidRPr="00D45A93">
        <w:t>Особенно опасны для здоровья жителей приземные температурные инверсии, когда загрязнение вместо того, чтобы перемещаться в верхние слои атмосферы, остается вблизи поверхности земли.</w:t>
      </w:r>
    </w:p>
    <w:p w:rsidR="006C5829" w:rsidRPr="00D45A93" w:rsidRDefault="006C5829" w:rsidP="006C5829">
      <w:pPr>
        <w:ind w:firstLine="748"/>
        <w:jc w:val="both"/>
      </w:pPr>
      <w:r w:rsidRPr="00D45A93">
        <w:t>На рассматриваемой территории 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(Таблица 2):</w:t>
      </w:r>
    </w:p>
    <w:p w:rsidR="006C5829" w:rsidRPr="00D45A93" w:rsidRDefault="006C5829" w:rsidP="006C5829">
      <w:pPr>
        <w:tabs>
          <w:tab w:val="left" w:pos="7317"/>
        </w:tabs>
        <w:jc w:val="both"/>
        <w:rPr>
          <w:b/>
          <w:color w:val="FF0000"/>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w:t>
      </w:r>
      <w:r w:rsidRPr="00D45A93">
        <w:rPr>
          <w:b/>
        </w:rPr>
        <w:fldChar w:fldCharType="end"/>
      </w:r>
      <w:r w:rsidR="00500674">
        <w:rPr>
          <w:b/>
        </w:rPr>
        <w:t>.</w:t>
      </w:r>
      <w:r w:rsidRPr="00D45A93">
        <w:rPr>
          <w:b/>
        </w:rPr>
        <w:t xml:space="preserve"> Санитарно-защитные зоны предприятий и объектов</w:t>
      </w:r>
      <w:r w:rsidRPr="00D45A93">
        <w:rPr>
          <w:b/>
        </w:rPr>
        <w:tab/>
      </w:r>
    </w:p>
    <w:tbl>
      <w:tblPr>
        <w:tblStyle w:val="aff1"/>
        <w:tblpPr w:leftFromText="180" w:rightFromText="180" w:vertAnchor="text" w:horzAnchor="margin" w:tblpY="190"/>
        <w:tblW w:w="5000" w:type="pct"/>
        <w:tblLayout w:type="fixed"/>
        <w:tblLook w:val="04A0" w:firstRow="1" w:lastRow="0" w:firstColumn="1" w:lastColumn="0" w:noHBand="0" w:noVBand="1"/>
      </w:tblPr>
      <w:tblGrid>
        <w:gridCol w:w="676"/>
        <w:gridCol w:w="7622"/>
        <w:gridCol w:w="1273"/>
      </w:tblGrid>
      <w:tr w:rsidR="006C5829" w:rsidRPr="00D45A93" w:rsidTr="00D72A2C">
        <w:trPr>
          <w:trHeight w:val="20"/>
          <w:tblHeader/>
        </w:trPr>
        <w:tc>
          <w:tcPr>
            <w:tcW w:w="353" w:type="pct"/>
            <w:vAlign w:val="center"/>
          </w:tcPr>
          <w:p w:rsidR="006C5829" w:rsidRPr="00D45A93" w:rsidRDefault="006C5829" w:rsidP="00912D1B">
            <w:pPr>
              <w:pStyle w:val="af1"/>
              <w:rPr>
                <w:rFonts w:ascii="Times New Roman" w:hAnsi="Times New Roman"/>
              </w:rPr>
            </w:pPr>
            <w:r w:rsidRPr="00D45A93">
              <w:rPr>
                <w:rFonts w:ascii="Times New Roman" w:hAnsi="Times New Roman"/>
              </w:rPr>
              <w:t>№</w:t>
            </w:r>
          </w:p>
          <w:p w:rsidR="006C5829" w:rsidRPr="00D45A93" w:rsidRDefault="006C5829" w:rsidP="00912D1B">
            <w:pPr>
              <w:pStyle w:val="af1"/>
              <w:rPr>
                <w:rFonts w:ascii="Times New Roman" w:hAnsi="Times New Roman"/>
              </w:rPr>
            </w:pPr>
            <w:r w:rsidRPr="00D45A93">
              <w:rPr>
                <w:rFonts w:ascii="Times New Roman" w:hAnsi="Times New Roman"/>
              </w:rPr>
              <w:t>п/п</w:t>
            </w:r>
          </w:p>
        </w:tc>
        <w:tc>
          <w:tcPr>
            <w:tcW w:w="3982" w:type="pct"/>
            <w:noWrap/>
            <w:vAlign w:val="center"/>
            <w:hideMark/>
          </w:tcPr>
          <w:p w:rsidR="006C5829" w:rsidRPr="00D45A93" w:rsidRDefault="006C5829" w:rsidP="00912D1B">
            <w:pPr>
              <w:pStyle w:val="af1"/>
              <w:rPr>
                <w:rFonts w:ascii="Times New Roman" w:hAnsi="Times New Roman"/>
              </w:rPr>
            </w:pPr>
            <w:r w:rsidRPr="00D45A93">
              <w:rPr>
                <w:rFonts w:ascii="Times New Roman" w:hAnsi="Times New Roman"/>
              </w:rPr>
              <w:t>Назначение объекта</w:t>
            </w:r>
          </w:p>
        </w:tc>
        <w:tc>
          <w:tcPr>
            <w:tcW w:w="665" w:type="pct"/>
            <w:noWrap/>
            <w:vAlign w:val="center"/>
            <w:hideMark/>
          </w:tcPr>
          <w:p w:rsidR="006C5829" w:rsidRPr="00D45A93" w:rsidRDefault="006C5829" w:rsidP="00912D1B">
            <w:pPr>
              <w:pStyle w:val="af1"/>
              <w:rPr>
                <w:rFonts w:ascii="Times New Roman" w:hAnsi="Times New Roman"/>
              </w:rPr>
            </w:pPr>
            <w:r w:rsidRPr="00D45A93">
              <w:rPr>
                <w:rFonts w:ascii="Times New Roman" w:hAnsi="Times New Roman"/>
              </w:rPr>
              <w:t>Размер СЗЗ</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Угольный склад</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Предприятие угледобывающей промышленности</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3</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Открытый угольный склад, производственная территория</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4</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ООО "Горняк-1"</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300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5</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Полигон ТКО</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300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6</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Пункт по сбору икры</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lastRenderedPageBreak/>
              <w:t>7</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Ясноморский лососевый рыбоводный завод, Сахалинский филиал ФГБУ "</w:t>
            </w:r>
            <w:proofErr w:type="spellStart"/>
            <w:r w:rsidRPr="00D45A93">
              <w:rPr>
                <w:color w:val="000000"/>
                <w:sz w:val="22"/>
                <w:szCs w:val="22"/>
              </w:rPr>
              <w:t>Главрыбвод</w:t>
            </w:r>
            <w:proofErr w:type="spellEnd"/>
            <w:r w:rsidRPr="00D45A93">
              <w:rPr>
                <w:color w:val="000000"/>
                <w:sz w:val="22"/>
                <w:szCs w:val="22"/>
              </w:rPr>
              <w:t>"</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8</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Рыбоводный завод</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9</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Предприятие по рыбоводству</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10</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АЗС</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11</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Судоремонтный завод</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12</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Производственное предприятие</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13</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Невельский узел связи</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14</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ООО "Зверобой"</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15</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Склад горюче-смазочных материалов</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16</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ООО "Волна-1"</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17</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 xml:space="preserve">Тепличный комплекс ООО "Невельский </w:t>
            </w:r>
            <w:proofErr w:type="spellStart"/>
            <w:r w:rsidRPr="00D45A93">
              <w:rPr>
                <w:color w:val="000000"/>
                <w:sz w:val="22"/>
                <w:szCs w:val="22"/>
              </w:rPr>
              <w:t>АгроСнаб</w:t>
            </w:r>
            <w:proofErr w:type="spellEnd"/>
            <w:r w:rsidRPr="00D45A93">
              <w:rPr>
                <w:color w:val="000000"/>
                <w:sz w:val="22"/>
                <w:szCs w:val="22"/>
              </w:rPr>
              <w:t>"</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18</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Складская территория</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343780">
            <w:pPr>
              <w:jc w:val="center"/>
              <w:rPr>
                <w:color w:val="000000"/>
                <w:sz w:val="22"/>
                <w:szCs w:val="22"/>
              </w:rPr>
            </w:pPr>
            <w:r>
              <w:rPr>
                <w:color w:val="000000"/>
                <w:sz w:val="22"/>
                <w:szCs w:val="22"/>
              </w:rPr>
              <w:t>19</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Пилорама</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w:t>
            </w:r>
          </w:p>
        </w:tc>
      </w:tr>
      <w:tr w:rsidR="006C5829" w:rsidRPr="00D45A93" w:rsidTr="0038117C">
        <w:trPr>
          <w:trHeight w:val="20"/>
          <w:tblHeader/>
        </w:trPr>
        <w:tc>
          <w:tcPr>
            <w:tcW w:w="353" w:type="pct"/>
            <w:vAlign w:val="bottom"/>
          </w:tcPr>
          <w:p w:rsidR="006C5829" w:rsidRPr="00D45A93" w:rsidRDefault="00B1601A" w:rsidP="00343780">
            <w:pPr>
              <w:jc w:val="center"/>
              <w:rPr>
                <w:color w:val="000000"/>
                <w:sz w:val="22"/>
                <w:szCs w:val="22"/>
              </w:rPr>
            </w:pPr>
            <w:r>
              <w:rPr>
                <w:color w:val="000000"/>
                <w:sz w:val="22"/>
                <w:szCs w:val="22"/>
              </w:rPr>
              <w:t>20</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Очистные сооружения (КОС)</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100.15</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21</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Кладбище</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22</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Коммунально-складская территория</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100.50</w:t>
            </w:r>
          </w:p>
        </w:tc>
      </w:tr>
      <w:tr w:rsidR="006C5829" w:rsidRPr="00D45A93" w:rsidTr="0038117C">
        <w:trPr>
          <w:trHeight w:val="20"/>
          <w:tblHeader/>
        </w:trPr>
        <w:tc>
          <w:tcPr>
            <w:tcW w:w="353" w:type="pct"/>
            <w:vAlign w:val="bottom"/>
          </w:tcPr>
          <w:p w:rsidR="006C5829" w:rsidRPr="00D45A93" w:rsidRDefault="00B1601A" w:rsidP="00343780">
            <w:pPr>
              <w:jc w:val="center"/>
              <w:rPr>
                <w:color w:val="000000"/>
                <w:sz w:val="22"/>
                <w:szCs w:val="22"/>
              </w:rPr>
            </w:pPr>
            <w:r>
              <w:rPr>
                <w:color w:val="000000"/>
                <w:sz w:val="22"/>
                <w:szCs w:val="22"/>
              </w:rPr>
              <w:t>23</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СТО</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24</w:t>
            </w:r>
          </w:p>
        </w:tc>
        <w:tc>
          <w:tcPr>
            <w:tcW w:w="3982" w:type="pct"/>
            <w:noWrap/>
            <w:vAlign w:val="bottom"/>
          </w:tcPr>
          <w:p w:rsidR="006C5829" w:rsidRPr="00D45A93" w:rsidRDefault="006C5829" w:rsidP="00912D1B">
            <w:pPr>
              <w:jc w:val="center"/>
              <w:rPr>
                <w:color w:val="000000"/>
                <w:sz w:val="22"/>
                <w:szCs w:val="22"/>
              </w:rPr>
            </w:pPr>
            <w:proofErr w:type="spellStart"/>
            <w:r w:rsidRPr="00D45A93">
              <w:rPr>
                <w:color w:val="000000"/>
                <w:sz w:val="22"/>
                <w:szCs w:val="22"/>
              </w:rPr>
              <w:t>Шиномонтаж</w:t>
            </w:r>
            <w:proofErr w:type="spellEnd"/>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25</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Мастерская по изготовлению памятников и оград</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26</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Производственная территория</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27</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ООО "Летас-1"</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28</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Производственная территория ООО "Русский каравай"</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50</w:t>
            </w:r>
          </w:p>
        </w:tc>
      </w:tr>
      <w:tr w:rsidR="006C5829" w:rsidRPr="00D45A93" w:rsidTr="0038117C">
        <w:trPr>
          <w:trHeight w:val="20"/>
          <w:tblHeader/>
        </w:trPr>
        <w:tc>
          <w:tcPr>
            <w:tcW w:w="353" w:type="pct"/>
            <w:vAlign w:val="bottom"/>
          </w:tcPr>
          <w:p w:rsidR="006C5829" w:rsidRPr="00D45A93" w:rsidRDefault="00B1601A" w:rsidP="00912D1B">
            <w:pPr>
              <w:jc w:val="center"/>
              <w:rPr>
                <w:color w:val="000000"/>
                <w:sz w:val="22"/>
                <w:szCs w:val="22"/>
              </w:rPr>
            </w:pPr>
            <w:r>
              <w:rPr>
                <w:color w:val="000000"/>
                <w:sz w:val="22"/>
                <w:szCs w:val="22"/>
              </w:rPr>
              <w:t>29</w:t>
            </w:r>
          </w:p>
        </w:tc>
        <w:tc>
          <w:tcPr>
            <w:tcW w:w="3982" w:type="pct"/>
            <w:noWrap/>
            <w:vAlign w:val="bottom"/>
          </w:tcPr>
          <w:p w:rsidR="006C5829" w:rsidRPr="00D45A93" w:rsidRDefault="006C5829" w:rsidP="00912D1B">
            <w:pPr>
              <w:jc w:val="center"/>
              <w:rPr>
                <w:color w:val="000000"/>
                <w:sz w:val="22"/>
                <w:szCs w:val="22"/>
              </w:rPr>
            </w:pPr>
            <w:r w:rsidRPr="00D45A93">
              <w:rPr>
                <w:color w:val="000000"/>
                <w:sz w:val="22"/>
                <w:szCs w:val="22"/>
              </w:rPr>
              <w:t>Канализационная насосная станция (КНС)</w:t>
            </w:r>
          </w:p>
        </w:tc>
        <w:tc>
          <w:tcPr>
            <w:tcW w:w="665" w:type="pct"/>
            <w:noWrap/>
            <w:vAlign w:val="bottom"/>
          </w:tcPr>
          <w:p w:rsidR="006C5829" w:rsidRPr="00D45A93" w:rsidRDefault="006C5829" w:rsidP="00912D1B">
            <w:pPr>
              <w:jc w:val="center"/>
              <w:rPr>
                <w:color w:val="000000"/>
                <w:sz w:val="22"/>
                <w:szCs w:val="22"/>
              </w:rPr>
            </w:pPr>
            <w:r w:rsidRPr="00D45A93">
              <w:rPr>
                <w:color w:val="000000"/>
                <w:sz w:val="22"/>
                <w:szCs w:val="22"/>
              </w:rPr>
              <w:t>15</w:t>
            </w:r>
          </w:p>
        </w:tc>
      </w:tr>
    </w:tbl>
    <w:p w:rsidR="006C5829" w:rsidRPr="00D45A93" w:rsidRDefault="006C5829" w:rsidP="006C5829">
      <w:r w:rsidRPr="00D45A93">
        <w:br w:type="page"/>
      </w:r>
    </w:p>
    <w:p w:rsidR="009F00D9" w:rsidRPr="00D45A93" w:rsidRDefault="009F00D9" w:rsidP="0029225D">
      <w:pPr>
        <w:pStyle w:val="12"/>
        <w:keepLines/>
        <w:pageBreakBefore w:val="0"/>
        <w:spacing w:before="0" w:after="0"/>
        <w:ind w:left="0"/>
        <w:rPr>
          <w:rFonts w:ascii="Times New Roman" w:hAnsi="Times New Roman"/>
        </w:rPr>
      </w:pPr>
      <w:bookmarkStart w:id="22" w:name="_Toc46917656"/>
      <w:r w:rsidRPr="00D45A93">
        <w:rPr>
          <w:rFonts w:ascii="Times New Roman" w:hAnsi="Times New Roman"/>
        </w:rPr>
        <w:lastRenderedPageBreak/>
        <w:t>Комплексная оценка современного состояния территории</w:t>
      </w:r>
      <w:bookmarkEnd w:id="17"/>
      <w:bookmarkEnd w:id="22"/>
    </w:p>
    <w:p w:rsidR="009F00D9" w:rsidRPr="00D45A93" w:rsidRDefault="009F00D9" w:rsidP="0038117C">
      <w:pPr>
        <w:pStyle w:val="2"/>
        <w:keepLines/>
        <w:spacing w:after="0"/>
        <w:ind w:left="0" w:firstLine="0"/>
        <w:jc w:val="both"/>
        <w:rPr>
          <w:rFonts w:ascii="Times New Roman" w:hAnsi="Times New Roman"/>
        </w:rPr>
      </w:pPr>
      <w:bookmarkStart w:id="23" w:name="_Toc335686037"/>
      <w:bookmarkStart w:id="24" w:name="_Toc522715305"/>
      <w:bookmarkStart w:id="25" w:name="_Toc46917657"/>
      <w:r w:rsidRPr="00D45A93">
        <w:rPr>
          <w:rFonts w:ascii="Times New Roman" w:hAnsi="Times New Roman"/>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23"/>
      <w:bookmarkEnd w:id="24"/>
      <w:bookmarkEnd w:id="25"/>
    </w:p>
    <w:p w:rsidR="00D454CA" w:rsidRPr="00D45A93" w:rsidRDefault="00D454CA" w:rsidP="0029225D">
      <w:pPr>
        <w:ind w:firstLine="709"/>
        <w:jc w:val="both"/>
      </w:pPr>
      <w:r w:rsidRPr="00D45A93">
        <w:t xml:space="preserve">Параметры развития территории генерального плана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Сахалинской области и </w:t>
      </w:r>
      <w:r w:rsidR="008D13D7" w:rsidRPr="00D45A93">
        <w:t>Невельского</w:t>
      </w:r>
      <w:r w:rsidRPr="00D45A93">
        <w:t xml:space="preserve"> городского округа: </w:t>
      </w:r>
    </w:p>
    <w:p w:rsidR="00D454CA" w:rsidRPr="00D45A93" w:rsidRDefault="00D454CA" w:rsidP="00F47F75">
      <w:pPr>
        <w:pStyle w:val="affc"/>
        <w:numPr>
          <w:ilvl w:val="0"/>
          <w:numId w:val="27"/>
        </w:numPr>
        <w:spacing w:line="240" w:lineRule="auto"/>
        <w:ind w:left="0" w:firstLine="567"/>
        <w:rPr>
          <w:b w:val="0"/>
        </w:rPr>
      </w:pPr>
      <w:r w:rsidRPr="00D45A93">
        <w:rPr>
          <w:b w:val="0"/>
        </w:rPr>
        <w:t>Стратегия социально-экономического развития Дальнего Востока и Байкальского региона на период до 2025 года.</w:t>
      </w:r>
    </w:p>
    <w:p w:rsidR="00D454CA" w:rsidRPr="00D45A93" w:rsidRDefault="00D454CA" w:rsidP="00F47F75">
      <w:pPr>
        <w:pStyle w:val="affc"/>
        <w:numPr>
          <w:ilvl w:val="0"/>
          <w:numId w:val="27"/>
        </w:numPr>
        <w:spacing w:line="240" w:lineRule="auto"/>
        <w:ind w:left="0" w:firstLine="567"/>
        <w:rPr>
          <w:b w:val="0"/>
        </w:rPr>
      </w:pPr>
      <w:r w:rsidRPr="00D45A93">
        <w:rPr>
          <w:b w:val="0"/>
        </w:rPr>
        <w:t>Стратегии социально-экономического развития Сахалинской области на период до 2025 года.</w:t>
      </w:r>
    </w:p>
    <w:p w:rsidR="00E30527" w:rsidRPr="00D45A93" w:rsidRDefault="00E30527" w:rsidP="00F47F75">
      <w:pPr>
        <w:pStyle w:val="affc"/>
        <w:numPr>
          <w:ilvl w:val="0"/>
          <w:numId w:val="27"/>
        </w:numPr>
        <w:spacing w:line="240" w:lineRule="auto"/>
        <w:ind w:left="0" w:firstLine="567"/>
        <w:rPr>
          <w:b w:val="0"/>
        </w:rPr>
      </w:pPr>
      <w:r w:rsidRPr="00D45A93">
        <w:rPr>
          <w:b w:val="0"/>
        </w:rPr>
        <w:t>Стратегия развития лесопромышленного комплекса Сахалинской области на период до 2020 года.</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«Обеспечение населения Сахалинской области качественным жильем».</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образования в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здравоохранения в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«Социальная поддержка населения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сферы культуры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физической культуры, спорта и повышение эффективности молодежной политики в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внутреннего и въездного туризма в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«Доступная среда в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«Обеспечение населения Сахалинской области качественными услугами жилищно-коммунального хозяйства».</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«Охрана окружающей среды, воспроизводство и использование природных ресурсов в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«Формирование современной городской среды».</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энергетики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транспортной инфраструктуры и дорожного хозяйства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в Сахалинской области сельского хозяйства и регулирование рынков сельскохозяйственной продукции, сырья и продовольствия».</w:t>
      </w:r>
    </w:p>
    <w:p w:rsidR="008D13D7" w:rsidRPr="00D45A93" w:rsidRDefault="008D13D7" w:rsidP="00F47F75">
      <w:pPr>
        <w:pStyle w:val="affc"/>
        <w:numPr>
          <w:ilvl w:val="0"/>
          <w:numId w:val="27"/>
        </w:numPr>
        <w:spacing w:line="240" w:lineRule="auto"/>
        <w:ind w:left="0" w:firstLine="567"/>
        <w:rPr>
          <w:b w:val="0"/>
        </w:rPr>
      </w:pPr>
      <w:r w:rsidRPr="00D45A93">
        <w:rPr>
          <w:b w:val="0"/>
        </w:rPr>
        <w:t xml:space="preserve">Государственная программа Сахалинской области «Развитие </w:t>
      </w:r>
      <w:proofErr w:type="spellStart"/>
      <w:r w:rsidRPr="00D45A93">
        <w:rPr>
          <w:b w:val="0"/>
        </w:rPr>
        <w:t>рыбохозяйственного</w:t>
      </w:r>
      <w:proofErr w:type="spellEnd"/>
      <w:r w:rsidRPr="00D45A93">
        <w:rPr>
          <w:b w:val="0"/>
        </w:rPr>
        <w:t xml:space="preserve"> комплекса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lastRenderedPageBreak/>
        <w:t>Государственная программа Сахалинской области «Развитие лесного комплекса, охотничьего хозяйства и особо охраняемых природных территорий Сахалинской области».</w:t>
      </w:r>
    </w:p>
    <w:p w:rsidR="008D13D7" w:rsidRPr="00D45A93" w:rsidRDefault="008D13D7" w:rsidP="00F47F75">
      <w:pPr>
        <w:pStyle w:val="affc"/>
        <w:numPr>
          <w:ilvl w:val="0"/>
          <w:numId w:val="27"/>
        </w:numPr>
        <w:spacing w:line="240" w:lineRule="auto"/>
        <w:ind w:left="0" w:firstLine="567"/>
        <w:rPr>
          <w:b w:val="0"/>
        </w:rPr>
      </w:pPr>
      <w:r w:rsidRPr="00D45A93">
        <w:rPr>
          <w:b w:val="0"/>
        </w:rPr>
        <w:t>Государственная программа Сахалинской области «Развитие торговли и услуг на территории Сахалинской области на 2018-2025 годы».</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«Обеспечение населения муниципального образования «Невельский городской округ» качественным жильем</w:t>
      </w:r>
      <w:r w:rsidR="0034004C">
        <w:rPr>
          <w:b w:val="0"/>
        </w:rPr>
        <w:t>»</w:t>
      </w:r>
      <w:r w:rsidRPr="00D45A93">
        <w:rPr>
          <w:b w:val="0"/>
        </w:rPr>
        <w:t>.</w:t>
      </w:r>
    </w:p>
    <w:p w:rsidR="008D13D7" w:rsidRPr="00D45A93" w:rsidRDefault="008D13D7" w:rsidP="00F47F75">
      <w:pPr>
        <w:pStyle w:val="affc"/>
        <w:numPr>
          <w:ilvl w:val="0"/>
          <w:numId w:val="27"/>
        </w:numPr>
        <w:spacing w:line="240" w:lineRule="auto"/>
        <w:ind w:left="0" w:firstLine="567"/>
        <w:rPr>
          <w:b w:val="0"/>
        </w:rPr>
      </w:pPr>
      <w:r w:rsidRPr="00D45A93">
        <w:rPr>
          <w:b w:val="0"/>
        </w:rPr>
        <w:t xml:space="preserve">Муниципальная программа «Социальная поддержка </w:t>
      </w:r>
      <w:r w:rsidR="0034004C">
        <w:rPr>
          <w:b w:val="0"/>
        </w:rPr>
        <w:t xml:space="preserve">населения </w:t>
      </w:r>
      <w:r w:rsidRPr="00D45A93">
        <w:rPr>
          <w:b w:val="0"/>
        </w:rPr>
        <w:t>муниципально</w:t>
      </w:r>
      <w:r w:rsidR="0034004C">
        <w:rPr>
          <w:b w:val="0"/>
        </w:rPr>
        <w:t xml:space="preserve">го </w:t>
      </w:r>
      <w:proofErr w:type="gramStart"/>
      <w:r w:rsidRPr="00D45A93">
        <w:rPr>
          <w:b w:val="0"/>
        </w:rPr>
        <w:t>образовании</w:t>
      </w:r>
      <w:proofErr w:type="gramEnd"/>
      <w:r w:rsidRPr="00D45A93">
        <w:rPr>
          <w:b w:val="0"/>
        </w:rPr>
        <w:t xml:space="preserve"> «Невельский городской округ».</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«Доступная среда в муниципальном образовании «Невельский городской округ»</w:t>
      </w:r>
      <w:r w:rsidR="0034004C">
        <w:rPr>
          <w:b w:val="0"/>
        </w:rPr>
        <w:t>.</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«Обеспечение населения муниципального образования «Невельский городской округ» качественными услугами жилищно-коммунального хозяйства».</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«Развитие образования в муниципальном образовании «Невельский городской округ».</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«Развитие физической культуры</w:t>
      </w:r>
      <w:r w:rsidR="0034004C">
        <w:rPr>
          <w:b w:val="0"/>
        </w:rPr>
        <w:t xml:space="preserve"> и </w:t>
      </w:r>
      <w:r w:rsidRPr="00D45A93">
        <w:rPr>
          <w:b w:val="0"/>
        </w:rPr>
        <w:t xml:space="preserve">спорта </w:t>
      </w:r>
      <w:r w:rsidR="0034004C">
        <w:rPr>
          <w:b w:val="0"/>
        </w:rPr>
        <w:t xml:space="preserve">в </w:t>
      </w:r>
      <w:r w:rsidRPr="00D45A93">
        <w:rPr>
          <w:b w:val="0"/>
        </w:rPr>
        <w:t>муниципальном образовании «Невельский городской округ».</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«Развитие культуры в муниципальном образовании «Невельский городской округ».</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«Развитие внутреннего и въездного туризма в муниципальном образовании «Невельский городской округ».</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«Охрана окружающей среды в муниципальном образовании «Невельский городской округ».</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«Защита населения</w:t>
      </w:r>
      <w:r w:rsidR="0034004C">
        <w:rPr>
          <w:b w:val="0"/>
        </w:rPr>
        <w:t xml:space="preserve"> и</w:t>
      </w:r>
      <w:r w:rsidRPr="00D45A93">
        <w:rPr>
          <w:b w:val="0"/>
        </w:rPr>
        <w:t xml:space="preserve"> территории Невельского городского округа  от чрезвычайных ситуаций природного и техногенного характера, обеспечение пожарной безопасности и безопа</w:t>
      </w:r>
      <w:r w:rsidR="0034004C">
        <w:rPr>
          <w:b w:val="0"/>
        </w:rPr>
        <w:t>сности людей на водных объектах</w:t>
      </w:r>
      <w:r w:rsidRPr="00D45A93">
        <w:rPr>
          <w:b w:val="0"/>
        </w:rPr>
        <w:t>».</w:t>
      </w:r>
    </w:p>
    <w:p w:rsidR="008D13D7" w:rsidRPr="00D45A93" w:rsidRDefault="008D13D7" w:rsidP="00F47F75">
      <w:pPr>
        <w:pStyle w:val="affc"/>
        <w:numPr>
          <w:ilvl w:val="0"/>
          <w:numId w:val="27"/>
        </w:numPr>
        <w:spacing w:line="240" w:lineRule="auto"/>
        <w:ind w:left="0" w:firstLine="567"/>
        <w:rPr>
          <w:b w:val="0"/>
        </w:rPr>
      </w:pPr>
      <w:r w:rsidRPr="00D45A93">
        <w:rPr>
          <w:b w:val="0"/>
        </w:rPr>
        <w:t>Муниципальная программа «Развитие транспортной инфраструктуры и дорожного хозяйства муниципального образования «Невельский городской округ».</w:t>
      </w:r>
    </w:p>
    <w:p w:rsidR="00D32015" w:rsidRPr="00D45A93" w:rsidRDefault="00D32015" w:rsidP="0038117C">
      <w:pPr>
        <w:pStyle w:val="2"/>
        <w:keepLines/>
        <w:spacing w:after="0"/>
        <w:ind w:left="0" w:firstLine="0"/>
        <w:rPr>
          <w:rFonts w:ascii="Times New Roman" w:hAnsi="Times New Roman"/>
        </w:rPr>
      </w:pPr>
      <w:bookmarkStart w:id="26" w:name="_Toc450154927"/>
      <w:bookmarkStart w:id="27" w:name="_Toc46917658"/>
      <w:r w:rsidRPr="00D45A93">
        <w:rPr>
          <w:rFonts w:ascii="Times New Roman" w:hAnsi="Times New Roman"/>
        </w:rPr>
        <w:t>Демографическая ситуация и прогнозирование численности населения</w:t>
      </w:r>
      <w:bookmarkEnd w:id="18"/>
      <w:bookmarkEnd w:id="26"/>
      <w:bookmarkEnd w:id="27"/>
    </w:p>
    <w:p w:rsidR="008D13D7" w:rsidRPr="00D45A93" w:rsidRDefault="008D13D7" w:rsidP="0029225D">
      <w:pPr>
        <w:ind w:firstLine="709"/>
        <w:jc w:val="both"/>
      </w:pPr>
      <w:r w:rsidRPr="00D45A93">
        <w:t>Показатель демографической ситуации является одним из основных показателей, определяющих развитие территории.</w:t>
      </w:r>
    </w:p>
    <w:p w:rsidR="008D13D7" w:rsidRPr="00D45A93" w:rsidRDefault="008D13D7" w:rsidP="0029225D">
      <w:pPr>
        <w:ind w:firstLine="709"/>
        <w:jc w:val="both"/>
      </w:pPr>
      <w:r w:rsidRPr="00D45A93">
        <w:t>На начало 2019 года численность населения Невельского городского округа составила 15,5 тыс. человек, в том числе численность населения г. Невельск – 10,4 тыс. человек (67% от общей численности населения).</w:t>
      </w:r>
    </w:p>
    <w:p w:rsidR="008D13D7" w:rsidRPr="00D45A93" w:rsidRDefault="008D13D7" w:rsidP="0029225D">
      <w:pPr>
        <w:ind w:firstLine="709"/>
        <w:jc w:val="both"/>
      </w:pPr>
      <w:r w:rsidRPr="00D45A93">
        <w:t>В период с 2010 года можно отметить стабильное снижение численности в городском округе. Так, за последние 9 лет численность населения сократилась на 2,1 тыс. человек.</w:t>
      </w:r>
    </w:p>
    <w:p w:rsidR="008D13D7" w:rsidRPr="00D45A93" w:rsidRDefault="008D13D7" w:rsidP="0029225D">
      <w:pPr>
        <w:ind w:firstLine="709"/>
        <w:jc w:val="both"/>
      </w:pPr>
      <w:r w:rsidRPr="00D45A93">
        <w:t>Динамика численности населения в период 2011-2019 гг. представлена ниже на рисунке.</w:t>
      </w:r>
    </w:p>
    <w:p w:rsidR="008D13D7" w:rsidRPr="00D45A93" w:rsidRDefault="008D13D7" w:rsidP="0029225D">
      <w:pPr>
        <w:ind w:firstLine="709"/>
        <w:jc w:val="both"/>
        <w:rPr>
          <w:color w:val="C0504D" w:themeColor="accent2"/>
        </w:rPr>
      </w:pPr>
      <w:r w:rsidRPr="00D45A93">
        <w:rPr>
          <w:noProof/>
          <w:color w:val="C0504D" w:themeColor="accent2"/>
        </w:rPr>
        <w:lastRenderedPageBreak/>
        <w:drawing>
          <wp:inline distT="0" distB="0" distL="0" distR="0" wp14:anchorId="182C9443" wp14:editId="01407D2D">
            <wp:extent cx="4857750" cy="32810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973" cy="3281184"/>
                    </a:xfrm>
                    <a:prstGeom prst="rect">
                      <a:avLst/>
                    </a:prstGeom>
                    <a:noFill/>
                  </pic:spPr>
                </pic:pic>
              </a:graphicData>
            </a:graphic>
          </wp:inline>
        </w:drawing>
      </w:r>
    </w:p>
    <w:p w:rsidR="00500674" w:rsidRDefault="008D13D7" w:rsidP="0029225D">
      <w:pPr>
        <w:pStyle w:val="af"/>
        <w:spacing w:before="0" w:after="0"/>
        <w:rPr>
          <w:rFonts w:ascii="Times New Roman" w:hAnsi="Times New Roman"/>
          <w:szCs w:val="24"/>
        </w:rPr>
      </w:pPr>
      <w:r w:rsidRPr="00D45A93">
        <w:rPr>
          <w:rFonts w:ascii="Times New Roman" w:hAnsi="Times New Roman"/>
          <w:szCs w:val="24"/>
        </w:rPr>
        <w:t xml:space="preserve">Рисунок </w:t>
      </w:r>
      <w:r w:rsidRPr="00D45A93">
        <w:rPr>
          <w:rFonts w:ascii="Times New Roman" w:hAnsi="Times New Roman"/>
          <w:szCs w:val="24"/>
        </w:rPr>
        <w:fldChar w:fldCharType="begin"/>
      </w:r>
      <w:r w:rsidRPr="00D45A93">
        <w:rPr>
          <w:rFonts w:ascii="Times New Roman" w:hAnsi="Times New Roman"/>
          <w:szCs w:val="24"/>
        </w:rPr>
        <w:instrText xml:space="preserve"> SEQ Рисунок \* ARABIC </w:instrText>
      </w:r>
      <w:r w:rsidRPr="00D45A93">
        <w:rPr>
          <w:rFonts w:ascii="Times New Roman" w:hAnsi="Times New Roman"/>
          <w:szCs w:val="24"/>
        </w:rPr>
        <w:fldChar w:fldCharType="separate"/>
      </w:r>
      <w:r w:rsidR="00090B31">
        <w:rPr>
          <w:rFonts w:ascii="Times New Roman" w:hAnsi="Times New Roman"/>
          <w:noProof/>
          <w:szCs w:val="24"/>
        </w:rPr>
        <w:t>1</w:t>
      </w:r>
      <w:r w:rsidRPr="00D45A93">
        <w:rPr>
          <w:rFonts w:ascii="Times New Roman" w:hAnsi="Times New Roman"/>
          <w:szCs w:val="24"/>
        </w:rPr>
        <w:fldChar w:fldCharType="end"/>
      </w:r>
      <w:r w:rsidR="00500674">
        <w:rPr>
          <w:rFonts w:ascii="Times New Roman" w:hAnsi="Times New Roman"/>
          <w:szCs w:val="24"/>
        </w:rPr>
        <w:t>.</w:t>
      </w:r>
      <w:r w:rsidRPr="00D45A93">
        <w:rPr>
          <w:rFonts w:ascii="Times New Roman" w:hAnsi="Times New Roman"/>
          <w:szCs w:val="24"/>
        </w:rPr>
        <w:t xml:space="preserve"> Динамика численности населения Невельского городского округа, </w:t>
      </w:r>
    </w:p>
    <w:p w:rsidR="008D13D7" w:rsidRPr="00D45A93" w:rsidRDefault="008D13D7" w:rsidP="0029225D">
      <w:pPr>
        <w:pStyle w:val="af"/>
        <w:spacing w:before="0" w:after="0"/>
        <w:rPr>
          <w:rFonts w:ascii="Times New Roman" w:hAnsi="Times New Roman"/>
          <w:szCs w:val="24"/>
        </w:rPr>
      </w:pPr>
      <w:r w:rsidRPr="00D45A93">
        <w:rPr>
          <w:rFonts w:ascii="Times New Roman" w:hAnsi="Times New Roman"/>
          <w:szCs w:val="24"/>
        </w:rPr>
        <w:t>тыс. человек</w:t>
      </w:r>
    </w:p>
    <w:p w:rsidR="008D13D7" w:rsidRPr="00D45A93" w:rsidRDefault="008D13D7" w:rsidP="0029225D">
      <w:pPr>
        <w:ind w:firstLine="709"/>
        <w:jc w:val="both"/>
      </w:pPr>
      <w:r w:rsidRPr="00D45A93">
        <w:t>Максимальное снижение численности населения было зафиксировано в 2012 году – 3,6% к уровню 2011 года, минимальное снижение – 0,2% - в 2016-2017 гг.</w:t>
      </w:r>
    </w:p>
    <w:p w:rsidR="008D13D7" w:rsidRPr="00D45A93" w:rsidRDefault="008D13D7" w:rsidP="0029225D">
      <w:pPr>
        <w:ind w:firstLine="709"/>
        <w:jc w:val="both"/>
      </w:pPr>
      <w:r w:rsidRPr="00D45A93">
        <w:t>Численность городского населения на начало 2019 года составила 10,5 тыс. человек, численность сельского населения – 5,0 тыс. человек.</w:t>
      </w:r>
    </w:p>
    <w:p w:rsidR="008D13D7" w:rsidRPr="00D45A93" w:rsidRDefault="008D13D7" w:rsidP="0029225D">
      <w:pPr>
        <w:ind w:firstLine="709"/>
        <w:jc w:val="both"/>
      </w:pPr>
      <w:r w:rsidRPr="00D45A93">
        <w:t>Сокращение численности населения происходит по двум основным демографическим составляющим. Количество умерших превышает количество родившихся  на протяжении всего рассматриваемого периода 2013-2018 гг. Количество выбывших за пределы округа также превышает количество прибывших (за исключением 2015 года).</w:t>
      </w:r>
    </w:p>
    <w:p w:rsidR="008D13D7" w:rsidRPr="00D45A93" w:rsidRDefault="008D13D7" w:rsidP="0029225D">
      <w:pPr>
        <w:ind w:firstLine="709"/>
        <w:jc w:val="both"/>
      </w:pPr>
      <w:r w:rsidRPr="00D45A93">
        <w:t>Динамика естественного движения населения представлена в таблице (</w:t>
      </w:r>
      <w:r w:rsidRPr="00D45A93">
        <w:fldChar w:fldCharType="begin"/>
      </w:r>
      <w:r w:rsidRPr="00D45A93">
        <w:instrText xml:space="preserve"> REF _Ref24106576 \h  \* MERGEFORMAT </w:instrText>
      </w:r>
      <w:r w:rsidRPr="00D45A93">
        <w:fldChar w:fldCharType="separate"/>
      </w:r>
      <w:r w:rsidR="00090B31" w:rsidRPr="00090B31">
        <w:t>Таблица 3</w:t>
      </w:r>
      <w:r w:rsidRPr="00D45A93">
        <w:fldChar w:fldCharType="end"/>
      </w:r>
      <w:r w:rsidRPr="00D45A93">
        <w:t>).</w:t>
      </w:r>
    </w:p>
    <w:p w:rsidR="008D13D7" w:rsidRPr="00D45A93" w:rsidRDefault="008D13D7" w:rsidP="00C87473">
      <w:pPr>
        <w:jc w:val="both"/>
        <w:rPr>
          <w:b/>
        </w:rPr>
      </w:pPr>
      <w:bookmarkStart w:id="28" w:name="_Ref24106576"/>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w:t>
      </w:r>
      <w:r w:rsidRPr="00D45A93">
        <w:rPr>
          <w:b/>
        </w:rPr>
        <w:fldChar w:fldCharType="end"/>
      </w:r>
      <w:bookmarkEnd w:id="28"/>
      <w:r w:rsidR="00500674">
        <w:rPr>
          <w:b/>
        </w:rPr>
        <w:t>.</w:t>
      </w:r>
      <w:r w:rsidRPr="00D45A93">
        <w:rPr>
          <w:b/>
        </w:rPr>
        <w:t xml:space="preserve"> Естественное движение численности населения </w:t>
      </w:r>
      <w:r w:rsidR="00500674">
        <w:rPr>
          <w:b/>
        </w:rPr>
        <w:t xml:space="preserve">Невельского </w:t>
      </w:r>
      <w:r w:rsidRPr="00D45A93">
        <w:rPr>
          <w:b/>
        </w:rPr>
        <w:t>городского округа</w:t>
      </w:r>
    </w:p>
    <w:tbl>
      <w:tblPr>
        <w:tblW w:w="9371" w:type="dxa"/>
        <w:tblInd w:w="93" w:type="dxa"/>
        <w:tblLook w:val="04A0" w:firstRow="1" w:lastRow="0" w:firstColumn="1" w:lastColumn="0" w:noHBand="0" w:noVBand="1"/>
      </w:tblPr>
      <w:tblGrid>
        <w:gridCol w:w="3701"/>
        <w:gridCol w:w="960"/>
        <w:gridCol w:w="960"/>
        <w:gridCol w:w="915"/>
        <w:gridCol w:w="960"/>
        <w:gridCol w:w="960"/>
        <w:gridCol w:w="915"/>
      </w:tblGrid>
      <w:tr w:rsidR="008D13D7" w:rsidRPr="00D45A93" w:rsidTr="008D13D7">
        <w:trPr>
          <w:trHeight w:val="300"/>
        </w:trPr>
        <w:tc>
          <w:tcPr>
            <w:tcW w:w="3701" w:type="dxa"/>
            <w:vMerge w:val="restart"/>
            <w:tcBorders>
              <w:top w:val="single" w:sz="4" w:space="0" w:color="auto"/>
              <w:left w:val="single" w:sz="4" w:space="0" w:color="auto"/>
              <w:right w:val="single" w:sz="4" w:space="0" w:color="auto"/>
            </w:tcBorders>
            <w:shd w:val="clear" w:color="auto" w:fill="auto"/>
            <w:noWrap/>
            <w:vAlign w:val="bottom"/>
          </w:tcPr>
          <w:p w:rsidR="008D13D7" w:rsidRPr="00D45A93" w:rsidRDefault="008D13D7" w:rsidP="0029225D">
            <w:pPr>
              <w:jc w:val="center"/>
            </w:pPr>
            <w:r w:rsidRPr="00D45A93">
              <w:t>Показатели</w:t>
            </w:r>
          </w:p>
        </w:tc>
        <w:tc>
          <w:tcPr>
            <w:tcW w:w="5670" w:type="dxa"/>
            <w:gridSpan w:val="6"/>
            <w:tcBorders>
              <w:top w:val="single" w:sz="4" w:space="0" w:color="auto"/>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Период</w:t>
            </w:r>
          </w:p>
        </w:tc>
      </w:tr>
      <w:tr w:rsidR="008D13D7" w:rsidRPr="00D45A93" w:rsidTr="008D13D7">
        <w:trPr>
          <w:trHeight w:val="300"/>
        </w:trPr>
        <w:tc>
          <w:tcPr>
            <w:tcW w:w="3701" w:type="dxa"/>
            <w:vMerge/>
            <w:tcBorders>
              <w:left w:val="single" w:sz="4" w:space="0" w:color="auto"/>
              <w:bottom w:val="single" w:sz="4" w:space="0" w:color="auto"/>
              <w:right w:val="single" w:sz="4" w:space="0" w:color="auto"/>
            </w:tcBorders>
            <w:shd w:val="clear" w:color="auto" w:fill="auto"/>
            <w:noWrap/>
            <w:vAlign w:val="bottom"/>
            <w:hideMark/>
          </w:tcPr>
          <w:p w:rsidR="008D13D7" w:rsidRPr="00D45A93" w:rsidRDefault="008D13D7" w:rsidP="0029225D"/>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2013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2014 г.</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2015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2016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2017 г.</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2018 г.</w:t>
            </w:r>
          </w:p>
        </w:tc>
      </w:tr>
      <w:tr w:rsidR="008D13D7" w:rsidRPr="00D45A93" w:rsidTr="008D13D7">
        <w:trPr>
          <w:trHeight w:val="300"/>
        </w:trPr>
        <w:tc>
          <w:tcPr>
            <w:tcW w:w="9371" w:type="dxa"/>
            <w:gridSpan w:val="7"/>
            <w:tcBorders>
              <w:top w:val="nil"/>
              <w:left w:val="single" w:sz="4" w:space="0" w:color="auto"/>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Естественное движение населения</w:t>
            </w:r>
          </w:p>
        </w:tc>
      </w:tr>
      <w:tr w:rsidR="008D13D7" w:rsidRPr="00D45A93" w:rsidTr="008D13D7">
        <w:trPr>
          <w:trHeight w:val="300"/>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8D13D7" w:rsidRPr="00D45A93" w:rsidRDefault="008D13D7" w:rsidP="0029225D">
            <w:r w:rsidRPr="00D45A93">
              <w:t>Число родившихся, чел.</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237</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240</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213</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235</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192</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176</w:t>
            </w:r>
          </w:p>
        </w:tc>
      </w:tr>
      <w:tr w:rsidR="008D13D7" w:rsidRPr="00D45A93" w:rsidTr="008D13D7">
        <w:trPr>
          <w:trHeight w:val="300"/>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8D13D7" w:rsidRPr="00D45A93" w:rsidRDefault="008D13D7" w:rsidP="0029225D">
            <w:r w:rsidRPr="00D45A93">
              <w:t>Число умерших, чел.</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277</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268</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282</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249</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236</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304</w:t>
            </w:r>
          </w:p>
        </w:tc>
      </w:tr>
      <w:tr w:rsidR="008D13D7" w:rsidRPr="00D45A93" w:rsidTr="008D13D7">
        <w:trPr>
          <w:trHeight w:val="300"/>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8D13D7" w:rsidRPr="00D45A93" w:rsidRDefault="008D13D7" w:rsidP="0029225D">
            <w:r w:rsidRPr="00D45A93">
              <w:t>Естественный прирост (убыль)</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-40</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-28</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-69</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-14</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-44</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-128</w:t>
            </w:r>
          </w:p>
        </w:tc>
      </w:tr>
      <w:tr w:rsidR="008D13D7" w:rsidRPr="00D45A93" w:rsidTr="008D13D7">
        <w:trPr>
          <w:trHeight w:val="300"/>
        </w:trPr>
        <w:tc>
          <w:tcPr>
            <w:tcW w:w="3701" w:type="dxa"/>
            <w:tcBorders>
              <w:top w:val="nil"/>
              <w:left w:val="single" w:sz="4" w:space="0" w:color="auto"/>
              <w:bottom w:val="single" w:sz="4" w:space="0" w:color="auto"/>
              <w:right w:val="single" w:sz="4" w:space="0" w:color="auto"/>
            </w:tcBorders>
            <w:shd w:val="clear" w:color="auto" w:fill="auto"/>
            <w:noWrap/>
            <w:vAlign w:val="center"/>
          </w:tcPr>
          <w:p w:rsidR="008D13D7" w:rsidRPr="00D45A93" w:rsidRDefault="008D13D7" w:rsidP="0029225D">
            <w:r w:rsidRPr="00D45A93">
              <w:t>Общий коэффициент рождаемости, ‰</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14,5</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15,0</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13,5</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14,9</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12,2</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11,4</w:t>
            </w:r>
          </w:p>
        </w:tc>
      </w:tr>
      <w:tr w:rsidR="008D13D7" w:rsidRPr="00D45A93" w:rsidTr="008D13D7">
        <w:trPr>
          <w:trHeight w:val="300"/>
        </w:trPr>
        <w:tc>
          <w:tcPr>
            <w:tcW w:w="3701" w:type="dxa"/>
            <w:tcBorders>
              <w:top w:val="nil"/>
              <w:left w:val="single" w:sz="4" w:space="0" w:color="auto"/>
              <w:bottom w:val="single" w:sz="4" w:space="0" w:color="auto"/>
              <w:right w:val="single" w:sz="4" w:space="0" w:color="auto"/>
            </w:tcBorders>
            <w:shd w:val="clear" w:color="auto" w:fill="auto"/>
            <w:noWrap/>
            <w:vAlign w:val="center"/>
          </w:tcPr>
          <w:p w:rsidR="008D13D7" w:rsidRPr="00D45A93" w:rsidRDefault="008D13D7" w:rsidP="0029225D">
            <w:r w:rsidRPr="00D45A93">
              <w:t>Общий коэффициент смертности, ‰</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16,9</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16,8</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17,9</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15,8</w:t>
            </w:r>
          </w:p>
        </w:tc>
        <w:tc>
          <w:tcPr>
            <w:tcW w:w="960"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15,0</w:t>
            </w:r>
          </w:p>
        </w:tc>
        <w:tc>
          <w:tcPr>
            <w:tcW w:w="915" w:type="dxa"/>
            <w:tcBorders>
              <w:top w:val="nil"/>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19,7</w:t>
            </w:r>
          </w:p>
        </w:tc>
      </w:tr>
    </w:tbl>
    <w:p w:rsidR="008D13D7" w:rsidRPr="00D45A93" w:rsidRDefault="008D13D7" w:rsidP="0029225D">
      <w:pPr>
        <w:ind w:firstLine="709"/>
        <w:jc w:val="both"/>
      </w:pPr>
      <w:r w:rsidRPr="00D45A93">
        <w:t xml:space="preserve">В течение рассматриваемого периода показатели естественного движения носят отрицательный характер. Максимальный коэффициент рождаемости был отмечен в 2014 году - 15‰, минимальный – 11,4‰ – в 2018 году. </w:t>
      </w:r>
    </w:p>
    <w:p w:rsidR="008D13D7" w:rsidRDefault="008D13D7" w:rsidP="0029225D">
      <w:pPr>
        <w:ind w:firstLine="709"/>
        <w:jc w:val="both"/>
      </w:pPr>
      <w:r w:rsidRPr="00D45A93">
        <w:t>Показатели механического движения численности населения представлены  в таблице (</w:t>
      </w:r>
      <w:r w:rsidRPr="00D45A93">
        <w:fldChar w:fldCharType="begin"/>
      </w:r>
      <w:r w:rsidRPr="00D45A93">
        <w:instrText xml:space="preserve"> REF _Ref24108827 \h  \* MERGEFORMAT </w:instrText>
      </w:r>
      <w:r w:rsidRPr="00D45A93">
        <w:fldChar w:fldCharType="separate"/>
      </w:r>
      <w:r w:rsidR="00090B31" w:rsidRPr="00090B31">
        <w:t>Таблица 4</w:t>
      </w:r>
      <w:r w:rsidRPr="00D45A93">
        <w:fldChar w:fldCharType="end"/>
      </w:r>
      <w:r w:rsidRPr="00D45A93">
        <w:t>).</w:t>
      </w:r>
    </w:p>
    <w:p w:rsidR="00A34F21" w:rsidRDefault="00A34F21" w:rsidP="0029225D">
      <w:pPr>
        <w:ind w:firstLine="709"/>
        <w:jc w:val="both"/>
      </w:pPr>
    </w:p>
    <w:p w:rsidR="00A34F21" w:rsidRPr="00D45A93" w:rsidRDefault="00A34F21" w:rsidP="0029225D">
      <w:pPr>
        <w:ind w:firstLine="709"/>
        <w:jc w:val="both"/>
      </w:pPr>
    </w:p>
    <w:p w:rsidR="008D13D7" w:rsidRPr="00D45A93" w:rsidRDefault="008D13D7" w:rsidP="00C87473">
      <w:pPr>
        <w:jc w:val="both"/>
        <w:rPr>
          <w:b/>
        </w:rPr>
      </w:pPr>
      <w:bookmarkStart w:id="29" w:name="_Ref24108827"/>
      <w:r w:rsidRPr="00D45A93">
        <w:rPr>
          <w:b/>
        </w:rPr>
        <w:lastRenderedPageBreak/>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4</w:t>
      </w:r>
      <w:r w:rsidRPr="00D45A93">
        <w:rPr>
          <w:b/>
        </w:rPr>
        <w:fldChar w:fldCharType="end"/>
      </w:r>
      <w:bookmarkEnd w:id="29"/>
      <w:r w:rsidR="00500674">
        <w:rPr>
          <w:b/>
        </w:rPr>
        <w:t>.</w:t>
      </w:r>
      <w:r w:rsidRPr="00D45A93">
        <w:rPr>
          <w:b/>
        </w:rPr>
        <w:t xml:space="preserve"> Механическое движение численности населения </w:t>
      </w:r>
      <w:r w:rsidR="00A34F21">
        <w:rPr>
          <w:b/>
        </w:rPr>
        <w:t xml:space="preserve">Невельского </w:t>
      </w:r>
      <w:r w:rsidRPr="00D45A93">
        <w:rPr>
          <w:b/>
        </w:rPr>
        <w:t>городского округа</w:t>
      </w:r>
    </w:p>
    <w:tbl>
      <w:tblPr>
        <w:tblW w:w="9319" w:type="dxa"/>
        <w:tblInd w:w="93" w:type="dxa"/>
        <w:tblLook w:val="04A0" w:firstRow="1" w:lastRow="0" w:firstColumn="1" w:lastColumn="0" w:noHBand="0" w:noVBand="1"/>
      </w:tblPr>
      <w:tblGrid>
        <w:gridCol w:w="3559"/>
        <w:gridCol w:w="960"/>
        <w:gridCol w:w="960"/>
        <w:gridCol w:w="960"/>
        <w:gridCol w:w="960"/>
        <w:gridCol w:w="960"/>
        <w:gridCol w:w="960"/>
      </w:tblGrid>
      <w:tr w:rsidR="008D13D7" w:rsidRPr="00D45A93" w:rsidTr="008D13D7">
        <w:trPr>
          <w:trHeight w:val="300"/>
        </w:trPr>
        <w:tc>
          <w:tcPr>
            <w:tcW w:w="3559" w:type="dxa"/>
            <w:vMerge w:val="restart"/>
            <w:tcBorders>
              <w:top w:val="single" w:sz="4" w:space="0" w:color="auto"/>
              <w:left w:val="single" w:sz="4" w:space="0" w:color="auto"/>
              <w:right w:val="single" w:sz="4" w:space="0" w:color="auto"/>
            </w:tcBorders>
            <w:shd w:val="clear" w:color="auto" w:fill="auto"/>
            <w:noWrap/>
            <w:vAlign w:val="bottom"/>
          </w:tcPr>
          <w:p w:rsidR="008D13D7" w:rsidRPr="00D45A93" w:rsidRDefault="008D13D7" w:rsidP="0029225D">
            <w:pPr>
              <w:jc w:val="center"/>
            </w:pPr>
            <w:r w:rsidRPr="00D45A93">
              <w:t>Показатели</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Период</w:t>
            </w:r>
          </w:p>
        </w:tc>
      </w:tr>
      <w:tr w:rsidR="008D13D7" w:rsidRPr="00D45A93" w:rsidTr="008D13D7">
        <w:trPr>
          <w:trHeight w:val="300"/>
        </w:trPr>
        <w:tc>
          <w:tcPr>
            <w:tcW w:w="3559" w:type="dxa"/>
            <w:vMerge/>
            <w:tcBorders>
              <w:left w:val="single" w:sz="4" w:space="0" w:color="auto"/>
              <w:bottom w:val="single" w:sz="4" w:space="0" w:color="auto"/>
              <w:right w:val="single" w:sz="4" w:space="0" w:color="auto"/>
            </w:tcBorders>
            <w:shd w:val="clear" w:color="auto" w:fill="auto"/>
            <w:noWrap/>
            <w:vAlign w:val="bottom"/>
            <w:hideMark/>
          </w:tcPr>
          <w:p w:rsidR="008D13D7" w:rsidRPr="00D45A93" w:rsidRDefault="008D13D7" w:rsidP="0029225D"/>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2013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2014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2015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2016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2017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D13D7" w:rsidRPr="00D45A93" w:rsidRDefault="008D13D7" w:rsidP="0029225D">
            <w:pPr>
              <w:jc w:val="center"/>
            </w:pPr>
            <w:r w:rsidRPr="00D45A93">
              <w:t>2018 г.</w:t>
            </w:r>
          </w:p>
        </w:tc>
      </w:tr>
      <w:tr w:rsidR="008D13D7" w:rsidRPr="00D45A93" w:rsidTr="008D13D7">
        <w:trPr>
          <w:trHeight w:val="300"/>
        </w:trPr>
        <w:tc>
          <w:tcPr>
            <w:tcW w:w="9319" w:type="dxa"/>
            <w:gridSpan w:val="7"/>
            <w:tcBorders>
              <w:top w:val="nil"/>
              <w:left w:val="single" w:sz="4" w:space="0" w:color="auto"/>
              <w:bottom w:val="single" w:sz="4" w:space="0" w:color="auto"/>
              <w:right w:val="single" w:sz="4" w:space="0" w:color="auto"/>
            </w:tcBorders>
            <w:shd w:val="clear" w:color="auto" w:fill="auto"/>
            <w:noWrap/>
            <w:vAlign w:val="center"/>
          </w:tcPr>
          <w:p w:rsidR="008D13D7" w:rsidRPr="00D45A93" w:rsidRDefault="008D13D7" w:rsidP="0029225D">
            <w:pPr>
              <w:jc w:val="center"/>
            </w:pPr>
            <w:r w:rsidRPr="00D45A93">
              <w:t>Механическое движение населения</w:t>
            </w:r>
          </w:p>
        </w:tc>
      </w:tr>
      <w:tr w:rsidR="008D13D7" w:rsidRPr="00D45A93" w:rsidTr="008D13D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D13D7" w:rsidRPr="00D45A93" w:rsidRDefault="008D13D7" w:rsidP="0029225D">
            <w:r w:rsidRPr="00D45A93">
              <w:t>Число прибывших, чел.</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496</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609</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789</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838</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502</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546</w:t>
            </w:r>
          </w:p>
        </w:tc>
      </w:tr>
      <w:tr w:rsidR="008D13D7" w:rsidRPr="00D45A93" w:rsidTr="008D13D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D13D7" w:rsidRPr="00D45A93" w:rsidRDefault="008D13D7" w:rsidP="0029225D">
            <w:r w:rsidRPr="00D45A93">
              <w:t>Число выбывших, чел.</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838</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765</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751</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859</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715</w:t>
            </w:r>
          </w:p>
        </w:tc>
        <w:tc>
          <w:tcPr>
            <w:tcW w:w="960" w:type="dxa"/>
            <w:tcBorders>
              <w:top w:val="nil"/>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779</w:t>
            </w:r>
          </w:p>
        </w:tc>
      </w:tr>
      <w:tr w:rsidR="008D13D7" w:rsidRPr="00D45A93" w:rsidTr="008D13D7">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3D7" w:rsidRPr="00D45A93" w:rsidRDefault="008D13D7" w:rsidP="0029225D">
            <w:r w:rsidRPr="00D45A93">
              <w:t>Механический прирост (убыль)</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-342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-156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38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-21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-213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-233</w:t>
            </w:r>
          </w:p>
        </w:tc>
      </w:tr>
      <w:tr w:rsidR="008D13D7" w:rsidRPr="00D45A93" w:rsidTr="008D13D7">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3D7" w:rsidRPr="00D45A93" w:rsidRDefault="008D13D7" w:rsidP="0029225D">
            <w:r w:rsidRPr="00D45A93">
              <w:t>Общий коэффициент прибытия,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30,3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38,1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50,0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53,2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31,9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35,3</w:t>
            </w:r>
          </w:p>
        </w:tc>
      </w:tr>
      <w:tr w:rsidR="008D13D7" w:rsidRPr="00D45A93" w:rsidTr="008D13D7">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3D7" w:rsidRPr="00D45A93" w:rsidRDefault="008D13D7" w:rsidP="0029225D">
            <w:r w:rsidRPr="00D45A93">
              <w:t>Общий коэффициент выбытия,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51,3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47,9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47,6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54,5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45,5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D13D7" w:rsidRPr="00D45A93" w:rsidRDefault="008D13D7" w:rsidP="0029225D">
            <w:pPr>
              <w:jc w:val="center"/>
            </w:pPr>
            <w:r w:rsidRPr="00D45A93">
              <w:t>50,4</w:t>
            </w:r>
          </w:p>
        </w:tc>
      </w:tr>
    </w:tbl>
    <w:p w:rsidR="008D13D7" w:rsidRPr="00D45A93" w:rsidRDefault="008D13D7" w:rsidP="0029225D">
      <w:pPr>
        <w:ind w:firstLine="709"/>
        <w:jc w:val="both"/>
      </w:pPr>
      <w:r w:rsidRPr="00D45A93">
        <w:t>За рассматриваемый период показатели механического движения численности носят отрицательный характер, за исключением 2015 года, когда механический прирост составил 38 человек. Максимальный коэффициент выбытия составил 54,5‰ в 2016 году, минимальный – в 2013 г. – 30,3‰ соответственно.</w:t>
      </w:r>
    </w:p>
    <w:p w:rsidR="008D13D7" w:rsidRPr="00D45A93" w:rsidRDefault="008D13D7" w:rsidP="0029225D">
      <w:pPr>
        <w:ind w:firstLine="709"/>
        <w:jc w:val="both"/>
      </w:pPr>
      <w:r w:rsidRPr="00D45A93">
        <w:t>Возрастная структура населения является важным показателем демографической ситуации. Зная особенности возрастной структуры, можно строить обоснованные предположения о будущих тенденциях рождаемости и смертности, оценивать вероятность возникновения тех или иных проблем в экономической и социальной сферах, прогнозировать спрос на те или иные товары.</w:t>
      </w:r>
    </w:p>
    <w:p w:rsidR="008D13D7" w:rsidRPr="00D45A93" w:rsidRDefault="008D13D7" w:rsidP="0029225D">
      <w:pPr>
        <w:ind w:firstLine="709"/>
        <w:jc w:val="both"/>
      </w:pPr>
      <w:r w:rsidRPr="00D45A93">
        <w:t>Возрастная структура населения, на которой также сказывается кризисное развития процессов воспроизводства, характеризуется небольшой долей населения лиц младше трудоспособного возраста (21%), высокой долей населения старше трудоспособного возраста (26%). На долю населения трудоспособного возраста приходится 53%.</w:t>
      </w:r>
    </w:p>
    <w:p w:rsidR="008D13D7" w:rsidRPr="00D45A93" w:rsidRDefault="008D13D7" w:rsidP="0029225D">
      <w:pPr>
        <w:ind w:firstLine="709"/>
        <w:jc w:val="both"/>
      </w:pPr>
      <w:r w:rsidRPr="00D45A93">
        <w:t>Данный тип населения относится к регрессивному типа, когда доля лиц в возрасте 50 лет и старше превышают долю населения до 14 лет. Регрессивный тип населения представляет угрозу сокращения в будущем численности населения.</w:t>
      </w:r>
    </w:p>
    <w:p w:rsidR="008D13D7" w:rsidRPr="00D45A93" w:rsidRDefault="008D13D7" w:rsidP="0029225D">
      <w:pPr>
        <w:ind w:firstLine="709"/>
        <w:jc w:val="both"/>
      </w:pPr>
      <w:r w:rsidRPr="00D45A93">
        <w:t>Таким образом, проанализировав демографическую ситуацию в городском округе можно сделать следующие выводы:</w:t>
      </w:r>
    </w:p>
    <w:p w:rsidR="008D13D7" w:rsidRPr="00D45A93" w:rsidRDefault="008D13D7" w:rsidP="0034004C">
      <w:pPr>
        <w:pStyle w:val="affc"/>
        <w:numPr>
          <w:ilvl w:val="0"/>
          <w:numId w:val="17"/>
        </w:numPr>
        <w:tabs>
          <w:tab w:val="clear" w:pos="1080"/>
          <w:tab w:val="left" w:pos="1134"/>
        </w:tabs>
        <w:spacing w:line="276" w:lineRule="auto"/>
        <w:ind w:left="0" w:firstLine="709"/>
        <w:rPr>
          <w:b w:val="0"/>
          <w:color w:val="C0504D" w:themeColor="accent2"/>
        </w:rPr>
      </w:pPr>
      <w:r w:rsidRPr="00D45A93">
        <w:rPr>
          <w:b w:val="0"/>
        </w:rPr>
        <w:t>динамика численности населения в период с 2013 г. по 2018 г. имела убывающую траекторию со средним ежегодным сокращением 0,3 тыс. человек;</w:t>
      </w:r>
    </w:p>
    <w:p w:rsidR="008D13D7" w:rsidRPr="00D45A93" w:rsidRDefault="008D13D7" w:rsidP="0034004C">
      <w:pPr>
        <w:pStyle w:val="affc"/>
        <w:numPr>
          <w:ilvl w:val="0"/>
          <w:numId w:val="17"/>
        </w:numPr>
        <w:tabs>
          <w:tab w:val="clear" w:pos="1080"/>
          <w:tab w:val="left" w:pos="1134"/>
        </w:tabs>
        <w:spacing w:line="276" w:lineRule="auto"/>
        <w:ind w:left="0" w:firstLine="709"/>
        <w:rPr>
          <w:b w:val="0"/>
        </w:rPr>
      </w:pPr>
      <w:r w:rsidRPr="00D45A93">
        <w:rPr>
          <w:b w:val="0"/>
        </w:rPr>
        <w:t>естественное движение населения характеризуется отрицательной динамикой: в течение последних 6 лет число умерших превышало число родившихся;</w:t>
      </w:r>
    </w:p>
    <w:p w:rsidR="008D13D7" w:rsidRPr="00D45A93" w:rsidRDefault="008D13D7" w:rsidP="0034004C">
      <w:pPr>
        <w:pStyle w:val="affc"/>
        <w:numPr>
          <w:ilvl w:val="0"/>
          <w:numId w:val="17"/>
        </w:numPr>
        <w:tabs>
          <w:tab w:val="clear" w:pos="1080"/>
          <w:tab w:val="left" w:pos="1134"/>
        </w:tabs>
        <w:spacing w:line="276" w:lineRule="auto"/>
        <w:ind w:left="0" w:firstLine="709"/>
        <w:rPr>
          <w:b w:val="0"/>
        </w:rPr>
      </w:pPr>
      <w:r w:rsidRPr="00D45A93">
        <w:rPr>
          <w:b w:val="0"/>
        </w:rPr>
        <w:t>механической движение характеризуется отрицательной динамикой и является основополагающим в снижении численности населения;</w:t>
      </w:r>
    </w:p>
    <w:p w:rsidR="008D13D7" w:rsidRPr="00D45A93" w:rsidRDefault="008D13D7" w:rsidP="0034004C">
      <w:pPr>
        <w:pStyle w:val="affc"/>
        <w:numPr>
          <w:ilvl w:val="0"/>
          <w:numId w:val="17"/>
        </w:numPr>
        <w:tabs>
          <w:tab w:val="clear" w:pos="1080"/>
          <w:tab w:val="left" w:pos="1134"/>
        </w:tabs>
        <w:spacing w:line="276" w:lineRule="auto"/>
        <w:ind w:left="0" w:firstLine="709"/>
        <w:rPr>
          <w:b w:val="0"/>
        </w:rPr>
      </w:pPr>
      <w:r w:rsidRPr="00D45A93">
        <w:rPr>
          <w:b w:val="0"/>
        </w:rPr>
        <w:t xml:space="preserve">возрастная структура является неблагоприятной для увеличения численности населения. </w:t>
      </w:r>
    </w:p>
    <w:p w:rsidR="008D13D7" w:rsidRPr="00D45A93" w:rsidRDefault="008D13D7" w:rsidP="0029225D">
      <w:pPr>
        <w:ind w:firstLine="709"/>
        <w:jc w:val="both"/>
      </w:pPr>
      <w:r w:rsidRPr="00D45A93">
        <w:t xml:space="preserve">На основе существующей демографической ситуации с учетом программ и ориентиров развития была осуществлен прогноз численности населения городского округа. Прогнозирование проводилось в разрезе населенных пунктов, входящих в состав городского округа. </w:t>
      </w:r>
    </w:p>
    <w:p w:rsidR="008D13D7" w:rsidRPr="00D45A93" w:rsidRDefault="008D13D7" w:rsidP="00C87473">
      <w:pPr>
        <w:jc w:val="both"/>
        <w:rPr>
          <w:b/>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5</w:t>
      </w:r>
      <w:r w:rsidRPr="00D45A93">
        <w:rPr>
          <w:b/>
        </w:rPr>
        <w:fldChar w:fldCharType="end"/>
      </w:r>
      <w:r w:rsidR="00DC7214">
        <w:rPr>
          <w:b/>
        </w:rPr>
        <w:t>.</w:t>
      </w:r>
      <w:r w:rsidRPr="00D45A93">
        <w:rPr>
          <w:b/>
        </w:rPr>
        <w:t xml:space="preserve"> Прогноз численности населения </w:t>
      </w:r>
      <w:r w:rsidR="003E5FF6">
        <w:rPr>
          <w:b/>
        </w:rPr>
        <w:t xml:space="preserve">Невельского </w:t>
      </w:r>
      <w:r w:rsidRPr="00D45A93">
        <w:rPr>
          <w:b/>
        </w:rPr>
        <w:t>городского округа на конец расчетного срока</w:t>
      </w:r>
    </w:p>
    <w:tbl>
      <w:tblPr>
        <w:tblStyle w:val="aff1"/>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070"/>
        <w:gridCol w:w="2983"/>
      </w:tblGrid>
      <w:tr w:rsidR="008D13D7" w:rsidRPr="00D45A93" w:rsidTr="003E5FF6">
        <w:trPr>
          <w:trHeight w:val="20"/>
          <w:tblHeader/>
        </w:trPr>
        <w:tc>
          <w:tcPr>
            <w:tcW w:w="1802" w:type="pct"/>
            <w:hideMark/>
          </w:tcPr>
          <w:p w:rsidR="008D13D7" w:rsidRPr="00D45A93" w:rsidRDefault="008D13D7" w:rsidP="0029225D">
            <w:pPr>
              <w:pStyle w:val="Geonika3"/>
              <w:spacing w:before="0" w:after="0"/>
              <w:rPr>
                <w:rFonts w:ascii="Times New Roman" w:eastAsiaTheme="minorHAnsi" w:hAnsi="Times New Roman"/>
                <w:bCs/>
              </w:rPr>
            </w:pPr>
            <w:r w:rsidRPr="00D45A93">
              <w:rPr>
                <w:rFonts w:ascii="Times New Roman" w:hAnsi="Times New Roman"/>
                <w:bCs/>
              </w:rPr>
              <w:t>Наименование</w:t>
            </w:r>
          </w:p>
        </w:tc>
        <w:tc>
          <w:tcPr>
            <w:tcW w:w="1622" w:type="pct"/>
            <w:hideMark/>
          </w:tcPr>
          <w:p w:rsidR="008D13D7" w:rsidRPr="00D45A93" w:rsidRDefault="008D13D7" w:rsidP="0029225D">
            <w:pPr>
              <w:pStyle w:val="Geonika3"/>
              <w:spacing w:before="0" w:after="0"/>
              <w:rPr>
                <w:rFonts w:ascii="Times New Roman" w:eastAsiaTheme="minorHAnsi" w:hAnsi="Times New Roman"/>
                <w:bCs/>
              </w:rPr>
            </w:pPr>
            <w:r w:rsidRPr="00D45A93">
              <w:rPr>
                <w:rFonts w:ascii="Times New Roman" w:hAnsi="Times New Roman"/>
                <w:bCs/>
              </w:rPr>
              <w:t>Численность населения на конец 2018 г., чел.</w:t>
            </w:r>
          </w:p>
        </w:tc>
        <w:tc>
          <w:tcPr>
            <w:tcW w:w="1576" w:type="pct"/>
            <w:hideMark/>
          </w:tcPr>
          <w:p w:rsidR="008D13D7" w:rsidRPr="00D45A93" w:rsidRDefault="008D13D7" w:rsidP="0029225D">
            <w:pPr>
              <w:pStyle w:val="Geonika3"/>
              <w:spacing w:before="0" w:after="0"/>
              <w:rPr>
                <w:rFonts w:ascii="Times New Roman" w:eastAsiaTheme="minorHAnsi" w:hAnsi="Times New Roman"/>
                <w:bCs/>
              </w:rPr>
            </w:pPr>
            <w:r w:rsidRPr="00D45A93">
              <w:rPr>
                <w:rFonts w:ascii="Times New Roman" w:hAnsi="Times New Roman"/>
                <w:bCs/>
              </w:rPr>
              <w:t>Численность населения на конец 2040 г., чел.</w:t>
            </w:r>
          </w:p>
        </w:tc>
      </w:tr>
      <w:tr w:rsidR="008D13D7" w:rsidRPr="00D45A93" w:rsidTr="003E5FF6">
        <w:trPr>
          <w:trHeight w:val="20"/>
          <w:tblHeader/>
        </w:trPr>
        <w:tc>
          <w:tcPr>
            <w:tcW w:w="1802" w:type="pct"/>
          </w:tcPr>
          <w:p w:rsidR="008D13D7" w:rsidRPr="00D45A93" w:rsidRDefault="008D13D7" w:rsidP="0029225D">
            <w:pPr>
              <w:pStyle w:val="Geonika3"/>
              <w:spacing w:before="0" w:after="0"/>
              <w:rPr>
                <w:rFonts w:ascii="Times New Roman" w:hAnsi="Times New Roman"/>
                <w:bCs/>
              </w:rPr>
            </w:pPr>
            <w:r w:rsidRPr="00D45A93">
              <w:rPr>
                <w:rFonts w:ascii="Times New Roman" w:hAnsi="Times New Roman"/>
                <w:bCs/>
              </w:rPr>
              <w:t>Невельский городской округ</w:t>
            </w:r>
          </w:p>
        </w:tc>
        <w:tc>
          <w:tcPr>
            <w:tcW w:w="1622" w:type="pct"/>
          </w:tcPr>
          <w:p w:rsidR="008D13D7" w:rsidRPr="00D45A93" w:rsidRDefault="008D13D7" w:rsidP="0029225D">
            <w:pPr>
              <w:pStyle w:val="Geonika3"/>
              <w:spacing w:before="0" w:after="0"/>
              <w:rPr>
                <w:rFonts w:ascii="Times New Roman" w:hAnsi="Times New Roman"/>
                <w:bCs/>
              </w:rPr>
            </w:pPr>
            <w:r w:rsidRPr="00D45A93">
              <w:rPr>
                <w:rFonts w:ascii="Times New Roman" w:hAnsi="Times New Roman"/>
                <w:bCs/>
              </w:rPr>
              <w:t>15 459</w:t>
            </w:r>
          </w:p>
        </w:tc>
        <w:tc>
          <w:tcPr>
            <w:tcW w:w="1576" w:type="pct"/>
          </w:tcPr>
          <w:p w:rsidR="008D13D7" w:rsidRPr="00D45A93" w:rsidRDefault="008D13D7" w:rsidP="0029225D">
            <w:pPr>
              <w:pStyle w:val="Geonika3"/>
              <w:spacing w:before="0" w:after="0"/>
              <w:rPr>
                <w:rFonts w:ascii="Times New Roman" w:hAnsi="Times New Roman"/>
                <w:bCs/>
              </w:rPr>
            </w:pPr>
            <w:r w:rsidRPr="00D45A93">
              <w:rPr>
                <w:rFonts w:ascii="Times New Roman" w:hAnsi="Times New Roman"/>
                <w:bCs/>
              </w:rPr>
              <w:t>17 000</w:t>
            </w:r>
          </w:p>
        </w:tc>
      </w:tr>
      <w:tr w:rsidR="008D13D7" w:rsidRPr="00D45A93" w:rsidTr="003E5FF6">
        <w:trPr>
          <w:trHeight w:val="20"/>
          <w:tblHeader/>
        </w:trPr>
        <w:tc>
          <w:tcPr>
            <w:tcW w:w="5000" w:type="pct"/>
            <w:gridSpan w:val="3"/>
          </w:tcPr>
          <w:p w:rsidR="008D13D7" w:rsidRPr="00D45A93" w:rsidRDefault="008D13D7" w:rsidP="0029225D">
            <w:pPr>
              <w:pStyle w:val="Geonika3"/>
              <w:spacing w:before="0" w:after="0"/>
              <w:jc w:val="left"/>
              <w:rPr>
                <w:rFonts w:ascii="Times New Roman" w:hAnsi="Times New Roman"/>
                <w:bCs/>
              </w:rPr>
            </w:pPr>
            <w:r w:rsidRPr="00D45A93">
              <w:rPr>
                <w:rFonts w:ascii="Times New Roman" w:hAnsi="Times New Roman"/>
                <w:bCs/>
              </w:rPr>
              <w:t>в том числе</w:t>
            </w:r>
          </w:p>
        </w:tc>
      </w:tr>
      <w:tr w:rsidR="008D13D7" w:rsidRPr="00D45A93" w:rsidTr="003E5FF6">
        <w:trPr>
          <w:trHeight w:val="20"/>
          <w:tblHeader/>
        </w:trPr>
        <w:tc>
          <w:tcPr>
            <w:tcW w:w="1802" w:type="pct"/>
          </w:tcPr>
          <w:p w:rsidR="008D13D7" w:rsidRPr="00D45A93" w:rsidRDefault="008D13D7" w:rsidP="0029225D">
            <w:pPr>
              <w:pStyle w:val="Geonika3"/>
              <w:spacing w:before="0" w:after="0"/>
              <w:jc w:val="left"/>
              <w:rPr>
                <w:rFonts w:ascii="Times New Roman" w:hAnsi="Times New Roman"/>
                <w:bCs/>
              </w:rPr>
            </w:pPr>
            <w:r w:rsidRPr="00D45A93">
              <w:rPr>
                <w:rFonts w:ascii="Times New Roman" w:hAnsi="Times New Roman"/>
                <w:bCs/>
              </w:rPr>
              <w:t>г. Невельск</w:t>
            </w:r>
          </w:p>
        </w:tc>
        <w:tc>
          <w:tcPr>
            <w:tcW w:w="1622" w:type="pct"/>
          </w:tcPr>
          <w:p w:rsidR="008D13D7" w:rsidRPr="00D45A93" w:rsidRDefault="008D13D7" w:rsidP="0029225D">
            <w:pPr>
              <w:pStyle w:val="Geonika3"/>
              <w:spacing w:before="0" w:after="0"/>
              <w:rPr>
                <w:rFonts w:ascii="Times New Roman" w:hAnsi="Times New Roman"/>
                <w:bCs/>
              </w:rPr>
            </w:pPr>
            <w:r w:rsidRPr="00D45A93">
              <w:rPr>
                <w:rFonts w:ascii="Times New Roman" w:hAnsi="Times New Roman"/>
                <w:bCs/>
              </w:rPr>
              <w:t>10 421</w:t>
            </w:r>
          </w:p>
        </w:tc>
        <w:tc>
          <w:tcPr>
            <w:tcW w:w="1576" w:type="pct"/>
          </w:tcPr>
          <w:p w:rsidR="008D13D7" w:rsidRPr="00D45A93" w:rsidRDefault="008D13D7" w:rsidP="0029225D">
            <w:pPr>
              <w:pStyle w:val="Geonika3"/>
              <w:spacing w:before="0" w:after="0"/>
              <w:rPr>
                <w:rFonts w:ascii="Times New Roman" w:hAnsi="Times New Roman"/>
                <w:bCs/>
              </w:rPr>
            </w:pPr>
            <w:r w:rsidRPr="00D45A93">
              <w:rPr>
                <w:rFonts w:ascii="Times New Roman" w:hAnsi="Times New Roman"/>
                <w:bCs/>
              </w:rPr>
              <w:t>13 000</w:t>
            </w:r>
          </w:p>
        </w:tc>
      </w:tr>
      <w:tr w:rsidR="008D13D7" w:rsidRPr="00D45A93" w:rsidTr="003E5FF6">
        <w:trPr>
          <w:trHeight w:val="86"/>
          <w:tblHeader/>
        </w:trPr>
        <w:tc>
          <w:tcPr>
            <w:tcW w:w="1802" w:type="pct"/>
          </w:tcPr>
          <w:p w:rsidR="008D13D7" w:rsidRPr="00D45A93" w:rsidRDefault="008D13D7" w:rsidP="0029225D">
            <w:pPr>
              <w:pStyle w:val="Geonika3"/>
              <w:spacing w:before="0" w:after="0"/>
              <w:jc w:val="left"/>
              <w:rPr>
                <w:rFonts w:ascii="Times New Roman" w:hAnsi="Times New Roman"/>
                <w:bCs/>
              </w:rPr>
            </w:pPr>
            <w:r w:rsidRPr="00D45A93">
              <w:rPr>
                <w:rFonts w:ascii="Times New Roman" w:hAnsi="Times New Roman"/>
                <w:bCs/>
              </w:rPr>
              <w:lastRenderedPageBreak/>
              <w:t>сельские населенные пункты</w:t>
            </w:r>
          </w:p>
        </w:tc>
        <w:tc>
          <w:tcPr>
            <w:tcW w:w="1622" w:type="pct"/>
          </w:tcPr>
          <w:p w:rsidR="008D13D7" w:rsidRPr="00D45A93" w:rsidRDefault="008D13D7" w:rsidP="0029225D">
            <w:pPr>
              <w:pStyle w:val="Geonika3"/>
              <w:spacing w:before="0" w:after="0"/>
              <w:rPr>
                <w:rFonts w:ascii="Times New Roman" w:hAnsi="Times New Roman"/>
                <w:bCs/>
              </w:rPr>
            </w:pPr>
            <w:r w:rsidRPr="00D45A93">
              <w:rPr>
                <w:rFonts w:ascii="Times New Roman" w:hAnsi="Times New Roman"/>
                <w:bCs/>
              </w:rPr>
              <w:t>5 038</w:t>
            </w:r>
          </w:p>
        </w:tc>
        <w:tc>
          <w:tcPr>
            <w:tcW w:w="1576" w:type="pct"/>
          </w:tcPr>
          <w:p w:rsidR="008D13D7" w:rsidRPr="00D45A93" w:rsidRDefault="008D13D7" w:rsidP="0029225D">
            <w:pPr>
              <w:pStyle w:val="Geonika3"/>
              <w:spacing w:before="0" w:after="0"/>
              <w:rPr>
                <w:rFonts w:ascii="Times New Roman" w:hAnsi="Times New Roman"/>
                <w:bCs/>
              </w:rPr>
            </w:pPr>
            <w:r w:rsidRPr="00D45A93">
              <w:rPr>
                <w:rFonts w:ascii="Times New Roman" w:hAnsi="Times New Roman"/>
                <w:bCs/>
              </w:rPr>
              <w:t>4 000</w:t>
            </w:r>
          </w:p>
        </w:tc>
      </w:tr>
    </w:tbl>
    <w:p w:rsidR="008D13D7" w:rsidRPr="00D45A93" w:rsidRDefault="008D13D7" w:rsidP="0029225D">
      <w:pPr>
        <w:ind w:firstLine="709"/>
        <w:jc w:val="both"/>
      </w:pPr>
      <w:r w:rsidRPr="00D45A93">
        <w:t>Следует отметить, что в разрезе населенных пунктов численность населения должна увеличиться в г. Невельск, в сельских населенных пунктах прогнозируется снижение численности населения.</w:t>
      </w:r>
    </w:p>
    <w:p w:rsidR="008D13D7" w:rsidRPr="00D45A93" w:rsidRDefault="008D13D7" w:rsidP="0029225D">
      <w:pPr>
        <w:ind w:firstLine="709"/>
        <w:jc w:val="both"/>
      </w:pPr>
      <w:r w:rsidRPr="00D45A93">
        <w:t>Таким образом, на конец расчетного срока численность в городском округе должна увеличиться на 10% и составить 17 тыс. человек.</w:t>
      </w:r>
    </w:p>
    <w:p w:rsidR="008D13D7" w:rsidRPr="00D45A93" w:rsidRDefault="008D13D7" w:rsidP="0029225D">
      <w:pPr>
        <w:ind w:firstLine="709"/>
        <w:jc w:val="both"/>
      </w:pPr>
      <w:r w:rsidRPr="00D45A93">
        <w:t>При условии создания благоприятных условий для демографического развития, разработки соответствующих программ развития социальной, производственной и жилищной  сфер, создания новых рабочих мест, создания инфраструктуры, необходимой для обеспечения условий безопасной жизнедеятельности населения на территории городского округа прогнозируется повышение рождаемости и сокращение миграционной убыли населения.</w:t>
      </w:r>
    </w:p>
    <w:p w:rsidR="008D13D7" w:rsidRPr="00D45A93" w:rsidRDefault="008D13D7" w:rsidP="0029225D">
      <w:pPr>
        <w:ind w:firstLine="709"/>
        <w:jc w:val="both"/>
      </w:pPr>
      <w:r w:rsidRPr="00D45A93">
        <w:t xml:space="preserve">Таким образом, при условии создания благоприятных условий для демографического развития, повышения уровня рождаемости, сокращения коэффициента миграционной убыли населения за пределы округа, численность населения к концу расчетного срока должна составить не менее 17 000 человек. </w:t>
      </w:r>
    </w:p>
    <w:p w:rsidR="00D32015" w:rsidRPr="00D45A93" w:rsidRDefault="00D32015" w:rsidP="0038117C">
      <w:pPr>
        <w:pStyle w:val="2"/>
        <w:keepLines/>
        <w:pBdr>
          <w:bottom w:val="single" w:sz="4" w:space="3" w:color="4F81BD" w:themeColor="accent1"/>
        </w:pBdr>
        <w:spacing w:after="0"/>
        <w:ind w:left="0" w:firstLine="0"/>
        <w:rPr>
          <w:rFonts w:ascii="Times New Roman" w:hAnsi="Times New Roman"/>
        </w:rPr>
      </w:pPr>
      <w:bookmarkStart w:id="30" w:name="_Toc335686039"/>
      <w:bookmarkStart w:id="31" w:name="_Toc450154928"/>
      <w:bookmarkStart w:id="32" w:name="_Toc46917659"/>
      <w:r w:rsidRPr="00D45A93">
        <w:rPr>
          <w:rFonts w:ascii="Times New Roman" w:hAnsi="Times New Roman"/>
        </w:rPr>
        <w:t xml:space="preserve">Анализ </w:t>
      </w:r>
      <w:r w:rsidR="00CD39AD" w:rsidRPr="00D45A93">
        <w:rPr>
          <w:rFonts w:ascii="Times New Roman" w:hAnsi="Times New Roman"/>
        </w:rPr>
        <w:t>современного состояния</w:t>
      </w:r>
      <w:r w:rsidRPr="00D45A93">
        <w:rPr>
          <w:rFonts w:ascii="Times New Roman" w:hAnsi="Times New Roman"/>
        </w:rPr>
        <w:t xml:space="preserve"> жилищной сферы</w:t>
      </w:r>
      <w:bookmarkEnd w:id="30"/>
      <w:bookmarkEnd w:id="31"/>
      <w:bookmarkEnd w:id="32"/>
    </w:p>
    <w:p w:rsidR="008D13D7" w:rsidRPr="00D45A93" w:rsidRDefault="008D13D7" w:rsidP="0029225D">
      <w:pPr>
        <w:ind w:firstLine="709"/>
        <w:jc w:val="both"/>
      </w:pPr>
      <w:bookmarkStart w:id="33" w:name="_Toc335686040"/>
      <w:r w:rsidRPr="00D45A93">
        <w:t xml:space="preserve">Общая площадь жилья в городском округе составила 377,0 тыс. </w:t>
      </w:r>
      <w:proofErr w:type="spellStart"/>
      <w:r w:rsidRPr="00D45A93">
        <w:t>кв.м</w:t>
      </w:r>
      <w:proofErr w:type="spellEnd"/>
      <w:r w:rsidRPr="00D45A93">
        <w:t xml:space="preserve">. </w:t>
      </w:r>
    </w:p>
    <w:p w:rsidR="008D13D7" w:rsidRPr="00D45A93" w:rsidRDefault="008D13D7" w:rsidP="0029225D">
      <w:pPr>
        <w:ind w:firstLine="709"/>
        <w:jc w:val="both"/>
      </w:pPr>
      <w:r w:rsidRPr="00D45A93">
        <w:t xml:space="preserve">Средняя жилищная обеспеченность населения городского округа составила 24 </w:t>
      </w:r>
      <w:proofErr w:type="spellStart"/>
      <w:r w:rsidRPr="00D45A93">
        <w:t>кв.м</w:t>
      </w:r>
      <w:proofErr w:type="spellEnd"/>
      <w:r w:rsidRPr="00D45A93">
        <w:t xml:space="preserve"> общей площади на человека.</w:t>
      </w:r>
    </w:p>
    <w:p w:rsidR="008D13D7" w:rsidRPr="00D45A93" w:rsidRDefault="008D13D7" w:rsidP="0029225D">
      <w:pPr>
        <w:ind w:firstLine="709"/>
        <w:jc w:val="both"/>
      </w:pPr>
      <w:r w:rsidRPr="00D45A93">
        <w:t xml:space="preserve">В 2018 году общая площадь жилищного фонда составила 377,0 тыс. </w:t>
      </w:r>
      <w:proofErr w:type="spellStart"/>
      <w:r w:rsidRPr="00D45A93">
        <w:t>кв</w:t>
      </w:r>
      <w:proofErr w:type="gramStart"/>
      <w:r w:rsidRPr="00D45A93">
        <w:t>.м</w:t>
      </w:r>
      <w:proofErr w:type="spellEnd"/>
      <w:proofErr w:type="gramEnd"/>
      <w:r w:rsidRPr="00D45A93">
        <w:t>, что выше уровня 2014 года на 0,4%. В таблице отображена характеристика жилищной сферы городского округа в период 2014-2018 гг. (</w:t>
      </w:r>
      <w:r w:rsidR="00E634B0" w:rsidRPr="00D45A93">
        <w:fldChar w:fldCharType="begin"/>
      </w:r>
      <w:r w:rsidR="00E634B0" w:rsidRPr="00D45A93">
        <w:instrText xml:space="preserve"> REF _Ref25915292 \h  \* MERGEFORMAT </w:instrText>
      </w:r>
      <w:r w:rsidR="00E634B0" w:rsidRPr="00D45A93">
        <w:fldChar w:fldCharType="separate"/>
      </w:r>
      <w:r w:rsidR="00090B31" w:rsidRPr="00090B31">
        <w:t xml:space="preserve">Таблица </w:t>
      </w:r>
      <w:r w:rsidR="00090B31" w:rsidRPr="00090B31">
        <w:rPr>
          <w:noProof/>
        </w:rPr>
        <w:t>6</w:t>
      </w:r>
      <w:r w:rsidR="00E634B0" w:rsidRPr="00D45A93">
        <w:fldChar w:fldCharType="end"/>
      </w:r>
      <w:r w:rsidRPr="00D45A93">
        <w:t>).</w:t>
      </w:r>
    </w:p>
    <w:p w:rsidR="008D13D7" w:rsidRPr="00D45A93" w:rsidRDefault="008D13D7" w:rsidP="00C87473">
      <w:pPr>
        <w:jc w:val="both"/>
        <w:rPr>
          <w:b/>
        </w:rPr>
      </w:pPr>
      <w:bookmarkStart w:id="34" w:name="_Ref25915292"/>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6</w:t>
      </w:r>
      <w:r w:rsidRPr="00D45A93">
        <w:rPr>
          <w:b/>
        </w:rPr>
        <w:fldChar w:fldCharType="end"/>
      </w:r>
      <w:bookmarkEnd w:id="34"/>
      <w:r w:rsidRPr="00D45A93">
        <w:rPr>
          <w:b/>
        </w:rPr>
        <w:t xml:space="preserve"> Характеристика жилищной сферы</w:t>
      </w:r>
    </w:p>
    <w:tbl>
      <w:tblPr>
        <w:tblStyle w:val="afd"/>
        <w:tblW w:w="4873" w:type="pct"/>
        <w:tblInd w:w="108" w:type="dxa"/>
        <w:tblLook w:val="04A0" w:firstRow="1" w:lastRow="0" w:firstColumn="1" w:lastColumn="0" w:noHBand="0" w:noVBand="1"/>
      </w:tblPr>
      <w:tblGrid>
        <w:gridCol w:w="4396"/>
        <w:gridCol w:w="943"/>
        <w:gridCol w:w="928"/>
        <w:gridCol w:w="991"/>
        <w:gridCol w:w="992"/>
        <w:gridCol w:w="1078"/>
      </w:tblGrid>
      <w:tr w:rsidR="008D13D7" w:rsidRPr="00D45A93" w:rsidTr="003E5FF6">
        <w:tc>
          <w:tcPr>
            <w:tcW w:w="2356" w:type="pct"/>
          </w:tcPr>
          <w:p w:rsidR="008D13D7" w:rsidRPr="00D45A93" w:rsidRDefault="008D13D7" w:rsidP="0029225D">
            <w:pPr>
              <w:jc w:val="center"/>
            </w:pPr>
            <w:r w:rsidRPr="00D45A93">
              <w:t>Показатель</w:t>
            </w:r>
          </w:p>
        </w:tc>
        <w:tc>
          <w:tcPr>
            <w:tcW w:w="505" w:type="pct"/>
          </w:tcPr>
          <w:p w:rsidR="008D13D7" w:rsidRPr="00D45A93" w:rsidRDefault="008D13D7" w:rsidP="0029225D">
            <w:pPr>
              <w:jc w:val="center"/>
            </w:pPr>
            <w:r w:rsidRPr="00D45A93">
              <w:t>2014 г.</w:t>
            </w:r>
          </w:p>
        </w:tc>
        <w:tc>
          <w:tcPr>
            <w:tcW w:w="497" w:type="pct"/>
          </w:tcPr>
          <w:p w:rsidR="008D13D7" w:rsidRPr="00D45A93" w:rsidRDefault="008D13D7" w:rsidP="0029225D">
            <w:pPr>
              <w:jc w:val="center"/>
            </w:pPr>
            <w:r w:rsidRPr="00D45A93">
              <w:t>2015 г.</w:t>
            </w:r>
          </w:p>
        </w:tc>
        <w:tc>
          <w:tcPr>
            <w:tcW w:w="531" w:type="pct"/>
          </w:tcPr>
          <w:p w:rsidR="008D13D7" w:rsidRPr="00D45A93" w:rsidRDefault="008D13D7" w:rsidP="0029225D">
            <w:pPr>
              <w:jc w:val="center"/>
            </w:pPr>
            <w:r w:rsidRPr="00D45A93">
              <w:t>2016 г.</w:t>
            </w:r>
          </w:p>
        </w:tc>
        <w:tc>
          <w:tcPr>
            <w:tcW w:w="532" w:type="pct"/>
          </w:tcPr>
          <w:p w:rsidR="008D13D7" w:rsidRPr="00D45A93" w:rsidRDefault="008D13D7" w:rsidP="0029225D">
            <w:pPr>
              <w:jc w:val="center"/>
            </w:pPr>
            <w:r w:rsidRPr="00D45A93">
              <w:t>2017 г.</w:t>
            </w:r>
          </w:p>
        </w:tc>
        <w:tc>
          <w:tcPr>
            <w:tcW w:w="578" w:type="pct"/>
          </w:tcPr>
          <w:p w:rsidR="008D13D7" w:rsidRPr="00D45A93" w:rsidRDefault="008D13D7" w:rsidP="0029225D">
            <w:pPr>
              <w:jc w:val="center"/>
            </w:pPr>
            <w:r w:rsidRPr="00D45A93">
              <w:t>2018 г.</w:t>
            </w:r>
          </w:p>
        </w:tc>
      </w:tr>
      <w:tr w:rsidR="008D13D7" w:rsidRPr="00D45A93" w:rsidTr="003E5FF6">
        <w:tc>
          <w:tcPr>
            <w:tcW w:w="2356" w:type="pct"/>
          </w:tcPr>
          <w:p w:rsidR="008D13D7" w:rsidRPr="00D45A93" w:rsidRDefault="008D13D7" w:rsidP="0029225D">
            <w:r w:rsidRPr="00D45A93">
              <w:t xml:space="preserve">Общая площадь жилищного фонда, тыс. </w:t>
            </w:r>
            <w:proofErr w:type="spellStart"/>
            <w:r w:rsidRPr="00D45A93">
              <w:t>кв.м</w:t>
            </w:r>
            <w:proofErr w:type="spellEnd"/>
          </w:p>
        </w:tc>
        <w:tc>
          <w:tcPr>
            <w:tcW w:w="505" w:type="pct"/>
          </w:tcPr>
          <w:p w:rsidR="008D13D7" w:rsidRPr="00D45A93" w:rsidRDefault="008D13D7" w:rsidP="0029225D">
            <w:pPr>
              <w:jc w:val="center"/>
            </w:pPr>
            <w:r w:rsidRPr="00D45A93">
              <w:t>371,8</w:t>
            </w:r>
          </w:p>
        </w:tc>
        <w:tc>
          <w:tcPr>
            <w:tcW w:w="497" w:type="pct"/>
          </w:tcPr>
          <w:p w:rsidR="008D13D7" w:rsidRPr="00D45A93" w:rsidRDefault="008D13D7" w:rsidP="0029225D">
            <w:pPr>
              <w:jc w:val="center"/>
            </w:pPr>
            <w:r w:rsidRPr="00D45A93">
              <w:t>371,1</w:t>
            </w:r>
          </w:p>
        </w:tc>
        <w:tc>
          <w:tcPr>
            <w:tcW w:w="531" w:type="pct"/>
          </w:tcPr>
          <w:p w:rsidR="008D13D7" w:rsidRPr="00D45A93" w:rsidRDefault="008D13D7" w:rsidP="0029225D">
            <w:pPr>
              <w:jc w:val="center"/>
            </w:pPr>
            <w:r w:rsidRPr="00D45A93">
              <w:t>378,0</w:t>
            </w:r>
          </w:p>
        </w:tc>
        <w:tc>
          <w:tcPr>
            <w:tcW w:w="532" w:type="pct"/>
          </w:tcPr>
          <w:p w:rsidR="008D13D7" w:rsidRPr="00D45A93" w:rsidRDefault="008D13D7" w:rsidP="0029225D">
            <w:pPr>
              <w:jc w:val="center"/>
            </w:pPr>
            <w:r w:rsidRPr="00D45A93">
              <w:t>375,4</w:t>
            </w:r>
          </w:p>
        </w:tc>
        <w:tc>
          <w:tcPr>
            <w:tcW w:w="578" w:type="pct"/>
          </w:tcPr>
          <w:p w:rsidR="008D13D7" w:rsidRPr="00D45A93" w:rsidRDefault="008D13D7" w:rsidP="0029225D">
            <w:pPr>
              <w:jc w:val="center"/>
            </w:pPr>
            <w:r w:rsidRPr="00D45A93">
              <w:t>377,0</w:t>
            </w:r>
          </w:p>
        </w:tc>
      </w:tr>
      <w:tr w:rsidR="008D13D7" w:rsidRPr="00D45A93" w:rsidTr="003E5FF6">
        <w:tc>
          <w:tcPr>
            <w:tcW w:w="2356" w:type="pct"/>
          </w:tcPr>
          <w:p w:rsidR="008D13D7" w:rsidRPr="00D45A93" w:rsidRDefault="008D13D7" w:rsidP="0029225D">
            <w:r w:rsidRPr="00D45A93">
              <w:t xml:space="preserve">Выбытие жилищного фонда, тыс. </w:t>
            </w:r>
            <w:proofErr w:type="spellStart"/>
            <w:r w:rsidRPr="00D45A93">
              <w:t>кв.м</w:t>
            </w:r>
            <w:proofErr w:type="spellEnd"/>
          </w:p>
        </w:tc>
        <w:tc>
          <w:tcPr>
            <w:tcW w:w="505" w:type="pct"/>
          </w:tcPr>
          <w:p w:rsidR="008D13D7" w:rsidRPr="00D45A93" w:rsidRDefault="008D13D7" w:rsidP="0029225D">
            <w:pPr>
              <w:jc w:val="center"/>
            </w:pPr>
            <w:r w:rsidRPr="00D45A93">
              <w:t>6,8</w:t>
            </w:r>
          </w:p>
        </w:tc>
        <w:tc>
          <w:tcPr>
            <w:tcW w:w="497" w:type="pct"/>
          </w:tcPr>
          <w:p w:rsidR="008D13D7" w:rsidRPr="00D45A93" w:rsidRDefault="008D13D7" w:rsidP="0029225D">
            <w:pPr>
              <w:jc w:val="center"/>
            </w:pPr>
            <w:r w:rsidRPr="00D45A93">
              <w:t>3,25</w:t>
            </w:r>
          </w:p>
        </w:tc>
        <w:tc>
          <w:tcPr>
            <w:tcW w:w="531" w:type="pct"/>
          </w:tcPr>
          <w:p w:rsidR="008D13D7" w:rsidRPr="00D45A93" w:rsidRDefault="008D13D7" w:rsidP="0029225D">
            <w:pPr>
              <w:jc w:val="center"/>
            </w:pPr>
            <w:r w:rsidRPr="00D45A93">
              <w:t>1,8</w:t>
            </w:r>
          </w:p>
        </w:tc>
        <w:tc>
          <w:tcPr>
            <w:tcW w:w="532" w:type="pct"/>
          </w:tcPr>
          <w:p w:rsidR="008D13D7" w:rsidRPr="00D45A93" w:rsidRDefault="008D13D7" w:rsidP="0029225D">
            <w:pPr>
              <w:jc w:val="center"/>
            </w:pPr>
            <w:r w:rsidRPr="00D45A93">
              <w:t>12,9</w:t>
            </w:r>
          </w:p>
        </w:tc>
        <w:tc>
          <w:tcPr>
            <w:tcW w:w="578" w:type="pct"/>
          </w:tcPr>
          <w:p w:rsidR="008D13D7" w:rsidRPr="00D45A93" w:rsidRDefault="008D13D7" w:rsidP="0029225D">
            <w:pPr>
              <w:jc w:val="center"/>
            </w:pPr>
            <w:r w:rsidRPr="00D45A93">
              <w:t>3,31</w:t>
            </w:r>
          </w:p>
        </w:tc>
      </w:tr>
      <w:tr w:rsidR="008D13D7" w:rsidRPr="00D45A93" w:rsidTr="003E5FF6">
        <w:tc>
          <w:tcPr>
            <w:tcW w:w="2356" w:type="pct"/>
          </w:tcPr>
          <w:p w:rsidR="008D13D7" w:rsidRPr="00D45A93" w:rsidRDefault="008D13D7" w:rsidP="0029225D">
            <w:r w:rsidRPr="00D45A93">
              <w:t xml:space="preserve">Средняя жилищная обеспеченность, </w:t>
            </w:r>
            <w:proofErr w:type="spellStart"/>
            <w:r w:rsidRPr="00D45A93">
              <w:t>кв.м</w:t>
            </w:r>
            <w:proofErr w:type="spellEnd"/>
            <w:r w:rsidRPr="00D45A93">
              <w:t>/чел.</w:t>
            </w:r>
          </w:p>
        </w:tc>
        <w:tc>
          <w:tcPr>
            <w:tcW w:w="505" w:type="pct"/>
          </w:tcPr>
          <w:p w:rsidR="008D13D7" w:rsidRPr="00D45A93" w:rsidRDefault="008D13D7" w:rsidP="0029225D">
            <w:pPr>
              <w:jc w:val="center"/>
            </w:pPr>
            <w:r w:rsidRPr="00D45A93">
              <w:t>23</w:t>
            </w:r>
          </w:p>
        </w:tc>
        <w:tc>
          <w:tcPr>
            <w:tcW w:w="497" w:type="pct"/>
          </w:tcPr>
          <w:p w:rsidR="008D13D7" w:rsidRPr="00D45A93" w:rsidRDefault="008D13D7" w:rsidP="0029225D">
            <w:pPr>
              <w:jc w:val="center"/>
            </w:pPr>
            <w:r w:rsidRPr="00D45A93">
              <w:t>24</w:t>
            </w:r>
          </w:p>
        </w:tc>
        <w:tc>
          <w:tcPr>
            <w:tcW w:w="531" w:type="pct"/>
          </w:tcPr>
          <w:p w:rsidR="008D13D7" w:rsidRPr="00D45A93" w:rsidRDefault="008D13D7" w:rsidP="0029225D">
            <w:pPr>
              <w:jc w:val="center"/>
            </w:pPr>
            <w:r w:rsidRPr="00D45A93">
              <w:t>24</w:t>
            </w:r>
          </w:p>
        </w:tc>
        <w:tc>
          <w:tcPr>
            <w:tcW w:w="532" w:type="pct"/>
          </w:tcPr>
          <w:p w:rsidR="008D13D7" w:rsidRPr="00D45A93" w:rsidRDefault="008D13D7" w:rsidP="0029225D">
            <w:pPr>
              <w:jc w:val="center"/>
            </w:pPr>
            <w:r w:rsidRPr="00D45A93">
              <w:t>24</w:t>
            </w:r>
          </w:p>
        </w:tc>
        <w:tc>
          <w:tcPr>
            <w:tcW w:w="578" w:type="pct"/>
          </w:tcPr>
          <w:p w:rsidR="008D13D7" w:rsidRPr="00D45A93" w:rsidRDefault="008D13D7" w:rsidP="0029225D">
            <w:pPr>
              <w:jc w:val="center"/>
            </w:pPr>
            <w:r w:rsidRPr="00D45A93">
              <w:t>24</w:t>
            </w:r>
          </w:p>
        </w:tc>
      </w:tr>
    </w:tbl>
    <w:p w:rsidR="008D13D7" w:rsidRPr="00D45A93" w:rsidRDefault="008D13D7" w:rsidP="0029225D">
      <w:pPr>
        <w:ind w:firstLine="709"/>
        <w:jc w:val="both"/>
      </w:pPr>
      <w:r w:rsidRPr="00D45A93">
        <w:t>Жилищный фонд города Невельск в значительной степени обновлен после землетрясения 2007 года. По объему жилищного фонда основную долю в городе составляет 4-5 этажное многоквартирное жилье (64%). Усадебная застройка в Невельске составляет только 5%, в основном расположена в распадках. Территориальные ресурсы в городе для размещения жилой застройки крайне органичны, так как город зажат между склонами сопок и морским побережьем, что обуславливает высокую плотность жилой застройки.</w:t>
      </w:r>
    </w:p>
    <w:p w:rsidR="008D13D7" w:rsidRPr="00D45A93" w:rsidRDefault="008D13D7" w:rsidP="0029225D">
      <w:pPr>
        <w:ind w:firstLine="709"/>
        <w:jc w:val="both"/>
      </w:pPr>
      <w:r w:rsidRPr="00D45A93">
        <w:t>В селе Горнозаводск доля усадебной застройки выше, чем в городе (15%), значительная часть застройки также представлена 4-5 этажными домами. Значительная часть жилищного фонда села находится в ветхом и аварийном состоянии – порядка 8%. Отдельной проблемой для населенного пункта является расположение целого района усадебной застройки в зоне затопления паводком 1% обеспеченности.</w:t>
      </w:r>
    </w:p>
    <w:p w:rsidR="008D13D7" w:rsidRPr="00D45A93" w:rsidRDefault="008D13D7" w:rsidP="0029225D">
      <w:pPr>
        <w:ind w:firstLine="709"/>
        <w:jc w:val="both"/>
      </w:pPr>
      <w:r w:rsidRPr="00D45A93">
        <w:t>В селе Шебунино, доля капитального многоквартирного жилищного фонда высотой 2-5 этажей достигает 90%, при этом, значительная часть этого жилфонда на данный момент не используется.</w:t>
      </w:r>
    </w:p>
    <w:p w:rsidR="008D13D7" w:rsidRPr="00D45A93" w:rsidRDefault="008D13D7" w:rsidP="0029225D">
      <w:pPr>
        <w:ind w:firstLine="709"/>
        <w:jc w:val="both"/>
      </w:pPr>
      <w:r w:rsidRPr="00D45A93">
        <w:t>В остальных населенных пунктах жилищный фонд представлен малоэтажными жилыми домами с земельными участками.</w:t>
      </w:r>
    </w:p>
    <w:p w:rsidR="008D13D7" w:rsidRPr="00D45A93" w:rsidRDefault="008D13D7" w:rsidP="0029225D">
      <w:pPr>
        <w:ind w:firstLine="709"/>
        <w:jc w:val="both"/>
      </w:pPr>
      <w:r w:rsidRPr="00D45A93">
        <w:t xml:space="preserve">Общая площадь жилищного фонда, имеющего степень износа свыше 70%, составила 7,7 тыс. </w:t>
      </w:r>
      <w:proofErr w:type="spellStart"/>
      <w:r w:rsidRPr="00D45A93">
        <w:t>кв.м</w:t>
      </w:r>
      <w:proofErr w:type="spellEnd"/>
      <w:r w:rsidRPr="00D45A93">
        <w:t xml:space="preserve">, в том числе в г. Невельск – 2,7 тыс. </w:t>
      </w:r>
      <w:proofErr w:type="spellStart"/>
      <w:r w:rsidRPr="00D45A93">
        <w:t>кв.м</w:t>
      </w:r>
      <w:proofErr w:type="spellEnd"/>
      <w:r w:rsidRPr="00D45A93">
        <w:t>.</w:t>
      </w:r>
    </w:p>
    <w:p w:rsidR="008D13D7" w:rsidRPr="00D45A93" w:rsidRDefault="008D13D7" w:rsidP="0029225D">
      <w:pPr>
        <w:ind w:firstLine="709"/>
        <w:jc w:val="both"/>
      </w:pPr>
      <w:r w:rsidRPr="00D45A93">
        <w:lastRenderedPageBreak/>
        <w:t>Следует отметить, что темпы строительства снижены, поскольку на территории города практически исчерпан ресурс земель для жилищного строительства.</w:t>
      </w:r>
    </w:p>
    <w:p w:rsidR="008D13D7" w:rsidRPr="00D45A93" w:rsidRDefault="008D13D7" w:rsidP="0029225D">
      <w:pPr>
        <w:ind w:firstLine="709"/>
        <w:jc w:val="both"/>
      </w:pPr>
      <w:r w:rsidRPr="00D45A93">
        <w:t>В целом степень благоустройства жилищного фонда можно оценить, как высокую. В настоящий момент главной проблемой благоустройства жилого фонда остается отсутствие централизованного газоснабжения в городском округе.</w:t>
      </w:r>
    </w:p>
    <w:p w:rsidR="008D13D7" w:rsidRPr="00D45A93" w:rsidRDefault="008D13D7" w:rsidP="0029225D">
      <w:pPr>
        <w:ind w:firstLine="709"/>
        <w:jc w:val="both"/>
      </w:pPr>
      <w:r w:rsidRPr="00D45A93">
        <w:t xml:space="preserve">На территории городского округа действует муниципальная программа «Обеспечение населения муниципального образования «Невельский городской округ» качественным жильем», </w:t>
      </w:r>
      <w:proofErr w:type="gramStart"/>
      <w:r w:rsidRPr="00D45A93">
        <w:t>целью</w:t>
      </w:r>
      <w:proofErr w:type="gramEnd"/>
      <w:r w:rsidRPr="00D45A93">
        <w:t xml:space="preserve"> которой является содействие развитию жилищного строительства, обеспечивающее повышение доступности и качества жилья для граждан, проживающих на территории </w:t>
      </w:r>
      <w:r w:rsidR="003E5FF6">
        <w:t>МО «</w:t>
      </w:r>
      <w:r w:rsidRPr="00D45A93">
        <w:t>Невельск</w:t>
      </w:r>
      <w:r w:rsidR="003E5FF6">
        <w:t>ий ГО»</w:t>
      </w:r>
      <w:r w:rsidRPr="00D45A93">
        <w:t>.</w:t>
      </w:r>
    </w:p>
    <w:p w:rsidR="00D32015" w:rsidRPr="00D45A93" w:rsidRDefault="00D32015" w:rsidP="0038117C">
      <w:pPr>
        <w:pStyle w:val="2"/>
        <w:keepLines/>
        <w:spacing w:after="0"/>
        <w:ind w:left="0" w:firstLine="0"/>
        <w:rPr>
          <w:rFonts w:ascii="Times New Roman" w:hAnsi="Times New Roman"/>
        </w:rPr>
      </w:pPr>
      <w:bookmarkStart w:id="35" w:name="_Toc450154929"/>
      <w:bookmarkStart w:id="36" w:name="_Toc46917660"/>
      <w:r w:rsidRPr="00D45A93">
        <w:rPr>
          <w:rFonts w:ascii="Times New Roman" w:hAnsi="Times New Roman"/>
        </w:rPr>
        <w:t xml:space="preserve">Анализ </w:t>
      </w:r>
      <w:r w:rsidR="00CD39AD" w:rsidRPr="00D45A93">
        <w:rPr>
          <w:rFonts w:ascii="Times New Roman" w:hAnsi="Times New Roman"/>
        </w:rPr>
        <w:t>современного состояния</w:t>
      </w:r>
      <w:r w:rsidRPr="00D45A93">
        <w:rPr>
          <w:rFonts w:ascii="Times New Roman" w:hAnsi="Times New Roman"/>
        </w:rPr>
        <w:t xml:space="preserve"> социальной </w:t>
      </w:r>
      <w:bookmarkEnd w:id="33"/>
      <w:r w:rsidRPr="00D45A93">
        <w:rPr>
          <w:rFonts w:ascii="Times New Roman" w:hAnsi="Times New Roman"/>
        </w:rPr>
        <w:t>сферы</w:t>
      </w:r>
      <w:bookmarkEnd w:id="35"/>
      <w:bookmarkEnd w:id="36"/>
    </w:p>
    <w:p w:rsidR="008D13D7" w:rsidRPr="00D45A93" w:rsidRDefault="008D13D7" w:rsidP="0029225D">
      <w:pPr>
        <w:ind w:firstLine="709"/>
        <w:jc w:val="both"/>
      </w:pPr>
      <w:bookmarkStart w:id="37" w:name="_Toc335686041"/>
      <w:r w:rsidRPr="00D45A93">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8D13D7" w:rsidRPr="00D45A93" w:rsidRDefault="008D13D7" w:rsidP="0029225D">
      <w:pPr>
        <w:ind w:firstLine="709"/>
        <w:jc w:val="both"/>
      </w:pPr>
      <w:r w:rsidRPr="00D45A93">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8D13D7" w:rsidRPr="00D45A93" w:rsidRDefault="008D13D7" w:rsidP="0029225D">
      <w:pPr>
        <w:ind w:firstLine="709"/>
        <w:jc w:val="both"/>
      </w:pPr>
      <w:r w:rsidRPr="00D45A93">
        <w:t>Оценка уровня обеспеченности объектами обслуживания устанавливается в соответствии с Региональными нормативами градостроительного проектирования Сахалинской области, а также с Местными нормативами градостроительного проектирования муниципального образования «Невельский городской округ».</w:t>
      </w:r>
    </w:p>
    <w:p w:rsidR="008D13D7" w:rsidRPr="00D45A93" w:rsidRDefault="008D13D7" w:rsidP="0029225D">
      <w:pPr>
        <w:ind w:firstLine="709"/>
        <w:jc w:val="both"/>
      </w:pPr>
      <w:r w:rsidRPr="00D45A93">
        <w:t>Нормативы минимальной обеспеченности населения площадь торговых объектов для Невельского городской округа приняты в соответствии с Постановлением Правительства Сахалинской области «Об утверждении нормативов минимальной обеспеченности населения Сахалинской области площадью торговых объектов» от 12.01.2017г. №</w:t>
      </w:r>
      <w:r w:rsidR="003E5FF6">
        <w:t xml:space="preserve"> </w:t>
      </w:r>
      <w:r w:rsidRPr="00D45A93">
        <w:t>6.</w:t>
      </w:r>
    </w:p>
    <w:p w:rsidR="008D13D7" w:rsidRPr="00D45A93" w:rsidRDefault="008D13D7" w:rsidP="0029225D">
      <w:pPr>
        <w:ind w:firstLine="709"/>
        <w:jc w:val="both"/>
      </w:pPr>
      <w:r w:rsidRPr="00D45A93">
        <w:t>Перечень действующих объектов социально-бытового назначения и результат проведенной оценки представлены ниже.</w:t>
      </w:r>
    </w:p>
    <w:p w:rsidR="008D13D7" w:rsidRPr="00D45A93" w:rsidRDefault="008D13D7" w:rsidP="0029225D">
      <w:pPr>
        <w:ind w:firstLine="709"/>
        <w:jc w:val="both"/>
        <w:rPr>
          <w:i/>
        </w:rPr>
      </w:pPr>
      <w:r w:rsidRPr="00D45A93">
        <w:rPr>
          <w:i/>
        </w:rPr>
        <w:t>Объекты образования</w:t>
      </w:r>
    </w:p>
    <w:p w:rsidR="008D13D7" w:rsidRPr="00D45A93" w:rsidRDefault="008D13D7" w:rsidP="0029225D">
      <w:pPr>
        <w:ind w:firstLine="709"/>
        <w:jc w:val="both"/>
      </w:pPr>
      <w:r w:rsidRPr="00D45A93">
        <w:t>Система дошкольного образования городского округа включает в себя 8 муниципальных дошкольных учреждений суммарной общей мощностью 850 мест, в том числе:</w:t>
      </w:r>
    </w:p>
    <w:p w:rsidR="008D13D7" w:rsidRPr="00D45A93" w:rsidRDefault="008D13D7" w:rsidP="003E5FF6">
      <w:pPr>
        <w:pStyle w:val="affc"/>
        <w:numPr>
          <w:ilvl w:val="0"/>
          <w:numId w:val="25"/>
        </w:numPr>
        <w:tabs>
          <w:tab w:val="clear" w:pos="1080"/>
          <w:tab w:val="left" w:pos="993"/>
        </w:tabs>
        <w:spacing w:line="276" w:lineRule="auto"/>
        <w:ind w:hanging="720"/>
        <w:rPr>
          <w:b w:val="0"/>
        </w:rPr>
      </w:pPr>
      <w:r w:rsidRPr="00D45A93">
        <w:rPr>
          <w:b w:val="0"/>
        </w:rPr>
        <w:t>6 дошкольных образовательных учреждений в г. Невельск;</w:t>
      </w:r>
    </w:p>
    <w:p w:rsidR="008D13D7" w:rsidRPr="00D45A93" w:rsidRDefault="008D13D7" w:rsidP="003E5FF6">
      <w:pPr>
        <w:pStyle w:val="affc"/>
        <w:numPr>
          <w:ilvl w:val="0"/>
          <w:numId w:val="25"/>
        </w:numPr>
        <w:tabs>
          <w:tab w:val="clear" w:pos="1080"/>
          <w:tab w:val="left" w:pos="993"/>
        </w:tabs>
        <w:spacing w:line="276" w:lineRule="auto"/>
        <w:ind w:hanging="720"/>
        <w:rPr>
          <w:b w:val="0"/>
        </w:rPr>
      </w:pPr>
      <w:r w:rsidRPr="00D45A93">
        <w:rPr>
          <w:b w:val="0"/>
        </w:rPr>
        <w:t>2 дошкольных образовательных учреждения в с. Горнозаводск;</w:t>
      </w:r>
    </w:p>
    <w:p w:rsidR="008D13D7" w:rsidRPr="00D45A93" w:rsidRDefault="008D13D7" w:rsidP="003E5FF6">
      <w:pPr>
        <w:pStyle w:val="affc"/>
        <w:numPr>
          <w:ilvl w:val="0"/>
          <w:numId w:val="25"/>
        </w:numPr>
        <w:tabs>
          <w:tab w:val="clear" w:pos="1080"/>
          <w:tab w:val="left" w:pos="993"/>
        </w:tabs>
        <w:spacing w:line="276" w:lineRule="auto"/>
        <w:ind w:hanging="720"/>
        <w:rPr>
          <w:b w:val="0"/>
        </w:rPr>
      </w:pPr>
      <w:r w:rsidRPr="00D45A93">
        <w:rPr>
          <w:b w:val="0"/>
        </w:rPr>
        <w:t>2 дошкольные группы на базе общеобразовательной школы с. Шебунино.</w:t>
      </w:r>
    </w:p>
    <w:p w:rsidR="008D13D7" w:rsidRPr="00D45A93" w:rsidRDefault="008D13D7" w:rsidP="003E5FF6">
      <w:pPr>
        <w:tabs>
          <w:tab w:val="left" w:pos="993"/>
        </w:tabs>
        <w:jc w:val="both"/>
      </w:pPr>
      <w:r w:rsidRPr="00D45A93">
        <w:t>Система общеобразовательных учреждений включает в себя 4 общеобразовательных учреждения суммарной общей мощностью 1,5 тыс. мест, в том числе:</w:t>
      </w:r>
    </w:p>
    <w:p w:rsidR="008D13D7" w:rsidRPr="00D45A93" w:rsidRDefault="008D13D7" w:rsidP="003E5FF6">
      <w:pPr>
        <w:pStyle w:val="affc"/>
        <w:numPr>
          <w:ilvl w:val="0"/>
          <w:numId w:val="25"/>
        </w:numPr>
        <w:tabs>
          <w:tab w:val="clear" w:pos="1080"/>
          <w:tab w:val="left" w:pos="993"/>
        </w:tabs>
        <w:spacing w:line="276" w:lineRule="auto"/>
        <w:ind w:hanging="720"/>
        <w:rPr>
          <w:b w:val="0"/>
        </w:rPr>
      </w:pPr>
      <w:r w:rsidRPr="00D45A93">
        <w:rPr>
          <w:b w:val="0"/>
        </w:rPr>
        <w:t>2 общеобразовательных школы суммарной мощностью 978 мест в г. Невельск;</w:t>
      </w:r>
    </w:p>
    <w:p w:rsidR="008D13D7" w:rsidRPr="00D45A93" w:rsidRDefault="008D13D7" w:rsidP="003E5FF6">
      <w:pPr>
        <w:pStyle w:val="affc"/>
        <w:numPr>
          <w:ilvl w:val="0"/>
          <w:numId w:val="25"/>
        </w:numPr>
        <w:tabs>
          <w:tab w:val="clear" w:pos="1080"/>
          <w:tab w:val="left" w:pos="993"/>
        </w:tabs>
        <w:spacing w:line="276" w:lineRule="auto"/>
        <w:ind w:hanging="720"/>
        <w:rPr>
          <w:b w:val="0"/>
        </w:rPr>
      </w:pPr>
      <w:r w:rsidRPr="00D45A93">
        <w:rPr>
          <w:b w:val="0"/>
        </w:rPr>
        <w:t>общеобразовательная школа мощностью 400 мест в с. Горнозаводск;</w:t>
      </w:r>
    </w:p>
    <w:p w:rsidR="008D13D7" w:rsidRPr="00D45A93" w:rsidRDefault="008D13D7" w:rsidP="003E5FF6">
      <w:pPr>
        <w:pStyle w:val="affc"/>
        <w:numPr>
          <w:ilvl w:val="0"/>
          <w:numId w:val="25"/>
        </w:numPr>
        <w:tabs>
          <w:tab w:val="clear" w:pos="1080"/>
          <w:tab w:val="left" w:pos="993"/>
        </w:tabs>
        <w:spacing w:line="276" w:lineRule="auto"/>
        <w:ind w:hanging="720"/>
        <w:rPr>
          <w:b w:val="0"/>
        </w:rPr>
      </w:pPr>
      <w:r w:rsidRPr="00D45A93">
        <w:rPr>
          <w:b w:val="0"/>
        </w:rPr>
        <w:t>общеобразовательная школа на 150 мест в с. Шебунино.</w:t>
      </w:r>
    </w:p>
    <w:p w:rsidR="008D13D7" w:rsidRPr="00D45A93" w:rsidRDefault="008D13D7" w:rsidP="0029225D">
      <w:pPr>
        <w:ind w:firstLine="709"/>
        <w:jc w:val="both"/>
      </w:pPr>
      <w:r w:rsidRPr="00D45A93">
        <w:t xml:space="preserve">Учреждения дополнительного образования – важное звено в общей образовательной системе. Они обеспечивают условия для выявления индивидуальных особенностей и склонностей ребенка и для развития его творческого потенциала в различных сферах деятельности. Развитое внешкольное образование необходимо для </w:t>
      </w:r>
      <w:r w:rsidRPr="00D45A93">
        <w:lastRenderedPageBreak/>
        <w:t>занятости ребенка в свободное от учебы время, создания благоприятной среды для его воспитания.</w:t>
      </w:r>
    </w:p>
    <w:p w:rsidR="008D13D7" w:rsidRDefault="008D13D7" w:rsidP="0029225D">
      <w:pPr>
        <w:ind w:firstLine="709"/>
        <w:jc w:val="both"/>
      </w:pPr>
      <w:r w:rsidRPr="00D45A93">
        <w:t xml:space="preserve">Система дополнительного образования представлена </w:t>
      </w:r>
      <w:r w:rsidR="00817406">
        <w:t>тремя</w:t>
      </w:r>
      <w:r w:rsidRPr="00D45A93">
        <w:t xml:space="preserve"> учреждениями:</w:t>
      </w:r>
    </w:p>
    <w:p w:rsidR="00817406" w:rsidRPr="00817406" w:rsidRDefault="00817406" w:rsidP="003E5FF6">
      <w:pPr>
        <w:pStyle w:val="affc"/>
        <w:numPr>
          <w:ilvl w:val="0"/>
          <w:numId w:val="25"/>
        </w:numPr>
        <w:tabs>
          <w:tab w:val="clear" w:pos="1080"/>
          <w:tab w:val="left" w:pos="1134"/>
        </w:tabs>
        <w:spacing w:line="276" w:lineRule="auto"/>
        <w:ind w:left="0" w:firstLine="709"/>
        <w:rPr>
          <w:b w:val="0"/>
        </w:rPr>
      </w:pPr>
      <w:r w:rsidRPr="00817406">
        <w:rPr>
          <w:b w:val="0"/>
        </w:rPr>
        <w:t>Муниципальным бюджетным образовательным учреждением дополнительного образования «Центр детского творчества г. Невельска» на 230 мест;</w:t>
      </w:r>
    </w:p>
    <w:p w:rsidR="008D13D7" w:rsidRPr="00D45A93" w:rsidRDefault="008D13D7" w:rsidP="003E5FF6">
      <w:pPr>
        <w:pStyle w:val="affc"/>
        <w:numPr>
          <w:ilvl w:val="0"/>
          <w:numId w:val="25"/>
        </w:numPr>
        <w:tabs>
          <w:tab w:val="clear" w:pos="1080"/>
          <w:tab w:val="left" w:pos="1134"/>
        </w:tabs>
        <w:spacing w:line="276" w:lineRule="auto"/>
        <w:ind w:left="0" w:firstLine="709"/>
        <w:rPr>
          <w:b w:val="0"/>
        </w:rPr>
      </w:pPr>
      <w:r w:rsidRPr="00D45A93">
        <w:rPr>
          <w:b w:val="0"/>
        </w:rPr>
        <w:t>Муниципальным бюджетным образовательным учреждением дополнительного образования «Детская школа искусств г. Невельска» на 180 мест;</w:t>
      </w:r>
    </w:p>
    <w:p w:rsidR="008D13D7" w:rsidRPr="00D45A93" w:rsidRDefault="008D13D7" w:rsidP="003E5FF6">
      <w:pPr>
        <w:pStyle w:val="affc"/>
        <w:numPr>
          <w:ilvl w:val="0"/>
          <w:numId w:val="25"/>
        </w:numPr>
        <w:tabs>
          <w:tab w:val="clear" w:pos="1080"/>
          <w:tab w:val="left" w:pos="1134"/>
        </w:tabs>
        <w:spacing w:line="276" w:lineRule="auto"/>
        <w:ind w:left="0" w:firstLine="709"/>
        <w:rPr>
          <w:b w:val="0"/>
        </w:rPr>
      </w:pPr>
      <w:r w:rsidRPr="00D45A93">
        <w:rPr>
          <w:b w:val="0"/>
        </w:rPr>
        <w:t>филиал</w:t>
      </w:r>
      <w:r w:rsidR="00817406">
        <w:rPr>
          <w:b w:val="0"/>
        </w:rPr>
        <w:t>ом</w:t>
      </w:r>
      <w:r w:rsidRPr="00D45A93">
        <w:rPr>
          <w:b w:val="0"/>
        </w:rPr>
        <w:t xml:space="preserve"> Муниципального бюджетного образовательного учреждения дополнительного образования «Детская школа искусств г. Невельска» в с. Горнозаводск на 50 мест.</w:t>
      </w:r>
    </w:p>
    <w:p w:rsidR="008D13D7" w:rsidRPr="00D45A93" w:rsidRDefault="008D13D7" w:rsidP="0029225D">
      <w:pPr>
        <w:ind w:firstLine="709"/>
        <w:jc w:val="both"/>
      </w:pPr>
      <w:r w:rsidRPr="00D45A93">
        <w:t>В Невельском городском округе действует система подвоза в общеобразовательные организации:</w:t>
      </w:r>
    </w:p>
    <w:p w:rsidR="008D13D7" w:rsidRPr="00D45A93" w:rsidRDefault="008D13D7" w:rsidP="003E5FF6">
      <w:pPr>
        <w:pStyle w:val="affc"/>
        <w:numPr>
          <w:ilvl w:val="0"/>
          <w:numId w:val="25"/>
        </w:numPr>
        <w:tabs>
          <w:tab w:val="clear" w:pos="1080"/>
          <w:tab w:val="left" w:pos="1134"/>
        </w:tabs>
        <w:spacing w:line="276" w:lineRule="auto"/>
        <w:ind w:hanging="720"/>
        <w:rPr>
          <w:b w:val="0"/>
        </w:rPr>
      </w:pPr>
      <w:r w:rsidRPr="00D45A93">
        <w:rPr>
          <w:b w:val="0"/>
        </w:rPr>
        <w:t xml:space="preserve">с. </w:t>
      </w:r>
      <w:proofErr w:type="gramStart"/>
      <w:r w:rsidRPr="00D45A93">
        <w:rPr>
          <w:b w:val="0"/>
        </w:rPr>
        <w:t>Колхозное</w:t>
      </w:r>
      <w:proofErr w:type="gramEnd"/>
      <w:r w:rsidRPr="00D45A93">
        <w:rPr>
          <w:b w:val="0"/>
        </w:rPr>
        <w:t xml:space="preserve"> – МБОУ СОШ №</w:t>
      </w:r>
      <w:r w:rsidR="003E5FF6">
        <w:rPr>
          <w:b w:val="0"/>
        </w:rPr>
        <w:t xml:space="preserve"> </w:t>
      </w:r>
      <w:r w:rsidRPr="00D45A93">
        <w:rPr>
          <w:b w:val="0"/>
        </w:rPr>
        <w:t>3 г. Невельска;</w:t>
      </w:r>
    </w:p>
    <w:p w:rsidR="008D13D7" w:rsidRPr="00D45A93" w:rsidRDefault="008D13D7" w:rsidP="003E5FF6">
      <w:pPr>
        <w:pStyle w:val="affc"/>
        <w:numPr>
          <w:ilvl w:val="0"/>
          <w:numId w:val="25"/>
        </w:numPr>
        <w:tabs>
          <w:tab w:val="clear" w:pos="1080"/>
          <w:tab w:val="left" w:pos="1134"/>
        </w:tabs>
        <w:spacing w:line="276" w:lineRule="auto"/>
        <w:ind w:left="0" w:firstLine="709"/>
        <w:rPr>
          <w:b w:val="0"/>
        </w:rPr>
      </w:pPr>
      <w:r w:rsidRPr="00D45A93">
        <w:rPr>
          <w:b w:val="0"/>
        </w:rPr>
        <w:t xml:space="preserve">с. Заветы Ильича – с. </w:t>
      </w:r>
      <w:proofErr w:type="spellStart"/>
      <w:r w:rsidRPr="00D45A93">
        <w:rPr>
          <w:b w:val="0"/>
        </w:rPr>
        <w:t>Ясноморское</w:t>
      </w:r>
      <w:proofErr w:type="spellEnd"/>
      <w:r w:rsidRPr="00D45A93">
        <w:rPr>
          <w:b w:val="0"/>
        </w:rPr>
        <w:t xml:space="preserve"> – с. </w:t>
      </w:r>
      <w:proofErr w:type="gramStart"/>
      <w:r w:rsidRPr="00D45A93">
        <w:rPr>
          <w:b w:val="0"/>
        </w:rPr>
        <w:t>Придорожное</w:t>
      </w:r>
      <w:proofErr w:type="gramEnd"/>
      <w:r w:rsidRPr="00D45A93">
        <w:rPr>
          <w:b w:val="0"/>
        </w:rPr>
        <w:t xml:space="preserve"> – МБОУ СОШ </w:t>
      </w:r>
      <w:r w:rsidR="003E5FF6">
        <w:rPr>
          <w:b w:val="0"/>
        </w:rPr>
        <w:t xml:space="preserve">№ </w:t>
      </w:r>
      <w:r w:rsidRPr="00D45A93">
        <w:rPr>
          <w:b w:val="0"/>
        </w:rPr>
        <w:t>2 г. Невельска;</w:t>
      </w:r>
    </w:p>
    <w:p w:rsidR="008D13D7" w:rsidRPr="00D45A93" w:rsidRDefault="008D13D7" w:rsidP="003E5FF6">
      <w:pPr>
        <w:pStyle w:val="affc"/>
        <w:numPr>
          <w:ilvl w:val="0"/>
          <w:numId w:val="25"/>
        </w:numPr>
        <w:tabs>
          <w:tab w:val="clear" w:pos="1080"/>
          <w:tab w:val="left" w:pos="1134"/>
        </w:tabs>
        <w:spacing w:line="276" w:lineRule="auto"/>
        <w:ind w:hanging="720"/>
        <w:rPr>
          <w:b w:val="0"/>
        </w:rPr>
      </w:pPr>
      <w:r w:rsidRPr="00D45A93">
        <w:rPr>
          <w:b w:val="0"/>
        </w:rPr>
        <w:t>с. Ватутино – МБОУ СОШ с. Горнозаводска.</w:t>
      </w:r>
    </w:p>
    <w:p w:rsidR="008D13D7" w:rsidRDefault="008D13D7" w:rsidP="0029225D">
      <w:pPr>
        <w:ind w:firstLine="709"/>
        <w:jc w:val="both"/>
        <w:rPr>
          <w:sz w:val="10"/>
          <w:szCs w:val="10"/>
        </w:rPr>
      </w:pPr>
      <w:r w:rsidRPr="00D45A93">
        <w:t>Мощности учреждений образования местного значения городского округа, а также результат проведенной оценки обеспеченности населения  приведены ниже в таблице (</w:t>
      </w:r>
      <w:r w:rsidR="00C87473" w:rsidRPr="00D45A93">
        <w:fldChar w:fldCharType="begin"/>
      </w:r>
      <w:r w:rsidR="00C87473" w:rsidRPr="00D45A93">
        <w:instrText xml:space="preserve"> REF _Ref25100159 \h  \* MERGEFORMAT </w:instrText>
      </w:r>
      <w:r w:rsidR="00C87473" w:rsidRPr="00D45A93">
        <w:fldChar w:fldCharType="separate"/>
      </w:r>
      <w:r w:rsidR="00090B31" w:rsidRPr="00090B31">
        <w:t>Таблица 7</w:t>
      </w:r>
      <w:r w:rsidR="00C87473" w:rsidRPr="00D45A93">
        <w:fldChar w:fldCharType="end"/>
      </w:r>
      <w:r w:rsidRPr="00D45A93">
        <w:t>).</w:t>
      </w:r>
    </w:p>
    <w:p w:rsidR="003E5FF6" w:rsidRPr="003E5FF6" w:rsidRDefault="003E5FF6" w:rsidP="0029225D">
      <w:pPr>
        <w:ind w:firstLine="709"/>
        <w:jc w:val="both"/>
        <w:rPr>
          <w:sz w:val="10"/>
          <w:szCs w:val="10"/>
        </w:rPr>
      </w:pPr>
    </w:p>
    <w:p w:rsidR="008D13D7" w:rsidRPr="00D45A93" w:rsidRDefault="008D13D7" w:rsidP="00C87473">
      <w:pPr>
        <w:jc w:val="both"/>
        <w:rPr>
          <w:b/>
        </w:rPr>
      </w:pPr>
      <w:bookmarkStart w:id="38" w:name="_Ref25100159"/>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7</w:t>
      </w:r>
      <w:r w:rsidRPr="00D45A93">
        <w:rPr>
          <w:b/>
        </w:rPr>
        <w:fldChar w:fldCharType="end"/>
      </w:r>
      <w:bookmarkEnd w:id="38"/>
      <w:r w:rsidR="003E5FF6">
        <w:rPr>
          <w:b/>
        </w:rPr>
        <w:t>.</w:t>
      </w:r>
      <w:r w:rsidRPr="00D45A93">
        <w:rPr>
          <w:b/>
        </w:rPr>
        <w:t xml:space="preserve"> Оценка обеспеченности населения объектами образования </w:t>
      </w:r>
    </w:p>
    <w:tbl>
      <w:tblPr>
        <w:tblStyle w:val="afd"/>
        <w:tblW w:w="9438" w:type="dxa"/>
        <w:tblLook w:val="04A0" w:firstRow="1" w:lastRow="0" w:firstColumn="1" w:lastColumn="0" w:noHBand="0" w:noVBand="1"/>
      </w:tblPr>
      <w:tblGrid>
        <w:gridCol w:w="3794"/>
        <w:gridCol w:w="1675"/>
        <w:gridCol w:w="1985"/>
        <w:gridCol w:w="1984"/>
      </w:tblGrid>
      <w:tr w:rsidR="008D13D7" w:rsidRPr="00D45A93" w:rsidTr="008D13D7">
        <w:tc>
          <w:tcPr>
            <w:tcW w:w="3794" w:type="dxa"/>
            <w:vAlign w:val="center"/>
          </w:tcPr>
          <w:p w:rsidR="008D13D7" w:rsidRPr="00D45A93" w:rsidRDefault="008D13D7" w:rsidP="0029225D">
            <w:pPr>
              <w:jc w:val="center"/>
              <w:rPr>
                <w:sz w:val="22"/>
                <w:szCs w:val="22"/>
              </w:rPr>
            </w:pPr>
            <w:r w:rsidRPr="00D45A93">
              <w:rPr>
                <w:sz w:val="22"/>
                <w:szCs w:val="22"/>
              </w:rPr>
              <w:t>Учреждения образования</w:t>
            </w:r>
          </w:p>
        </w:tc>
        <w:tc>
          <w:tcPr>
            <w:tcW w:w="1675" w:type="dxa"/>
            <w:vAlign w:val="center"/>
          </w:tcPr>
          <w:p w:rsidR="008D13D7" w:rsidRPr="00D45A93" w:rsidRDefault="008D13D7" w:rsidP="0029225D">
            <w:pPr>
              <w:jc w:val="center"/>
              <w:rPr>
                <w:sz w:val="22"/>
                <w:szCs w:val="22"/>
              </w:rPr>
            </w:pPr>
            <w:r w:rsidRPr="00D45A93">
              <w:rPr>
                <w:sz w:val="22"/>
                <w:szCs w:val="22"/>
              </w:rPr>
              <w:t>Мощность проектная</w:t>
            </w:r>
          </w:p>
        </w:tc>
        <w:tc>
          <w:tcPr>
            <w:tcW w:w="1985" w:type="dxa"/>
            <w:vAlign w:val="center"/>
          </w:tcPr>
          <w:p w:rsidR="008D13D7" w:rsidRPr="00D45A93" w:rsidRDefault="008D13D7" w:rsidP="0029225D">
            <w:pPr>
              <w:jc w:val="center"/>
              <w:rPr>
                <w:sz w:val="22"/>
                <w:szCs w:val="22"/>
              </w:rPr>
            </w:pPr>
            <w:r w:rsidRPr="00D45A93">
              <w:rPr>
                <w:sz w:val="22"/>
                <w:szCs w:val="22"/>
              </w:rPr>
              <w:t>Нормативное значение</w:t>
            </w:r>
          </w:p>
        </w:tc>
        <w:tc>
          <w:tcPr>
            <w:tcW w:w="1984" w:type="dxa"/>
            <w:vAlign w:val="center"/>
          </w:tcPr>
          <w:p w:rsidR="008D13D7" w:rsidRPr="00D45A93" w:rsidRDefault="008D13D7" w:rsidP="0029225D">
            <w:pPr>
              <w:jc w:val="center"/>
              <w:rPr>
                <w:sz w:val="22"/>
                <w:szCs w:val="22"/>
              </w:rPr>
            </w:pPr>
            <w:r w:rsidRPr="00D45A93">
              <w:rPr>
                <w:sz w:val="22"/>
                <w:szCs w:val="22"/>
              </w:rPr>
              <w:t>Оценка обеспеченности</w:t>
            </w:r>
          </w:p>
        </w:tc>
      </w:tr>
      <w:tr w:rsidR="008D13D7" w:rsidRPr="00D45A93" w:rsidTr="008D13D7">
        <w:tc>
          <w:tcPr>
            <w:tcW w:w="3794" w:type="dxa"/>
          </w:tcPr>
          <w:p w:rsidR="008D13D7" w:rsidRPr="00D45A93" w:rsidRDefault="008D13D7" w:rsidP="0029225D">
            <w:pPr>
              <w:jc w:val="both"/>
              <w:rPr>
                <w:sz w:val="22"/>
                <w:szCs w:val="22"/>
              </w:rPr>
            </w:pPr>
            <w:r w:rsidRPr="00D45A93">
              <w:rPr>
                <w:sz w:val="22"/>
                <w:szCs w:val="22"/>
              </w:rPr>
              <w:t>Дошкольные образовательные организации, мест</w:t>
            </w:r>
          </w:p>
        </w:tc>
        <w:tc>
          <w:tcPr>
            <w:tcW w:w="1675" w:type="dxa"/>
            <w:vAlign w:val="center"/>
          </w:tcPr>
          <w:p w:rsidR="008D13D7" w:rsidRPr="00D45A93" w:rsidRDefault="008D13D7" w:rsidP="0029225D">
            <w:pPr>
              <w:jc w:val="center"/>
              <w:rPr>
                <w:sz w:val="22"/>
                <w:szCs w:val="22"/>
              </w:rPr>
            </w:pPr>
            <w:r w:rsidRPr="00D45A93">
              <w:rPr>
                <w:sz w:val="22"/>
                <w:szCs w:val="22"/>
              </w:rPr>
              <w:t>850</w:t>
            </w:r>
          </w:p>
        </w:tc>
        <w:tc>
          <w:tcPr>
            <w:tcW w:w="1985" w:type="dxa"/>
            <w:vAlign w:val="center"/>
          </w:tcPr>
          <w:p w:rsidR="008D13D7" w:rsidRPr="00D45A93" w:rsidRDefault="00817406" w:rsidP="0029225D">
            <w:pPr>
              <w:jc w:val="center"/>
              <w:rPr>
                <w:sz w:val="22"/>
                <w:szCs w:val="22"/>
              </w:rPr>
            </w:pPr>
            <w:r>
              <w:rPr>
                <w:sz w:val="22"/>
                <w:szCs w:val="22"/>
              </w:rPr>
              <w:t>1060</w:t>
            </w:r>
          </w:p>
        </w:tc>
        <w:tc>
          <w:tcPr>
            <w:tcW w:w="1984" w:type="dxa"/>
            <w:vAlign w:val="center"/>
          </w:tcPr>
          <w:p w:rsidR="008D13D7" w:rsidRPr="00D45A93" w:rsidRDefault="00817406" w:rsidP="0029225D">
            <w:pPr>
              <w:jc w:val="center"/>
              <w:rPr>
                <w:sz w:val="22"/>
                <w:szCs w:val="22"/>
              </w:rPr>
            </w:pPr>
            <w:r>
              <w:rPr>
                <w:sz w:val="22"/>
                <w:szCs w:val="22"/>
              </w:rPr>
              <w:t>-210</w:t>
            </w:r>
          </w:p>
        </w:tc>
      </w:tr>
      <w:tr w:rsidR="008D13D7" w:rsidRPr="00D45A93" w:rsidTr="008D13D7">
        <w:tc>
          <w:tcPr>
            <w:tcW w:w="3794" w:type="dxa"/>
          </w:tcPr>
          <w:p w:rsidR="008D13D7" w:rsidRPr="00D45A93" w:rsidRDefault="008D13D7" w:rsidP="0029225D">
            <w:pPr>
              <w:jc w:val="both"/>
              <w:rPr>
                <w:sz w:val="22"/>
                <w:szCs w:val="22"/>
              </w:rPr>
            </w:pPr>
            <w:r w:rsidRPr="00D45A93">
              <w:rPr>
                <w:sz w:val="22"/>
                <w:szCs w:val="22"/>
              </w:rPr>
              <w:t>Общеобразовательные организации, учащихся</w:t>
            </w:r>
          </w:p>
        </w:tc>
        <w:tc>
          <w:tcPr>
            <w:tcW w:w="1675" w:type="dxa"/>
            <w:vAlign w:val="center"/>
          </w:tcPr>
          <w:p w:rsidR="008D13D7" w:rsidRPr="00D45A93" w:rsidRDefault="008D13D7" w:rsidP="0029225D">
            <w:pPr>
              <w:jc w:val="center"/>
              <w:rPr>
                <w:sz w:val="22"/>
                <w:szCs w:val="22"/>
              </w:rPr>
            </w:pPr>
            <w:r w:rsidRPr="00D45A93">
              <w:rPr>
                <w:sz w:val="22"/>
                <w:szCs w:val="22"/>
              </w:rPr>
              <w:t>1528</w:t>
            </w:r>
          </w:p>
        </w:tc>
        <w:tc>
          <w:tcPr>
            <w:tcW w:w="1985" w:type="dxa"/>
            <w:vAlign w:val="center"/>
          </w:tcPr>
          <w:p w:rsidR="008D13D7" w:rsidRPr="00D45A93" w:rsidRDefault="00817406" w:rsidP="0029225D">
            <w:pPr>
              <w:jc w:val="center"/>
              <w:rPr>
                <w:sz w:val="22"/>
                <w:szCs w:val="22"/>
              </w:rPr>
            </w:pPr>
            <w:r>
              <w:rPr>
                <w:sz w:val="22"/>
                <w:szCs w:val="22"/>
              </w:rPr>
              <w:t>1810</w:t>
            </w:r>
          </w:p>
        </w:tc>
        <w:tc>
          <w:tcPr>
            <w:tcW w:w="1984" w:type="dxa"/>
            <w:vAlign w:val="center"/>
          </w:tcPr>
          <w:p w:rsidR="008D13D7" w:rsidRPr="00D45A93" w:rsidRDefault="00817406" w:rsidP="0029225D">
            <w:pPr>
              <w:jc w:val="center"/>
              <w:rPr>
                <w:sz w:val="22"/>
                <w:szCs w:val="22"/>
              </w:rPr>
            </w:pPr>
            <w:r>
              <w:rPr>
                <w:sz w:val="22"/>
                <w:szCs w:val="22"/>
              </w:rPr>
              <w:t>-282</w:t>
            </w:r>
          </w:p>
        </w:tc>
      </w:tr>
      <w:tr w:rsidR="008D13D7" w:rsidRPr="00D45A93" w:rsidTr="008D13D7">
        <w:tc>
          <w:tcPr>
            <w:tcW w:w="3794" w:type="dxa"/>
          </w:tcPr>
          <w:p w:rsidR="008D13D7" w:rsidRPr="00D45A93" w:rsidRDefault="008D13D7" w:rsidP="0029225D">
            <w:pPr>
              <w:jc w:val="both"/>
              <w:rPr>
                <w:sz w:val="22"/>
                <w:szCs w:val="22"/>
              </w:rPr>
            </w:pPr>
            <w:r w:rsidRPr="00D45A93">
              <w:rPr>
                <w:sz w:val="22"/>
                <w:szCs w:val="22"/>
              </w:rPr>
              <w:t>Организации дополнительного образования, мест</w:t>
            </w:r>
          </w:p>
        </w:tc>
        <w:tc>
          <w:tcPr>
            <w:tcW w:w="1675" w:type="dxa"/>
            <w:vAlign w:val="center"/>
          </w:tcPr>
          <w:p w:rsidR="008D13D7" w:rsidRPr="00D45A93" w:rsidRDefault="00817406" w:rsidP="0029225D">
            <w:pPr>
              <w:jc w:val="center"/>
              <w:rPr>
                <w:sz w:val="22"/>
                <w:szCs w:val="22"/>
              </w:rPr>
            </w:pPr>
            <w:r>
              <w:rPr>
                <w:sz w:val="22"/>
                <w:szCs w:val="22"/>
              </w:rPr>
              <w:t>460</w:t>
            </w:r>
          </w:p>
        </w:tc>
        <w:tc>
          <w:tcPr>
            <w:tcW w:w="1985" w:type="dxa"/>
            <w:vAlign w:val="center"/>
          </w:tcPr>
          <w:p w:rsidR="008D13D7" w:rsidRPr="00D45A93" w:rsidRDefault="00817406" w:rsidP="0029225D">
            <w:pPr>
              <w:jc w:val="center"/>
              <w:rPr>
                <w:sz w:val="22"/>
                <w:szCs w:val="22"/>
              </w:rPr>
            </w:pPr>
            <w:r>
              <w:rPr>
                <w:sz w:val="22"/>
                <w:szCs w:val="22"/>
              </w:rPr>
              <w:t>460</w:t>
            </w:r>
          </w:p>
        </w:tc>
        <w:tc>
          <w:tcPr>
            <w:tcW w:w="1984" w:type="dxa"/>
            <w:vAlign w:val="center"/>
          </w:tcPr>
          <w:p w:rsidR="008D13D7" w:rsidRPr="00D45A93" w:rsidRDefault="00817406" w:rsidP="0029225D">
            <w:pPr>
              <w:jc w:val="center"/>
              <w:rPr>
                <w:sz w:val="22"/>
                <w:szCs w:val="22"/>
              </w:rPr>
            </w:pPr>
            <w:r>
              <w:rPr>
                <w:sz w:val="22"/>
                <w:szCs w:val="22"/>
              </w:rPr>
              <w:t>0</w:t>
            </w:r>
          </w:p>
        </w:tc>
      </w:tr>
    </w:tbl>
    <w:p w:rsidR="008D13D7" w:rsidRPr="00D45A93" w:rsidRDefault="008D13D7" w:rsidP="0029225D">
      <w:pPr>
        <w:ind w:firstLine="709"/>
        <w:jc w:val="both"/>
      </w:pPr>
      <w:r w:rsidRPr="00D45A93">
        <w:t xml:space="preserve">Следует отметить, что </w:t>
      </w:r>
      <w:r w:rsidR="00817406">
        <w:t xml:space="preserve">значение показателя численности детей в дошкольных образовательных организациях увеличилось с 2016 года в виду предельной наполняемости групп, установленной санитарно-эпидемиологическими правилами и составляет 1060 мест, в </w:t>
      </w:r>
      <w:r w:rsidRPr="00D45A93">
        <w:t xml:space="preserve">общеобразовательных организациях – </w:t>
      </w:r>
      <w:r w:rsidR="00817406">
        <w:t>282</w:t>
      </w:r>
      <w:r w:rsidRPr="00D45A93">
        <w:t xml:space="preserve"> мест</w:t>
      </w:r>
      <w:r w:rsidR="00817406">
        <w:t>а</w:t>
      </w:r>
      <w:r w:rsidRPr="00D45A93">
        <w:t xml:space="preserve">. </w:t>
      </w:r>
    </w:p>
    <w:p w:rsidR="008D13D7" w:rsidRPr="00D45A93" w:rsidRDefault="008D13D7" w:rsidP="0029225D">
      <w:pPr>
        <w:ind w:firstLine="709"/>
        <w:jc w:val="both"/>
      </w:pPr>
      <w:r w:rsidRPr="00D45A93">
        <w:t>Обеспеченность организаций дополнит</w:t>
      </w:r>
      <w:r w:rsidR="00817406">
        <w:t>ельного образования составила 100</w:t>
      </w:r>
      <w:r w:rsidRPr="00D45A93">
        <w:t>%.</w:t>
      </w:r>
    </w:p>
    <w:p w:rsidR="008D13D7" w:rsidRPr="00D45A93" w:rsidRDefault="008D13D7" w:rsidP="0029225D">
      <w:pPr>
        <w:ind w:firstLine="709"/>
        <w:jc w:val="both"/>
      </w:pPr>
      <w:r w:rsidRPr="00D45A93">
        <w:t>На территории городского округа действует муниципальная программа «Развитие образования в муниципальном образовании «Невельский городской округ», которой определены следующие задачи:</w:t>
      </w:r>
    </w:p>
    <w:p w:rsidR="008D13D7" w:rsidRPr="00D45A93" w:rsidRDefault="008D13D7" w:rsidP="003B0D8E">
      <w:pPr>
        <w:pStyle w:val="affc"/>
        <w:numPr>
          <w:ilvl w:val="0"/>
          <w:numId w:val="25"/>
        </w:numPr>
        <w:tabs>
          <w:tab w:val="clear" w:pos="1080"/>
          <w:tab w:val="left" w:pos="993"/>
        </w:tabs>
        <w:spacing w:line="276" w:lineRule="auto"/>
        <w:ind w:hanging="720"/>
        <w:rPr>
          <w:b w:val="0"/>
        </w:rPr>
      </w:pPr>
      <w:r w:rsidRPr="00D45A93">
        <w:rPr>
          <w:b w:val="0"/>
        </w:rPr>
        <w:t>обеспечение качества и доступности дошкольного образования;</w:t>
      </w:r>
    </w:p>
    <w:p w:rsidR="008D13D7" w:rsidRPr="00D45A93" w:rsidRDefault="008D13D7" w:rsidP="003B0D8E">
      <w:pPr>
        <w:pStyle w:val="affc"/>
        <w:numPr>
          <w:ilvl w:val="0"/>
          <w:numId w:val="25"/>
        </w:numPr>
        <w:tabs>
          <w:tab w:val="clear" w:pos="1080"/>
          <w:tab w:val="left" w:pos="993"/>
        </w:tabs>
        <w:spacing w:line="276" w:lineRule="auto"/>
        <w:ind w:left="0" w:firstLine="709"/>
        <w:rPr>
          <w:b w:val="0"/>
        </w:rPr>
      </w:pPr>
      <w:r w:rsidRPr="00D45A93">
        <w:rPr>
          <w:b w:val="0"/>
        </w:rPr>
        <w:t>обеспечение доступности общего образования, соответствующего требования развития экономики городского округа, потребностям общества и каждого гражданина;</w:t>
      </w:r>
    </w:p>
    <w:p w:rsidR="008D13D7" w:rsidRPr="00D45A93" w:rsidRDefault="008D13D7" w:rsidP="003B0D8E">
      <w:pPr>
        <w:pStyle w:val="affc"/>
        <w:numPr>
          <w:ilvl w:val="0"/>
          <w:numId w:val="25"/>
        </w:numPr>
        <w:tabs>
          <w:tab w:val="clear" w:pos="1080"/>
          <w:tab w:val="left" w:pos="993"/>
        </w:tabs>
        <w:spacing w:line="276" w:lineRule="auto"/>
        <w:ind w:left="0" w:firstLine="709"/>
        <w:rPr>
          <w:b w:val="0"/>
        </w:rPr>
      </w:pPr>
      <w:r w:rsidRPr="00D45A93">
        <w:rPr>
          <w:b w:val="0"/>
        </w:rPr>
        <w:t>развитие системы воспитания, дополнительного образования и социальной защиты детей;</w:t>
      </w:r>
    </w:p>
    <w:p w:rsidR="008D13D7" w:rsidRPr="00D45A93" w:rsidRDefault="008D13D7" w:rsidP="003B0D8E">
      <w:pPr>
        <w:pStyle w:val="affc"/>
        <w:numPr>
          <w:ilvl w:val="0"/>
          <w:numId w:val="25"/>
        </w:numPr>
        <w:tabs>
          <w:tab w:val="clear" w:pos="1080"/>
          <w:tab w:val="left" w:pos="993"/>
        </w:tabs>
        <w:spacing w:line="276" w:lineRule="auto"/>
        <w:ind w:left="0" w:firstLine="709"/>
        <w:rPr>
          <w:b w:val="0"/>
        </w:rPr>
      </w:pPr>
      <w:r w:rsidRPr="00D45A93">
        <w:rPr>
          <w:b w:val="0"/>
        </w:rPr>
        <w:t>создание условий для организации полноценного летнего отдыха, оздоровления и занятости детей и молодежи;</w:t>
      </w:r>
    </w:p>
    <w:p w:rsidR="008D13D7" w:rsidRPr="00D45A93" w:rsidRDefault="008D13D7" w:rsidP="003B0D8E">
      <w:pPr>
        <w:pStyle w:val="affc"/>
        <w:numPr>
          <w:ilvl w:val="0"/>
          <w:numId w:val="25"/>
        </w:numPr>
        <w:tabs>
          <w:tab w:val="clear" w:pos="1080"/>
          <w:tab w:val="left" w:pos="993"/>
        </w:tabs>
        <w:spacing w:line="276" w:lineRule="auto"/>
        <w:ind w:left="0" w:firstLine="709"/>
        <w:rPr>
          <w:b w:val="0"/>
        </w:rPr>
      </w:pPr>
      <w:r w:rsidRPr="00D45A93">
        <w:rPr>
          <w:b w:val="0"/>
        </w:rPr>
        <w:t>создание условий для динамичного и эффективного развития кадрового потенциала системы образования городского округа;</w:t>
      </w:r>
    </w:p>
    <w:p w:rsidR="008D13D7" w:rsidRPr="00D45A93" w:rsidRDefault="008D13D7" w:rsidP="003B0D8E">
      <w:pPr>
        <w:pStyle w:val="affc"/>
        <w:numPr>
          <w:ilvl w:val="0"/>
          <w:numId w:val="25"/>
        </w:numPr>
        <w:tabs>
          <w:tab w:val="clear" w:pos="1080"/>
          <w:tab w:val="left" w:pos="993"/>
        </w:tabs>
        <w:spacing w:line="276" w:lineRule="auto"/>
        <w:ind w:left="0" w:firstLine="709"/>
        <w:rPr>
          <w:b w:val="0"/>
        </w:rPr>
      </w:pPr>
      <w:r w:rsidRPr="00D45A93">
        <w:rPr>
          <w:b w:val="0"/>
        </w:rPr>
        <w:t>создание современных комфортных условий для эффективного и безопасного обучения и воспитания детей.</w:t>
      </w:r>
    </w:p>
    <w:p w:rsidR="008D13D7" w:rsidRPr="00D45A93" w:rsidRDefault="008D13D7" w:rsidP="0029225D">
      <w:pPr>
        <w:ind w:firstLine="709"/>
        <w:jc w:val="both"/>
        <w:rPr>
          <w:i/>
        </w:rPr>
      </w:pPr>
      <w:r w:rsidRPr="00D45A93">
        <w:rPr>
          <w:i/>
        </w:rPr>
        <w:t>Объекты здравоохранения и социального обеспечения</w:t>
      </w:r>
    </w:p>
    <w:p w:rsidR="008D13D7" w:rsidRPr="00D45A93" w:rsidRDefault="008D13D7" w:rsidP="0029225D">
      <w:pPr>
        <w:ind w:firstLine="709"/>
        <w:jc w:val="both"/>
      </w:pPr>
      <w:r w:rsidRPr="00D45A93">
        <w:lastRenderedPageBreak/>
        <w:t>Основной целью развития системы здравоохранения является создание условий для сохранения и улучшения здоровья населения.</w:t>
      </w:r>
    </w:p>
    <w:p w:rsidR="008D13D7" w:rsidRPr="00D45A93" w:rsidRDefault="008D13D7" w:rsidP="0029225D">
      <w:pPr>
        <w:ind w:firstLine="709"/>
        <w:jc w:val="both"/>
      </w:pPr>
      <w:r w:rsidRPr="00D45A93">
        <w:t>Основными задачами развития системы здравоохранения являются:</w:t>
      </w:r>
    </w:p>
    <w:p w:rsidR="008D13D7" w:rsidRPr="00D45A93" w:rsidRDefault="008D13D7" w:rsidP="003B0D8E">
      <w:pPr>
        <w:pStyle w:val="affc"/>
        <w:numPr>
          <w:ilvl w:val="0"/>
          <w:numId w:val="25"/>
        </w:numPr>
        <w:tabs>
          <w:tab w:val="clear" w:pos="1080"/>
          <w:tab w:val="left" w:pos="993"/>
        </w:tabs>
        <w:spacing w:line="276" w:lineRule="auto"/>
        <w:ind w:hanging="720"/>
        <w:rPr>
          <w:b w:val="0"/>
        </w:rPr>
      </w:pPr>
      <w:r w:rsidRPr="00D45A93">
        <w:rPr>
          <w:b w:val="0"/>
        </w:rPr>
        <w:t>снижение общего уровняю заболеваемости населения;</w:t>
      </w:r>
    </w:p>
    <w:p w:rsidR="008D13D7" w:rsidRPr="00D45A93" w:rsidRDefault="008D13D7" w:rsidP="003B0D8E">
      <w:pPr>
        <w:pStyle w:val="affc"/>
        <w:numPr>
          <w:ilvl w:val="0"/>
          <w:numId w:val="25"/>
        </w:numPr>
        <w:tabs>
          <w:tab w:val="clear" w:pos="1080"/>
          <w:tab w:val="left" w:pos="993"/>
        </w:tabs>
        <w:spacing w:line="276" w:lineRule="auto"/>
        <w:ind w:hanging="720"/>
        <w:rPr>
          <w:b w:val="0"/>
        </w:rPr>
      </w:pPr>
      <w:r w:rsidRPr="00D45A93">
        <w:rPr>
          <w:b w:val="0"/>
        </w:rPr>
        <w:t>снижение смертности;</w:t>
      </w:r>
    </w:p>
    <w:p w:rsidR="008D13D7" w:rsidRPr="00D45A93" w:rsidRDefault="008D13D7" w:rsidP="003B0D8E">
      <w:pPr>
        <w:pStyle w:val="affc"/>
        <w:numPr>
          <w:ilvl w:val="0"/>
          <w:numId w:val="25"/>
        </w:numPr>
        <w:tabs>
          <w:tab w:val="clear" w:pos="1080"/>
          <w:tab w:val="left" w:pos="993"/>
        </w:tabs>
        <w:spacing w:line="276" w:lineRule="auto"/>
        <w:ind w:left="0" w:firstLine="709"/>
        <w:rPr>
          <w:b w:val="0"/>
        </w:rPr>
      </w:pPr>
      <w:r w:rsidRPr="00D45A93">
        <w:rPr>
          <w:b w:val="0"/>
        </w:rPr>
        <w:t>улучшение качества медицинского обслуживания и повышение доступности высокотехнологичной медицинской помощи.</w:t>
      </w:r>
    </w:p>
    <w:p w:rsidR="008D13D7" w:rsidRPr="00D45A93" w:rsidRDefault="008D13D7" w:rsidP="0029225D">
      <w:pPr>
        <w:ind w:firstLine="709"/>
        <w:jc w:val="both"/>
      </w:pPr>
      <w:r w:rsidRPr="00D45A93">
        <w:t xml:space="preserve">Первый уровень, обеспечивающий население первичной медико-санитарной помощью, в том числе первичной специализированной медико-санитарной помощью, представлен стационарными и поликлиническими отделениями центральных районных больниц, участковых больниц, амбулаториями, </w:t>
      </w:r>
      <w:proofErr w:type="spellStart"/>
      <w:r w:rsidRPr="00D45A93">
        <w:t>ФАПами</w:t>
      </w:r>
      <w:proofErr w:type="spellEnd"/>
      <w:r w:rsidRPr="00D45A93">
        <w:t>, городскими поликлиниками. Первичная медико-санитарная помощь, являющаяся 1 уровнем оказания медицинской помощи, должна быть максимально приближена к населению. Поэтому в целях обеспечения доступности и качества медицинской помощи развитие амбулаторно-поликлинической службы определено приоритетным направлением здравоохранения Сахалинской области.</w:t>
      </w:r>
    </w:p>
    <w:p w:rsidR="008D13D7" w:rsidRPr="00D45A93" w:rsidRDefault="008D13D7" w:rsidP="0029225D">
      <w:pPr>
        <w:ind w:firstLine="709"/>
        <w:jc w:val="both"/>
      </w:pPr>
      <w:r w:rsidRPr="00D45A93">
        <w:t>Второй уровень – межмуниципальный, для оказания специализированной медицинской помощи, преимущественно в экстренной и неотложной форме представлен центральными районными больницами с межмуниципальными центрами.</w:t>
      </w:r>
    </w:p>
    <w:p w:rsidR="008D13D7" w:rsidRPr="00D45A93" w:rsidRDefault="008D13D7" w:rsidP="0029225D">
      <w:pPr>
        <w:ind w:firstLine="709"/>
        <w:jc w:val="both"/>
      </w:pPr>
      <w:r w:rsidRPr="00D45A93">
        <w:t>Третий уровень – региональный, для оказания специализированной, в том числе высокотехнологичной медицинской помощи, представлен областными больницами (взрослая и детская) с консультативно-диагностическими поликлиниками, специализированными диспансерами.</w:t>
      </w:r>
    </w:p>
    <w:p w:rsidR="008D13D7" w:rsidRPr="00D45A93" w:rsidRDefault="008D13D7" w:rsidP="0029225D">
      <w:pPr>
        <w:ind w:firstLine="709"/>
        <w:jc w:val="both"/>
      </w:pPr>
      <w:r w:rsidRPr="00D45A93">
        <w:t>Медицинское обслуживание на территории Невельского городского округа обеспечивает ГБУЗ «</w:t>
      </w:r>
      <w:proofErr w:type="spellStart"/>
      <w:r w:rsidRPr="00D45A93">
        <w:t>Невельская</w:t>
      </w:r>
      <w:proofErr w:type="spellEnd"/>
      <w:r w:rsidRPr="00D45A93">
        <w:t xml:space="preserve"> центральная районная больница» регионального значения, включающая:</w:t>
      </w:r>
    </w:p>
    <w:p w:rsidR="000315B6" w:rsidRDefault="000315B6" w:rsidP="00941C91">
      <w:pPr>
        <w:pStyle w:val="affc"/>
        <w:numPr>
          <w:ilvl w:val="0"/>
          <w:numId w:val="18"/>
        </w:numPr>
        <w:tabs>
          <w:tab w:val="clear" w:pos="1080"/>
        </w:tabs>
        <w:spacing w:line="276" w:lineRule="auto"/>
        <w:ind w:hanging="357"/>
        <w:rPr>
          <w:b w:val="0"/>
        </w:rPr>
      </w:pPr>
      <w:r>
        <w:rPr>
          <w:b w:val="0"/>
        </w:rPr>
        <w:t>2</w:t>
      </w:r>
      <w:r w:rsidR="008D13D7" w:rsidRPr="00D45A93">
        <w:rPr>
          <w:b w:val="0"/>
        </w:rPr>
        <w:t xml:space="preserve"> амбулаторно-поликлинических учреждения в г. Невельск, с. Шебунино</w:t>
      </w:r>
      <w:r>
        <w:rPr>
          <w:b w:val="0"/>
        </w:rPr>
        <w:t>;</w:t>
      </w:r>
    </w:p>
    <w:p w:rsidR="008D13D7" w:rsidRDefault="000315B6" w:rsidP="00941C91">
      <w:pPr>
        <w:pStyle w:val="affc"/>
        <w:numPr>
          <w:ilvl w:val="0"/>
          <w:numId w:val="18"/>
        </w:numPr>
        <w:tabs>
          <w:tab w:val="clear" w:pos="1080"/>
        </w:tabs>
        <w:spacing w:line="276" w:lineRule="auto"/>
        <w:ind w:hanging="357"/>
        <w:rPr>
          <w:b w:val="0"/>
        </w:rPr>
      </w:pPr>
      <w:r>
        <w:rPr>
          <w:b w:val="0"/>
        </w:rPr>
        <w:t>фельдшерско-акушерский пункт в</w:t>
      </w:r>
      <w:r w:rsidR="008D13D7" w:rsidRPr="00D45A93">
        <w:rPr>
          <w:b w:val="0"/>
        </w:rPr>
        <w:t xml:space="preserve"> с. </w:t>
      </w:r>
      <w:proofErr w:type="spellStart"/>
      <w:r w:rsidR="008D13D7" w:rsidRPr="00D45A93">
        <w:rPr>
          <w:b w:val="0"/>
        </w:rPr>
        <w:t>Ясноморское</w:t>
      </w:r>
      <w:proofErr w:type="spellEnd"/>
      <w:r w:rsidR="008D13D7" w:rsidRPr="00D45A93">
        <w:rPr>
          <w:b w:val="0"/>
        </w:rPr>
        <w:t>;</w:t>
      </w:r>
    </w:p>
    <w:p w:rsidR="000315B6" w:rsidRPr="00D45A93" w:rsidRDefault="000315B6" w:rsidP="00941C91">
      <w:pPr>
        <w:pStyle w:val="affc"/>
        <w:numPr>
          <w:ilvl w:val="0"/>
          <w:numId w:val="18"/>
        </w:numPr>
        <w:tabs>
          <w:tab w:val="clear" w:pos="1080"/>
        </w:tabs>
        <w:spacing w:line="276" w:lineRule="auto"/>
        <w:ind w:hanging="357"/>
        <w:rPr>
          <w:b w:val="0"/>
        </w:rPr>
      </w:pPr>
      <w:r>
        <w:rPr>
          <w:b w:val="0"/>
        </w:rPr>
        <w:t>фельдшерско-акушерский пункт в с. Колхозное;</w:t>
      </w:r>
    </w:p>
    <w:p w:rsidR="008D13D7" w:rsidRPr="00D45A93" w:rsidRDefault="008D13D7" w:rsidP="00941C91">
      <w:pPr>
        <w:pStyle w:val="affc"/>
        <w:numPr>
          <w:ilvl w:val="0"/>
          <w:numId w:val="18"/>
        </w:numPr>
        <w:tabs>
          <w:tab w:val="clear" w:pos="1080"/>
        </w:tabs>
        <w:spacing w:line="276" w:lineRule="auto"/>
        <w:ind w:hanging="357"/>
        <w:rPr>
          <w:b w:val="0"/>
        </w:rPr>
      </w:pPr>
      <w:r w:rsidRPr="00D45A93">
        <w:rPr>
          <w:b w:val="0"/>
        </w:rPr>
        <w:t>2 лечебно-профилактических учреждения  в г. Невельск;</w:t>
      </w:r>
    </w:p>
    <w:p w:rsidR="008D13D7" w:rsidRPr="00D45A93" w:rsidRDefault="008D13D7" w:rsidP="00941C91">
      <w:pPr>
        <w:pStyle w:val="affc"/>
        <w:numPr>
          <w:ilvl w:val="0"/>
          <w:numId w:val="18"/>
        </w:numPr>
        <w:tabs>
          <w:tab w:val="clear" w:pos="1080"/>
        </w:tabs>
        <w:spacing w:line="276" w:lineRule="auto"/>
        <w:ind w:hanging="357"/>
        <w:rPr>
          <w:b w:val="0"/>
        </w:rPr>
      </w:pPr>
      <w:r w:rsidRPr="00D45A93">
        <w:rPr>
          <w:b w:val="0"/>
        </w:rPr>
        <w:t>1 больница  в с. Горнозаводск.</w:t>
      </w:r>
    </w:p>
    <w:p w:rsidR="008D13D7" w:rsidRDefault="008D13D7" w:rsidP="0029225D">
      <w:pPr>
        <w:ind w:firstLine="709"/>
        <w:jc w:val="both"/>
        <w:rPr>
          <w:sz w:val="10"/>
          <w:szCs w:val="10"/>
        </w:rPr>
      </w:pPr>
      <w:r w:rsidRPr="00D45A93">
        <w:t>Мощности учреждений здравоохранения городского округа, а также результат проведенной оценки обеспеченности населения  приведены ниже в таблице (</w:t>
      </w:r>
      <w:r w:rsidR="003B0D8E">
        <w:t>Таблица 8).</w:t>
      </w:r>
    </w:p>
    <w:p w:rsidR="003B0D8E" w:rsidRPr="003B0D8E" w:rsidRDefault="003B0D8E" w:rsidP="0029225D">
      <w:pPr>
        <w:ind w:firstLine="709"/>
        <w:jc w:val="both"/>
        <w:rPr>
          <w:sz w:val="10"/>
          <w:szCs w:val="10"/>
        </w:rPr>
      </w:pPr>
    </w:p>
    <w:p w:rsidR="008D13D7" w:rsidRPr="00D45A93" w:rsidRDefault="008D13D7" w:rsidP="00C87473">
      <w:pPr>
        <w:jc w:val="both"/>
        <w:rPr>
          <w:b/>
        </w:rPr>
      </w:pPr>
      <w:bookmarkStart w:id="39" w:name="_Ref24366242"/>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8</w:t>
      </w:r>
      <w:r w:rsidRPr="00D45A93">
        <w:rPr>
          <w:b/>
        </w:rPr>
        <w:fldChar w:fldCharType="end"/>
      </w:r>
      <w:bookmarkEnd w:id="39"/>
      <w:r w:rsidR="003B0D8E">
        <w:rPr>
          <w:b/>
        </w:rPr>
        <w:t>.</w:t>
      </w:r>
      <w:r w:rsidRPr="00D45A93">
        <w:rPr>
          <w:b/>
        </w:rPr>
        <w:t xml:space="preserve"> Оценка обеспеченности населения объектами здравоохранения</w:t>
      </w:r>
    </w:p>
    <w:tbl>
      <w:tblPr>
        <w:tblStyle w:val="afd"/>
        <w:tblW w:w="9330" w:type="dxa"/>
        <w:tblInd w:w="108" w:type="dxa"/>
        <w:tblLook w:val="04A0" w:firstRow="1" w:lastRow="0" w:firstColumn="1" w:lastColumn="0" w:noHBand="0" w:noVBand="1"/>
      </w:tblPr>
      <w:tblGrid>
        <w:gridCol w:w="3686"/>
        <w:gridCol w:w="1675"/>
        <w:gridCol w:w="1985"/>
        <w:gridCol w:w="1984"/>
      </w:tblGrid>
      <w:tr w:rsidR="008D13D7" w:rsidRPr="00D45A93" w:rsidTr="003B0D8E">
        <w:tc>
          <w:tcPr>
            <w:tcW w:w="3686" w:type="dxa"/>
            <w:vAlign w:val="center"/>
          </w:tcPr>
          <w:p w:rsidR="008D13D7" w:rsidRPr="00D45A93" w:rsidRDefault="008D13D7" w:rsidP="0029225D">
            <w:pPr>
              <w:jc w:val="center"/>
            </w:pPr>
            <w:r w:rsidRPr="00D45A93">
              <w:t>Учреждения здравоохранения</w:t>
            </w:r>
          </w:p>
        </w:tc>
        <w:tc>
          <w:tcPr>
            <w:tcW w:w="1675" w:type="dxa"/>
            <w:vAlign w:val="center"/>
          </w:tcPr>
          <w:p w:rsidR="008D13D7" w:rsidRPr="00D45A93" w:rsidRDefault="008D13D7" w:rsidP="0029225D">
            <w:pPr>
              <w:jc w:val="center"/>
            </w:pPr>
            <w:r w:rsidRPr="00D45A93">
              <w:t>Мощность проектная</w:t>
            </w:r>
          </w:p>
        </w:tc>
        <w:tc>
          <w:tcPr>
            <w:tcW w:w="1985" w:type="dxa"/>
            <w:vAlign w:val="center"/>
          </w:tcPr>
          <w:p w:rsidR="008D13D7" w:rsidRPr="00D45A93" w:rsidRDefault="008D13D7" w:rsidP="0029225D">
            <w:pPr>
              <w:jc w:val="center"/>
            </w:pPr>
            <w:r w:rsidRPr="00D45A93">
              <w:t>Нормативное значение</w:t>
            </w:r>
          </w:p>
        </w:tc>
        <w:tc>
          <w:tcPr>
            <w:tcW w:w="1984" w:type="dxa"/>
            <w:vAlign w:val="center"/>
          </w:tcPr>
          <w:p w:rsidR="008D13D7" w:rsidRPr="00D45A93" w:rsidRDefault="008D13D7" w:rsidP="0029225D">
            <w:pPr>
              <w:jc w:val="center"/>
            </w:pPr>
            <w:r w:rsidRPr="00D45A93">
              <w:t>Оценка обеспеченности</w:t>
            </w:r>
          </w:p>
        </w:tc>
      </w:tr>
      <w:tr w:rsidR="008D13D7" w:rsidRPr="00D45A93" w:rsidTr="003B0D8E">
        <w:tc>
          <w:tcPr>
            <w:tcW w:w="3686" w:type="dxa"/>
          </w:tcPr>
          <w:p w:rsidR="008D13D7" w:rsidRPr="00D45A93" w:rsidRDefault="008D13D7" w:rsidP="0029225D">
            <w:pPr>
              <w:jc w:val="both"/>
            </w:pPr>
            <w:r w:rsidRPr="00D45A93">
              <w:t>Амбулаторно-поликлиническая сеть, посещение в смену</w:t>
            </w:r>
          </w:p>
        </w:tc>
        <w:tc>
          <w:tcPr>
            <w:tcW w:w="1675" w:type="dxa"/>
            <w:vAlign w:val="center"/>
          </w:tcPr>
          <w:p w:rsidR="008D13D7" w:rsidRPr="00D45A93" w:rsidRDefault="008D13D7" w:rsidP="0029225D">
            <w:pPr>
              <w:jc w:val="center"/>
            </w:pPr>
            <w:r w:rsidRPr="00D45A93">
              <w:t>355</w:t>
            </w:r>
          </w:p>
        </w:tc>
        <w:tc>
          <w:tcPr>
            <w:tcW w:w="1985" w:type="dxa"/>
            <w:vAlign w:val="center"/>
          </w:tcPr>
          <w:p w:rsidR="008D13D7" w:rsidRPr="00D45A93" w:rsidRDefault="008D13D7" w:rsidP="0029225D">
            <w:pPr>
              <w:jc w:val="center"/>
            </w:pPr>
            <w:r w:rsidRPr="00D45A93">
              <w:t>280</w:t>
            </w:r>
          </w:p>
        </w:tc>
        <w:tc>
          <w:tcPr>
            <w:tcW w:w="1984" w:type="dxa"/>
            <w:vAlign w:val="center"/>
          </w:tcPr>
          <w:p w:rsidR="008D13D7" w:rsidRPr="00D45A93" w:rsidRDefault="008D13D7" w:rsidP="0029225D">
            <w:pPr>
              <w:jc w:val="center"/>
            </w:pPr>
            <w:r w:rsidRPr="00D45A93">
              <w:t>75</w:t>
            </w:r>
          </w:p>
        </w:tc>
      </w:tr>
      <w:tr w:rsidR="008D13D7" w:rsidRPr="00D45A93" w:rsidTr="003B0D8E">
        <w:tc>
          <w:tcPr>
            <w:tcW w:w="3686" w:type="dxa"/>
          </w:tcPr>
          <w:p w:rsidR="008D13D7" w:rsidRPr="00D45A93" w:rsidRDefault="008D13D7" w:rsidP="0029225D">
            <w:pPr>
              <w:jc w:val="both"/>
            </w:pPr>
            <w:r w:rsidRPr="00D45A93">
              <w:t>Больничные учреждения, коек</w:t>
            </w:r>
          </w:p>
        </w:tc>
        <w:tc>
          <w:tcPr>
            <w:tcW w:w="1675" w:type="dxa"/>
            <w:vAlign w:val="center"/>
          </w:tcPr>
          <w:p w:rsidR="008D13D7" w:rsidRPr="00D45A93" w:rsidRDefault="008D13D7" w:rsidP="0029225D">
            <w:pPr>
              <w:jc w:val="center"/>
            </w:pPr>
            <w:r w:rsidRPr="00D45A93">
              <w:t>150</w:t>
            </w:r>
          </w:p>
        </w:tc>
        <w:tc>
          <w:tcPr>
            <w:tcW w:w="1985" w:type="dxa"/>
            <w:vAlign w:val="center"/>
          </w:tcPr>
          <w:p w:rsidR="008D13D7" w:rsidRPr="00D45A93" w:rsidRDefault="008D13D7" w:rsidP="0029225D">
            <w:pPr>
              <w:jc w:val="center"/>
            </w:pPr>
            <w:r w:rsidRPr="00D45A93">
              <w:t>150</w:t>
            </w:r>
          </w:p>
        </w:tc>
        <w:tc>
          <w:tcPr>
            <w:tcW w:w="1984" w:type="dxa"/>
            <w:vAlign w:val="center"/>
          </w:tcPr>
          <w:p w:rsidR="008D13D7" w:rsidRPr="00D45A93" w:rsidRDefault="008D13D7" w:rsidP="0029225D">
            <w:pPr>
              <w:jc w:val="center"/>
            </w:pPr>
            <w:r w:rsidRPr="00D45A93">
              <w:t>0</w:t>
            </w:r>
          </w:p>
        </w:tc>
      </w:tr>
    </w:tbl>
    <w:p w:rsidR="008D13D7" w:rsidRPr="00D45A93" w:rsidRDefault="008D13D7" w:rsidP="0029225D">
      <w:pPr>
        <w:ind w:firstLine="709"/>
        <w:jc w:val="both"/>
      </w:pPr>
      <w:r w:rsidRPr="00D45A93">
        <w:t>Емкость имеющихся объектов здравоохранения полностью удовлетворяет потребности местного населения.</w:t>
      </w:r>
    </w:p>
    <w:p w:rsidR="008D13D7" w:rsidRPr="00D45A93" w:rsidRDefault="008D13D7" w:rsidP="0029225D">
      <w:pPr>
        <w:ind w:firstLine="709"/>
        <w:jc w:val="both"/>
      </w:pPr>
      <w:r w:rsidRPr="00D45A93">
        <w:t>Значительные расстояния между населенными пунктами, сложные природно-климатические условия, отсутствие надежной и бесперебойной связи с материком, проблемы дорожной инфраструктуры – все указанные факторы, наряду с низкой плотностью населения, создают особые условия для развития здравоохранения муниципального образования.</w:t>
      </w:r>
    </w:p>
    <w:p w:rsidR="008D13D7" w:rsidRPr="00D45A93" w:rsidRDefault="008D13D7" w:rsidP="0029225D">
      <w:pPr>
        <w:ind w:firstLine="709"/>
        <w:jc w:val="both"/>
      </w:pPr>
      <w:r w:rsidRPr="00D45A93">
        <w:t>Причинами, формирующими негативную динамику в состоянии здоровья населения МО</w:t>
      </w:r>
      <w:r w:rsidR="006042B1">
        <w:t xml:space="preserve"> «Невельский ГО»</w:t>
      </w:r>
      <w:r w:rsidRPr="00D45A93">
        <w:t>, являются:</w:t>
      </w:r>
    </w:p>
    <w:p w:rsidR="008D13D7" w:rsidRPr="00D45A93" w:rsidRDefault="008D13D7" w:rsidP="003B0D8E">
      <w:pPr>
        <w:pStyle w:val="affc"/>
        <w:numPr>
          <w:ilvl w:val="0"/>
          <w:numId w:val="18"/>
        </w:numPr>
        <w:tabs>
          <w:tab w:val="clear" w:pos="1080"/>
          <w:tab w:val="left" w:pos="993"/>
        </w:tabs>
        <w:spacing w:line="276" w:lineRule="auto"/>
        <w:ind w:left="0" w:firstLine="709"/>
        <w:rPr>
          <w:b w:val="0"/>
        </w:rPr>
      </w:pPr>
      <w:r w:rsidRPr="00D45A93">
        <w:rPr>
          <w:b w:val="0"/>
        </w:rPr>
        <w:lastRenderedPageBreak/>
        <w:t>низкая профилактическая активность в работе первичного звена здравоохранения, направленная на своевременное выявление заболеваний, патологических состояний и факторов риска, их обуславливающих;</w:t>
      </w:r>
    </w:p>
    <w:p w:rsidR="008D13D7" w:rsidRPr="00D45A93" w:rsidRDefault="008D13D7" w:rsidP="003B0D8E">
      <w:pPr>
        <w:pStyle w:val="affc"/>
        <w:numPr>
          <w:ilvl w:val="0"/>
          <w:numId w:val="18"/>
        </w:numPr>
        <w:tabs>
          <w:tab w:val="clear" w:pos="1080"/>
          <w:tab w:val="left" w:pos="993"/>
        </w:tabs>
        <w:spacing w:line="276" w:lineRule="auto"/>
        <w:ind w:hanging="720"/>
        <w:rPr>
          <w:b w:val="0"/>
        </w:rPr>
      </w:pPr>
      <w:r w:rsidRPr="00D45A93">
        <w:rPr>
          <w:b w:val="0"/>
        </w:rPr>
        <w:t>недостаточное развитие замещающих стационар технологий;</w:t>
      </w:r>
    </w:p>
    <w:p w:rsidR="008D13D7" w:rsidRPr="00D45A93" w:rsidRDefault="008D13D7" w:rsidP="003B0D8E">
      <w:pPr>
        <w:pStyle w:val="affc"/>
        <w:numPr>
          <w:ilvl w:val="0"/>
          <w:numId w:val="18"/>
        </w:numPr>
        <w:tabs>
          <w:tab w:val="clear" w:pos="1080"/>
          <w:tab w:val="left" w:pos="993"/>
        </w:tabs>
        <w:spacing w:line="276" w:lineRule="auto"/>
        <w:ind w:left="0" w:firstLine="709"/>
        <w:rPr>
          <w:b w:val="0"/>
        </w:rPr>
      </w:pPr>
      <w:r w:rsidRPr="00D45A93">
        <w:rPr>
          <w:b w:val="0"/>
        </w:rPr>
        <w:t>нуждаемость совершенствования организации оказания медицинской помощи сельским жителям;</w:t>
      </w:r>
    </w:p>
    <w:p w:rsidR="008D13D7" w:rsidRPr="00D45A93" w:rsidRDefault="008D13D7" w:rsidP="003B0D8E">
      <w:pPr>
        <w:pStyle w:val="affc"/>
        <w:numPr>
          <w:ilvl w:val="0"/>
          <w:numId w:val="18"/>
        </w:numPr>
        <w:tabs>
          <w:tab w:val="clear" w:pos="1080"/>
          <w:tab w:val="left" w:pos="993"/>
        </w:tabs>
        <w:spacing w:line="276" w:lineRule="auto"/>
        <w:ind w:left="0" w:firstLine="709"/>
        <w:rPr>
          <w:b w:val="0"/>
        </w:rPr>
      </w:pPr>
      <w:r w:rsidRPr="00D45A93">
        <w:rPr>
          <w:b w:val="0"/>
        </w:rPr>
        <w:t xml:space="preserve">слабая материально-техническая база и недостаточное оснащение медицинских организаций. </w:t>
      </w:r>
    </w:p>
    <w:p w:rsidR="008D13D7" w:rsidRPr="00D45A93" w:rsidRDefault="008D13D7" w:rsidP="0029225D">
      <w:pPr>
        <w:ind w:firstLine="709"/>
        <w:jc w:val="both"/>
      </w:pPr>
      <w:r w:rsidRPr="00D45A93">
        <w:t>Одним из направлений решения задачи по обеспечению населения муниципального образования качественной медицинской помощью является приведение материально-технической базы организаций здравоохранения и технического состояния зданий в соответствие лицензионным требованиям, требованиям санитарного и пожарного законодательства, путем проведения капитального ремонта зданий и оснащения медицинским и технологическим оборудованием в соответствии с требованиями порядков оказания медицинской помощи.</w:t>
      </w:r>
    </w:p>
    <w:p w:rsidR="008D13D7" w:rsidRPr="00D45A93" w:rsidRDefault="008D13D7" w:rsidP="0029225D">
      <w:pPr>
        <w:ind w:firstLine="709"/>
        <w:jc w:val="both"/>
      </w:pPr>
      <w:r w:rsidRPr="00D45A93">
        <w:t>Существенным сдерживающим фактором является недостаточное применение современных информационных технологий, не в полной мере внедрены методы систематизации медицинской информации.</w:t>
      </w:r>
    </w:p>
    <w:p w:rsidR="008D13D7" w:rsidRPr="00D45A93" w:rsidRDefault="008D13D7" w:rsidP="0029225D">
      <w:pPr>
        <w:ind w:firstLine="709"/>
        <w:jc w:val="both"/>
      </w:pPr>
      <w:r w:rsidRPr="00D45A93">
        <w:t>Чтобы улучшить ситуацию с состоянием здоровья граждан, необходимо обеспечить качественный прорыв в системе здравоохранения. Отрасли нужны инновационные внедрения в сфере профилактики, диагностики и лечения заболеваний (включая реабилитацию), эффективная система подготовки и переподготовки медицинских кадров, современные высокотехнологичные информационные системы.</w:t>
      </w:r>
    </w:p>
    <w:p w:rsidR="008D13D7" w:rsidRPr="00D45A93" w:rsidRDefault="008D13D7" w:rsidP="0029225D">
      <w:pPr>
        <w:ind w:firstLine="709"/>
        <w:jc w:val="both"/>
      </w:pPr>
      <w:r w:rsidRPr="00D45A93">
        <w:t>Социальное обслуживание населения является одной из составляющих социальной поддержки населения и представляет собой деятельность социальных служб по оказанию социально-бытовых, социально-медицинских, социально-педагогических, социально-экономических, социально-правовых услуг, проведению социальной адаптации и реабилитации граждан, находящихся в трудной жизненной ситуации. Развитие системы социальной защиты населения определяется, в первую очередь, потребностями граждан в социальных услугах и мерах социальной поддержки, особенностями региональной социальной политики, законодательства.</w:t>
      </w:r>
    </w:p>
    <w:p w:rsidR="008D13D7" w:rsidRPr="00D45A93" w:rsidRDefault="008D13D7" w:rsidP="0029225D">
      <w:pPr>
        <w:ind w:firstLine="709"/>
        <w:jc w:val="both"/>
      </w:pPr>
      <w:r w:rsidRPr="00D45A93">
        <w:t>В системе социальной защиты на территории округа действуют филиал ГБУ «Южно-Сахалинский психоневрологический интернат».</w:t>
      </w:r>
    </w:p>
    <w:p w:rsidR="008D13D7" w:rsidRPr="00D45A93" w:rsidRDefault="008D13D7" w:rsidP="0029225D">
      <w:pPr>
        <w:ind w:firstLine="709"/>
        <w:jc w:val="both"/>
      </w:pPr>
      <w:r w:rsidRPr="00D45A93">
        <w:t>Культура и искусство</w:t>
      </w:r>
    </w:p>
    <w:p w:rsidR="008D13D7" w:rsidRPr="00D45A93" w:rsidRDefault="008D13D7" w:rsidP="0029225D">
      <w:pPr>
        <w:ind w:firstLine="709"/>
        <w:jc w:val="both"/>
      </w:pPr>
      <w:r w:rsidRPr="00D45A93">
        <w:t>Сеть муниципальных учреждений культуры и искусства городского округа включает в себя:</w:t>
      </w:r>
    </w:p>
    <w:p w:rsidR="008D13D7" w:rsidRPr="00D45A93" w:rsidRDefault="008D13D7" w:rsidP="006042B1">
      <w:pPr>
        <w:pStyle w:val="affc"/>
        <w:numPr>
          <w:ilvl w:val="0"/>
          <w:numId w:val="19"/>
        </w:numPr>
        <w:tabs>
          <w:tab w:val="clear" w:pos="1080"/>
          <w:tab w:val="left" w:pos="993"/>
        </w:tabs>
        <w:spacing w:line="276" w:lineRule="auto"/>
        <w:ind w:left="0" w:firstLine="709"/>
        <w:rPr>
          <w:b w:val="0"/>
        </w:rPr>
      </w:pPr>
      <w:r w:rsidRPr="00D45A93">
        <w:rPr>
          <w:b w:val="0"/>
        </w:rPr>
        <w:t xml:space="preserve">МБУК «Районный дом культуры им. Г.И. Невельского», включающий дома культуры в г. Невельск, с. Горнозаводск, сельские клубы в Шебунино, </w:t>
      </w:r>
      <w:proofErr w:type="spellStart"/>
      <w:r w:rsidRPr="00D45A93">
        <w:rPr>
          <w:b w:val="0"/>
        </w:rPr>
        <w:t>Ясноморское</w:t>
      </w:r>
      <w:proofErr w:type="spellEnd"/>
      <w:r w:rsidRPr="00D45A93">
        <w:rPr>
          <w:b w:val="0"/>
        </w:rPr>
        <w:t>, Колхозное.</w:t>
      </w:r>
    </w:p>
    <w:p w:rsidR="008D13D7" w:rsidRPr="00D45A93" w:rsidRDefault="008D13D7" w:rsidP="006042B1">
      <w:pPr>
        <w:pStyle w:val="affc"/>
        <w:numPr>
          <w:ilvl w:val="0"/>
          <w:numId w:val="19"/>
        </w:numPr>
        <w:tabs>
          <w:tab w:val="clear" w:pos="1080"/>
          <w:tab w:val="left" w:pos="993"/>
        </w:tabs>
        <w:spacing w:line="276" w:lineRule="auto"/>
        <w:ind w:hanging="720"/>
        <w:rPr>
          <w:b w:val="0"/>
        </w:rPr>
      </w:pPr>
      <w:r w:rsidRPr="00D45A93">
        <w:rPr>
          <w:b w:val="0"/>
        </w:rPr>
        <w:t>МБУК «Невельский историко-краеведческий музей».</w:t>
      </w:r>
    </w:p>
    <w:p w:rsidR="008D13D7" w:rsidRPr="00D45A93" w:rsidRDefault="008D13D7" w:rsidP="006042B1">
      <w:pPr>
        <w:pStyle w:val="affc"/>
        <w:numPr>
          <w:ilvl w:val="0"/>
          <w:numId w:val="19"/>
        </w:numPr>
        <w:tabs>
          <w:tab w:val="clear" w:pos="1080"/>
          <w:tab w:val="left" w:pos="993"/>
        </w:tabs>
        <w:spacing w:line="276" w:lineRule="auto"/>
        <w:ind w:left="0" w:firstLine="709"/>
        <w:rPr>
          <w:b w:val="0"/>
        </w:rPr>
      </w:pPr>
      <w:r w:rsidRPr="00D45A93">
        <w:rPr>
          <w:b w:val="0"/>
        </w:rPr>
        <w:t>МБУК «</w:t>
      </w:r>
      <w:proofErr w:type="spellStart"/>
      <w:r w:rsidRPr="00D45A93">
        <w:rPr>
          <w:b w:val="0"/>
        </w:rPr>
        <w:t>Невельская</w:t>
      </w:r>
      <w:proofErr w:type="spellEnd"/>
      <w:r w:rsidRPr="00D45A93">
        <w:rPr>
          <w:b w:val="0"/>
        </w:rPr>
        <w:t xml:space="preserve"> центральная библиотечная система», включающая центральную районную библиотеку и библиотеку-филиал, центральную детскую библиотеку в г. Невельск, библиотеки-филиалы (два в с. Горнозаводск, в селах Шебунино, </w:t>
      </w:r>
      <w:proofErr w:type="spellStart"/>
      <w:r w:rsidRPr="00D45A93">
        <w:rPr>
          <w:b w:val="0"/>
        </w:rPr>
        <w:t>Ясноморское</w:t>
      </w:r>
      <w:proofErr w:type="spellEnd"/>
      <w:r w:rsidRPr="00D45A93">
        <w:rPr>
          <w:b w:val="0"/>
        </w:rPr>
        <w:t>, Колхозное).</w:t>
      </w:r>
    </w:p>
    <w:p w:rsidR="008D13D7" w:rsidRDefault="008D13D7" w:rsidP="0029225D">
      <w:pPr>
        <w:ind w:firstLine="709"/>
        <w:jc w:val="both"/>
      </w:pPr>
      <w:r w:rsidRPr="00D45A93">
        <w:t>Результат проведенной оценки обеспеченности населения городского округа объектами культуры и искусства  приведены ниже в таблице (</w:t>
      </w:r>
      <w:r w:rsidRPr="00D45A93">
        <w:fldChar w:fldCharType="begin"/>
      </w:r>
      <w:r w:rsidRPr="00D45A93">
        <w:instrText xml:space="preserve"> REF _Ref24366774 \h  \* MERGEFORMAT </w:instrText>
      </w:r>
      <w:r w:rsidRPr="00D45A93">
        <w:fldChar w:fldCharType="separate"/>
      </w:r>
      <w:r w:rsidR="00090B31" w:rsidRPr="00090B31">
        <w:t>Таблица 9</w:t>
      </w:r>
      <w:r w:rsidRPr="00D45A93">
        <w:fldChar w:fldCharType="end"/>
      </w:r>
      <w:r w:rsidRPr="00D45A93">
        <w:t>).</w:t>
      </w:r>
    </w:p>
    <w:p w:rsidR="006042B1" w:rsidRDefault="006042B1" w:rsidP="0029225D">
      <w:pPr>
        <w:ind w:firstLine="709"/>
        <w:jc w:val="both"/>
      </w:pPr>
    </w:p>
    <w:p w:rsidR="006042B1" w:rsidRPr="00D45A93" w:rsidRDefault="006042B1" w:rsidP="0029225D">
      <w:pPr>
        <w:ind w:firstLine="709"/>
        <w:jc w:val="both"/>
      </w:pPr>
    </w:p>
    <w:p w:rsidR="008D13D7" w:rsidRPr="00D45A93" w:rsidRDefault="008D13D7" w:rsidP="00C87473">
      <w:pPr>
        <w:jc w:val="both"/>
        <w:rPr>
          <w:b/>
        </w:rPr>
      </w:pPr>
      <w:bookmarkStart w:id="40" w:name="_Ref24366774"/>
      <w:r w:rsidRPr="00D45A93">
        <w:rPr>
          <w:b/>
        </w:rPr>
        <w:lastRenderedPageBreak/>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9</w:t>
      </w:r>
      <w:r w:rsidRPr="00D45A93">
        <w:rPr>
          <w:b/>
        </w:rPr>
        <w:fldChar w:fldCharType="end"/>
      </w:r>
      <w:bookmarkEnd w:id="40"/>
      <w:r w:rsidR="006042B1">
        <w:rPr>
          <w:b/>
        </w:rPr>
        <w:t>.</w:t>
      </w:r>
      <w:r w:rsidRPr="00D45A93">
        <w:rPr>
          <w:b/>
        </w:rPr>
        <w:t xml:space="preserve"> Оценка обеспеченности населения городского округа учреждениями культуры и искусства </w:t>
      </w:r>
    </w:p>
    <w:tbl>
      <w:tblPr>
        <w:tblStyle w:val="afd"/>
        <w:tblW w:w="9330" w:type="dxa"/>
        <w:tblInd w:w="108" w:type="dxa"/>
        <w:tblLook w:val="04A0" w:firstRow="1" w:lastRow="0" w:firstColumn="1" w:lastColumn="0" w:noHBand="0" w:noVBand="1"/>
      </w:tblPr>
      <w:tblGrid>
        <w:gridCol w:w="3686"/>
        <w:gridCol w:w="1675"/>
        <w:gridCol w:w="1985"/>
        <w:gridCol w:w="1984"/>
      </w:tblGrid>
      <w:tr w:rsidR="008D13D7" w:rsidRPr="00D45A93" w:rsidTr="00F5083D">
        <w:trPr>
          <w:tblHeader/>
        </w:trPr>
        <w:tc>
          <w:tcPr>
            <w:tcW w:w="3686" w:type="dxa"/>
            <w:vAlign w:val="center"/>
          </w:tcPr>
          <w:p w:rsidR="008D13D7" w:rsidRPr="00D45A93" w:rsidRDefault="008D13D7" w:rsidP="0029225D">
            <w:pPr>
              <w:jc w:val="center"/>
            </w:pPr>
            <w:r w:rsidRPr="00D45A93">
              <w:t>Учреждения культуры и искусства</w:t>
            </w:r>
          </w:p>
        </w:tc>
        <w:tc>
          <w:tcPr>
            <w:tcW w:w="1675" w:type="dxa"/>
            <w:vAlign w:val="center"/>
          </w:tcPr>
          <w:p w:rsidR="008D13D7" w:rsidRPr="00D45A93" w:rsidRDefault="008D13D7" w:rsidP="0029225D">
            <w:pPr>
              <w:jc w:val="center"/>
            </w:pPr>
            <w:r w:rsidRPr="00D45A93">
              <w:t>Мощность проектная</w:t>
            </w:r>
          </w:p>
        </w:tc>
        <w:tc>
          <w:tcPr>
            <w:tcW w:w="1985" w:type="dxa"/>
            <w:vAlign w:val="center"/>
          </w:tcPr>
          <w:p w:rsidR="008D13D7" w:rsidRPr="00D45A93" w:rsidRDefault="008D13D7" w:rsidP="0029225D">
            <w:pPr>
              <w:jc w:val="center"/>
            </w:pPr>
            <w:r w:rsidRPr="00D45A93">
              <w:t>Нормативное значение</w:t>
            </w:r>
          </w:p>
        </w:tc>
        <w:tc>
          <w:tcPr>
            <w:tcW w:w="1984" w:type="dxa"/>
            <w:vAlign w:val="center"/>
          </w:tcPr>
          <w:p w:rsidR="008D13D7" w:rsidRPr="00D45A93" w:rsidRDefault="008D13D7" w:rsidP="0029225D">
            <w:pPr>
              <w:jc w:val="center"/>
            </w:pPr>
            <w:r w:rsidRPr="00D45A93">
              <w:t>Оценка обеспеченности</w:t>
            </w:r>
          </w:p>
        </w:tc>
      </w:tr>
      <w:tr w:rsidR="008D13D7" w:rsidRPr="00D45A93" w:rsidTr="00F5083D">
        <w:tc>
          <w:tcPr>
            <w:tcW w:w="3686" w:type="dxa"/>
          </w:tcPr>
          <w:p w:rsidR="008D13D7" w:rsidRPr="00D45A93" w:rsidRDefault="008D13D7" w:rsidP="0029225D">
            <w:pPr>
              <w:jc w:val="both"/>
            </w:pPr>
            <w:r w:rsidRPr="00D45A93">
              <w:t>Культурно-досуговые учреждения, место</w:t>
            </w:r>
          </w:p>
        </w:tc>
        <w:tc>
          <w:tcPr>
            <w:tcW w:w="1675" w:type="dxa"/>
            <w:vAlign w:val="center"/>
          </w:tcPr>
          <w:p w:rsidR="008D13D7" w:rsidRPr="00D45A93" w:rsidRDefault="008D13D7" w:rsidP="0029225D">
            <w:pPr>
              <w:jc w:val="center"/>
            </w:pPr>
            <w:r w:rsidRPr="00D45A93">
              <w:t>500</w:t>
            </w:r>
          </w:p>
        </w:tc>
        <w:tc>
          <w:tcPr>
            <w:tcW w:w="1985" w:type="dxa"/>
            <w:vAlign w:val="center"/>
          </w:tcPr>
          <w:p w:rsidR="008D13D7" w:rsidRPr="00D45A93" w:rsidRDefault="008D13D7" w:rsidP="0029225D">
            <w:pPr>
              <w:jc w:val="center"/>
            </w:pPr>
            <w:r w:rsidRPr="00D45A93">
              <w:t>260</w:t>
            </w:r>
          </w:p>
        </w:tc>
        <w:tc>
          <w:tcPr>
            <w:tcW w:w="1984" w:type="dxa"/>
            <w:vAlign w:val="center"/>
          </w:tcPr>
          <w:p w:rsidR="008D13D7" w:rsidRPr="00D45A93" w:rsidRDefault="008D13D7" w:rsidP="0029225D">
            <w:pPr>
              <w:jc w:val="center"/>
            </w:pPr>
            <w:r w:rsidRPr="00D45A93">
              <w:t>40</w:t>
            </w:r>
          </w:p>
        </w:tc>
      </w:tr>
      <w:tr w:rsidR="008D13D7" w:rsidRPr="00D45A93" w:rsidTr="00F5083D">
        <w:tc>
          <w:tcPr>
            <w:tcW w:w="3686" w:type="dxa"/>
          </w:tcPr>
          <w:p w:rsidR="008D13D7" w:rsidRPr="00D45A93" w:rsidRDefault="008D13D7" w:rsidP="0029225D">
            <w:pPr>
              <w:jc w:val="both"/>
            </w:pPr>
            <w:r w:rsidRPr="00D45A93">
              <w:t>Кинотеатры, объект</w:t>
            </w:r>
          </w:p>
        </w:tc>
        <w:tc>
          <w:tcPr>
            <w:tcW w:w="1675" w:type="dxa"/>
            <w:vAlign w:val="center"/>
          </w:tcPr>
          <w:p w:rsidR="008D13D7" w:rsidRPr="00D45A93" w:rsidRDefault="008D13D7" w:rsidP="0029225D">
            <w:pPr>
              <w:jc w:val="center"/>
            </w:pPr>
            <w:r w:rsidRPr="00D45A93">
              <w:t>1</w:t>
            </w:r>
          </w:p>
        </w:tc>
        <w:tc>
          <w:tcPr>
            <w:tcW w:w="1985" w:type="dxa"/>
            <w:vAlign w:val="center"/>
          </w:tcPr>
          <w:p w:rsidR="008D13D7" w:rsidRPr="00D45A93" w:rsidRDefault="008D13D7" w:rsidP="0029225D">
            <w:pPr>
              <w:jc w:val="center"/>
            </w:pPr>
            <w:r w:rsidRPr="00D45A93">
              <w:t>1</w:t>
            </w:r>
          </w:p>
        </w:tc>
        <w:tc>
          <w:tcPr>
            <w:tcW w:w="1984" w:type="dxa"/>
            <w:vAlign w:val="center"/>
          </w:tcPr>
          <w:p w:rsidR="008D13D7" w:rsidRPr="00D45A93" w:rsidRDefault="008D13D7" w:rsidP="0029225D">
            <w:pPr>
              <w:jc w:val="center"/>
            </w:pPr>
            <w:r w:rsidRPr="00D45A93">
              <w:t>0</w:t>
            </w:r>
          </w:p>
        </w:tc>
      </w:tr>
      <w:tr w:rsidR="008D13D7" w:rsidRPr="00D45A93" w:rsidTr="00F5083D">
        <w:tc>
          <w:tcPr>
            <w:tcW w:w="3686" w:type="dxa"/>
          </w:tcPr>
          <w:p w:rsidR="008D13D7" w:rsidRPr="00D45A93" w:rsidRDefault="008D13D7" w:rsidP="0029225D">
            <w:pPr>
              <w:jc w:val="both"/>
            </w:pPr>
            <w:r w:rsidRPr="00D45A93">
              <w:t>Музеи, объект</w:t>
            </w:r>
          </w:p>
        </w:tc>
        <w:tc>
          <w:tcPr>
            <w:tcW w:w="1675" w:type="dxa"/>
            <w:vAlign w:val="center"/>
          </w:tcPr>
          <w:p w:rsidR="008D13D7" w:rsidRPr="00D45A93" w:rsidRDefault="008D13D7" w:rsidP="0029225D">
            <w:pPr>
              <w:jc w:val="center"/>
            </w:pPr>
            <w:r w:rsidRPr="00D45A93">
              <w:t>1</w:t>
            </w:r>
          </w:p>
        </w:tc>
        <w:tc>
          <w:tcPr>
            <w:tcW w:w="1985" w:type="dxa"/>
            <w:vAlign w:val="center"/>
          </w:tcPr>
          <w:p w:rsidR="008D13D7" w:rsidRPr="00D45A93" w:rsidRDefault="008D13D7" w:rsidP="0029225D">
            <w:pPr>
              <w:jc w:val="center"/>
            </w:pPr>
            <w:r w:rsidRPr="00D45A93">
              <w:t>1</w:t>
            </w:r>
          </w:p>
        </w:tc>
        <w:tc>
          <w:tcPr>
            <w:tcW w:w="1984" w:type="dxa"/>
            <w:vAlign w:val="center"/>
          </w:tcPr>
          <w:p w:rsidR="008D13D7" w:rsidRPr="00D45A93" w:rsidRDefault="008D13D7" w:rsidP="0029225D">
            <w:pPr>
              <w:jc w:val="center"/>
            </w:pPr>
            <w:r w:rsidRPr="00D45A93">
              <w:t>0</w:t>
            </w:r>
          </w:p>
        </w:tc>
      </w:tr>
      <w:tr w:rsidR="008D13D7" w:rsidRPr="00D45A93" w:rsidTr="00F5083D">
        <w:tc>
          <w:tcPr>
            <w:tcW w:w="3686" w:type="dxa"/>
          </w:tcPr>
          <w:p w:rsidR="008D13D7" w:rsidRPr="00D45A93" w:rsidRDefault="008D13D7" w:rsidP="0029225D">
            <w:pPr>
              <w:jc w:val="both"/>
            </w:pPr>
            <w:r w:rsidRPr="00D45A93">
              <w:t>Общедоступная библиотека, объект</w:t>
            </w:r>
          </w:p>
        </w:tc>
        <w:tc>
          <w:tcPr>
            <w:tcW w:w="1675" w:type="dxa"/>
            <w:vAlign w:val="center"/>
          </w:tcPr>
          <w:p w:rsidR="008D13D7" w:rsidRPr="00D45A93" w:rsidRDefault="008D13D7" w:rsidP="0029225D">
            <w:pPr>
              <w:jc w:val="center"/>
            </w:pPr>
            <w:r w:rsidRPr="00D45A93">
              <w:t>5</w:t>
            </w:r>
          </w:p>
        </w:tc>
        <w:tc>
          <w:tcPr>
            <w:tcW w:w="1985" w:type="dxa"/>
            <w:vAlign w:val="center"/>
          </w:tcPr>
          <w:p w:rsidR="008D13D7" w:rsidRPr="00D45A93" w:rsidRDefault="008D13D7" w:rsidP="0029225D">
            <w:pPr>
              <w:jc w:val="center"/>
            </w:pPr>
            <w:r w:rsidRPr="00D45A93">
              <w:t>1</w:t>
            </w:r>
          </w:p>
        </w:tc>
        <w:tc>
          <w:tcPr>
            <w:tcW w:w="1984" w:type="dxa"/>
            <w:vAlign w:val="center"/>
          </w:tcPr>
          <w:p w:rsidR="008D13D7" w:rsidRPr="00D45A93" w:rsidRDefault="008D13D7" w:rsidP="0029225D">
            <w:pPr>
              <w:jc w:val="center"/>
            </w:pPr>
            <w:r w:rsidRPr="00D45A93">
              <w:t>4</w:t>
            </w:r>
          </w:p>
        </w:tc>
      </w:tr>
      <w:tr w:rsidR="008D13D7" w:rsidRPr="00D45A93" w:rsidTr="00F5083D">
        <w:tc>
          <w:tcPr>
            <w:tcW w:w="3686" w:type="dxa"/>
          </w:tcPr>
          <w:p w:rsidR="008D13D7" w:rsidRPr="00D45A93" w:rsidRDefault="008D13D7" w:rsidP="0029225D">
            <w:pPr>
              <w:jc w:val="both"/>
            </w:pPr>
            <w:r w:rsidRPr="00D45A93">
              <w:t>Детская библиотека, объект</w:t>
            </w:r>
          </w:p>
        </w:tc>
        <w:tc>
          <w:tcPr>
            <w:tcW w:w="1675" w:type="dxa"/>
            <w:vAlign w:val="center"/>
          </w:tcPr>
          <w:p w:rsidR="008D13D7" w:rsidRPr="00D45A93" w:rsidRDefault="008D13D7" w:rsidP="0029225D">
            <w:pPr>
              <w:jc w:val="center"/>
            </w:pPr>
            <w:r w:rsidRPr="00D45A93">
              <w:t>1</w:t>
            </w:r>
          </w:p>
        </w:tc>
        <w:tc>
          <w:tcPr>
            <w:tcW w:w="1985" w:type="dxa"/>
            <w:vAlign w:val="center"/>
          </w:tcPr>
          <w:p w:rsidR="008D13D7" w:rsidRPr="00D45A93" w:rsidRDefault="008D13D7" w:rsidP="0029225D">
            <w:pPr>
              <w:jc w:val="center"/>
            </w:pPr>
            <w:r w:rsidRPr="00D45A93">
              <w:t>1</w:t>
            </w:r>
          </w:p>
        </w:tc>
        <w:tc>
          <w:tcPr>
            <w:tcW w:w="1984" w:type="dxa"/>
            <w:vAlign w:val="center"/>
          </w:tcPr>
          <w:p w:rsidR="008D13D7" w:rsidRPr="00D45A93" w:rsidRDefault="008D13D7" w:rsidP="0029225D">
            <w:pPr>
              <w:jc w:val="center"/>
            </w:pPr>
            <w:r w:rsidRPr="00D45A93">
              <w:t>0</w:t>
            </w:r>
          </w:p>
        </w:tc>
      </w:tr>
    </w:tbl>
    <w:p w:rsidR="008D13D7" w:rsidRPr="00D45A93" w:rsidRDefault="008D13D7" w:rsidP="0029225D">
      <w:pPr>
        <w:ind w:firstLine="709"/>
        <w:jc w:val="both"/>
      </w:pPr>
      <w:r w:rsidRPr="00D45A93">
        <w:t>Емкость учреждений культуры в муниципальном образовании полностью удовлетворяет потребностям местного населения.</w:t>
      </w:r>
    </w:p>
    <w:p w:rsidR="008D13D7" w:rsidRPr="00D45A93" w:rsidRDefault="008D13D7" w:rsidP="0029225D">
      <w:pPr>
        <w:ind w:firstLine="709"/>
        <w:jc w:val="both"/>
        <w:rPr>
          <w:i/>
        </w:rPr>
      </w:pPr>
      <w:r w:rsidRPr="00D45A93">
        <w:rPr>
          <w:i/>
        </w:rPr>
        <w:t>Физическая культура и спорт</w:t>
      </w:r>
    </w:p>
    <w:p w:rsidR="008D13D7" w:rsidRPr="00D45A93" w:rsidRDefault="008D13D7" w:rsidP="0029225D">
      <w:pPr>
        <w:ind w:firstLine="709"/>
        <w:jc w:val="both"/>
      </w:pPr>
      <w:r w:rsidRPr="00D45A93">
        <w:t>Физическая культура, являясь составной частью общей культуры человека, его здорового образа жизни, намного определяет поведение человека в учебе, на производстве, в быту и общении, способствует решению социально-экономических, воспитательных и оздоровительных задач. Физическая культура и массовый спорт в настоящее время является основным средством профилактики заболеваний, укрепления здоровья, поддержания высокой работоспособности человека.</w:t>
      </w:r>
    </w:p>
    <w:p w:rsidR="008D13D7" w:rsidRPr="00D45A93" w:rsidRDefault="008D13D7" w:rsidP="0029225D">
      <w:pPr>
        <w:ind w:firstLine="709"/>
        <w:jc w:val="both"/>
      </w:pPr>
      <w:r w:rsidRPr="00D45A93">
        <w:t>Основные спортивные объекты: муниципальные спортивные залы и спортивные площадки при общеобразовательных школах, спорткомплекс в г. Невельске, в котором расположена ДЮСШ.</w:t>
      </w:r>
    </w:p>
    <w:p w:rsidR="008D13D7" w:rsidRPr="00D45A93" w:rsidRDefault="008D13D7" w:rsidP="0029225D">
      <w:pPr>
        <w:ind w:firstLine="709"/>
        <w:jc w:val="both"/>
      </w:pPr>
      <w:r w:rsidRPr="00D45A93">
        <w:t>Материально-техническая база физической культуры и спорта в городском округе включает в себя 83 объекта, в том числе:</w:t>
      </w:r>
    </w:p>
    <w:p w:rsidR="008D13D7" w:rsidRPr="00D45A93" w:rsidRDefault="008D13D7" w:rsidP="00F5083D">
      <w:pPr>
        <w:pStyle w:val="affc"/>
        <w:numPr>
          <w:ilvl w:val="0"/>
          <w:numId w:val="19"/>
        </w:numPr>
        <w:tabs>
          <w:tab w:val="clear" w:pos="1080"/>
          <w:tab w:val="left" w:pos="993"/>
        </w:tabs>
        <w:spacing w:line="276" w:lineRule="auto"/>
        <w:ind w:hanging="720"/>
        <w:rPr>
          <w:b w:val="0"/>
        </w:rPr>
      </w:pPr>
      <w:r w:rsidRPr="00D45A93">
        <w:rPr>
          <w:b w:val="0"/>
        </w:rPr>
        <w:t>спортивные сооружения – 47 объектов;</w:t>
      </w:r>
    </w:p>
    <w:p w:rsidR="008D13D7" w:rsidRPr="00D45A93" w:rsidRDefault="008D13D7" w:rsidP="00F5083D">
      <w:pPr>
        <w:pStyle w:val="affc"/>
        <w:numPr>
          <w:ilvl w:val="0"/>
          <w:numId w:val="19"/>
        </w:numPr>
        <w:tabs>
          <w:tab w:val="clear" w:pos="1080"/>
          <w:tab w:val="left" w:pos="993"/>
        </w:tabs>
        <w:spacing w:line="276" w:lineRule="auto"/>
        <w:ind w:hanging="720"/>
        <w:rPr>
          <w:b w:val="0"/>
        </w:rPr>
      </w:pPr>
      <w:r w:rsidRPr="00D45A93">
        <w:rPr>
          <w:b w:val="0"/>
        </w:rPr>
        <w:t>стадионы с трибунами – 2 объекта;</w:t>
      </w:r>
    </w:p>
    <w:p w:rsidR="008D13D7" w:rsidRPr="00D45A93" w:rsidRDefault="008D13D7" w:rsidP="00F5083D">
      <w:pPr>
        <w:pStyle w:val="affc"/>
        <w:numPr>
          <w:ilvl w:val="0"/>
          <w:numId w:val="19"/>
        </w:numPr>
        <w:tabs>
          <w:tab w:val="clear" w:pos="1080"/>
          <w:tab w:val="left" w:pos="993"/>
        </w:tabs>
        <w:spacing w:line="276" w:lineRule="auto"/>
        <w:ind w:hanging="720"/>
        <w:rPr>
          <w:b w:val="0"/>
        </w:rPr>
      </w:pPr>
      <w:r w:rsidRPr="00D45A93">
        <w:rPr>
          <w:b w:val="0"/>
        </w:rPr>
        <w:t>плоскостные спо</w:t>
      </w:r>
      <w:r w:rsidR="000315B6">
        <w:rPr>
          <w:b w:val="0"/>
        </w:rPr>
        <w:t>ртивные сооружения – 24 объекта;</w:t>
      </w:r>
    </w:p>
    <w:p w:rsidR="008D13D7" w:rsidRPr="00D45A93" w:rsidRDefault="008D13D7" w:rsidP="00F5083D">
      <w:pPr>
        <w:pStyle w:val="affc"/>
        <w:numPr>
          <w:ilvl w:val="0"/>
          <w:numId w:val="19"/>
        </w:numPr>
        <w:tabs>
          <w:tab w:val="clear" w:pos="1080"/>
          <w:tab w:val="left" w:pos="993"/>
        </w:tabs>
        <w:spacing w:line="276" w:lineRule="auto"/>
        <w:ind w:hanging="720"/>
        <w:rPr>
          <w:b w:val="0"/>
        </w:rPr>
      </w:pPr>
      <w:r w:rsidRPr="00D45A93">
        <w:rPr>
          <w:b w:val="0"/>
        </w:rPr>
        <w:t>спортивные залы – 10 объектов.</w:t>
      </w:r>
    </w:p>
    <w:p w:rsidR="008D13D7" w:rsidRPr="00D45A93" w:rsidRDefault="008D13D7" w:rsidP="0029225D">
      <w:pPr>
        <w:ind w:firstLine="709"/>
        <w:jc w:val="both"/>
      </w:pPr>
      <w:proofErr w:type="gramStart"/>
      <w:r w:rsidRPr="00D45A93">
        <w:t xml:space="preserve">Из объектов спорта, расположенных на территории МО </w:t>
      </w:r>
      <w:r w:rsidR="00F5083D">
        <w:t xml:space="preserve">«Невельский ГО» </w:t>
      </w:r>
      <w:r w:rsidRPr="00D45A93">
        <w:t>присутствуют следующие: тир (с. Горнозаводск), лыжная база</w:t>
      </w:r>
      <w:r w:rsidR="000315B6">
        <w:t xml:space="preserve"> и горнолыжная трасса</w:t>
      </w:r>
      <w:r w:rsidRPr="00D45A93">
        <w:t xml:space="preserve"> (с. Горнозаводск), лодочная станция и яхт-клуб (г. Невельск), спортивные арены (г. Невельск, с. Горнозаводск), спортивные залы (г. Невельск, с. Горнозаводск), мотодром (с. Горнозаводск), открытые корты (г. Невельск, с. Горнозаводск, с. Шебунино), а также многочисленные плоскостные сооружения.</w:t>
      </w:r>
      <w:proofErr w:type="gramEnd"/>
    </w:p>
    <w:p w:rsidR="008D13D7" w:rsidRPr="00D45A93" w:rsidRDefault="008D13D7" w:rsidP="0029225D">
      <w:pPr>
        <w:ind w:firstLine="709"/>
        <w:jc w:val="both"/>
      </w:pPr>
      <w:r w:rsidRPr="00D45A93">
        <w:t>Можно отметить следующие проблемы развития массовой физической культуры и спорта:</w:t>
      </w:r>
    </w:p>
    <w:p w:rsidR="008D13D7" w:rsidRPr="00D45A93" w:rsidRDefault="008D13D7" w:rsidP="00F5083D">
      <w:pPr>
        <w:pStyle w:val="affc"/>
        <w:numPr>
          <w:ilvl w:val="0"/>
          <w:numId w:val="19"/>
        </w:numPr>
        <w:tabs>
          <w:tab w:val="clear" w:pos="1080"/>
          <w:tab w:val="left" w:pos="993"/>
        </w:tabs>
        <w:spacing w:line="276" w:lineRule="auto"/>
        <w:ind w:left="0" w:firstLine="709"/>
        <w:rPr>
          <w:b w:val="0"/>
        </w:rPr>
      </w:pPr>
      <w:r w:rsidRPr="00D45A93">
        <w:rPr>
          <w:b w:val="0"/>
        </w:rPr>
        <w:t>низкий уровень вложения средств из внебюджетных источников в строительство объектов сферы физической культуры и спорта;</w:t>
      </w:r>
    </w:p>
    <w:p w:rsidR="008D13D7" w:rsidRPr="00D45A93" w:rsidRDefault="008D13D7" w:rsidP="00F5083D">
      <w:pPr>
        <w:pStyle w:val="affc"/>
        <w:numPr>
          <w:ilvl w:val="0"/>
          <w:numId w:val="19"/>
        </w:numPr>
        <w:tabs>
          <w:tab w:val="clear" w:pos="1080"/>
          <w:tab w:val="left" w:pos="993"/>
        </w:tabs>
        <w:spacing w:line="276" w:lineRule="auto"/>
        <w:ind w:left="0" w:firstLine="709"/>
        <w:rPr>
          <w:b w:val="0"/>
        </w:rPr>
      </w:pPr>
      <w:r w:rsidRPr="00D45A93">
        <w:rPr>
          <w:b w:val="0"/>
        </w:rPr>
        <w:t>удорожание стоимости материалов и работ для строительства объектов физической культуры и спорта;</w:t>
      </w:r>
    </w:p>
    <w:p w:rsidR="008D13D7" w:rsidRPr="00D45A93" w:rsidRDefault="008D13D7" w:rsidP="00F5083D">
      <w:pPr>
        <w:pStyle w:val="affc"/>
        <w:numPr>
          <w:ilvl w:val="0"/>
          <w:numId w:val="19"/>
        </w:numPr>
        <w:tabs>
          <w:tab w:val="clear" w:pos="1080"/>
          <w:tab w:val="left" w:pos="993"/>
        </w:tabs>
        <w:spacing w:line="276" w:lineRule="auto"/>
        <w:ind w:left="0" w:firstLine="709"/>
        <w:rPr>
          <w:b w:val="0"/>
        </w:rPr>
      </w:pPr>
      <w:r w:rsidRPr="00D45A93">
        <w:rPr>
          <w:b w:val="0"/>
        </w:rPr>
        <w:t>несоответствие уровня материальной базы и инфраструктуры физической культуры и спорта задачам развития массового спорта и спорта высших достижений.</w:t>
      </w:r>
    </w:p>
    <w:p w:rsidR="008D13D7" w:rsidRDefault="008D13D7" w:rsidP="0029225D">
      <w:pPr>
        <w:ind w:firstLine="709"/>
        <w:jc w:val="both"/>
        <w:rPr>
          <w:sz w:val="10"/>
          <w:szCs w:val="10"/>
        </w:rPr>
      </w:pPr>
      <w:r w:rsidRPr="00D45A93">
        <w:t>Результат проведенной оценки обеспеченности населения городского округа объектами физической культуры и спорта  приведены ниже в таблице (</w:t>
      </w:r>
      <w:r w:rsidRPr="00D45A93">
        <w:fldChar w:fldCharType="begin"/>
      </w:r>
      <w:r w:rsidRPr="00D45A93">
        <w:instrText xml:space="preserve"> REF _Ref24368081 \h  \* MERGEFORMAT </w:instrText>
      </w:r>
      <w:r w:rsidRPr="00D45A93">
        <w:fldChar w:fldCharType="separate"/>
      </w:r>
      <w:r w:rsidR="00090B31" w:rsidRPr="00090B31">
        <w:t>Таблица 10</w:t>
      </w:r>
      <w:r w:rsidRPr="00D45A93">
        <w:fldChar w:fldCharType="end"/>
      </w:r>
      <w:r w:rsidRPr="00D45A93">
        <w:t>).</w:t>
      </w:r>
    </w:p>
    <w:p w:rsidR="00F5083D" w:rsidRPr="00F5083D" w:rsidRDefault="00F5083D" w:rsidP="0029225D">
      <w:pPr>
        <w:ind w:firstLine="709"/>
        <w:jc w:val="both"/>
        <w:rPr>
          <w:sz w:val="10"/>
          <w:szCs w:val="10"/>
        </w:rPr>
      </w:pPr>
    </w:p>
    <w:p w:rsidR="008D13D7" w:rsidRPr="00D45A93" w:rsidRDefault="008D13D7" w:rsidP="00F5083D">
      <w:pPr>
        <w:jc w:val="both"/>
        <w:rPr>
          <w:b/>
        </w:rPr>
      </w:pPr>
      <w:bookmarkStart w:id="41" w:name="_Ref24368081"/>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10</w:t>
      </w:r>
      <w:r w:rsidRPr="00D45A93">
        <w:rPr>
          <w:b/>
        </w:rPr>
        <w:fldChar w:fldCharType="end"/>
      </w:r>
      <w:bookmarkEnd w:id="41"/>
      <w:r w:rsidR="00F5083D">
        <w:rPr>
          <w:b/>
        </w:rPr>
        <w:t>.</w:t>
      </w:r>
      <w:r w:rsidRPr="00D45A93">
        <w:rPr>
          <w:b/>
        </w:rPr>
        <w:t xml:space="preserve"> Оценка обеспеченности населения городского округа учреждениями физической культуры и спорта</w:t>
      </w:r>
    </w:p>
    <w:tbl>
      <w:tblPr>
        <w:tblStyle w:val="afd"/>
        <w:tblW w:w="9330" w:type="dxa"/>
        <w:tblInd w:w="108" w:type="dxa"/>
        <w:tblLook w:val="04A0" w:firstRow="1" w:lastRow="0" w:firstColumn="1" w:lastColumn="0" w:noHBand="0" w:noVBand="1"/>
      </w:tblPr>
      <w:tblGrid>
        <w:gridCol w:w="3828"/>
        <w:gridCol w:w="1701"/>
        <w:gridCol w:w="1817"/>
        <w:gridCol w:w="1984"/>
      </w:tblGrid>
      <w:tr w:rsidR="008D13D7" w:rsidRPr="00D45A93" w:rsidTr="00377935">
        <w:trPr>
          <w:tblHeader/>
        </w:trPr>
        <w:tc>
          <w:tcPr>
            <w:tcW w:w="3828" w:type="dxa"/>
            <w:vAlign w:val="center"/>
          </w:tcPr>
          <w:p w:rsidR="008D13D7" w:rsidRPr="00D45A93" w:rsidRDefault="008D13D7" w:rsidP="0029225D">
            <w:pPr>
              <w:jc w:val="center"/>
              <w:rPr>
                <w:sz w:val="22"/>
                <w:szCs w:val="22"/>
              </w:rPr>
            </w:pPr>
            <w:r w:rsidRPr="00D45A93">
              <w:rPr>
                <w:sz w:val="22"/>
                <w:szCs w:val="22"/>
              </w:rPr>
              <w:t>Учреждения физической культуры и спорта</w:t>
            </w:r>
          </w:p>
        </w:tc>
        <w:tc>
          <w:tcPr>
            <w:tcW w:w="1701" w:type="dxa"/>
            <w:vAlign w:val="center"/>
          </w:tcPr>
          <w:p w:rsidR="008D13D7" w:rsidRPr="00D45A93" w:rsidRDefault="008D13D7" w:rsidP="0029225D">
            <w:pPr>
              <w:jc w:val="center"/>
              <w:rPr>
                <w:sz w:val="22"/>
                <w:szCs w:val="22"/>
              </w:rPr>
            </w:pPr>
            <w:r w:rsidRPr="00D45A93">
              <w:rPr>
                <w:sz w:val="22"/>
                <w:szCs w:val="22"/>
              </w:rPr>
              <w:t>Мощность проектная</w:t>
            </w:r>
          </w:p>
        </w:tc>
        <w:tc>
          <w:tcPr>
            <w:tcW w:w="1817" w:type="dxa"/>
            <w:vAlign w:val="center"/>
          </w:tcPr>
          <w:p w:rsidR="008D13D7" w:rsidRPr="00D45A93" w:rsidRDefault="008D13D7" w:rsidP="0029225D">
            <w:pPr>
              <w:jc w:val="center"/>
              <w:rPr>
                <w:sz w:val="22"/>
                <w:szCs w:val="22"/>
              </w:rPr>
            </w:pPr>
            <w:r w:rsidRPr="00D45A93">
              <w:rPr>
                <w:sz w:val="22"/>
                <w:szCs w:val="22"/>
              </w:rPr>
              <w:t>Нормативное значение</w:t>
            </w:r>
          </w:p>
        </w:tc>
        <w:tc>
          <w:tcPr>
            <w:tcW w:w="1984" w:type="dxa"/>
            <w:vAlign w:val="center"/>
          </w:tcPr>
          <w:p w:rsidR="008D13D7" w:rsidRPr="00D45A93" w:rsidRDefault="008D13D7" w:rsidP="0029225D">
            <w:pPr>
              <w:jc w:val="center"/>
              <w:rPr>
                <w:sz w:val="22"/>
                <w:szCs w:val="22"/>
              </w:rPr>
            </w:pPr>
            <w:r w:rsidRPr="00D45A93">
              <w:rPr>
                <w:sz w:val="22"/>
                <w:szCs w:val="22"/>
              </w:rPr>
              <w:t>Оценка обеспеченности</w:t>
            </w:r>
          </w:p>
        </w:tc>
      </w:tr>
      <w:tr w:rsidR="008D13D7" w:rsidRPr="00D45A93" w:rsidTr="00377935">
        <w:tc>
          <w:tcPr>
            <w:tcW w:w="3828" w:type="dxa"/>
          </w:tcPr>
          <w:p w:rsidR="008D13D7" w:rsidRPr="00D45A93" w:rsidRDefault="008D13D7" w:rsidP="0029225D">
            <w:pPr>
              <w:jc w:val="both"/>
              <w:rPr>
                <w:sz w:val="22"/>
                <w:szCs w:val="22"/>
              </w:rPr>
            </w:pPr>
            <w:r w:rsidRPr="00D45A93">
              <w:rPr>
                <w:sz w:val="22"/>
                <w:szCs w:val="22"/>
              </w:rPr>
              <w:lastRenderedPageBreak/>
              <w:t xml:space="preserve">Территория плоскостных сооружения, тыс. </w:t>
            </w:r>
            <w:proofErr w:type="spellStart"/>
            <w:r w:rsidRPr="00D45A93">
              <w:rPr>
                <w:sz w:val="22"/>
                <w:szCs w:val="22"/>
              </w:rPr>
              <w:t>кв.м</w:t>
            </w:r>
            <w:proofErr w:type="spellEnd"/>
          </w:p>
        </w:tc>
        <w:tc>
          <w:tcPr>
            <w:tcW w:w="1701" w:type="dxa"/>
            <w:vAlign w:val="center"/>
          </w:tcPr>
          <w:p w:rsidR="008D13D7" w:rsidRPr="00D45A93" w:rsidRDefault="008D13D7" w:rsidP="0029225D">
            <w:pPr>
              <w:jc w:val="center"/>
              <w:rPr>
                <w:sz w:val="22"/>
                <w:szCs w:val="22"/>
              </w:rPr>
            </w:pPr>
            <w:r w:rsidRPr="00D45A93">
              <w:rPr>
                <w:sz w:val="22"/>
                <w:szCs w:val="22"/>
              </w:rPr>
              <w:t>14,8</w:t>
            </w:r>
          </w:p>
        </w:tc>
        <w:tc>
          <w:tcPr>
            <w:tcW w:w="1817" w:type="dxa"/>
            <w:vAlign w:val="center"/>
          </w:tcPr>
          <w:p w:rsidR="008D13D7" w:rsidRPr="00D45A93" w:rsidRDefault="008D13D7" w:rsidP="0029225D">
            <w:pPr>
              <w:jc w:val="center"/>
              <w:rPr>
                <w:sz w:val="22"/>
                <w:szCs w:val="22"/>
              </w:rPr>
            </w:pPr>
            <w:r w:rsidRPr="00D45A93">
              <w:rPr>
                <w:sz w:val="22"/>
                <w:szCs w:val="22"/>
              </w:rPr>
              <w:t>20,5</w:t>
            </w:r>
          </w:p>
        </w:tc>
        <w:tc>
          <w:tcPr>
            <w:tcW w:w="1984" w:type="dxa"/>
            <w:vAlign w:val="center"/>
          </w:tcPr>
          <w:p w:rsidR="008D13D7" w:rsidRPr="00D45A93" w:rsidRDefault="008D13D7" w:rsidP="0029225D">
            <w:pPr>
              <w:jc w:val="center"/>
              <w:rPr>
                <w:sz w:val="22"/>
                <w:szCs w:val="22"/>
              </w:rPr>
            </w:pPr>
            <w:r w:rsidRPr="00D45A93">
              <w:rPr>
                <w:sz w:val="22"/>
                <w:szCs w:val="22"/>
              </w:rPr>
              <w:t>-5,7</w:t>
            </w:r>
          </w:p>
        </w:tc>
      </w:tr>
      <w:tr w:rsidR="008D13D7" w:rsidRPr="00D45A93" w:rsidTr="00377935">
        <w:tc>
          <w:tcPr>
            <w:tcW w:w="3828" w:type="dxa"/>
          </w:tcPr>
          <w:p w:rsidR="008D13D7" w:rsidRPr="00D45A93" w:rsidRDefault="008D13D7" w:rsidP="0029225D">
            <w:pPr>
              <w:jc w:val="both"/>
              <w:rPr>
                <w:sz w:val="22"/>
                <w:szCs w:val="22"/>
              </w:rPr>
            </w:pPr>
            <w:r w:rsidRPr="00D45A93">
              <w:rPr>
                <w:sz w:val="22"/>
                <w:szCs w:val="22"/>
              </w:rPr>
              <w:t xml:space="preserve">Спортивные залы, </w:t>
            </w:r>
            <w:proofErr w:type="spellStart"/>
            <w:r w:rsidRPr="00D45A93">
              <w:rPr>
                <w:sz w:val="22"/>
                <w:szCs w:val="22"/>
              </w:rPr>
              <w:t>кв.м</w:t>
            </w:r>
            <w:proofErr w:type="spellEnd"/>
            <w:r w:rsidRPr="00D45A93">
              <w:rPr>
                <w:sz w:val="22"/>
                <w:szCs w:val="22"/>
              </w:rPr>
              <w:t xml:space="preserve"> площади пола</w:t>
            </w:r>
          </w:p>
        </w:tc>
        <w:tc>
          <w:tcPr>
            <w:tcW w:w="1701" w:type="dxa"/>
            <w:vAlign w:val="center"/>
          </w:tcPr>
          <w:p w:rsidR="008D13D7" w:rsidRPr="00D45A93" w:rsidRDefault="008D13D7" w:rsidP="0029225D">
            <w:pPr>
              <w:jc w:val="center"/>
              <w:rPr>
                <w:sz w:val="22"/>
                <w:szCs w:val="22"/>
              </w:rPr>
            </w:pPr>
            <w:r w:rsidRPr="00D45A93">
              <w:rPr>
                <w:sz w:val="22"/>
                <w:szCs w:val="22"/>
              </w:rPr>
              <w:t>1248</w:t>
            </w:r>
          </w:p>
        </w:tc>
        <w:tc>
          <w:tcPr>
            <w:tcW w:w="1817" w:type="dxa"/>
            <w:vAlign w:val="center"/>
          </w:tcPr>
          <w:p w:rsidR="008D13D7" w:rsidRPr="00D45A93" w:rsidRDefault="008D13D7" w:rsidP="0029225D">
            <w:pPr>
              <w:jc w:val="center"/>
              <w:rPr>
                <w:sz w:val="22"/>
                <w:szCs w:val="22"/>
              </w:rPr>
            </w:pPr>
            <w:r w:rsidRPr="00D45A93">
              <w:rPr>
                <w:sz w:val="22"/>
                <w:szCs w:val="22"/>
              </w:rPr>
              <w:t>625</w:t>
            </w:r>
          </w:p>
        </w:tc>
        <w:tc>
          <w:tcPr>
            <w:tcW w:w="1984" w:type="dxa"/>
            <w:vAlign w:val="center"/>
          </w:tcPr>
          <w:p w:rsidR="008D13D7" w:rsidRPr="00D45A93" w:rsidRDefault="008D13D7" w:rsidP="0029225D">
            <w:pPr>
              <w:jc w:val="center"/>
              <w:rPr>
                <w:sz w:val="22"/>
                <w:szCs w:val="22"/>
              </w:rPr>
            </w:pPr>
            <w:r w:rsidRPr="00D45A93">
              <w:rPr>
                <w:sz w:val="22"/>
                <w:szCs w:val="22"/>
              </w:rPr>
              <w:t>623</w:t>
            </w:r>
          </w:p>
        </w:tc>
      </w:tr>
      <w:tr w:rsidR="008D13D7" w:rsidRPr="00D45A93" w:rsidTr="00377935">
        <w:tc>
          <w:tcPr>
            <w:tcW w:w="3828" w:type="dxa"/>
          </w:tcPr>
          <w:p w:rsidR="008D13D7" w:rsidRPr="00D45A93" w:rsidRDefault="008D13D7" w:rsidP="0029225D">
            <w:pPr>
              <w:jc w:val="both"/>
              <w:rPr>
                <w:sz w:val="22"/>
                <w:szCs w:val="22"/>
              </w:rPr>
            </w:pPr>
            <w:r w:rsidRPr="00D45A93">
              <w:rPr>
                <w:sz w:val="22"/>
                <w:szCs w:val="22"/>
              </w:rPr>
              <w:t xml:space="preserve">Бассейн, </w:t>
            </w:r>
            <w:proofErr w:type="spellStart"/>
            <w:r w:rsidRPr="00D45A93">
              <w:rPr>
                <w:sz w:val="22"/>
                <w:szCs w:val="22"/>
              </w:rPr>
              <w:t>кв.м</w:t>
            </w:r>
            <w:proofErr w:type="spellEnd"/>
            <w:r w:rsidRPr="00D45A93">
              <w:rPr>
                <w:sz w:val="22"/>
                <w:szCs w:val="22"/>
              </w:rPr>
              <w:t xml:space="preserve"> зеркала воды</w:t>
            </w:r>
          </w:p>
        </w:tc>
        <w:tc>
          <w:tcPr>
            <w:tcW w:w="1701" w:type="dxa"/>
            <w:vAlign w:val="center"/>
          </w:tcPr>
          <w:p w:rsidR="008D13D7" w:rsidRPr="00D45A93" w:rsidRDefault="008D13D7" w:rsidP="0029225D">
            <w:pPr>
              <w:jc w:val="center"/>
              <w:rPr>
                <w:sz w:val="22"/>
                <w:szCs w:val="22"/>
              </w:rPr>
            </w:pPr>
            <w:r w:rsidRPr="00D45A93">
              <w:rPr>
                <w:sz w:val="22"/>
                <w:szCs w:val="22"/>
              </w:rPr>
              <w:t>0</w:t>
            </w:r>
          </w:p>
        </w:tc>
        <w:tc>
          <w:tcPr>
            <w:tcW w:w="1817" w:type="dxa"/>
            <w:vAlign w:val="center"/>
          </w:tcPr>
          <w:p w:rsidR="008D13D7" w:rsidRPr="00D45A93" w:rsidRDefault="008D13D7" w:rsidP="0029225D">
            <w:pPr>
              <w:jc w:val="center"/>
              <w:rPr>
                <w:sz w:val="22"/>
                <w:szCs w:val="22"/>
              </w:rPr>
            </w:pPr>
            <w:r w:rsidRPr="00D45A93">
              <w:rPr>
                <w:sz w:val="22"/>
                <w:szCs w:val="22"/>
              </w:rPr>
              <w:t>210</w:t>
            </w:r>
          </w:p>
        </w:tc>
        <w:tc>
          <w:tcPr>
            <w:tcW w:w="1984" w:type="dxa"/>
            <w:vAlign w:val="center"/>
          </w:tcPr>
          <w:p w:rsidR="008D13D7" w:rsidRPr="00D45A93" w:rsidRDefault="008D13D7" w:rsidP="0029225D">
            <w:pPr>
              <w:jc w:val="center"/>
              <w:rPr>
                <w:sz w:val="22"/>
                <w:szCs w:val="22"/>
              </w:rPr>
            </w:pPr>
            <w:r w:rsidRPr="00D45A93">
              <w:rPr>
                <w:sz w:val="22"/>
                <w:szCs w:val="22"/>
              </w:rPr>
              <w:t>-210</w:t>
            </w:r>
          </w:p>
        </w:tc>
      </w:tr>
    </w:tbl>
    <w:p w:rsidR="008D13D7" w:rsidRPr="00D45A93" w:rsidRDefault="008D13D7" w:rsidP="0029225D">
      <w:pPr>
        <w:ind w:firstLine="709"/>
        <w:jc w:val="both"/>
      </w:pPr>
      <w:r w:rsidRPr="00D45A93">
        <w:t xml:space="preserve">Таким образом, можно отметить низкий уровень обеспеченности объектами плоскостными сооружениями (обеспеченность составила 72%). </w:t>
      </w:r>
    </w:p>
    <w:p w:rsidR="008D13D7" w:rsidRPr="00D45A93" w:rsidRDefault="008D13D7" w:rsidP="0029225D">
      <w:pPr>
        <w:ind w:firstLine="709"/>
        <w:jc w:val="both"/>
      </w:pPr>
      <w:r w:rsidRPr="00D45A93">
        <w:t xml:space="preserve">Обеспеченность спортивными залами составила 81 </w:t>
      </w:r>
      <w:proofErr w:type="spellStart"/>
      <w:r w:rsidRPr="00D45A93">
        <w:t>кв.м</w:t>
      </w:r>
      <w:proofErr w:type="spellEnd"/>
      <w:r w:rsidRPr="00D45A93">
        <w:t xml:space="preserve"> площади пола на 1000 человек при норме обеспеченности 60 </w:t>
      </w:r>
      <w:proofErr w:type="spellStart"/>
      <w:r w:rsidRPr="00D45A93">
        <w:t>кв.м</w:t>
      </w:r>
      <w:proofErr w:type="spellEnd"/>
      <w:r w:rsidRPr="00D45A93">
        <w:t xml:space="preserve"> площади пола на 1000 человек.</w:t>
      </w:r>
    </w:p>
    <w:p w:rsidR="008D13D7" w:rsidRPr="00D45A93" w:rsidRDefault="008D13D7" w:rsidP="0029225D">
      <w:pPr>
        <w:ind w:firstLine="709"/>
        <w:jc w:val="both"/>
      </w:pPr>
      <w:r w:rsidRPr="00D45A93">
        <w:t xml:space="preserve">На территории </w:t>
      </w:r>
      <w:r w:rsidR="00377935">
        <w:t xml:space="preserve">МО «Невельский ГО» </w:t>
      </w:r>
      <w:r w:rsidRPr="00D45A93">
        <w:t>действует муниципальная программа «Развитие физической культуры</w:t>
      </w:r>
      <w:r w:rsidR="00377935">
        <w:t xml:space="preserve"> и</w:t>
      </w:r>
      <w:r w:rsidRPr="00D45A93">
        <w:t xml:space="preserve"> спорта в муниципальном образовании «Невельский городской округ», одной из </w:t>
      </w:r>
      <w:proofErr w:type="gramStart"/>
      <w:r w:rsidRPr="00D45A93">
        <w:t>цели</w:t>
      </w:r>
      <w:proofErr w:type="gramEnd"/>
      <w:r w:rsidRPr="00D45A93">
        <w:t xml:space="preserve"> которой является создание условий для занятий физической культурой и спортом населения, особенно детей и молодежи путем развития инфраструктуры. </w:t>
      </w:r>
    </w:p>
    <w:p w:rsidR="008D13D7" w:rsidRPr="00D45A93" w:rsidRDefault="008D13D7" w:rsidP="0029225D">
      <w:pPr>
        <w:ind w:firstLine="709"/>
        <w:jc w:val="both"/>
      </w:pPr>
      <w:r w:rsidRPr="00D45A93">
        <w:t xml:space="preserve">Ожидаемые конечные результаты программы характеризуются устойчивым ростом количественных показателей и качественной оценкой изменений, происходящих в отрасли физической культуры и спорта. </w:t>
      </w:r>
    </w:p>
    <w:p w:rsidR="008D13D7" w:rsidRPr="00D45A93" w:rsidRDefault="008D13D7" w:rsidP="0029225D">
      <w:pPr>
        <w:ind w:firstLine="709"/>
        <w:jc w:val="both"/>
        <w:rPr>
          <w:i/>
        </w:rPr>
      </w:pPr>
      <w:r w:rsidRPr="00D45A93">
        <w:rPr>
          <w:i/>
        </w:rPr>
        <w:t>Объекты обслуживания</w:t>
      </w:r>
    </w:p>
    <w:p w:rsidR="008D13D7" w:rsidRPr="00D45A93" w:rsidRDefault="008D13D7" w:rsidP="0029225D">
      <w:pPr>
        <w:ind w:firstLine="709"/>
        <w:jc w:val="both"/>
      </w:pPr>
      <w:r w:rsidRPr="00D45A93">
        <w:t>По состоянию на начало 2018 года на территории городского округа функционируют:</w:t>
      </w:r>
    </w:p>
    <w:p w:rsidR="008D13D7" w:rsidRPr="00D45A93" w:rsidRDefault="008D13D7" w:rsidP="00377935">
      <w:pPr>
        <w:pStyle w:val="affc"/>
        <w:numPr>
          <w:ilvl w:val="0"/>
          <w:numId w:val="19"/>
        </w:numPr>
        <w:tabs>
          <w:tab w:val="clear" w:pos="1080"/>
          <w:tab w:val="left" w:pos="993"/>
        </w:tabs>
        <w:spacing w:line="276" w:lineRule="auto"/>
        <w:ind w:left="0" w:firstLine="709"/>
        <w:rPr>
          <w:b w:val="0"/>
        </w:rPr>
      </w:pPr>
      <w:r w:rsidRPr="00D45A93">
        <w:rPr>
          <w:b w:val="0"/>
        </w:rPr>
        <w:t xml:space="preserve">объекты торговли суммарной общей мощностью 7,6 тыс. </w:t>
      </w:r>
      <w:proofErr w:type="spellStart"/>
      <w:r w:rsidRPr="00D45A93">
        <w:rPr>
          <w:b w:val="0"/>
        </w:rPr>
        <w:t>кв.м</w:t>
      </w:r>
      <w:proofErr w:type="spellEnd"/>
      <w:r w:rsidRPr="00D45A93">
        <w:rPr>
          <w:b w:val="0"/>
        </w:rPr>
        <w:t xml:space="preserve"> торговой площади;</w:t>
      </w:r>
    </w:p>
    <w:p w:rsidR="008D13D7" w:rsidRPr="00D45A93" w:rsidRDefault="008D13D7" w:rsidP="00377935">
      <w:pPr>
        <w:pStyle w:val="affc"/>
        <w:numPr>
          <w:ilvl w:val="0"/>
          <w:numId w:val="19"/>
        </w:numPr>
        <w:tabs>
          <w:tab w:val="clear" w:pos="1080"/>
          <w:tab w:val="left" w:pos="993"/>
        </w:tabs>
        <w:spacing w:line="276" w:lineRule="auto"/>
        <w:ind w:hanging="720"/>
        <w:rPr>
          <w:b w:val="0"/>
        </w:rPr>
      </w:pPr>
      <w:r w:rsidRPr="00D45A93">
        <w:rPr>
          <w:b w:val="0"/>
        </w:rPr>
        <w:t>объекты общественного питания суммарной мощностью 0,8 тыс. мест;</w:t>
      </w:r>
    </w:p>
    <w:p w:rsidR="008D13D7" w:rsidRPr="00D45A93" w:rsidRDefault="008D13D7" w:rsidP="00377935">
      <w:pPr>
        <w:pStyle w:val="affc"/>
        <w:numPr>
          <w:ilvl w:val="0"/>
          <w:numId w:val="19"/>
        </w:numPr>
        <w:tabs>
          <w:tab w:val="clear" w:pos="1080"/>
          <w:tab w:val="left" w:pos="993"/>
        </w:tabs>
        <w:spacing w:line="276" w:lineRule="auto"/>
        <w:ind w:hanging="720"/>
        <w:rPr>
          <w:b w:val="0"/>
        </w:rPr>
      </w:pPr>
      <w:r w:rsidRPr="00D45A93">
        <w:rPr>
          <w:b w:val="0"/>
        </w:rPr>
        <w:t>105 объектов бытового обслуживания;</w:t>
      </w:r>
    </w:p>
    <w:p w:rsidR="008D13D7" w:rsidRPr="00D45A93" w:rsidRDefault="008D13D7" w:rsidP="00377935">
      <w:pPr>
        <w:pStyle w:val="affc"/>
        <w:numPr>
          <w:ilvl w:val="0"/>
          <w:numId w:val="19"/>
        </w:numPr>
        <w:tabs>
          <w:tab w:val="clear" w:pos="1080"/>
          <w:tab w:val="left" w:pos="993"/>
        </w:tabs>
        <w:spacing w:line="276" w:lineRule="auto"/>
        <w:ind w:hanging="720"/>
        <w:rPr>
          <w:b w:val="0"/>
        </w:rPr>
      </w:pPr>
      <w:r w:rsidRPr="00D45A93">
        <w:rPr>
          <w:b w:val="0"/>
        </w:rPr>
        <w:t>административные здания.</w:t>
      </w:r>
    </w:p>
    <w:p w:rsidR="008D13D7" w:rsidRPr="00D45A93" w:rsidRDefault="008D13D7" w:rsidP="0029225D">
      <w:pPr>
        <w:ind w:firstLine="709"/>
        <w:jc w:val="both"/>
      </w:pPr>
      <w:r w:rsidRPr="00D45A93">
        <w:t xml:space="preserve">Потребительский рынок является сферой непосредственного воздействия на человека и фактором политической стабильности в обществе. Поэтому любые экономические и политические трудности наиболее быстро и остро отражаются на состоянии потребительского рынка. </w:t>
      </w:r>
    </w:p>
    <w:p w:rsidR="008D13D7" w:rsidRPr="00D45A93" w:rsidRDefault="008D13D7" w:rsidP="0029225D">
      <w:pPr>
        <w:ind w:firstLine="709"/>
        <w:jc w:val="both"/>
      </w:pPr>
      <w:r w:rsidRPr="00D45A93">
        <w:t>Формат предоставления услуг, их качество и ассортимент являются не только отражением уровня развития общества, но и необходимым элементом формирования среды населенных пунктов.</w:t>
      </w:r>
    </w:p>
    <w:p w:rsidR="008D13D7" w:rsidRPr="00D45A93" w:rsidRDefault="008D13D7" w:rsidP="0029225D">
      <w:pPr>
        <w:ind w:firstLine="709"/>
        <w:jc w:val="both"/>
      </w:pPr>
      <w:r w:rsidRPr="00D45A93">
        <w:t>В целом, современное состояние потребительского рынка в муниципальном образовании «Невельский городской округ» характеризуется как стабильное, с устойчивыми темпами развития, соответствующим уровнем насыщенности товарами и услугами.</w:t>
      </w:r>
    </w:p>
    <w:p w:rsidR="00CD39AD" w:rsidRPr="00D45A93" w:rsidRDefault="00CD39AD" w:rsidP="0038117C">
      <w:pPr>
        <w:pStyle w:val="2"/>
        <w:keepLines/>
        <w:spacing w:after="0"/>
        <w:ind w:left="0" w:firstLine="0"/>
        <w:rPr>
          <w:rFonts w:ascii="Times New Roman" w:hAnsi="Times New Roman"/>
        </w:rPr>
      </w:pPr>
      <w:bookmarkStart w:id="42" w:name="_Toc46917661"/>
      <w:r w:rsidRPr="00D45A93">
        <w:rPr>
          <w:rFonts w:ascii="Times New Roman" w:hAnsi="Times New Roman"/>
        </w:rPr>
        <w:t>Анализ современного состояния производственной сферы</w:t>
      </w:r>
      <w:bookmarkEnd w:id="42"/>
    </w:p>
    <w:p w:rsidR="008D13D7" w:rsidRPr="00D45A93" w:rsidRDefault="008D13D7" w:rsidP="0029225D">
      <w:pPr>
        <w:ind w:firstLine="709"/>
        <w:jc w:val="both"/>
      </w:pPr>
      <w:r w:rsidRPr="00D45A93">
        <w:t>Собственная институциональная составляющая экономики городского округа –морской порт, предприятия рыбной и угольной отраслей, административные и социальные бюджетные организации, малые предприятия и индивидуальные предприниматели в сфере торгово-закупочной деятельности, бытовых, строительных и транспортных услуг, производстве хлебобулочных, кондитерских изделий, мясных полуфабрикатов, деревообработке, крестьянско-фермерские хозяйства.</w:t>
      </w:r>
    </w:p>
    <w:p w:rsidR="008D13D7" w:rsidRPr="00D45A93" w:rsidRDefault="008D13D7" w:rsidP="0029225D">
      <w:pPr>
        <w:ind w:firstLine="709"/>
        <w:jc w:val="both"/>
      </w:pPr>
      <w:r w:rsidRPr="00D45A93">
        <w:t xml:space="preserve">Создание условий развития малого бизнеса – одно из приоритетных направлений социально-экономической политики местного самоуправления, так как малое предпринимательство является резервом, дающим возможность поднять жизненный уровень населения. </w:t>
      </w:r>
    </w:p>
    <w:p w:rsidR="008D13D7" w:rsidRPr="00D45A93" w:rsidRDefault="008D13D7" w:rsidP="0029225D">
      <w:pPr>
        <w:ind w:firstLine="709"/>
        <w:jc w:val="both"/>
      </w:pPr>
      <w:r w:rsidRPr="00D45A93">
        <w:t xml:space="preserve">В перспективе необходим рост доли предприятий малого бизнеса, работающих в сфере предоставления услуг населению и бизнесу, переработки сельскохозяйственной </w:t>
      </w:r>
      <w:r w:rsidRPr="00D45A93">
        <w:lastRenderedPageBreak/>
        <w:t xml:space="preserve">продукции, производстве сувенирной продукции гостеприимства. Совершенствование организационных форм торговли и сферы услуг будет способствовать постепенному преобразованию отрасли в современную индустрию сервиса. </w:t>
      </w:r>
    </w:p>
    <w:p w:rsidR="007B3F58" w:rsidRDefault="008D13D7" w:rsidP="0029225D">
      <w:pPr>
        <w:ind w:firstLine="709"/>
        <w:jc w:val="both"/>
      </w:pPr>
      <w:r w:rsidRPr="00D45A93">
        <w:t xml:space="preserve">В настоящее время </w:t>
      </w:r>
      <w:r w:rsidR="000315B6">
        <w:t>в</w:t>
      </w:r>
      <w:r w:rsidRPr="00D45A93">
        <w:t xml:space="preserve"> г. Невельск у предприятий имеется береговая </w:t>
      </w:r>
      <w:proofErr w:type="spellStart"/>
      <w:r w:rsidRPr="00D45A93">
        <w:t>рыбоперерабатывающая</w:t>
      </w:r>
      <w:proofErr w:type="spellEnd"/>
      <w:r w:rsidRPr="00D45A93">
        <w:t xml:space="preserve"> база (специализирующаяся, в основном, на объектах прибрежного рыболовства) мощностью около 140 тыс. тонн в год. Основное назначение имеющегося оборудования – заморозка морепродуктов. В 2017 году был введен в эксплуатацию рыбоводный завод по производству кеты и горбуши на реке «Вольная» (ООО «</w:t>
      </w:r>
      <w:proofErr w:type="spellStart"/>
      <w:r w:rsidRPr="00D45A93">
        <w:t>Каниф</w:t>
      </w:r>
      <w:proofErr w:type="spellEnd"/>
      <w:r w:rsidRPr="00D45A93">
        <w:t>»).</w:t>
      </w:r>
    </w:p>
    <w:p w:rsidR="007B3F58" w:rsidRDefault="007B3F58" w:rsidP="0029225D">
      <w:pPr>
        <w:ind w:firstLine="709"/>
        <w:jc w:val="both"/>
      </w:pPr>
      <w:r>
        <w:t>В 2018 году запущен холодильник на 600 тонн хранения, с тремя секциями разно-температурными режимами хранения (ООО «СТК»), создание обособленное подразделение «Комплекс по переработке морепродуктов» в г. Невельске (ООО «Приморская рыболовная компания»).</w:t>
      </w:r>
    </w:p>
    <w:p w:rsidR="008D13D7" w:rsidRDefault="007B3F58" w:rsidP="0029225D">
      <w:pPr>
        <w:ind w:firstLine="709"/>
        <w:jc w:val="both"/>
      </w:pPr>
      <w:r>
        <w:t>В 2019 году завершено строительство здания перерабатывающего комплекса с холодильником в г. Невельск (ООО «</w:t>
      </w:r>
      <w:proofErr w:type="spellStart"/>
      <w:r>
        <w:t>Каниф</w:t>
      </w:r>
      <w:proofErr w:type="spellEnd"/>
      <w:r>
        <w:t>»), реализован инвестиционный проект «Организация на территории г. Невельска склада-холодильника для хранения и продажи креветок (ООО «Оплот Мира»).</w:t>
      </w:r>
    </w:p>
    <w:p w:rsidR="00983001" w:rsidRPr="00D45A93" w:rsidRDefault="00983001" w:rsidP="0029225D">
      <w:pPr>
        <w:ind w:firstLine="709"/>
        <w:jc w:val="both"/>
      </w:pPr>
      <w:r>
        <w:t xml:space="preserve">Также ведется строительство лососевого рыбоводного завода на реке </w:t>
      </w:r>
      <w:proofErr w:type="spellStart"/>
      <w:r>
        <w:t>Обутонай</w:t>
      </w:r>
      <w:proofErr w:type="spellEnd"/>
      <w:r>
        <w:t xml:space="preserve"> (ООО «</w:t>
      </w:r>
      <w:proofErr w:type="spellStart"/>
      <w:r>
        <w:t>Каниф</w:t>
      </w:r>
      <w:proofErr w:type="spellEnd"/>
      <w:r>
        <w:t xml:space="preserve">»), строительство лососевого рыбоводного завода на реке </w:t>
      </w:r>
      <w:proofErr w:type="spellStart"/>
      <w:r>
        <w:t>Оненуси</w:t>
      </w:r>
      <w:proofErr w:type="spellEnd"/>
      <w:r>
        <w:t xml:space="preserve"> (ООО «</w:t>
      </w:r>
      <w:proofErr w:type="spellStart"/>
      <w:r>
        <w:t>Каниф</w:t>
      </w:r>
      <w:proofErr w:type="spellEnd"/>
      <w:r>
        <w:t>»).</w:t>
      </w:r>
    </w:p>
    <w:p w:rsidR="008D13D7" w:rsidRPr="00D45A93" w:rsidRDefault="008D13D7" w:rsidP="000315B6">
      <w:pPr>
        <w:tabs>
          <w:tab w:val="left" w:pos="142"/>
        </w:tabs>
        <w:ind w:firstLine="709"/>
        <w:jc w:val="both"/>
      </w:pPr>
      <w:r w:rsidRPr="00D45A93">
        <w:t>М</w:t>
      </w:r>
      <w:r w:rsidR="00377935">
        <w:t xml:space="preserve">О </w:t>
      </w:r>
      <w:r w:rsidRPr="00D45A93">
        <w:t xml:space="preserve">«Невельский </w:t>
      </w:r>
      <w:r w:rsidR="00377935">
        <w:t>ГО</w:t>
      </w:r>
      <w:r w:rsidRPr="00D45A93">
        <w:t>» является одним из лидеров по добыче угля в Сахалинской области. Объем угля, добытого на территории МО</w:t>
      </w:r>
      <w:r w:rsidR="00377935">
        <w:t xml:space="preserve"> «Невельский ГО»</w:t>
      </w:r>
      <w:r w:rsidRPr="00D45A93">
        <w:t xml:space="preserve">, составляет 18,8% от </w:t>
      </w:r>
      <w:proofErr w:type="spellStart"/>
      <w:r w:rsidRPr="00D45A93">
        <w:t>общеобластного</w:t>
      </w:r>
      <w:proofErr w:type="spellEnd"/>
      <w:r w:rsidRPr="00D45A93">
        <w:t xml:space="preserve"> показателя. На сегодняшний день все угледобывающие предприятия работают только открытым (карьерным) способом. Угольная промышленность представлена двумя угольными разрезами, расположенными в </w:t>
      </w:r>
      <w:r w:rsidR="000315B6">
        <w:t>районах сел</w:t>
      </w:r>
      <w:r w:rsidRPr="00D45A93">
        <w:t xml:space="preserve"> Горнозаводск и Шебунино</w:t>
      </w:r>
    </w:p>
    <w:p w:rsidR="008D13D7" w:rsidRPr="00D45A93" w:rsidRDefault="008D13D7" w:rsidP="0029225D">
      <w:pPr>
        <w:ind w:firstLine="709"/>
        <w:jc w:val="both"/>
      </w:pPr>
      <w:r w:rsidRPr="00D45A93">
        <w:t>Добычей угля на территории МО «Невельский ГО» занимаются два предприятия: ООО «Горняк-1» и ООО «Сахалинуголь-3», которые обеспечивают потребности населения и коммунальных предприятий МО и других районов Сахалинской области, а также отгружается на экспорт в страны АТР: Японии, Южной Кореи и Китая.</w:t>
      </w:r>
    </w:p>
    <w:p w:rsidR="008D13D7" w:rsidRPr="00D45A93" w:rsidRDefault="008D13D7" w:rsidP="0029225D">
      <w:pPr>
        <w:ind w:firstLine="709"/>
        <w:jc w:val="both"/>
      </w:pPr>
      <w:r w:rsidRPr="00D45A93">
        <w:t xml:space="preserve">Земли сельскохозяйственного назначения в МО «Невельский </w:t>
      </w:r>
      <w:r w:rsidR="00377935">
        <w:t>ГО</w:t>
      </w:r>
      <w:r w:rsidRPr="00D45A93">
        <w:t xml:space="preserve">» занимают очень незначительную долю площади (около 1,1%).  Территорий, пригодных для ведения сельского хозяйства, очень мало, в основном, в силу природных условий (гористый рельеф, крутые склоны). </w:t>
      </w:r>
    </w:p>
    <w:p w:rsidR="008D13D7" w:rsidRPr="00D45A93" w:rsidRDefault="008D13D7" w:rsidP="0029225D">
      <w:pPr>
        <w:ind w:firstLine="709"/>
        <w:jc w:val="both"/>
      </w:pPr>
      <w:r w:rsidRPr="00D45A93">
        <w:t>К этой категории земель относятся также земли, используемые гражданами за пределами границ населенных пунктов для производства сельхозпродукции в личных целях (садоводство, огородничество, животноводство, сенокошение, пастьба скота).</w:t>
      </w:r>
    </w:p>
    <w:p w:rsidR="008D13D7" w:rsidRPr="00D45A93" w:rsidRDefault="008D13D7" w:rsidP="0029225D">
      <w:pPr>
        <w:ind w:firstLine="709"/>
        <w:jc w:val="both"/>
      </w:pPr>
      <w:r w:rsidRPr="00D45A93">
        <w:t>В структуре земель сельскохозяйственного назначения 90% составляют сельскохозяйственные угодья, остальные земли покрыты древесно-кустарниковой растительностью или являются прочими (пески и др.).</w:t>
      </w:r>
    </w:p>
    <w:p w:rsidR="008D13D7" w:rsidRPr="00D45A93" w:rsidRDefault="008D13D7" w:rsidP="0029225D">
      <w:pPr>
        <w:ind w:firstLine="709"/>
        <w:jc w:val="both"/>
      </w:pPr>
      <w:r w:rsidRPr="00D45A93">
        <w:t xml:space="preserve">Сельское хозяйство не имеет большого значения в экономике муниципального образования, не является товарным. </w:t>
      </w:r>
    </w:p>
    <w:p w:rsidR="00431513" w:rsidRPr="00D45A93" w:rsidRDefault="00431513" w:rsidP="0038117C">
      <w:pPr>
        <w:pStyle w:val="2"/>
        <w:keepLines/>
        <w:spacing w:after="0"/>
        <w:ind w:left="0" w:firstLine="0"/>
        <w:rPr>
          <w:rFonts w:ascii="Times New Roman" w:hAnsi="Times New Roman"/>
        </w:rPr>
      </w:pPr>
      <w:bookmarkStart w:id="43" w:name="_Toc46917662"/>
      <w:bookmarkEnd w:id="37"/>
      <w:r w:rsidRPr="00D45A93">
        <w:rPr>
          <w:rFonts w:ascii="Times New Roman" w:hAnsi="Times New Roman"/>
        </w:rPr>
        <w:t>Анализ современного состояния транспортной инфраструктур</w:t>
      </w:r>
      <w:bookmarkStart w:id="44" w:name="_Toc373762928"/>
      <w:bookmarkEnd w:id="19"/>
      <w:bookmarkEnd w:id="20"/>
      <w:r w:rsidRPr="00D45A93">
        <w:rPr>
          <w:rFonts w:ascii="Times New Roman" w:hAnsi="Times New Roman"/>
        </w:rPr>
        <w:t>ы</w:t>
      </w:r>
      <w:bookmarkEnd w:id="43"/>
      <w:bookmarkEnd w:id="44"/>
    </w:p>
    <w:bookmarkEnd w:id="21"/>
    <w:p w:rsidR="00624B76" w:rsidRPr="00D45A93" w:rsidRDefault="00624B76" w:rsidP="0038117C">
      <w:pPr>
        <w:pStyle w:val="3"/>
        <w:keepLines/>
        <w:pBdr>
          <w:top w:val="single" w:sz="4" w:space="1" w:color="8DB3E2"/>
          <w:left w:val="single" w:sz="4" w:space="4" w:color="8DB3E2"/>
          <w:bottom w:val="single" w:sz="4" w:space="1" w:color="8DB3E2"/>
          <w:right w:val="single" w:sz="4" w:space="4" w:color="8DB3E2"/>
        </w:pBdr>
        <w:shd w:val="clear" w:color="auto" w:fill="8DB3E2"/>
        <w:spacing w:before="180" w:after="0"/>
        <w:rPr>
          <w:rFonts w:ascii="Times New Roman" w:hAnsi="Times New Roman"/>
        </w:rPr>
      </w:pPr>
      <w:r w:rsidRPr="00D45A93">
        <w:rPr>
          <w:rFonts w:ascii="Times New Roman" w:hAnsi="Times New Roman"/>
        </w:rPr>
        <w:tab/>
      </w:r>
      <w:bookmarkStart w:id="45" w:name="_Toc362595538"/>
      <w:bookmarkStart w:id="46" w:name="_Toc375061486"/>
      <w:bookmarkStart w:id="47" w:name="_Toc395197143"/>
      <w:bookmarkStart w:id="48" w:name="_Toc46917663"/>
      <w:r w:rsidRPr="00D45A93">
        <w:rPr>
          <w:rFonts w:ascii="Times New Roman" w:hAnsi="Times New Roman"/>
        </w:rPr>
        <w:t>Внешний транспорт</w:t>
      </w:r>
      <w:bookmarkEnd w:id="45"/>
      <w:bookmarkEnd w:id="46"/>
      <w:bookmarkEnd w:id="47"/>
      <w:bookmarkEnd w:id="48"/>
    </w:p>
    <w:p w:rsidR="00F47F75" w:rsidRPr="00D45A93" w:rsidRDefault="00F47F75" w:rsidP="00F47F75">
      <w:pPr>
        <w:ind w:firstLine="540"/>
        <w:jc w:val="both"/>
      </w:pPr>
      <w:r w:rsidRPr="00D45A93">
        <w:t xml:space="preserve">МО «Невельский </w:t>
      </w:r>
      <w:r w:rsidR="00377935">
        <w:t>ГО</w:t>
      </w:r>
      <w:r w:rsidRPr="00D45A93">
        <w:t>» расположен в юго-западной части острова Сахалин в незамерзающей части Татарского пролива. На территории городского округа развит железнодорожный, морской и автомобильный транспорт.</w:t>
      </w:r>
    </w:p>
    <w:p w:rsidR="00F47F75" w:rsidRPr="00D45A93" w:rsidRDefault="00F47F75" w:rsidP="00377935">
      <w:pPr>
        <w:ind w:firstLine="540"/>
        <w:jc w:val="both"/>
      </w:pPr>
      <w:r w:rsidRPr="00D45A93">
        <w:t>Связь с областным центром (</w:t>
      </w:r>
      <w:proofErr w:type="spellStart"/>
      <w:r w:rsidRPr="00D45A93">
        <w:t>г</w:t>
      </w:r>
      <w:proofErr w:type="gramStart"/>
      <w:r w:rsidRPr="00D45A93">
        <w:t>.Ю</w:t>
      </w:r>
      <w:proofErr w:type="gramEnd"/>
      <w:r w:rsidRPr="00D45A93">
        <w:t>жно</w:t>
      </w:r>
      <w:proofErr w:type="spellEnd"/>
      <w:r w:rsidRPr="00D45A93">
        <w:t xml:space="preserve">-Сахалинск) осуществляется по автомобильной дороге общего пользования межмуниципального значения Невельск – Огоньки 64 ОП МЗ 64Н-6 и далее по автомобильной дороге общего пользования федерального значения </w:t>
      </w:r>
      <w:r w:rsidRPr="00D45A93">
        <w:lastRenderedPageBreak/>
        <w:t>Южно-Сахалинск – Холмск А-392 (общая протяженность 85</w:t>
      </w:r>
      <w:r w:rsidR="00377935">
        <w:t xml:space="preserve"> </w:t>
      </w:r>
      <w:r w:rsidRPr="00D45A93">
        <w:t>км) и по железной дороге (общая протяженность 340</w:t>
      </w:r>
      <w:r w:rsidR="00377935">
        <w:t xml:space="preserve"> </w:t>
      </w:r>
      <w:r w:rsidRPr="00D45A93">
        <w:t>км).</w:t>
      </w:r>
    </w:p>
    <w:p w:rsidR="00F47F75" w:rsidRPr="00D45A93" w:rsidRDefault="00F47F75" w:rsidP="00377935">
      <w:pPr>
        <w:ind w:firstLine="709"/>
        <w:jc w:val="both"/>
        <w:rPr>
          <w:rFonts w:eastAsiaTheme="minorHAnsi"/>
          <w:b/>
          <w:i/>
        </w:rPr>
      </w:pPr>
      <w:r w:rsidRPr="00D45A93">
        <w:rPr>
          <w:rFonts w:eastAsiaTheme="minorHAnsi"/>
          <w:b/>
          <w:i/>
        </w:rPr>
        <w:t>Железнодорожный транспорт</w:t>
      </w:r>
    </w:p>
    <w:p w:rsidR="00F47F75" w:rsidRPr="00D45A93" w:rsidRDefault="00F47F75" w:rsidP="00F47F75">
      <w:pPr>
        <w:ind w:firstLine="540"/>
        <w:jc w:val="both"/>
      </w:pPr>
      <w:r w:rsidRPr="00D45A93">
        <w:t xml:space="preserve">По территории МО «Невельский городской округ» проходит железнодорожная линия общего пользования Шахта-Сахалинская – Невельск – Холмск – </w:t>
      </w:r>
      <w:proofErr w:type="spellStart"/>
      <w:r w:rsidRPr="00D45A93">
        <w:t>Ильинск</w:t>
      </w:r>
      <w:proofErr w:type="spellEnd"/>
      <w:r w:rsidRPr="00D45A93">
        <w:t xml:space="preserve"> общей протяженностью </w:t>
      </w:r>
      <w:smartTag w:uri="urn:schemas-microsoft-com:office:smarttags" w:element="metricconverter">
        <w:smartTagPr>
          <w:attr w:name="ProductID" w:val="185 км"/>
        </w:smartTagPr>
        <w:r w:rsidRPr="00D45A93">
          <w:t>185 км</w:t>
        </w:r>
      </w:smartTag>
      <w:r w:rsidRPr="00D45A93">
        <w:t xml:space="preserve">. Как и все железные дороги Сахалинской области, она является однопутной, не электрифицированной, с шириной колеи </w:t>
      </w:r>
      <w:smartTag w:uri="urn:schemas-microsoft-com:office:smarttags" w:element="metricconverter">
        <w:smartTagPr>
          <w:attr w:name="ProductID" w:val="1067 мм"/>
        </w:smartTagPr>
        <w:r w:rsidRPr="00D45A93">
          <w:t>1067 мм</w:t>
        </w:r>
      </w:smartTag>
      <w:r w:rsidRPr="00D45A93">
        <w:t>. Протяженность линии в пределах МО «Невельский</w:t>
      </w:r>
      <w:r w:rsidR="00377935">
        <w:t xml:space="preserve"> ГО</w:t>
      </w:r>
      <w:r w:rsidRPr="00D45A93">
        <w:t xml:space="preserve">» составляет </w:t>
      </w:r>
      <w:smartTag w:uri="urn:schemas-microsoft-com:office:smarttags" w:element="metricconverter">
        <w:smartTagPr>
          <w:attr w:name="ProductID" w:val="40 км"/>
        </w:smartTagPr>
        <w:r w:rsidRPr="00D45A93">
          <w:t>40 км</w:t>
        </w:r>
      </w:smartTag>
      <w:r w:rsidRPr="00D45A93">
        <w:t xml:space="preserve">, плотность железнодорожных линий – 28 км/1000 </w:t>
      </w:r>
      <w:proofErr w:type="spellStart"/>
      <w:r w:rsidRPr="00D45A93">
        <w:t>кв.км</w:t>
      </w:r>
      <w:proofErr w:type="spellEnd"/>
      <w:r w:rsidRPr="00D45A93">
        <w:t>.</w:t>
      </w:r>
    </w:p>
    <w:p w:rsidR="00F47F75" w:rsidRPr="00D45A93" w:rsidRDefault="00F47F75" w:rsidP="00F47F75">
      <w:pPr>
        <w:ind w:firstLine="540"/>
        <w:jc w:val="both"/>
      </w:pPr>
      <w:r w:rsidRPr="00D45A93">
        <w:t xml:space="preserve">Существовавшая ранее железнодорожная линия Невельск – Шебунино, протяженностью </w:t>
      </w:r>
      <w:smartTag w:uri="urn:schemas-microsoft-com:office:smarttags" w:element="metricconverter">
        <w:smartTagPr>
          <w:attr w:name="ProductID" w:val="17 км"/>
        </w:smartTagPr>
        <w:r w:rsidRPr="00D45A93">
          <w:t>17 км</w:t>
        </w:r>
      </w:smartTag>
      <w:r w:rsidRPr="00D45A93">
        <w:t>, в настоящее время разобрана вследствие нерентабельности её эксплуатации.</w:t>
      </w:r>
    </w:p>
    <w:p w:rsidR="00F47F75" w:rsidRPr="00D45A93" w:rsidRDefault="00F47F75" w:rsidP="00F47F75">
      <w:pPr>
        <w:ind w:firstLine="540"/>
        <w:jc w:val="both"/>
      </w:pPr>
      <w:r w:rsidRPr="00D45A93">
        <w:t>На территории муниципального образования имеется 2 станции:</w:t>
      </w:r>
    </w:p>
    <w:p w:rsidR="00F47F75" w:rsidRPr="00D45A93" w:rsidRDefault="00F47F75" w:rsidP="00377935">
      <w:pPr>
        <w:pStyle w:val="affc"/>
        <w:numPr>
          <w:ilvl w:val="0"/>
          <w:numId w:val="34"/>
        </w:numPr>
        <w:tabs>
          <w:tab w:val="clear" w:pos="1080"/>
          <w:tab w:val="left" w:pos="851"/>
        </w:tabs>
        <w:spacing w:line="240" w:lineRule="auto"/>
        <w:ind w:left="0" w:firstLine="567"/>
        <w:rPr>
          <w:b w:val="0"/>
        </w:rPr>
      </w:pPr>
      <w:r w:rsidRPr="00D45A93">
        <w:rPr>
          <w:b w:val="0"/>
        </w:rPr>
        <w:t xml:space="preserve">ст. Шахта-Сахалинская – грузовая станция III класса; является одной из основных </w:t>
      </w:r>
      <w:proofErr w:type="spellStart"/>
      <w:r w:rsidRPr="00D45A93">
        <w:rPr>
          <w:b w:val="0"/>
        </w:rPr>
        <w:t>грузоотправляющих</w:t>
      </w:r>
      <w:proofErr w:type="spellEnd"/>
      <w:r w:rsidRPr="00D45A93">
        <w:rPr>
          <w:b w:val="0"/>
        </w:rPr>
        <w:t xml:space="preserve"> станций Сахалинской области;</w:t>
      </w:r>
    </w:p>
    <w:p w:rsidR="00F47F75" w:rsidRPr="00D45A93" w:rsidRDefault="00F47F75" w:rsidP="00377935">
      <w:pPr>
        <w:pStyle w:val="affc"/>
        <w:numPr>
          <w:ilvl w:val="0"/>
          <w:numId w:val="34"/>
        </w:numPr>
        <w:tabs>
          <w:tab w:val="clear" w:pos="1080"/>
          <w:tab w:val="left" w:pos="851"/>
        </w:tabs>
        <w:spacing w:line="240" w:lineRule="auto"/>
        <w:ind w:left="0" w:firstLine="567"/>
        <w:rPr>
          <w:b w:val="0"/>
        </w:rPr>
      </w:pPr>
      <w:r w:rsidRPr="00D45A93">
        <w:rPr>
          <w:b w:val="0"/>
        </w:rPr>
        <w:t>ст. Невельск – грузопассажирская станция III класса. На станции имеется пассажирский вокзал.</w:t>
      </w:r>
    </w:p>
    <w:p w:rsidR="00F47F75" w:rsidRPr="00D45A93" w:rsidRDefault="00F47F75" w:rsidP="00377935">
      <w:pPr>
        <w:ind w:firstLine="540"/>
        <w:jc w:val="both"/>
      </w:pPr>
      <w:r w:rsidRPr="00D45A93">
        <w:t>В настоящее время производится реконструкция Сахалинской железной дороги. Участок дороги Невельск – Холмск включен в программу переустройства железной дороги на общероссийскую колею шириной 1520 мм (работы на данном участке запланированы на 2020г.).</w:t>
      </w:r>
    </w:p>
    <w:p w:rsidR="00F47F75" w:rsidRPr="00D45A93" w:rsidRDefault="00F47F75" w:rsidP="00377935">
      <w:pPr>
        <w:ind w:firstLine="709"/>
        <w:jc w:val="both"/>
        <w:rPr>
          <w:rFonts w:eastAsiaTheme="minorHAnsi"/>
          <w:b/>
          <w:i/>
        </w:rPr>
      </w:pPr>
      <w:r w:rsidRPr="00D45A93">
        <w:rPr>
          <w:rFonts w:eastAsiaTheme="minorHAnsi"/>
          <w:b/>
          <w:i/>
        </w:rPr>
        <w:t>Водный транспорт (морской)</w:t>
      </w:r>
    </w:p>
    <w:p w:rsidR="00F47F75" w:rsidRPr="00D45A93" w:rsidRDefault="00F47F75" w:rsidP="00F47F75">
      <w:pPr>
        <w:ind w:firstLine="709"/>
        <w:jc w:val="both"/>
      </w:pPr>
      <w:r w:rsidRPr="00D45A93">
        <w:t>Акватория Татарского пролива и залива Невельского, к которому выходит береговая часть Невельского городского округа, является незамерзающей. Судоходство осуществляется круглогодично. Эксплуатационный период навигации – 280 дней.</w:t>
      </w:r>
    </w:p>
    <w:p w:rsidR="00F47F75" w:rsidRPr="00D45A93" w:rsidRDefault="00F47F75" w:rsidP="00F47F75">
      <w:pPr>
        <w:ind w:firstLine="540"/>
        <w:jc w:val="both"/>
      </w:pPr>
      <w:r w:rsidRPr="00D45A93">
        <w:t>На территории города Невельска, в центральной его части, расположен морской порт Невельск. В районе с. Горнозаводск имеется тер</w:t>
      </w:r>
      <w:r w:rsidR="00377935">
        <w:t>минал «Заречье», принадлежащий ООО «Эхо»</w:t>
      </w:r>
      <w:r w:rsidRPr="00D45A93">
        <w:t xml:space="preserve">. Кроме этого, к </w:t>
      </w:r>
      <w:proofErr w:type="spellStart"/>
      <w:r w:rsidRPr="00D45A93">
        <w:t>Невельскому</w:t>
      </w:r>
      <w:proofErr w:type="spellEnd"/>
      <w:r w:rsidRPr="00D45A93">
        <w:t xml:space="preserve"> морскому порту относятся терминалы, расположенные на Курильских островах: Кунашир, Шикотан, Итуруп, </w:t>
      </w:r>
      <w:proofErr w:type="spellStart"/>
      <w:r w:rsidRPr="00D45A93">
        <w:t>Парамушир</w:t>
      </w:r>
      <w:proofErr w:type="spellEnd"/>
      <w:r w:rsidRPr="00D45A93">
        <w:t>.</w:t>
      </w:r>
    </w:p>
    <w:p w:rsidR="00F47F75" w:rsidRPr="00D45A93" w:rsidRDefault="00F47F75" w:rsidP="00F47F75">
      <w:pPr>
        <w:ind w:firstLine="540"/>
        <w:jc w:val="center"/>
      </w:pPr>
      <w:r w:rsidRPr="00D45A93">
        <w:rPr>
          <w:noProof/>
        </w:rPr>
        <w:drawing>
          <wp:inline distT="0" distB="0" distL="0" distR="0" wp14:anchorId="220EC89E" wp14:editId="2C3321C1">
            <wp:extent cx="2445488" cy="3513597"/>
            <wp:effectExtent l="0" t="0" r="0" b="0"/>
            <wp:docPr id="1" name="Рисунок 1" descr="D:\1_МОЯ РАБОЧАЯ\Сахалинская область\2019\Невельск\Морской порт Неве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_МОЯ РАБОЧАЯ\Сахалинская область\2019\Невельск\Морской порт Невельс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0162" cy="3520313"/>
                    </a:xfrm>
                    <a:prstGeom prst="rect">
                      <a:avLst/>
                    </a:prstGeom>
                    <a:noFill/>
                    <a:ln>
                      <a:noFill/>
                    </a:ln>
                  </pic:spPr>
                </pic:pic>
              </a:graphicData>
            </a:graphic>
          </wp:inline>
        </w:drawing>
      </w:r>
    </w:p>
    <w:p w:rsidR="00F47F75" w:rsidRPr="00D45A93" w:rsidRDefault="00F47F75" w:rsidP="00F47F75">
      <w:pPr>
        <w:pStyle w:val="af"/>
        <w:rPr>
          <w:rFonts w:ascii="Times New Roman" w:hAnsi="Times New Roman"/>
        </w:rPr>
      </w:pPr>
      <w:r w:rsidRPr="00D45A93">
        <w:rPr>
          <w:rFonts w:ascii="Times New Roman" w:hAnsi="Times New Roman"/>
        </w:rPr>
        <w:t xml:space="preserve">Рисунок </w:t>
      </w:r>
      <w:r w:rsidR="00D45A93" w:rsidRPr="00D45A93">
        <w:rPr>
          <w:rFonts w:ascii="Times New Roman" w:hAnsi="Times New Roman"/>
        </w:rPr>
        <w:fldChar w:fldCharType="begin"/>
      </w:r>
      <w:r w:rsidR="00D45A93" w:rsidRPr="00D45A93">
        <w:rPr>
          <w:rFonts w:ascii="Times New Roman" w:hAnsi="Times New Roman"/>
        </w:rPr>
        <w:instrText xml:space="preserve"> SEQ Рисунок \* ARABIC </w:instrText>
      </w:r>
      <w:r w:rsidR="00D45A93" w:rsidRPr="00D45A93">
        <w:rPr>
          <w:rFonts w:ascii="Times New Roman" w:hAnsi="Times New Roman"/>
        </w:rPr>
        <w:fldChar w:fldCharType="separate"/>
      </w:r>
      <w:r w:rsidR="00090B31">
        <w:rPr>
          <w:rFonts w:ascii="Times New Roman" w:hAnsi="Times New Roman"/>
          <w:noProof/>
        </w:rPr>
        <w:t>2</w:t>
      </w:r>
      <w:r w:rsidR="00D45A93" w:rsidRPr="00D45A93">
        <w:rPr>
          <w:rFonts w:ascii="Times New Roman" w:hAnsi="Times New Roman"/>
          <w:noProof/>
        </w:rPr>
        <w:fldChar w:fldCharType="end"/>
      </w:r>
      <w:r w:rsidRPr="00D45A93">
        <w:rPr>
          <w:rFonts w:ascii="Times New Roman" w:hAnsi="Times New Roman"/>
        </w:rPr>
        <w:t>. Границы морского порта Невельск</w:t>
      </w:r>
    </w:p>
    <w:p w:rsidR="00F47F75" w:rsidRPr="00D45A93" w:rsidRDefault="00F47F75" w:rsidP="00F47F75">
      <w:pPr>
        <w:ind w:firstLine="540"/>
        <w:jc w:val="center"/>
      </w:pPr>
      <w:r w:rsidRPr="00D45A93">
        <w:rPr>
          <w:noProof/>
        </w:rPr>
        <w:lastRenderedPageBreak/>
        <w:drawing>
          <wp:inline distT="0" distB="0" distL="0" distR="0" wp14:anchorId="40A2AB9D" wp14:editId="3B9E7499">
            <wp:extent cx="2452500" cy="3530009"/>
            <wp:effectExtent l="0" t="0" r="0" b="0"/>
            <wp:docPr id="4" name="Рисунок 4" descr="D:\1_МОЯ РАБОЧАЯ\Сахалинская область\2019\Невельск\Морской порт Невельск аква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_МОЯ РАБОЧАЯ\Сахалинская область\2019\Невельск\Морской порт Невельск акватор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074" cy="3540910"/>
                    </a:xfrm>
                    <a:prstGeom prst="rect">
                      <a:avLst/>
                    </a:prstGeom>
                    <a:noFill/>
                    <a:ln>
                      <a:noFill/>
                    </a:ln>
                  </pic:spPr>
                </pic:pic>
              </a:graphicData>
            </a:graphic>
          </wp:inline>
        </w:drawing>
      </w:r>
    </w:p>
    <w:p w:rsidR="00F47F75" w:rsidRPr="00D45A93" w:rsidRDefault="00F47F75" w:rsidP="00F47F75">
      <w:pPr>
        <w:pStyle w:val="af"/>
        <w:rPr>
          <w:rFonts w:ascii="Times New Roman" w:hAnsi="Times New Roman"/>
        </w:rPr>
      </w:pPr>
      <w:r w:rsidRPr="00D45A93">
        <w:rPr>
          <w:rFonts w:ascii="Times New Roman" w:hAnsi="Times New Roman"/>
        </w:rPr>
        <w:t xml:space="preserve">Рисунок </w:t>
      </w:r>
      <w:r w:rsidRPr="00D45A93">
        <w:rPr>
          <w:rFonts w:ascii="Times New Roman" w:hAnsi="Times New Roman"/>
        </w:rPr>
        <w:fldChar w:fldCharType="begin"/>
      </w:r>
      <w:r w:rsidRPr="00D45A93">
        <w:rPr>
          <w:rFonts w:ascii="Times New Roman" w:hAnsi="Times New Roman"/>
        </w:rPr>
        <w:instrText xml:space="preserve"> SEQ Рисунок \* ARABIC </w:instrText>
      </w:r>
      <w:r w:rsidRPr="00D45A93">
        <w:rPr>
          <w:rFonts w:ascii="Times New Roman" w:hAnsi="Times New Roman"/>
        </w:rPr>
        <w:fldChar w:fldCharType="separate"/>
      </w:r>
      <w:r w:rsidR="00090B31">
        <w:rPr>
          <w:rFonts w:ascii="Times New Roman" w:hAnsi="Times New Roman"/>
          <w:noProof/>
        </w:rPr>
        <w:t>3</w:t>
      </w:r>
      <w:r w:rsidRPr="00D45A93">
        <w:rPr>
          <w:rFonts w:ascii="Times New Roman" w:hAnsi="Times New Roman"/>
        </w:rPr>
        <w:fldChar w:fldCharType="end"/>
      </w:r>
      <w:r w:rsidRPr="00D45A93">
        <w:rPr>
          <w:rFonts w:ascii="Times New Roman" w:hAnsi="Times New Roman"/>
        </w:rPr>
        <w:t>. Границы акваторий морского порта Невельск</w:t>
      </w:r>
    </w:p>
    <w:p w:rsidR="00F47F75" w:rsidRPr="00D45A93" w:rsidRDefault="00F47F75" w:rsidP="00C46866">
      <w:pPr>
        <w:pStyle w:val="af"/>
        <w:jc w:val="both"/>
        <w:rPr>
          <w:rFonts w:ascii="Times New Roman" w:hAnsi="Times New Roman"/>
        </w:rPr>
      </w:pPr>
      <w:r w:rsidRPr="00D45A93">
        <w:rPr>
          <w:rFonts w:ascii="Times New Roman" w:hAnsi="Times New Roman"/>
        </w:rPr>
        <w:t xml:space="preserve">Таблица </w:t>
      </w:r>
      <w:r w:rsidRPr="00D45A93">
        <w:rPr>
          <w:rFonts w:ascii="Times New Roman" w:hAnsi="Times New Roman"/>
        </w:rPr>
        <w:fldChar w:fldCharType="begin"/>
      </w:r>
      <w:r w:rsidRPr="00D45A93">
        <w:rPr>
          <w:rFonts w:ascii="Times New Roman" w:hAnsi="Times New Roman"/>
        </w:rPr>
        <w:instrText xml:space="preserve"> SEQ Таблица \* ARABIC </w:instrText>
      </w:r>
      <w:r w:rsidRPr="00D45A93">
        <w:rPr>
          <w:rFonts w:ascii="Times New Roman" w:hAnsi="Times New Roman"/>
        </w:rPr>
        <w:fldChar w:fldCharType="separate"/>
      </w:r>
      <w:r w:rsidR="00090B31">
        <w:rPr>
          <w:rFonts w:ascii="Times New Roman" w:hAnsi="Times New Roman"/>
          <w:noProof/>
        </w:rPr>
        <w:t>11</w:t>
      </w:r>
      <w:r w:rsidRPr="00D45A93">
        <w:rPr>
          <w:rFonts w:ascii="Times New Roman" w:hAnsi="Times New Roman"/>
        </w:rPr>
        <w:fldChar w:fldCharType="end"/>
      </w:r>
      <w:r w:rsidRPr="00D45A93">
        <w:rPr>
          <w:rFonts w:ascii="Times New Roman" w:hAnsi="Times New Roman"/>
        </w:rPr>
        <w:t>. Характеристика морского порта Невельск</w:t>
      </w:r>
    </w:p>
    <w:tbl>
      <w:tblPr>
        <w:tblStyle w:val="aff1"/>
        <w:tblW w:w="9356" w:type="dxa"/>
        <w:tblInd w:w="108" w:type="dxa"/>
        <w:tblLook w:val="04A0" w:firstRow="1" w:lastRow="0" w:firstColumn="1" w:lastColumn="0" w:noHBand="0" w:noVBand="1"/>
      </w:tblPr>
      <w:tblGrid>
        <w:gridCol w:w="4785"/>
        <w:gridCol w:w="4571"/>
      </w:tblGrid>
      <w:tr w:rsidR="00F47F75" w:rsidRPr="00950DFD" w:rsidTr="00377935">
        <w:trPr>
          <w:tblHeader/>
        </w:trPr>
        <w:tc>
          <w:tcPr>
            <w:tcW w:w="4785" w:type="dxa"/>
          </w:tcPr>
          <w:p w:rsidR="00F47F75" w:rsidRPr="00950DFD" w:rsidRDefault="00F47F75" w:rsidP="00BF6FA2">
            <w:pPr>
              <w:jc w:val="center"/>
              <w:rPr>
                <w:b/>
                <w:sz w:val="22"/>
                <w:szCs w:val="22"/>
              </w:rPr>
            </w:pPr>
            <w:r w:rsidRPr="00950DFD">
              <w:rPr>
                <w:b/>
                <w:sz w:val="22"/>
                <w:szCs w:val="22"/>
              </w:rPr>
              <w:t>Наименование показателя</w:t>
            </w:r>
          </w:p>
        </w:tc>
        <w:tc>
          <w:tcPr>
            <w:tcW w:w="4571" w:type="dxa"/>
          </w:tcPr>
          <w:p w:rsidR="00F47F75" w:rsidRPr="00950DFD" w:rsidRDefault="00F47F75" w:rsidP="00BF6FA2">
            <w:pPr>
              <w:jc w:val="center"/>
              <w:rPr>
                <w:b/>
                <w:sz w:val="22"/>
                <w:szCs w:val="22"/>
              </w:rPr>
            </w:pPr>
            <w:r w:rsidRPr="00950DFD">
              <w:rPr>
                <w:b/>
                <w:sz w:val="22"/>
                <w:szCs w:val="22"/>
              </w:rPr>
              <w:t>Значение</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Наименование морского порта</w:t>
            </w:r>
          </w:p>
        </w:tc>
        <w:tc>
          <w:tcPr>
            <w:tcW w:w="4571" w:type="dxa"/>
          </w:tcPr>
          <w:p w:rsidR="00F47F75" w:rsidRPr="00950DFD" w:rsidRDefault="00F47F75" w:rsidP="00BF6FA2">
            <w:pPr>
              <w:jc w:val="both"/>
              <w:rPr>
                <w:sz w:val="22"/>
                <w:szCs w:val="22"/>
              </w:rPr>
            </w:pPr>
            <w:r w:rsidRPr="00950DFD">
              <w:rPr>
                <w:sz w:val="22"/>
                <w:szCs w:val="22"/>
              </w:rPr>
              <w:t>Невельск</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Порядковый регистрационный номер</w:t>
            </w:r>
          </w:p>
        </w:tc>
        <w:tc>
          <w:tcPr>
            <w:tcW w:w="4571" w:type="dxa"/>
          </w:tcPr>
          <w:p w:rsidR="00F47F75" w:rsidRPr="00950DFD" w:rsidRDefault="00F47F75" w:rsidP="00BF6FA2">
            <w:pPr>
              <w:jc w:val="both"/>
              <w:rPr>
                <w:sz w:val="22"/>
                <w:szCs w:val="22"/>
              </w:rPr>
            </w:pPr>
            <w:r w:rsidRPr="00950DFD">
              <w:rPr>
                <w:sz w:val="22"/>
                <w:szCs w:val="22"/>
              </w:rPr>
              <w:t>Т-16</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Местонахождение морского порта</w:t>
            </w:r>
          </w:p>
        </w:tc>
        <w:tc>
          <w:tcPr>
            <w:tcW w:w="4571" w:type="dxa"/>
          </w:tcPr>
          <w:p w:rsidR="00F47F75" w:rsidRPr="00950DFD" w:rsidRDefault="00F47F75" w:rsidP="00BF6FA2">
            <w:pPr>
              <w:jc w:val="both"/>
              <w:rPr>
                <w:sz w:val="22"/>
                <w:szCs w:val="22"/>
              </w:rPr>
            </w:pPr>
            <w:r w:rsidRPr="00950DFD">
              <w:rPr>
                <w:sz w:val="22"/>
                <w:szCs w:val="22"/>
              </w:rPr>
              <w:t xml:space="preserve">Россия, Сахалинская область, юго-западное побережье </w:t>
            </w:r>
            <w:proofErr w:type="spellStart"/>
            <w:r w:rsidRPr="00950DFD">
              <w:rPr>
                <w:sz w:val="22"/>
                <w:szCs w:val="22"/>
              </w:rPr>
              <w:t>о.Сахалин</w:t>
            </w:r>
            <w:proofErr w:type="spellEnd"/>
            <w:r w:rsidRPr="00950DFD">
              <w:rPr>
                <w:sz w:val="22"/>
                <w:szCs w:val="22"/>
              </w:rPr>
              <w:t xml:space="preserve">, </w:t>
            </w:r>
            <w:proofErr w:type="spellStart"/>
            <w:r w:rsidRPr="00950DFD">
              <w:rPr>
                <w:sz w:val="22"/>
                <w:szCs w:val="22"/>
              </w:rPr>
              <w:t>г.Невельск</w:t>
            </w:r>
            <w:proofErr w:type="spellEnd"/>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Дата и номер решения об открытии морского порта для оказания услуг</w:t>
            </w:r>
          </w:p>
        </w:tc>
        <w:tc>
          <w:tcPr>
            <w:tcW w:w="4571" w:type="dxa"/>
          </w:tcPr>
          <w:p w:rsidR="00F47F75" w:rsidRPr="00950DFD" w:rsidRDefault="00F47F75" w:rsidP="00BF6FA2">
            <w:pPr>
              <w:jc w:val="both"/>
              <w:rPr>
                <w:sz w:val="22"/>
                <w:szCs w:val="22"/>
              </w:rPr>
            </w:pPr>
            <w:r w:rsidRPr="00950DFD">
              <w:rPr>
                <w:sz w:val="22"/>
                <w:szCs w:val="22"/>
              </w:rPr>
              <w:t>Федеральный закон №261-ФЗ от 08.11.2007г. «О морских портах в Российской Федерации и о внесении изменений в отдельные законодательные акты Российской Федерации»</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Площадь территории морского порта</w:t>
            </w:r>
          </w:p>
        </w:tc>
        <w:tc>
          <w:tcPr>
            <w:tcW w:w="4571" w:type="dxa"/>
          </w:tcPr>
          <w:p w:rsidR="00F47F75" w:rsidRPr="00950DFD" w:rsidRDefault="00F47F75" w:rsidP="00BF6FA2">
            <w:pPr>
              <w:jc w:val="both"/>
              <w:rPr>
                <w:sz w:val="22"/>
                <w:szCs w:val="22"/>
              </w:rPr>
            </w:pPr>
            <w:r w:rsidRPr="00950DFD">
              <w:rPr>
                <w:sz w:val="22"/>
                <w:szCs w:val="22"/>
              </w:rPr>
              <w:t>91,29 га</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Площадь акватории морского порта</w:t>
            </w:r>
          </w:p>
        </w:tc>
        <w:tc>
          <w:tcPr>
            <w:tcW w:w="4571" w:type="dxa"/>
          </w:tcPr>
          <w:p w:rsidR="00F47F75" w:rsidRPr="00950DFD" w:rsidRDefault="00F47F75" w:rsidP="009F41EC">
            <w:pPr>
              <w:jc w:val="both"/>
              <w:rPr>
                <w:sz w:val="22"/>
                <w:szCs w:val="22"/>
              </w:rPr>
            </w:pPr>
            <w:r w:rsidRPr="00950DFD">
              <w:rPr>
                <w:sz w:val="22"/>
                <w:szCs w:val="22"/>
              </w:rPr>
              <w:t xml:space="preserve">2,25 </w:t>
            </w:r>
            <w:proofErr w:type="spellStart"/>
            <w:r w:rsidR="009F41EC" w:rsidRPr="00950DFD">
              <w:rPr>
                <w:sz w:val="22"/>
                <w:szCs w:val="22"/>
              </w:rPr>
              <w:t>кв.км</w:t>
            </w:r>
            <w:proofErr w:type="spellEnd"/>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Количество причалов</w:t>
            </w:r>
          </w:p>
        </w:tc>
        <w:tc>
          <w:tcPr>
            <w:tcW w:w="4571" w:type="dxa"/>
          </w:tcPr>
          <w:p w:rsidR="00F47F75" w:rsidRPr="00950DFD" w:rsidRDefault="00F47F75" w:rsidP="00BF6FA2">
            <w:pPr>
              <w:jc w:val="both"/>
              <w:rPr>
                <w:sz w:val="22"/>
                <w:szCs w:val="22"/>
              </w:rPr>
            </w:pPr>
            <w:r w:rsidRPr="00950DFD">
              <w:rPr>
                <w:sz w:val="22"/>
                <w:szCs w:val="22"/>
              </w:rPr>
              <w:t>27 ед.</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Длина причального фронта морского порта</w:t>
            </w:r>
          </w:p>
        </w:tc>
        <w:tc>
          <w:tcPr>
            <w:tcW w:w="4571" w:type="dxa"/>
          </w:tcPr>
          <w:p w:rsidR="00F47F75" w:rsidRPr="00950DFD" w:rsidRDefault="00F47F75" w:rsidP="00BF6FA2">
            <w:pPr>
              <w:jc w:val="both"/>
              <w:rPr>
                <w:sz w:val="22"/>
                <w:szCs w:val="22"/>
              </w:rPr>
            </w:pPr>
            <w:r w:rsidRPr="00950DFD">
              <w:rPr>
                <w:sz w:val="22"/>
                <w:szCs w:val="22"/>
              </w:rPr>
              <w:t xml:space="preserve">2887,8 </w:t>
            </w:r>
            <w:proofErr w:type="spellStart"/>
            <w:r w:rsidRPr="00950DFD">
              <w:rPr>
                <w:sz w:val="22"/>
                <w:szCs w:val="22"/>
              </w:rPr>
              <w:t>пог</w:t>
            </w:r>
            <w:proofErr w:type="spellEnd"/>
            <w:r w:rsidRPr="00950DFD">
              <w:rPr>
                <w:sz w:val="22"/>
                <w:szCs w:val="22"/>
              </w:rPr>
              <w:t>. м</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Пропускная способность грузовых терминалов (всего)</w:t>
            </w:r>
          </w:p>
        </w:tc>
        <w:tc>
          <w:tcPr>
            <w:tcW w:w="4571" w:type="dxa"/>
          </w:tcPr>
          <w:p w:rsidR="00F47F75" w:rsidRPr="00950DFD" w:rsidRDefault="00F47F75" w:rsidP="00BF6FA2">
            <w:pPr>
              <w:jc w:val="both"/>
              <w:rPr>
                <w:sz w:val="22"/>
                <w:szCs w:val="22"/>
              </w:rPr>
            </w:pPr>
            <w:r w:rsidRPr="00950DFD">
              <w:rPr>
                <w:sz w:val="22"/>
                <w:szCs w:val="22"/>
              </w:rPr>
              <w:t>1 197,059 тыс. тонн в год</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из них,</w:t>
            </w:r>
          </w:p>
        </w:tc>
        <w:tc>
          <w:tcPr>
            <w:tcW w:w="4571" w:type="dxa"/>
          </w:tcPr>
          <w:p w:rsidR="00F47F75" w:rsidRPr="00950DFD" w:rsidRDefault="00F47F75" w:rsidP="00BF6FA2">
            <w:pPr>
              <w:jc w:val="both"/>
              <w:rPr>
                <w:sz w:val="22"/>
                <w:szCs w:val="22"/>
              </w:rPr>
            </w:pPr>
          </w:p>
        </w:tc>
      </w:tr>
      <w:tr w:rsidR="00F47F75" w:rsidRPr="00950DFD" w:rsidTr="00377935">
        <w:tc>
          <w:tcPr>
            <w:tcW w:w="4785" w:type="dxa"/>
          </w:tcPr>
          <w:p w:rsidR="00F47F75" w:rsidRPr="00950DFD" w:rsidRDefault="00F47F75" w:rsidP="00F47F75">
            <w:pPr>
              <w:pStyle w:val="affc"/>
              <w:numPr>
                <w:ilvl w:val="0"/>
                <w:numId w:val="32"/>
              </w:numPr>
              <w:spacing w:line="240" w:lineRule="auto"/>
              <w:ind w:left="709" w:hanging="283"/>
              <w:rPr>
                <w:b w:val="0"/>
                <w:sz w:val="22"/>
                <w:szCs w:val="22"/>
              </w:rPr>
            </w:pPr>
            <w:r w:rsidRPr="00950DFD">
              <w:rPr>
                <w:b w:val="0"/>
                <w:sz w:val="22"/>
                <w:szCs w:val="22"/>
              </w:rPr>
              <w:t>наливные</w:t>
            </w:r>
          </w:p>
        </w:tc>
        <w:tc>
          <w:tcPr>
            <w:tcW w:w="4571" w:type="dxa"/>
          </w:tcPr>
          <w:p w:rsidR="00F47F75" w:rsidRPr="00950DFD" w:rsidRDefault="00F47F75" w:rsidP="00BF6FA2">
            <w:pPr>
              <w:jc w:val="both"/>
              <w:rPr>
                <w:sz w:val="22"/>
                <w:szCs w:val="22"/>
              </w:rPr>
            </w:pPr>
            <w:r w:rsidRPr="00950DFD">
              <w:rPr>
                <w:sz w:val="22"/>
                <w:szCs w:val="22"/>
              </w:rPr>
              <w:t>181,8 тыс. тонн в год</w:t>
            </w:r>
          </w:p>
        </w:tc>
      </w:tr>
      <w:tr w:rsidR="00F47F75" w:rsidRPr="00950DFD" w:rsidTr="00377935">
        <w:tc>
          <w:tcPr>
            <w:tcW w:w="4785" w:type="dxa"/>
          </w:tcPr>
          <w:p w:rsidR="00F47F75" w:rsidRPr="00950DFD" w:rsidRDefault="00F47F75" w:rsidP="00F47F75">
            <w:pPr>
              <w:pStyle w:val="affc"/>
              <w:numPr>
                <w:ilvl w:val="0"/>
                <w:numId w:val="32"/>
              </w:numPr>
              <w:spacing w:line="240" w:lineRule="auto"/>
              <w:ind w:left="709" w:hanging="283"/>
              <w:rPr>
                <w:b w:val="0"/>
                <w:sz w:val="22"/>
                <w:szCs w:val="22"/>
              </w:rPr>
            </w:pPr>
            <w:r w:rsidRPr="00950DFD">
              <w:rPr>
                <w:b w:val="0"/>
                <w:sz w:val="22"/>
                <w:szCs w:val="22"/>
              </w:rPr>
              <w:t>сухие</w:t>
            </w:r>
          </w:p>
        </w:tc>
        <w:tc>
          <w:tcPr>
            <w:tcW w:w="4571" w:type="dxa"/>
          </w:tcPr>
          <w:p w:rsidR="00F47F75" w:rsidRPr="00950DFD" w:rsidRDefault="00F47F75" w:rsidP="00BF6FA2">
            <w:pPr>
              <w:jc w:val="both"/>
              <w:rPr>
                <w:sz w:val="22"/>
                <w:szCs w:val="22"/>
              </w:rPr>
            </w:pPr>
            <w:r w:rsidRPr="00950DFD">
              <w:rPr>
                <w:sz w:val="22"/>
                <w:szCs w:val="22"/>
              </w:rPr>
              <w:t>1 012,89 тыс. тонн в год</w:t>
            </w:r>
          </w:p>
        </w:tc>
      </w:tr>
      <w:tr w:rsidR="00F47F75" w:rsidRPr="00950DFD" w:rsidTr="00377935">
        <w:tc>
          <w:tcPr>
            <w:tcW w:w="4785" w:type="dxa"/>
          </w:tcPr>
          <w:p w:rsidR="00F47F75" w:rsidRPr="00950DFD" w:rsidRDefault="00F47F75" w:rsidP="00F47F75">
            <w:pPr>
              <w:pStyle w:val="affc"/>
              <w:numPr>
                <w:ilvl w:val="0"/>
                <w:numId w:val="32"/>
              </w:numPr>
              <w:tabs>
                <w:tab w:val="left" w:pos="1418"/>
              </w:tabs>
              <w:spacing w:line="240" w:lineRule="auto"/>
              <w:ind w:left="709" w:hanging="283"/>
              <w:rPr>
                <w:b w:val="0"/>
                <w:sz w:val="22"/>
                <w:szCs w:val="22"/>
              </w:rPr>
            </w:pPr>
            <w:r w:rsidRPr="00950DFD">
              <w:rPr>
                <w:b w:val="0"/>
                <w:sz w:val="22"/>
                <w:szCs w:val="22"/>
              </w:rPr>
              <w:t>контейнеры (в двадцатифутовом эквиваленте)</w:t>
            </w:r>
          </w:p>
        </w:tc>
        <w:tc>
          <w:tcPr>
            <w:tcW w:w="4571" w:type="dxa"/>
          </w:tcPr>
          <w:p w:rsidR="00F47F75" w:rsidRPr="00950DFD" w:rsidRDefault="00F47F75" w:rsidP="00BF6FA2">
            <w:pPr>
              <w:jc w:val="both"/>
              <w:rPr>
                <w:sz w:val="22"/>
                <w:szCs w:val="22"/>
              </w:rPr>
            </w:pPr>
            <w:r w:rsidRPr="00950DFD">
              <w:rPr>
                <w:sz w:val="22"/>
                <w:szCs w:val="22"/>
              </w:rPr>
              <w:t>2,369 тыс. ед. в год</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Пропускная способность пассажирских терминалов</w:t>
            </w:r>
          </w:p>
        </w:tc>
        <w:tc>
          <w:tcPr>
            <w:tcW w:w="4571" w:type="dxa"/>
          </w:tcPr>
          <w:p w:rsidR="00F47F75" w:rsidRPr="00950DFD" w:rsidRDefault="00F47F75" w:rsidP="00BF6FA2">
            <w:pPr>
              <w:jc w:val="both"/>
              <w:rPr>
                <w:sz w:val="22"/>
                <w:szCs w:val="22"/>
              </w:rPr>
            </w:pPr>
            <w:r w:rsidRPr="00950DFD">
              <w:rPr>
                <w:sz w:val="22"/>
                <w:szCs w:val="22"/>
              </w:rPr>
              <w:t>13 284 пассажиров в год</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Максимальные габариты судов, заходящих в порт (осадка, длина, ширина), м</w:t>
            </w:r>
          </w:p>
        </w:tc>
        <w:tc>
          <w:tcPr>
            <w:tcW w:w="4571" w:type="dxa"/>
          </w:tcPr>
          <w:p w:rsidR="00F47F75" w:rsidRPr="00950DFD" w:rsidRDefault="00F47F75" w:rsidP="00BF6FA2">
            <w:pPr>
              <w:jc w:val="both"/>
              <w:rPr>
                <w:sz w:val="22"/>
                <w:szCs w:val="22"/>
              </w:rPr>
            </w:pPr>
            <w:r w:rsidRPr="00950DFD">
              <w:rPr>
                <w:sz w:val="22"/>
                <w:szCs w:val="22"/>
              </w:rPr>
              <w:t>Невельск – 5,5 / 110 / 15</w:t>
            </w:r>
          </w:p>
          <w:p w:rsidR="00F47F75" w:rsidRPr="00950DFD" w:rsidRDefault="00F47F75" w:rsidP="00BF6FA2">
            <w:pPr>
              <w:jc w:val="both"/>
              <w:rPr>
                <w:sz w:val="22"/>
                <w:szCs w:val="22"/>
              </w:rPr>
            </w:pPr>
            <w:r w:rsidRPr="00950DFD">
              <w:rPr>
                <w:sz w:val="22"/>
                <w:szCs w:val="22"/>
              </w:rPr>
              <w:t>Северо-Курильск – 5,0 / 85 / -</w:t>
            </w:r>
          </w:p>
          <w:p w:rsidR="00F47F75" w:rsidRPr="00950DFD" w:rsidRDefault="00F47F75" w:rsidP="00BF6FA2">
            <w:pPr>
              <w:jc w:val="both"/>
              <w:rPr>
                <w:sz w:val="22"/>
                <w:szCs w:val="22"/>
              </w:rPr>
            </w:pPr>
            <w:r w:rsidRPr="00950DFD">
              <w:rPr>
                <w:sz w:val="22"/>
                <w:szCs w:val="22"/>
              </w:rPr>
              <w:t>Курильск – 7,0 / - / -</w:t>
            </w:r>
          </w:p>
          <w:p w:rsidR="00F47F75" w:rsidRPr="00950DFD" w:rsidRDefault="00F47F75" w:rsidP="00BF6FA2">
            <w:pPr>
              <w:jc w:val="both"/>
              <w:rPr>
                <w:sz w:val="22"/>
                <w:szCs w:val="22"/>
              </w:rPr>
            </w:pPr>
            <w:r w:rsidRPr="00950DFD">
              <w:rPr>
                <w:sz w:val="22"/>
                <w:szCs w:val="22"/>
              </w:rPr>
              <w:t>Южно-Курильск – 6,0 / 133 / -</w:t>
            </w:r>
          </w:p>
          <w:p w:rsidR="00F47F75" w:rsidRPr="00950DFD" w:rsidRDefault="00F47F75" w:rsidP="00BF6FA2">
            <w:pPr>
              <w:jc w:val="both"/>
              <w:rPr>
                <w:sz w:val="22"/>
                <w:szCs w:val="22"/>
              </w:rPr>
            </w:pPr>
            <w:proofErr w:type="spellStart"/>
            <w:r w:rsidRPr="00950DFD">
              <w:rPr>
                <w:sz w:val="22"/>
                <w:szCs w:val="22"/>
              </w:rPr>
              <w:t>Малокурильск</w:t>
            </w:r>
            <w:proofErr w:type="spellEnd"/>
            <w:r w:rsidRPr="00950DFD">
              <w:rPr>
                <w:sz w:val="22"/>
                <w:szCs w:val="22"/>
              </w:rPr>
              <w:t xml:space="preserve"> – 6,0 / 70 / -</w:t>
            </w:r>
          </w:p>
          <w:p w:rsidR="00F47F75" w:rsidRPr="00950DFD" w:rsidRDefault="00F47F75" w:rsidP="00BF6FA2">
            <w:pPr>
              <w:jc w:val="both"/>
              <w:rPr>
                <w:sz w:val="22"/>
                <w:szCs w:val="22"/>
              </w:rPr>
            </w:pPr>
            <w:proofErr w:type="spellStart"/>
            <w:r w:rsidRPr="00950DFD">
              <w:rPr>
                <w:sz w:val="22"/>
                <w:szCs w:val="22"/>
              </w:rPr>
              <w:t>Крабозаводск</w:t>
            </w:r>
            <w:proofErr w:type="spellEnd"/>
            <w:r w:rsidRPr="00950DFD">
              <w:rPr>
                <w:sz w:val="22"/>
                <w:szCs w:val="22"/>
              </w:rPr>
              <w:t xml:space="preserve"> – 5,0 / 80 / -</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Площадь крытых складов</w:t>
            </w:r>
          </w:p>
        </w:tc>
        <w:tc>
          <w:tcPr>
            <w:tcW w:w="4571" w:type="dxa"/>
          </w:tcPr>
          <w:p w:rsidR="00F47F75" w:rsidRPr="00950DFD" w:rsidRDefault="00F47F75" w:rsidP="00BF6FA2">
            <w:pPr>
              <w:jc w:val="both"/>
              <w:rPr>
                <w:sz w:val="22"/>
                <w:szCs w:val="22"/>
              </w:rPr>
            </w:pPr>
            <w:r w:rsidRPr="00950DFD">
              <w:rPr>
                <w:sz w:val="22"/>
                <w:szCs w:val="22"/>
              </w:rPr>
              <w:t xml:space="preserve">16,548 тыс. </w:t>
            </w:r>
            <w:proofErr w:type="spellStart"/>
            <w:r w:rsidRPr="00950DFD">
              <w:rPr>
                <w:sz w:val="22"/>
                <w:szCs w:val="22"/>
              </w:rPr>
              <w:t>кв.м</w:t>
            </w:r>
            <w:proofErr w:type="spellEnd"/>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lastRenderedPageBreak/>
              <w:t>Площадь открытых складов</w:t>
            </w:r>
          </w:p>
        </w:tc>
        <w:tc>
          <w:tcPr>
            <w:tcW w:w="4571" w:type="dxa"/>
          </w:tcPr>
          <w:p w:rsidR="00F47F75" w:rsidRPr="00950DFD" w:rsidRDefault="00F47F75" w:rsidP="00BF6FA2">
            <w:pPr>
              <w:jc w:val="both"/>
              <w:rPr>
                <w:sz w:val="22"/>
                <w:szCs w:val="22"/>
              </w:rPr>
            </w:pPr>
            <w:r w:rsidRPr="00950DFD">
              <w:rPr>
                <w:sz w:val="22"/>
                <w:szCs w:val="22"/>
              </w:rPr>
              <w:t xml:space="preserve">31,3 тыс. </w:t>
            </w:r>
            <w:proofErr w:type="spellStart"/>
            <w:r w:rsidRPr="00950DFD">
              <w:rPr>
                <w:sz w:val="22"/>
                <w:szCs w:val="22"/>
              </w:rPr>
              <w:t>кв.м</w:t>
            </w:r>
            <w:proofErr w:type="spellEnd"/>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Период навигации в морском порту</w:t>
            </w:r>
          </w:p>
        </w:tc>
        <w:tc>
          <w:tcPr>
            <w:tcW w:w="4571" w:type="dxa"/>
          </w:tcPr>
          <w:p w:rsidR="00F47F75" w:rsidRPr="00950DFD" w:rsidRDefault="00F47F75" w:rsidP="00BF6FA2">
            <w:pPr>
              <w:jc w:val="both"/>
              <w:rPr>
                <w:sz w:val="22"/>
                <w:szCs w:val="22"/>
              </w:rPr>
            </w:pPr>
            <w:r w:rsidRPr="00950DFD">
              <w:rPr>
                <w:sz w:val="22"/>
                <w:szCs w:val="22"/>
              </w:rPr>
              <w:t>Круглогодичный</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Наименование и адрес администрации морского порта</w:t>
            </w:r>
          </w:p>
        </w:tc>
        <w:tc>
          <w:tcPr>
            <w:tcW w:w="4571" w:type="dxa"/>
          </w:tcPr>
          <w:p w:rsidR="00F47F75" w:rsidRPr="00950DFD" w:rsidRDefault="00F47F75" w:rsidP="00BF6FA2">
            <w:pPr>
              <w:jc w:val="both"/>
              <w:rPr>
                <w:sz w:val="22"/>
                <w:szCs w:val="22"/>
              </w:rPr>
            </w:pPr>
            <w:r w:rsidRPr="00950DFD">
              <w:rPr>
                <w:sz w:val="22"/>
                <w:szCs w:val="22"/>
              </w:rPr>
              <w:t>- филиал Федерального государственного бюджетного учреждения «Администрация морских портов Сахалина, Курил и Камчатки»;</w:t>
            </w:r>
          </w:p>
          <w:p w:rsidR="00F47F75" w:rsidRPr="00950DFD" w:rsidRDefault="00F47F75" w:rsidP="00BF6FA2">
            <w:pPr>
              <w:jc w:val="both"/>
              <w:rPr>
                <w:sz w:val="22"/>
                <w:szCs w:val="22"/>
              </w:rPr>
            </w:pPr>
            <w:r w:rsidRPr="00950DFD">
              <w:rPr>
                <w:sz w:val="22"/>
                <w:szCs w:val="22"/>
              </w:rPr>
              <w:t xml:space="preserve">- 694740, Россия, Сахалинская область, </w:t>
            </w:r>
            <w:proofErr w:type="spellStart"/>
            <w:r w:rsidRPr="00950DFD">
              <w:rPr>
                <w:sz w:val="22"/>
                <w:szCs w:val="22"/>
              </w:rPr>
              <w:t>г.Невельск</w:t>
            </w:r>
            <w:proofErr w:type="spellEnd"/>
            <w:r w:rsidRPr="00950DFD">
              <w:rPr>
                <w:sz w:val="22"/>
                <w:szCs w:val="22"/>
              </w:rPr>
              <w:t xml:space="preserve">, </w:t>
            </w:r>
            <w:proofErr w:type="spellStart"/>
            <w:r w:rsidRPr="00950DFD">
              <w:rPr>
                <w:sz w:val="22"/>
                <w:szCs w:val="22"/>
              </w:rPr>
              <w:t>ул.Советская</w:t>
            </w:r>
            <w:proofErr w:type="spellEnd"/>
            <w:r w:rsidRPr="00950DFD">
              <w:rPr>
                <w:sz w:val="22"/>
                <w:szCs w:val="22"/>
              </w:rPr>
              <w:t>, д.80</w:t>
            </w:r>
          </w:p>
        </w:tc>
      </w:tr>
      <w:tr w:rsidR="00F47F75" w:rsidRPr="00950DFD" w:rsidTr="00377935">
        <w:tc>
          <w:tcPr>
            <w:tcW w:w="4785" w:type="dxa"/>
          </w:tcPr>
          <w:p w:rsidR="00F47F75" w:rsidRPr="00950DFD" w:rsidRDefault="00F47F75" w:rsidP="00BF6FA2">
            <w:pPr>
              <w:jc w:val="both"/>
              <w:rPr>
                <w:sz w:val="22"/>
                <w:szCs w:val="22"/>
              </w:rPr>
            </w:pPr>
            <w:r w:rsidRPr="00950DFD">
              <w:rPr>
                <w:sz w:val="22"/>
                <w:szCs w:val="22"/>
              </w:rPr>
              <w:t>Перечень операторов морских терминалов, а также услуг, оказание которых осуществляется операторами морских терминалов</w:t>
            </w:r>
          </w:p>
        </w:tc>
        <w:tc>
          <w:tcPr>
            <w:tcW w:w="4571" w:type="dxa"/>
          </w:tcPr>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«Барьер»</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«Компания СТК»</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ФГУ «</w:t>
            </w:r>
            <w:proofErr w:type="spellStart"/>
            <w:r w:rsidRPr="00950DFD">
              <w:rPr>
                <w:b w:val="0"/>
                <w:sz w:val="22"/>
                <w:szCs w:val="22"/>
              </w:rPr>
              <w:t>Сахалинрыбвод</w:t>
            </w:r>
            <w:proofErr w:type="spellEnd"/>
            <w:r w:rsidRPr="00950DFD">
              <w:rPr>
                <w:b w:val="0"/>
                <w:sz w:val="22"/>
                <w:szCs w:val="22"/>
              </w:rPr>
              <w:t>»</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«Невельский судоремонт»</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«Арго»</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«Натали»</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ОАО «Афалина»</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«Производственно-коммерческая фирма «Южно-Курильский рыбокомбинат»</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«Рыбокомбинат Островной»</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АО «</w:t>
            </w:r>
            <w:proofErr w:type="spellStart"/>
            <w:r w:rsidRPr="00950DFD">
              <w:rPr>
                <w:b w:val="0"/>
                <w:sz w:val="22"/>
                <w:szCs w:val="22"/>
              </w:rPr>
              <w:t>Гидрострой</w:t>
            </w:r>
            <w:proofErr w:type="spellEnd"/>
            <w:r w:rsidRPr="00950DFD">
              <w:rPr>
                <w:b w:val="0"/>
                <w:sz w:val="22"/>
                <w:szCs w:val="22"/>
              </w:rPr>
              <w:t>»</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ЗАО «Курильский Рыбак»</w:t>
            </w:r>
          </w:p>
          <w:p w:rsidR="00F47F75" w:rsidRPr="00950DFD" w:rsidRDefault="00F47F75" w:rsidP="00F47F75">
            <w:pPr>
              <w:pStyle w:val="affc"/>
              <w:numPr>
                <w:ilvl w:val="0"/>
                <w:numId w:val="33"/>
              </w:numPr>
              <w:spacing w:line="240" w:lineRule="auto"/>
              <w:rPr>
                <w:b w:val="0"/>
                <w:sz w:val="22"/>
                <w:szCs w:val="22"/>
              </w:rPr>
            </w:pPr>
            <w:r w:rsidRPr="00950DFD">
              <w:rPr>
                <w:b w:val="0"/>
                <w:sz w:val="22"/>
                <w:szCs w:val="22"/>
              </w:rPr>
              <w:t>ООО «Курильский пролив»</w:t>
            </w:r>
          </w:p>
        </w:tc>
      </w:tr>
    </w:tbl>
    <w:p w:rsidR="00F47F75" w:rsidRPr="00D45A93" w:rsidRDefault="00F47F75" w:rsidP="00F47F75">
      <w:pPr>
        <w:ind w:firstLine="540"/>
        <w:jc w:val="both"/>
      </w:pPr>
      <w:r w:rsidRPr="00D45A93">
        <w:t>С каждым годом грузооборот морского порта Невельск увеличивается, что связано с увеличивающимися объемами лесоразработок, увеличением транспортировки нефтяных грузов, а также увеличением квот на вылов рыбы и морепродуктов с последующей их обработкой и транспортировкой по железной дороге.</w:t>
      </w:r>
    </w:p>
    <w:p w:rsidR="00F47F75" w:rsidRPr="00D45A93" w:rsidRDefault="00F47F75" w:rsidP="00660AD4">
      <w:pPr>
        <w:ind w:firstLine="540"/>
        <w:jc w:val="both"/>
      </w:pPr>
      <w:r w:rsidRPr="00D45A93">
        <w:t>На территории морского порта Невельск (</w:t>
      </w:r>
      <w:proofErr w:type="spellStart"/>
      <w:r w:rsidRPr="00D45A93">
        <w:t>ул.Рыбацкая</w:t>
      </w:r>
      <w:proofErr w:type="spellEnd"/>
      <w:r w:rsidRPr="00D45A93">
        <w:t xml:space="preserve">, 32) расположен морской пункт пропуска. Данный пункт является </w:t>
      </w:r>
      <w:proofErr w:type="spellStart"/>
      <w:r w:rsidRPr="00D45A93">
        <w:t>грузо</w:t>
      </w:r>
      <w:proofErr w:type="spellEnd"/>
      <w:r w:rsidRPr="00D45A93">
        <w:t xml:space="preserve">-пассажирским, постоянным и многосторонним; время работы с 9 до 18, выходные дни – суббота, воскресенье и дни государственных праздников. </w:t>
      </w:r>
    </w:p>
    <w:p w:rsidR="00F47F75" w:rsidRPr="00D45A93" w:rsidRDefault="00F47F75" w:rsidP="00660AD4">
      <w:pPr>
        <w:ind w:firstLine="709"/>
        <w:jc w:val="both"/>
        <w:rPr>
          <w:rFonts w:eastAsiaTheme="minorHAnsi"/>
          <w:b/>
          <w:i/>
        </w:rPr>
      </w:pPr>
      <w:r w:rsidRPr="00D45A93">
        <w:rPr>
          <w:rFonts w:eastAsiaTheme="minorHAnsi"/>
          <w:b/>
          <w:i/>
        </w:rPr>
        <w:t>Автомобильные дороги</w:t>
      </w:r>
    </w:p>
    <w:p w:rsidR="00F47F75" w:rsidRPr="00D45A93" w:rsidRDefault="00F47F75" w:rsidP="00F47F75">
      <w:pPr>
        <w:ind w:firstLine="540"/>
        <w:jc w:val="both"/>
      </w:pPr>
      <w:r w:rsidRPr="00D45A93">
        <w:t xml:space="preserve">В границах </w:t>
      </w:r>
      <w:r w:rsidR="00660AD4">
        <w:t>МО «</w:t>
      </w:r>
      <w:r w:rsidRPr="00D45A93">
        <w:t>Невельск</w:t>
      </w:r>
      <w:r w:rsidR="00660AD4">
        <w:t>ий ГО»</w:t>
      </w:r>
      <w:r w:rsidRPr="00D45A93">
        <w:t xml:space="preserve"> участки автомобильных дорог общего пользования регионального и местного значения. К автомобильным дорогам общего пользования регионального (или межмуниципального) значения относятся:</w:t>
      </w:r>
    </w:p>
    <w:p w:rsidR="00F47F75" w:rsidRPr="00D45A93" w:rsidRDefault="00F47F75" w:rsidP="00660AD4">
      <w:pPr>
        <w:pStyle w:val="affc"/>
        <w:numPr>
          <w:ilvl w:val="0"/>
          <w:numId w:val="35"/>
        </w:numPr>
        <w:tabs>
          <w:tab w:val="clear" w:pos="1080"/>
          <w:tab w:val="left" w:pos="851"/>
        </w:tabs>
        <w:spacing w:line="240" w:lineRule="auto"/>
        <w:ind w:left="0" w:firstLine="567"/>
        <w:rPr>
          <w:b w:val="0"/>
        </w:rPr>
      </w:pPr>
      <w:r w:rsidRPr="00D45A93">
        <w:rPr>
          <w:rFonts w:eastAsia="Times New Roman"/>
          <w:b w:val="0"/>
          <w:color w:val="2D2D2D"/>
        </w:rPr>
        <w:t>Невельск - Томари – аэропорт Шахтерск 64 ОП МЗ 64Н-3 (</w:t>
      </w:r>
      <w:r w:rsidRPr="007F7543">
        <w:rPr>
          <w:rFonts w:eastAsia="Times New Roman"/>
          <w:b w:val="0"/>
          <w:lang w:val="en-US"/>
        </w:rPr>
        <w:t>IV</w:t>
      </w:r>
      <w:r w:rsidR="007F7543" w:rsidRPr="007F7543">
        <w:rPr>
          <w:rFonts w:eastAsia="Times New Roman"/>
          <w:b w:val="0"/>
        </w:rPr>
        <w:t xml:space="preserve"> и </w:t>
      </w:r>
      <w:r w:rsidR="007F7543" w:rsidRPr="007F7543">
        <w:rPr>
          <w:rFonts w:eastAsia="Times New Roman"/>
          <w:b w:val="0"/>
          <w:lang w:val="en-US"/>
        </w:rPr>
        <w:t>V</w:t>
      </w:r>
      <w:r w:rsidR="007F7543" w:rsidRPr="007F7543">
        <w:rPr>
          <w:rFonts w:eastAsia="Times New Roman"/>
          <w:b w:val="0"/>
        </w:rPr>
        <w:t xml:space="preserve"> </w:t>
      </w:r>
      <w:r w:rsidRPr="007F7543">
        <w:rPr>
          <w:rFonts w:eastAsia="Times New Roman"/>
          <w:b w:val="0"/>
        </w:rPr>
        <w:t>категори</w:t>
      </w:r>
      <w:r w:rsidR="007F7543" w:rsidRPr="007F7543">
        <w:rPr>
          <w:rFonts w:eastAsia="Times New Roman"/>
          <w:b w:val="0"/>
        </w:rPr>
        <w:t>й</w:t>
      </w:r>
      <w:r w:rsidRPr="007F7543">
        <w:rPr>
          <w:rFonts w:eastAsia="Times New Roman"/>
          <w:b w:val="0"/>
        </w:rPr>
        <w:t xml:space="preserve">, протяженность в границах МО «Невельский </w:t>
      </w:r>
      <w:r w:rsidR="00660AD4">
        <w:rPr>
          <w:rFonts w:eastAsia="Times New Roman"/>
          <w:b w:val="0"/>
        </w:rPr>
        <w:t>ГО</w:t>
      </w:r>
      <w:r w:rsidRPr="007F7543">
        <w:rPr>
          <w:rFonts w:eastAsia="Times New Roman"/>
          <w:b w:val="0"/>
        </w:rPr>
        <w:t xml:space="preserve">» </w:t>
      </w:r>
      <w:r w:rsidR="007F7543" w:rsidRPr="007F7543">
        <w:rPr>
          <w:rFonts w:eastAsia="Times New Roman"/>
          <w:b w:val="0"/>
        </w:rPr>
        <w:t xml:space="preserve">16,9 </w:t>
      </w:r>
      <w:r w:rsidRPr="007F7543">
        <w:rPr>
          <w:rFonts w:eastAsia="Times New Roman"/>
          <w:b w:val="0"/>
        </w:rPr>
        <w:t>км</w:t>
      </w:r>
      <w:r w:rsidRPr="00D45A93">
        <w:rPr>
          <w:rFonts w:eastAsia="Times New Roman"/>
          <w:b w:val="0"/>
          <w:color w:val="2D2D2D"/>
        </w:rPr>
        <w:t xml:space="preserve">) - трасса этой автомобильной дороги проходит в меридиональном направлении по западному побережью острова Сахалин. Данная дорога обеспечивает транспортные связи административных центров четырех муниципальных образований с областным центром и между собой, с железнодорожными станциями и портами. Дорога имеет стратегическое и оборонное значение, формируя совместно с автомобильной дорогой Южно-Сахалинск - Оха и федеральными автомобильными дорогами опорный каркас дорожной сети на острове Сахалин. По дороге осуществляется междугородное автобусное сообщение на участках Невельск - Холмск - Костромское и Томари - </w:t>
      </w:r>
      <w:proofErr w:type="spellStart"/>
      <w:r w:rsidRPr="00D45A93">
        <w:rPr>
          <w:rFonts w:eastAsia="Times New Roman"/>
          <w:b w:val="0"/>
          <w:color w:val="2D2D2D"/>
        </w:rPr>
        <w:t>Ил</w:t>
      </w:r>
      <w:r w:rsidR="00660AD4">
        <w:rPr>
          <w:rFonts w:eastAsia="Times New Roman"/>
          <w:b w:val="0"/>
          <w:color w:val="2D2D2D"/>
        </w:rPr>
        <w:t>ьинское</w:t>
      </w:r>
      <w:proofErr w:type="spellEnd"/>
      <w:r w:rsidR="00660AD4">
        <w:rPr>
          <w:rFonts w:eastAsia="Times New Roman"/>
          <w:b w:val="0"/>
          <w:color w:val="2D2D2D"/>
        </w:rPr>
        <w:t xml:space="preserve"> - Углегорск - Шахтерск</w:t>
      </w:r>
      <w:r w:rsidRPr="00D45A93">
        <w:rPr>
          <w:rFonts w:eastAsia="Times New Roman"/>
          <w:b w:val="0"/>
          <w:color w:val="2D2D2D"/>
        </w:rPr>
        <w:t>;</w:t>
      </w:r>
    </w:p>
    <w:p w:rsidR="00F47F75" w:rsidRPr="00D45A93" w:rsidRDefault="00F47F75" w:rsidP="00660AD4">
      <w:pPr>
        <w:pStyle w:val="affc"/>
        <w:numPr>
          <w:ilvl w:val="0"/>
          <w:numId w:val="35"/>
        </w:numPr>
        <w:tabs>
          <w:tab w:val="clear" w:pos="1080"/>
          <w:tab w:val="left" w:pos="851"/>
        </w:tabs>
        <w:spacing w:line="240" w:lineRule="auto"/>
        <w:ind w:left="0" w:firstLine="567"/>
        <w:rPr>
          <w:rFonts w:eastAsia="Times New Roman"/>
          <w:b w:val="0"/>
          <w:color w:val="2D2D2D"/>
        </w:rPr>
      </w:pPr>
      <w:proofErr w:type="gramStart"/>
      <w:r w:rsidRPr="00D45A93">
        <w:rPr>
          <w:rFonts w:eastAsia="Times New Roman"/>
          <w:b w:val="0"/>
          <w:color w:val="2D2D2D"/>
        </w:rPr>
        <w:t xml:space="preserve">Огоньки – Невельск 64 ОП МЗ 64Н-6 (IV категория, протяженность в границах МО «Невельский </w:t>
      </w:r>
      <w:r w:rsidR="00660AD4">
        <w:rPr>
          <w:rFonts w:eastAsia="Times New Roman"/>
          <w:b w:val="0"/>
          <w:color w:val="2D2D2D"/>
        </w:rPr>
        <w:t>ГО</w:t>
      </w:r>
      <w:r w:rsidRPr="00D45A93">
        <w:rPr>
          <w:rFonts w:eastAsia="Times New Roman"/>
          <w:b w:val="0"/>
          <w:color w:val="2D2D2D"/>
        </w:rPr>
        <w:t xml:space="preserve">» </w:t>
      </w:r>
      <w:r w:rsidR="00326D10">
        <w:rPr>
          <w:rFonts w:eastAsia="Times New Roman"/>
          <w:b w:val="0"/>
          <w:color w:val="2D2D2D"/>
        </w:rPr>
        <w:t xml:space="preserve">19,1 </w:t>
      </w:r>
      <w:r w:rsidRPr="00D45A93">
        <w:rPr>
          <w:rFonts w:eastAsia="Times New Roman"/>
          <w:b w:val="0"/>
          <w:color w:val="2D2D2D"/>
        </w:rPr>
        <w:t xml:space="preserve">км) - данная автомобильная дорога обеспечивает прямые транспортные связи г. Невельска - административного центра </w:t>
      </w:r>
      <w:r w:rsidR="00660AD4">
        <w:rPr>
          <w:rFonts w:eastAsia="Times New Roman"/>
          <w:b w:val="0"/>
          <w:color w:val="2D2D2D"/>
        </w:rPr>
        <w:t>МО «</w:t>
      </w:r>
      <w:r w:rsidRPr="00D45A93">
        <w:rPr>
          <w:rFonts w:eastAsia="Times New Roman"/>
          <w:b w:val="0"/>
          <w:color w:val="2D2D2D"/>
        </w:rPr>
        <w:t xml:space="preserve">Невельский </w:t>
      </w:r>
      <w:r w:rsidR="00660AD4">
        <w:rPr>
          <w:rFonts w:eastAsia="Times New Roman"/>
          <w:b w:val="0"/>
          <w:color w:val="2D2D2D"/>
        </w:rPr>
        <w:t>ГО</w:t>
      </w:r>
      <w:r w:rsidRPr="00D45A93">
        <w:rPr>
          <w:rFonts w:eastAsia="Times New Roman"/>
          <w:b w:val="0"/>
          <w:color w:val="2D2D2D"/>
        </w:rPr>
        <w:t>", Невельского морского порта, населенных пунктов этого муниципального образования с областным центром, международным аэропортом, а также с другими районами южной части области.</w:t>
      </w:r>
      <w:proofErr w:type="gramEnd"/>
      <w:r w:rsidRPr="00D45A93">
        <w:rPr>
          <w:rFonts w:eastAsia="Times New Roman"/>
          <w:b w:val="0"/>
          <w:color w:val="2D2D2D"/>
        </w:rPr>
        <w:t xml:space="preserve"> По этой дороге обеспечивается также транспортное обслуживание одной из наиболее перспективных туристско-рекреационных зон области, расположенной на острове </w:t>
      </w:r>
      <w:proofErr w:type="spellStart"/>
      <w:r w:rsidRPr="00D45A93">
        <w:rPr>
          <w:rFonts w:eastAsia="Times New Roman"/>
          <w:b w:val="0"/>
          <w:color w:val="2D2D2D"/>
        </w:rPr>
        <w:t>Монерон</w:t>
      </w:r>
      <w:proofErr w:type="spellEnd"/>
      <w:r w:rsidRPr="00D45A93">
        <w:rPr>
          <w:rFonts w:eastAsia="Times New Roman"/>
          <w:b w:val="0"/>
          <w:color w:val="2D2D2D"/>
        </w:rPr>
        <w:t>, ее коммуникации с аэропортом и с областным центром.</w:t>
      </w:r>
    </w:p>
    <w:p w:rsidR="00F47F75" w:rsidRPr="00D45A93" w:rsidRDefault="00F47F75" w:rsidP="00F47F75">
      <w:pPr>
        <w:ind w:firstLine="540"/>
        <w:jc w:val="both"/>
      </w:pPr>
      <w:r w:rsidRPr="00D45A93">
        <w:lastRenderedPageBreak/>
        <w:t>К автомобильным дорогам местного значения относятся:</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Невельск – Шебунино (</w:t>
      </w:r>
      <w:r w:rsidRPr="00D45A93">
        <w:rPr>
          <w:rFonts w:eastAsia="Times New Roman"/>
          <w:b w:val="0"/>
          <w:color w:val="2D2D2D"/>
          <w:lang w:val="en-US"/>
        </w:rPr>
        <w:t>IV</w:t>
      </w:r>
      <w:r w:rsidRPr="00D45A93">
        <w:rPr>
          <w:rFonts w:eastAsia="Times New Roman"/>
          <w:b w:val="0"/>
          <w:color w:val="2D2D2D"/>
        </w:rPr>
        <w:t xml:space="preserve"> категория, протяженность 26,03км);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Невельск – Колхозное (без категории, протяженность 1,736км);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Горнозаводск – Ватутино (без категории, протяженность 5,272км);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Шебунино – мыс Крильон (без категории, протяженность 67км);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 xml:space="preserve">подъездная дорога к водозабору </w:t>
      </w:r>
      <w:proofErr w:type="spellStart"/>
      <w:r w:rsidRPr="00D45A93">
        <w:rPr>
          <w:rFonts w:eastAsia="Times New Roman"/>
          <w:b w:val="0"/>
          <w:color w:val="2D2D2D"/>
        </w:rPr>
        <w:t>с.Шебунино</w:t>
      </w:r>
      <w:proofErr w:type="spellEnd"/>
      <w:r w:rsidRPr="00D45A93">
        <w:rPr>
          <w:rFonts w:eastAsia="Times New Roman"/>
          <w:b w:val="0"/>
          <w:color w:val="2D2D2D"/>
        </w:rPr>
        <w:t xml:space="preserve"> (без категории, протяженность 7км);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proofErr w:type="spellStart"/>
      <w:r w:rsidRPr="00D45A93">
        <w:rPr>
          <w:rFonts w:eastAsia="Times New Roman"/>
          <w:b w:val="0"/>
          <w:color w:val="2D2D2D"/>
        </w:rPr>
        <w:t>Ясноморск</w:t>
      </w:r>
      <w:proofErr w:type="spellEnd"/>
      <w:r w:rsidRPr="00D45A93">
        <w:rPr>
          <w:rFonts w:eastAsia="Times New Roman"/>
          <w:b w:val="0"/>
          <w:color w:val="2D2D2D"/>
        </w:rPr>
        <w:t xml:space="preserve"> – Раздольное (без категории, протяженность 6,261км);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 xml:space="preserve">подъездные пути к </w:t>
      </w:r>
      <w:proofErr w:type="spellStart"/>
      <w:r w:rsidRPr="00D45A93">
        <w:rPr>
          <w:rFonts w:eastAsia="Times New Roman"/>
          <w:b w:val="0"/>
          <w:color w:val="2D2D2D"/>
        </w:rPr>
        <w:t>с.Селезнево</w:t>
      </w:r>
      <w:proofErr w:type="spellEnd"/>
      <w:r w:rsidRPr="00D45A93">
        <w:rPr>
          <w:rFonts w:eastAsia="Times New Roman"/>
          <w:b w:val="0"/>
          <w:color w:val="2D2D2D"/>
        </w:rPr>
        <w:t xml:space="preserve"> (без категории, протяженность 0,6км);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 xml:space="preserve">подъездные пути к </w:t>
      </w:r>
      <w:proofErr w:type="spellStart"/>
      <w:r w:rsidRPr="00D45A93">
        <w:rPr>
          <w:rFonts w:eastAsia="Times New Roman"/>
          <w:b w:val="0"/>
          <w:color w:val="2D2D2D"/>
        </w:rPr>
        <w:t>с.Амурское</w:t>
      </w:r>
      <w:proofErr w:type="spellEnd"/>
      <w:r w:rsidRPr="00D45A93">
        <w:rPr>
          <w:rFonts w:eastAsia="Times New Roman"/>
          <w:b w:val="0"/>
          <w:color w:val="2D2D2D"/>
        </w:rPr>
        <w:t xml:space="preserve"> (без категории, протяженность 0,55км);</w:t>
      </w:r>
    </w:p>
    <w:p w:rsidR="00F47F75" w:rsidRPr="00D45A93" w:rsidRDefault="00F47F75" w:rsidP="00660AD4">
      <w:pPr>
        <w:pStyle w:val="affc"/>
        <w:numPr>
          <w:ilvl w:val="0"/>
          <w:numId w:val="35"/>
        </w:numPr>
        <w:tabs>
          <w:tab w:val="clear" w:pos="1080"/>
          <w:tab w:val="left" w:pos="851"/>
        </w:tabs>
        <w:spacing w:line="240" w:lineRule="auto"/>
        <w:ind w:left="567" w:firstLine="0"/>
        <w:rPr>
          <w:rFonts w:eastAsia="Times New Roman"/>
          <w:b w:val="0"/>
          <w:color w:val="2D2D2D"/>
        </w:rPr>
      </w:pPr>
      <w:r w:rsidRPr="00D45A93">
        <w:rPr>
          <w:rFonts w:eastAsia="Times New Roman"/>
          <w:b w:val="0"/>
          <w:color w:val="2D2D2D"/>
        </w:rPr>
        <w:t>улично-дорожная сеть населенных пунктов.</w:t>
      </w:r>
    </w:p>
    <w:p w:rsidR="00F47F75" w:rsidRPr="00D45A93" w:rsidRDefault="00F47F75" w:rsidP="00F47F75">
      <w:pPr>
        <w:pStyle w:val="af"/>
        <w:jc w:val="left"/>
        <w:rPr>
          <w:rFonts w:ascii="Times New Roman" w:hAnsi="Times New Roman"/>
        </w:rPr>
      </w:pPr>
      <w:r w:rsidRPr="00D45A93">
        <w:rPr>
          <w:rFonts w:ascii="Times New Roman" w:hAnsi="Times New Roman"/>
        </w:rPr>
        <w:t xml:space="preserve">Таблица </w:t>
      </w:r>
      <w:r w:rsidRPr="00D45A93">
        <w:rPr>
          <w:rFonts w:ascii="Times New Roman" w:hAnsi="Times New Roman"/>
        </w:rPr>
        <w:fldChar w:fldCharType="begin"/>
      </w:r>
      <w:r w:rsidRPr="00D45A93">
        <w:rPr>
          <w:rFonts w:ascii="Times New Roman" w:hAnsi="Times New Roman"/>
        </w:rPr>
        <w:instrText xml:space="preserve"> SEQ Таблица \* ARABIC </w:instrText>
      </w:r>
      <w:r w:rsidRPr="00D45A93">
        <w:rPr>
          <w:rFonts w:ascii="Times New Roman" w:hAnsi="Times New Roman"/>
        </w:rPr>
        <w:fldChar w:fldCharType="separate"/>
      </w:r>
      <w:r w:rsidR="00090B31">
        <w:rPr>
          <w:rFonts w:ascii="Times New Roman" w:hAnsi="Times New Roman"/>
          <w:noProof/>
        </w:rPr>
        <w:t>12</w:t>
      </w:r>
      <w:r w:rsidRPr="00D45A93">
        <w:rPr>
          <w:rFonts w:ascii="Times New Roman" w:hAnsi="Times New Roman"/>
        </w:rPr>
        <w:fldChar w:fldCharType="end"/>
      </w:r>
      <w:r w:rsidRPr="00D45A93">
        <w:rPr>
          <w:rFonts w:ascii="Times New Roman" w:hAnsi="Times New Roman"/>
        </w:rPr>
        <w:t>. Ведомость технического состояния мостов на автомобильных дорогах общего пользования</w:t>
      </w:r>
    </w:p>
    <w:tbl>
      <w:tblPr>
        <w:tblStyle w:val="aff1"/>
        <w:tblW w:w="9222" w:type="dxa"/>
        <w:tblInd w:w="108" w:type="dxa"/>
        <w:tblLayout w:type="fixed"/>
        <w:tblLook w:val="04A0" w:firstRow="1" w:lastRow="0" w:firstColumn="1" w:lastColumn="0" w:noHBand="0" w:noVBand="1"/>
      </w:tblPr>
      <w:tblGrid>
        <w:gridCol w:w="1134"/>
        <w:gridCol w:w="1410"/>
        <w:gridCol w:w="851"/>
        <w:gridCol w:w="850"/>
        <w:gridCol w:w="1133"/>
        <w:gridCol w:w="1143"/>
        <w:gridCol w:w="992"/>
        <w:gridCol w:w="1709"/>
      </w:tblGrid>
      <w:tr w:rsidR="00F47F75" w:rsidRPr="00D45A93" w:rsidTr="00660AD4">
        <w:trPr>
          <w:tblHeader/>
        </w:trPr>
        <w:tc>
          <w:tcPr>
            <w:tcW w:w="1134" w:type="dxa"/>
            <w:vMerge w:val="restart"/>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Местоположение</w:t>
            </w:r>
          </w:p>
        </w:tc>
        <w:tc>
          <w:tcPr>
            <w:tcW w:w="1410" w:type="dxa"/>
            <w:vMerge w:val="restart"/>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Препятствие</w:t>
            </w:r>
          </w:p>
        </w:tc>
        <w:tc>
          <w:tcPr>
            <w:tcW w:w="851" w:type="dxa"/>
            <w:vMerge w:val="restart"/>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Длина, м</w:t>
            </w:r>
          </w:p>
        </w:tc>
        <w:tc>
          <w:tcPr>
            <w:tcW w:w="1983" w:type="dxa"/>
            <w:gridSpan w:val="2"/>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Год</w:t>
            </w:r>
          </w:p>
        </w:tc>
        <w:tc>
          <w:tcPr>
            <w:tcW w:w="1143" w:type="dxa"/>
            <w:vMerge w:val="restart"/>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Материал</w:t>
            </w:r>
          </w:p>
        </w:tc>
        <w:tc>
          <w:tcPr>
            <w:tcW w:w="992" w:type="dxa"/>
            <w:vMerge w:val="restart"/>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Габарит</w:t>
            </w:r>
          </w:p>
        </w:tc>
        <w:tc>
          <w:tcPr>
            <w:tcW w:w="1709" w:type="dxa"/>
            <w:vMerge w:val="restart"/>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Техническое состояние</w:t>
            </w:r>
          </w:p>
        </w:tc>
      </w:tr>
      <w:tr w:rsidR="00F47F75" w:rsidRPr="00D45A93" w:rsidTr="00660AD4">
        <w:trPr>
          <w:tblHeader/>
        </w:trPr>
        <w:tc>
          <w:tcPr>
            <w:tcW w:w="1134" w:type="dxa"/>
            <w:vMerge/>
          </w:tcPr>
          <w:p w:rsidR="00F47F75" w:rsidRPr="00D45A93" w:rsidRDefault="00F47F75" w:rsidP="00BF6FA2">
            <w:pPr>
              <w:jc w:val="center"/>
              <w:rPr>
                <w:rFonts w:eastAsiaTheme="minorHAnsi"/>
                <w:sz w:val="20"/>
                <w:szCs w:val="20"/>
              </w:rPr>
            </w:pPr>
          </w:p>
        </w:tc>
        <w:tc>
          <w:tcPr>
            <w:tcW w:w="1410" w:type="dxa"/>
            <w:vMerge/>
          </w:tcPr>
          <w:p w:rsidR="00F47F75" w:rsidRPr="00D45A93" w:rsidRDefault="00F47F75" w:rsidP="00BF6FA2">
            <w:pPr>
              <w:jc w:val="center"/>
              <w:rPr>
                <w:rFonts w:eastAsiaTheme="minorHAnsi"/>
                <w:sz w:val="20"/>
                <w:szCs w:val="20"/>
              </w:rPr>
            </w:pPr>
          </w:p>
        </w:tc>
        <w:tc>
          <w:tcPr>
            <w:tcW w:w="851" w:type="dxa"/>
            <w:vMerge/>
          </w:tcPr>
          <w:p w:rsidR="00F47F75" w:rsidRPr="00D45A93" w:rsidRDefault="00F47F75" w:rsidP="00BF6FA2">
            <w:pPr>
              <w:jc w:val="center"/>
              <w:rPr>
                <w:rFonts w:eastAsiaTheme="minorHAnsi"/>
                <w:sz w:val="20"/>
                <w:szCs w:val="20"/>
              </w:rPr>
            </w:pPr>
          </w:p>
        </w:tc>
        <w:tc>
          <w:tcPr>
            <w:tcW w:w="850" w:type="dxa"/>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постройки</w:t>
            </w:r>
          </w:p>
        </w:tc>
        <w:tc>
          <w:tcPr>
            <w:tcW w:w="1133" w:type="dxa"/>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последнего ремонта</w:t>
            </w:r>
          </w:p>
        </w:tc>
        <w:tc>
          <w:tcPr>
            <w:tcW w:w="1143" w:type="dxa"/>
            <w:vMerge/>
          </w:tcPr>
          <w:p w:rsidR="00F47F75" w:rsidRPr="00D45A93" w:rsidRDefault="00F47F75" w:rsidP="00BF6FA2">
            <w:pPr>
              <w:jc w:val="center"/>
              <w:rPr>
                <w:rFonts w:eastAsiaTheme="minorHAnsi"/>
                <w:sz w:val="20"/>
                <w:szCs w:val="20"/>
              </w:rPr>
            </w:pPr>
          </w:p>
        </w:tc>
        <w:tc>
          <w:tcPr>
            <w:tcW w:w="992" w:type="dxa"/>
            <w:vMerge/>
          </w:tcPr>
          <w:p w:rsidR="00F47F75" w:rsidRPr="00D45A93" w:rsidRDefault="00F47F75" w:rsidP="00BF6FA2">
            <w:pPr>
              <w:jc w:val="center"/>
              <w:rPr>
                <w:rFonts w:eastAsiaTheme="minorHAnsi"/>
                <w:sz w:val="20"/>
                <w:szCs w:val="20"/>
              </w:rPr>
            </w:pPr>
          </w:p>
        </w:tc>
        <w:tc>
          <w:tcPr>
            <w:tcW w:w="1709" w:type="dxa"/>
            <w:vMerge/>
          </w:tcPr>
          <w:p w:rsidR="00F47F75" w:rsidRPr="00D45A93" w:rsidRDefault="00F47F75" w:rsidP="00BF6FA2">
            <w:pPr>
              <w:jc w:val="center"/>
              <w:rPr>
                <w:rFonts w:eastAsiaTheme="minorHAnsi"/>
                <w:sz w:val="20"/>
                <w:szCs w:val="20"/>
              </w:rPr>
            </w:pPr>
          </w:p>
        </w:tc>
      </w:tr>
      <w:tr w:rsidR="00F47F75" w:rsidRPr="00D45A93" w:rsidTr="00660AD4">
        <w:tc>
          <w:tcPr>
            <w:tcW w:w="1134" w:type="dxa"/>
          </w:tcPr>
          <w:p w:rsidR="00F47F75" w:rsidRPr="00D45A93" w:rsidRDefault="00F47F75" w:rsidP="00BF6FA2">
            <w:pPr>
              <w:jc w:val="center"/>
              <w:rPr>
                <w:rFonts w:eastAsiaTheme="minorHAnsi"/>
                <w:b/>
                <w:sz w:val="20"/>
                <w:szCs w:val="20"/>
              </w:rPr>
            </w:pPr>
            <w:r w:rsidRPr="00D45A93">
              <w:rPr>
                <w:rFonts w:eastAsiaTheme="minorHAnsi"/>
                <w:b/>
                <w:sz w:val="20"/>
                <w:szCs w:val="20"/>
              </w:rPr>
              <w:t>1</w:t>
            </w:r>
          </w:p>
        </w:tc>
        <w:tc>
          <w:tcPr>
            <w:tcW w:w="1410" w:type="dxa"/>
          </w:tcPr>
          <w:p w:rsidR="00F47F75" w:rsidRPr="00D45A93" w:rsidRDefault="00F47F75" w:rsidP="00BF6FA2">
            <w:pPr>
              <w:jc w:val="center"/>
              <w:rPr>
                <w:rFonts w:eastAsiaTheme="minorHAnsi"/>
                <w:b/>
                <w:sz w:val="20"/>
                <w:szCs w:val="20"/>
              </w:rPr>
            </w:pPr>
            <w:r w:rsidRPr="00D45A93">
              <w:rPr>
                <w:rFonts w:eastAsiaTheme="minorHAnsi"/>
                <w:b/>
                <w:sz w:val="20"/>
                <w:szCs w:val="20"/>
              </w:rPr>
              <w:t>2</w:t>
            </w:r>
          </w:p>
        </w:tc>
        <w:tc>
          <w:tcPr>
            <w:tcW w:w="851" w:type="dxa"/>
          </w:tcPr>
          <w:p w:rsidR="00F47F75" w:rsidRPr="00D45A93" w:rsidRDefault="00F47F75" w:rsidP="00BF6FA2">
            <w:pPr>
              <w:jc w:val="center"/>
              <w:rPr>
                <w:rFonts w:eastAsiaTheme="minorHAnsi"/>
                <w:b/>
                <w:sz w:val="20"/>
                <w:szCs w:val="20"/>
              </w:rPr>
            </w:pPr>
            <w:r w:rsidRPr="00D45A93">
              <w:rPr>
                <w:rFonts w:eastAsiaTheme="minorHAnsi"/>
                <w:b/>
                <w:sz w:val="20"/>
                <w:szCs w:val="20"/>
              </w:rPr>
              <w:t>3</w:t>
            </w:r>
          </w:p>
        </w:tc>
        <w:tc>
          <w:tcPr>
            <w:tcW w:w="850" w:type="dxa"/>
            <w:vAlign w:val="center"/>
          </w:tcPr>
          <w:p w:rsidR="00F47F75" w:rsidRPr="00D45A93" w:rsidRDefault="00F47F75" w:rsidP="00BF6FA2">
            <w:pPr>
              <w:jc w:val="center"/>
              <w:rPr>
                <w:rFonts w:eastAsiaTheme="minorHAnsi"/>
                <w:b/>
                <w:sz w:val="20"/>
                <w:szCs w:val="20"/>
              </w:rPr>
            </w:pPr>
            <w:r w:rsidRPr="00D45A93">
              <w:rPr>
                <w:rFonts w:eastAsiaTheme="minorHAnsi"/>
                <w:b/>
                <w:sz w:val="20"/>
                <w:szCs w:val="20"/>
              </w:rPr>
              <w:t>4</w:t>
            </w:r>
          </w:p>
        </w:tc>
        <w:tc>
          <w:tcPr>
            <w:tcW w:w="1133" w:type="dxa"/>
          </w:tcPr>
          <w:p w:rsidR="00F47F75" w:rsidRPr="00D45A93" w:rsidRDefault="00F47F75" w:rsidP="00BF6FA2">
            <w:pPr>
              <w:jc w:val="center"/>
              <w:rPr>
                <w:rFonts w:eastAsiaTheme="minorHAnsi"/>
                <w:b/>
                <w:sz w:val="20"/>
                <w:szCs w:val="20"/>
              </w:rPr>
            </w:pPr>
            <w:r w:rsidRPr="00D45A93">
              <w:rPr>
                <w:rFonts w:eastAsiaTheme="minorHAnsi"/>
                <w:b/>
                <w:sz w:val="20"/>
                <w:szCs w:val="20"/>
              </w:rPr>
              <w:t>5</w:t>
            </w:r>
          </w:p>
        </w:tc>
        <w:tc>
          <w:tcPr>
            <w:tcW w:w="1143" w:type="dxa"/>
          </w:tcPr>
          <w:p w:rsidR="00F47F75" w:rsidRPr="00D45A93" w:rsidRDefault="00F47F75" w:rsidP="00BF6FA2">
            <w:pPr>
              <w:jc w:val="center"/>
              <w:rPr>
                <w:rFonts w:eastAsiaTheme="minorHAnsi"/>
                <w:b/>
                <w:sz w:val="20"/>
                <w:szCs w:val="20"/>
              </w:rPr>
            </w:pPr>
            <w:r w:rsidRPr="00D45A93">
              <w:rPr>
                <w:rFonts w:eastAsiaTheme="minorHAnsi"/>
                <w:b/>
                <w:sz w:val="20"/>
                <w:szCs w:val="20"/>
              </w:rPr>
              <w:t>6</w:t>
            </w:r>
          </w:p>
        </w:tc>
        <w:tc>
          <w:tcPr>
            <w:tcW w:w="992" w:type="dxa"/>
          </w:tcPr>
          <w:p w:rsidR="00F47F75" w:rsidRPr="00D45A93" w:rsidRDefault="00F47F75" w:rsidP="00BF6FA2">
            <w:pPr>
              <w:jc w:val="center"/>
              <w:rPr>
                <w:rFonts w:eastAsiaTheme="minorHAnsi"/>
                <w:b/>
                <w:sz w:val="20"/>
                <w:szCs w:val="20"/>
              </w:rPr>
            </w:pPr>
            <w:r w:rsidRPr="00D45A93">
              <w:rPr>
                <w:rFonts w:eastAsiaTheme="minorHAnsi"/>
                <w:b/>
                <w:sz w:val="20"/>
                <w:szCs w:val="20"/>
              </w:rPr>
              <w:t>7</w:t>
            </w:r>
          </w:p>
        </w:tc>
        <w:tc>
          <w:tcPr>
            <w:tcW w:w="1709" w:type="dxa"/>
          </w:tcPr>
          <w:p w:rsidR="00F47F75" w:rsidRPr="00D45A93" w:rsidRDefault="00F47F75" w:rsidP="00BF6FA2">
            <w:pPr>
              <w:jc w:val="center"/>
              <w:rPr>
                <w:rFonts w:eastAsiaTheme="minorHAnsi"/>
                <w:b/>
                <w:sz w:val="20"/>
                <w:szCs w:val="20"/>
              </w:rPr>
            </w:pPr>
            <w:r w:rsidRPr="00D45A93">
              <w:rPr>
                <w:rFonts w:eastAsiaTheme="minorHAnsi"/>
                <w:b/>
                <w:sz w:val="20"/>
                <w:szCs w:val="20"/>
              </w:rPr>
              <w:t>8</w:t>
            </w:r>
          </w:p>
        </w:tc>
      </w:tr>
      <w:tr w:rsidR="00F47F75" w:rsidRPr="00D45A93" w:rsidTr="00660AD4">
        <w:tc>
          <w:tcPr>
            <w:tcW w:w="9222" w:type="dxa"/>
            <w:gridSpan w:val="8"/>
          </w:tcPr>
          <w:p w:rsidR="00F47F75" w:rsidRPr="00D45A93" w:rsidRDefault="00F47F75" w:rsidP="00BF6FA2">
            <w:pPr>
              <w:jc w:val="center"/>
              <w:rPr>
                <w:rFonts w:eastAsiaTheme="minorHAnsi"/>
                <w:b/>
                <w:sz w:val="20"/>
                <w:szCs w:val="20"/>
              </w:rPr>
            </w:pPr>
            <w:r w:rsidRPr="00D45A93">
              <w:rPr>
                <w:rFonts w:eastAsiaTheme="minorHAnsi"/>
                <w:b/>
                <w:sz w:val="20"/>
                <w:szCs w:val="20"/>
              </w:rPr>
              <w:t>Невельск – Томари – аэропорт «Шахтерск» (в границах МО «Невельский ГО»)</w:t>
            </w:r>
          </w:p>
        </w:tc>
      </w:tr>
      <w:tr w:rsidR="00F47F75" w:rsidRPr="00D45A93" w:rsidTr="00660AD4">
        <w:tc>
          <w:tcPr>
            <w:tcW w:w="1134" w:type="dxa"/>
            <w:vAlign w:val="center"/>
          </w:tcPr>
          <w:p w:rsidR="00F47F75" w:rsidRPr="00D45A93" w:rsidRDefault="00F47F75" w:rsidP="00326D10">
            <w:pPr>
              <w:jc w:val="center"/>
              <w:rPr>
                <w:rFonts w:eastAsiaTheme="minorHAnsi"/>
                <w:sz w:val="20"/>
                <w:szCs w:val="20"/>
              </w:rPr>
            </w:pPr>
            <w:r w:rsidRPr="00D45A93">
              <w:rPr>
                <w:rFonts w:eastAsiaTheme="minorHAnsi"/>
                <w:sz w:val="20"/>
                <w:szCs w:val="20"/>
              </w:rPr>
              <w:t>10км + 0</w:t>
            </w:r>
            <w:r w:rsidR="00326D10">
              <w:rPr>
                <w:rFonts w:eastAsiaTheme="minorHAnsi"/>
                <w:sz w:val="20"/>
                <w:szCs w:val="20"/>
              </w:rPr>
              <w:t>49</w:t>
            </w:r>
          </w:p>
        </w:tc>
        <w:tc>
          <w:tcPr>
            <w:tcW w:w="1410" w:type="dxa"/>
            <w:vAlign w:val="center"/>
          </w:tcPr>
          <w:p w:rsidR="00F47F75" w:rsidRPr="00D45A93" w:rsidRDefault="00F47F75" w:rsidP="00BF6FA2">
            <w:pPr>
              <w:jc w:val="center"/>
              <w:rPr>
                <w:rFonts w:eastAsiaTheme="minorHAnsi"/>
                <w:sz w:val="20"/>
                <w:szCs w:val="20"/>
              </w:rPr>
            </w:pPr>
            <w:proofErr w:type="spellStart"/>
            <w:r w:rsidRPr="00D45A93">
              <w:rPr>
                <w:rFonts w:eastAsiaTheme="minorHAnsi"/>
                <w:sz w:val="20"/>
                <w:szCs w:val="20"/>
              </w:rPr>
              <w:t>р.Ясноморка</w:t>
            </w:r>
            <w:proofErr w:type="spellEnd"/>
          </w:p>
        </w:tc>
        <w:tc>
          <w:tcPr>
            <w:tcW w:w="851" w:type="dxa"/>
            <w:vAlign w:val="center"/>
          </w:tcPr>
          <w:p w:rsidR="00F47F75" w:rsidRPr="00D45A93" w:rsidRDefault="00F47F75" w:rsidP="00326D10">
            <w:pPr>
              <w:jc w:val="center"/>
              <w:rPr>
                <w:rFonts w:eastAsiaTheme="minorHAnsi"/>
                <w:sz w:val="20"/>
                <w:szCs w:val="20"/>
              </w:rPr>
            </w:pPr>
            <w:r w:rsidRPr="00D45A93">
              <w:rPr>
                <w:rFonts w:eastAsiaTheme="minorHAnsi"/>
                <w:sz w:val="20"/>
                <w:szCs w:val="20"/>
              </w:rPr>
              <w:t>47,</w:t>
            </w:r>
            <w:r w:rsidR="00326D10">
              <w:rPr>
                <w:rFonts w:eastAsiaTheme="minorHAnsi"/>
                <w:sz w:val="20"/>
                <w:szCs w:val="20"/>
              </w:rPr>
              <w:t>8</w:t>
            </w:r>
            <w:r w:rsidRPr="00D45A93">
              <w:rPr>
                <w:rFonts w:eastAsiaTheme="minorHAnsi"/>
                <w:sz w:val="20"/>
                <w:szCs w:val="20"/>
              </w:rPr>
              <w:t>0</w:t>
            </w:r>
          </w:p>
        </w:tc>
        <w:tc>
          <w:tcPr>
            <w:tcW w:w="850" w:type="dxa"/>
            <w:vAlign w:val="center"/>
          </w:tcPr>
          <w:p w:rsidR="00F47F75" w:rsidRPr="00D45A93" w:rsidRDefault="00F47F75" w:rsidP="00BF6FA2">
            <w:pPr>
              <w:jc w:val="center"/>
              <w:rPr>
                <w:rFonts w:eastAsiaTheme="minorHAnsi"/>
                <w:sz w:val="20"/>
                <w:szCs w:val="20"/>
              </w:rPr>
            </w:pPr>
            <w:r w:rsidRPr="00D45A93">
              <w:rPr>
                <w:rFonts w:eastAsiaTheme="minorHAnsi"/>
                <w:sz w:val="20"/>
                <w:szCs w:val="20"/>
              </w:rPr>
              <w:t>1994</w:t>
            </w:r>
          </w:p>
        </w:tc>
        <w:tc>
          <w:tcPr>
            <w:tcW w:w="1133" w:type="dxa"/>
            <w:vAlign w:val="center"/>
          </w:tcPr>
          <w:p w:rsidR="00F47F75" w:rsidRPr="00D45A93" w:rsidRDefault="00F47F75" w:rsidP="00BF6FA2">
            <w:pPr>
              <w:jc w:val="center"/>
              <w:rPr>
                <w:rFonts w:eastAsiaTheme="minorHAnsi"/>
                <w:sz w:val="20"/>
                <w:szCs w:val="20"/>
              </w:rPr>
            </w:pPr>
            <w:r w:rsidRPr="00D45A93">
              <w:rPr>
                <w:rFonts w:eastAsiaTheme="minorHAnsi"/>
                <w:sz w:val="20"/>
                <w:szCs w:val="20"/>
              </w:rPr>
              <w:t>1998</w:t>
            </w:r>
          </w:p>
        </w:tc>
        <w:tc>
          <w:tcPr>
            <w:tcW w:w="1143" w:type="dxa"/>
            <w:vAlign w:val="center"/>
          </w:tcPr>
          <w:p w:rsidR="00F47F75" w:rsidRPr="00D45A93" w:rsidRDefault="00326D10" w:rsidP="00BF6FA2">
            <w:pPr>
              <w:jc w:val="center"/>
              <w:rPr>
                <w:rFonts w:eastAsiaTheme="minorHAnsi"/>
                <w:sz w:val="20"/>
                <w:szCs w:val="20"/>
              </w:rPr>
            </w:pPr>
            <w:r>
              <w:rPr>
                <w:rFonts w:eastAsiaTheme="minorHAnsi"/>
                <w:sz w:val="20"/>
                <w:szCs w:val="20"/>
              </w:rPr>
              <w:t>Ж</w:t>
            </w:r>
            <w:r w:rsidR="00F47F75" w:rsidRPr="00D45A93">
              <w:rPr>
                <w:rFonts w:eastAsiaTheme="minorHAnsi"/>
                <w:sz w:val="20"/>
                <w:szCs w:val="20"/>
              </w:rPr>
              <w:t>елезобетон</w:t>
            </w:r>
          </w:p>
        </w:tc>
        <w:tc>
          <w:tcPr>
            <w:tcW w:w="992" w:type="dxa"/>
            <w:vAlign w:val="center"/>
          </w:tcPr>
          <w:p w:rsidR="00F47F75" w:rsidRPr="00D45A93" w:rsidRDefault="00F47F75" w:rsidP="00A6625E">
            <w:pPr>
              <w:shd w:val="clear" w:color="auto" w:fill="FFFFFF"/>
              <w:autoSpaceDE w:val="0"/>
              <w:autoSpaceDN w:val="0"/>
              <w:adjustRightInd w:val="0"/>
              <w:jc w:val="center"/>
              <w:rPr>
                <w:sz w:val="16"/>
                <w:szCs w:val="16"/>
              </w:rPr>
            </w:pPr>
            <w:r w:rsidRPr="00D45A93">
              <w:rPr>
                <w:bCs/>
                <w:color w:val="000000"/>
                <w:sz w:val="16"/>
                <w:szCs w:val="16"/>
              </w:rPr>
              <w:t>Г-9,</w:t>
            </w:r>
            <w:r w:rsidR="00326D10">
              <w:rPr>
                <w:bCs/>
                <w:color w:val="000000"/>
                <w:sz w:val="16"/>
                <w:szCs w:val="16"/>
              </w:rPr>
              <w:t>3</w:t>
            </w:r>
            <w:r w:rsidR="00A6625E">
              <w:rPr>
                <w:bCs/>
                <w:color w:val="000000"/>
                <w:sz w:val="16"/>
                <w:szCs w:val="16"/>
              </w:rPr>
              <w:t xml:space="preserve"> </w:t>
            </w:r>
            <w:r w:rsidRPr="00D45A93">
              <w:rPr>
                <w:bCs/>
                <w:color w:val="000000"/>
                <w:sz w:val="16"/>
                <w:szCs w:val="16"/>
              </w:rPr>
              <w:t>+2х1,5</w:t>
            </w:r>
          </w:p>
        </w:tc>
        <w:tc>
          <w:tcPr>
            <w:tcW w:w="1709" w:type="dxa"/>
            <w:vAlign w:val="center"/>
          </w:tcPr>
          <w:p w:rsidR="00F47F75" w:rsidRPr="00D45A93" w:rsidRDefault="00326D10" w:rsidP="00BF6FA2">
            <w:pPr>
              <w:jc w:val="center"/>
              <w:rPr>
                <w:rFonts w:eastAsiaTheme="minorHAnsi"/>
                <w:sz w:val="20"/>
                <w:szCs w:val="20"/>
              </w:rPr>
            </w:pPr>
            <w:r>
              <w:rPr>
                <w:rFonts w:eastAsiaTheme="minorHAnsi"/>
                <w:sz w:val="20"/>
                <w:szCs w:val="20"/>
              </w:rPr>
              <w:t>Предаварийное</w:t>
            </w:r>
          </w:p>
        </w:tc>
      </w:tr>
      <w:tr w:rsidR="00F47F75" w:rsidRPr="00D45A93" w:rsidTr="00660AD4">
        <w:tc>
          <w:tcPr>
            <w:tcW w:w="1134" w:type="dxa"/>
            <w:vAlign w:val="center"/>
          </w:tcPr>
          <w:p w:rsidR="00F47F75" w:rsidRPr="00D45A93" w:rsidRDefault="00F47F75" w:rsidP="00326D10">
            <w:pPr>
              <w:jc w:val="center"/>
              <w:rPr>
                <w:rFonts w:eastAsiaTheme="minorHAnsi"/>
                <w:sz w:val="20"/>
                <w:szCs w:val="20"/>
              </w:rPr>
            </w:pPr>
            <w:r w:rsidRPr="00D45A93">
              <w:rPr>
                <w:rFonts w:eastAsiaTheme="minorHAnsi"/>
                <w:sz w:val="20"/>
                <w:szCs w:val="20"/>
              </w:rPr>
              <w:t>15км + 3</w:t>
            </w:r>
            <w:r w:rsidR="00326D10">
              <w:rPr>
                <w:rFonts w:eastAsiaTheme="minorHAnsi"/>
                <w:sz w:val="20"/>
                <w:szCs w:val="20"/>
              </w:rPr>
              <w:t>74</w:t>
            </w:r>
          </w:p>
        </w:tc>
        <w:tc>
          <w:tcPr>
            <w:tcW w:w="1410" w:type="dxa"/>
            <w:vAlign w:val="center"/>
          </w:tcPr>
          <w:p w:rsidR="00F47F75" w:rsidRPr="00D45A93" w:rsidRDefault="00F47F75" w:rsidP="00BF6FA2">
            <w:pPr>
              <w:jc w:val="center"/>
              <w:rPr>
                <w:rFonts w:eastAsiaTheme="minorHAnsi"/>
                <w:sz w:val="20"/>
                <w:szCs w:val="20"/>
              </w:rPr>
            </w:pPr>
            <w:proofErr w:type="spellStart"/>
            <w:r w:rsidRPr="00D45A93">
              <w:rPr>
                <w:rFonts w:eastAsiaTheme="minorHAnsi"/>
                <w:sz w:val="20"/>
                <w:szCs w:val="20"/>
              </w:rPr>
              <w:t>р.Асанай</w:t>
            </w:r>
            <w:proofErr w:type="spellEnd"/>
          </w:p>
        </w:tc>
        <w:tc>
          <w:tcPr>
            <w:tcW w:w="851" w:type="dxa"/>
            <w:vAlign w:val="center"/>
          </w:tcPr>
          <w:p w:rsidR="00F47F75" w:rsidRPr="00D45A93" w:rsidRDefault="00326D10" w:rsidP="00326D10">
            <w:pPr>
              <w:jc w:val="center"/>
              <w:rPr>
                <w:rFonts w:eastAsiaTheme="minorHAnsi"/>
                <w:sz w:val="20"/>
                <w:szCs w:val="20"/>
              </w:rPr>
            </w:pPr>
            <w:r>
              <w:rPr>
                <w:rFonts w:eastAsiaTheme="minorHAnsi"/>
                <w:sz w:val="20"/>
                <w:szCs w:val="20"/>
              </w:rPr>
              <w:t>38</w:t>
            </w:r>
            <w:r w:rsidR="00F47F75" w:rsidRPr="00D45A93">
              <w:rPr>
                <w:rFonts w:eastAsiaTheme="minorHAnsi"/>
                <w:sz w:val="20"/>
                <w:szCs w:val="20"/>
              </w:rPr>
              <w:t>,</w:t>
            </w:r>
            <w:r>
              <w:rPr>
                <w:rFonts w:eastAsiaTheme="minorHAnsi"/>
                <w:sz w:val="20"/>
                <w:szCs w:val="20"/>
              </w:rPr>
              <w:t>46</w:t>
            </w:r>
          </w:p>
        </w:tc>
        <w:tc>
          <w:tcPr>
            <w:tcW w:w="850" w:type="dxa"/>
            <w:vAlign w:val="center"/>
          </w:tcPr>
          <w:p w:rsidR="00F47F75" w:rsidRPr="00D45A93" w:rsidRDefault="00F47F75" w:rsidP="00BF6FA2">
            <w:pPr>
              <w:jc w:val="center"/>
              <w:rPr>
                <w:rFonts w:eastAsiaTheme="minorHAnsi"/>
                <w:sz w:val="20"/>
                <w:szCs w:val="20"/>
              </w:rPr>
            </w:pPr>
            <w:r w:rsidRPr="00D45A93">
              <w:rPr>
                <w:rFonts w:eastAsiaTheme="minorHAnsi"/>
                <w:sz w:val="20"/>
                <w:szCs w:val="20"/>
              </w:rPr>
              <w:t>1995</w:t>
            </w:r>
          </w:p>
        </w:tc>
        <w:tc>
          <w:tcPr>
            <w:tcW w:w="1133" w:type="dxa"/>
            <w:vAlign w:val="center"/>
          </w:tcPr>
          <w:p w:rsidR="00F47F75" w:rsidRPr="00D45A93" w:rsidRDefault="00326D10" w:rsidP="00BF6FA2">
            <w:pPr>
              <w:jc w:val="center"/>
              <w:rPr>
                <w:rFonts w:eastAsiaTheme="minorHAnsi"/>
                <w:sz w:val="20"/>
                <w:szCs w:val="20"/>
              </w:rPr>
            </w:pPr>
            <w:r>
              <w:rPr>
                <w:rFonts w:eastAsiaTheme="minorHAnsi"/>
                <w:sz w:val="20"/>
                <w:szCs w:val="20"/>
              </w:rPr>
              <w:t>2009</w:t>
            </w:r>
          </w:p>
        </w:tc>
        <w:tc>
          <w:tcPr>
            <w:tcW w:w="1143" w:type="dxa"/>
            <w:vAlign w:val="center"/>
          </w:tcPr>
          <w:p w:rsidR="00F47F75" w:rsidRPr="00D45A93" w:rsidRDefault="00326D10" w:rsidP="00BF6FA2">
            <w:pPr>
              <w:jc w:val="center"/>
              <w:rPr>
                <w:rFonts w:eastAsiaTheme="minorHAnsi"/>
                <w:sz w:val="20"/>
                <w:szCs w:val="20"/>
              </w:rPr>
            </w:pPr>
            <w:r>
              <w:rPr>
                <w:rFonts w:eastAsiaTheme="minorHAnsi"/>
                <w:sz w:val="20"/>
                <w:szCs w:val="20"/>
              </w:rPr>
              <w:t>Ж</w:t>
            </w:r>
            <w:r w:rsidRPr="00D45A93">
              <w:rPr>
                <w:rFonts w:eastAsiaTheme="minorHAnsi"/>
                <w:sz w:val="20"/>
                <w:szCs w:val="20"/>
              </w:rPr>
              <w:t>елезобетон</w:t>
            </w:r>
          </w:p>
        </w:tc>
        <w:tc>
          <w:tcPr>
            <w:tcW w:w="992" w:type="dxa"/>
          </w:tcPr>
          <w:p w:rsidR="00F47F75" w:rsidRPr="00D45A93" w:rsidRDefault="00F47F75" w:rsidP="00A6625E">
            <w:pPr>
              <w:shd w:val="clear" w:color="auto" w:fill="FFFFFF"/>
              <w:autoSpaceDE w:val="0"/>
              <w:autoSpaceDN w:val="0"/>
              <w:adjustRightInd w:val="0"/>
              <w:jc w:val="center"/>
              <w:rPr>
                <w:sz w:val="16"/>
                <w:szCs w:val="16"/>
              </w:rPr>
            </w:pPr>
            <w:r w:rsidRPr="00D45A93">
              <w:rPr>
                <w:bCs/>
                <w:color w:val="000000"/>
                <w:sz w:val="16"/>
                <w:szCs w:val="16"/>
              </w:rPr>
              <w:t>Г-</w:t>
            </w:r>
            <w:r w:rsidR="00326D10">
              <w:rPr>
                <w:bCs/>
                <w:color w:val="000000"/>
                <w:sz w:val="16"/>
                <w:szCs w:val="16"/>
              </w:rPr>
              <w:t>11</w:t>
            </w:r>
            <w:r w:rsidRPr="00D45A93">
              <w:rPr>
                <w:bCs/>
                <w:color w:val="000000"/>
                <w:sz w:val="16"/>
                <w:szCs w:val="16"/>
              </w:rPr>
              <w:t>,</w:t>
            </w:r>
            <w:r w:rsidR="00326D10">
              <w:rPr>
                <w:bCs/>
                <w:color w:val="000000"/>
                <w:sz w:val="16"/>
                <w:szCs w:val="16"/>
              </w:rPr>
              <w:t>1</w:t>
            </w:r>
            <w:r w:rsidR="00A6625E">
              <w:rPr>
                <w:bCs/>
                <w:color w:val="000000"/>
                <w:sz w:val="16"/>
                <w:szCs w:val="16"/>
              </w:rPr>
              <w:t xml:space="preserve"> </w:t>
            </w:r>
            <w:r w:rsidRPr="00D45A93">
              <w:rPr>
                <w:bCs/>
                <w:color w:val="000000"/>
                <w:sz w:val="16"/>
                <w:szCs w:val="16"/>
              </w:rPr>
              <w:t>+1х</w:t>
            </w:r>
            <w:r w:rsidR="00326D10">
              <w:rPr>
                <w:bCs/>
                <w:color w:val="000000"/>
                <w:sz w:val="16"/>
                <w:szCs w:val="16"/>
              </w:rPr>
              <w:t>0</w:t>
            </w:r>
            <w:r w:rsidRPr="00D45A93">
              <w:rPr>
                <w:bCs/>
                <w:color w:val="000000"/>
                <w:sz w:val="16"/>
                <w:szCs w:val="16"/>
              </w:rPr>
              <w:t>,</w:t>
            </w:r>
            <w:r w:rsidR="00326D10">
              <w:rPr>
                <w:bCs/>
                <w:color w:val="000000"/>
                <w:sz w:val="16"/>
                <w:szCs w:val="16"/>
              </w:rPr>
              <w:t>75</w:t>
            </w:r>
          </w:p>
        </w:tc>
        <w:tc>
          <w:tcPr>
            <w:tcW w:w="1709" w:type="dxa"/>
            <w:vAlign w:val="center"/>
          </w:tcPr>
          <w:p w:rsidR="00F47F75" w:rsidRPr="00D45A93" w:rsidRDefault="00326D10" w:rsidP="00BF6FA2">
            <w:pPr>
              <w:jc w:val="center"/>
              <w:rPr>
                <w:rFonts w:eastAsiaTheme="minorHAnsi"/>
                <w:sz w:val="20"/>
                <w:szCs w:val="20"/>
              </w:rPr>
            </w:pPr>
            <w:r>
              <w:rPr>
                <w:rFonts w:eastAsiaTheme="minorHAnsi"/>
                <w:sz w:val="20"/>
                <w:szCs w:val="20"/>
              </w:rPr>
              <w:t>Удовлетворит.</w:t>
            </w:r>
          </w:p>
        </w:tc>
      </w:tr>
      <w:tr w:rsidR="00F47F75" w:rsidRPr="00D45A93" w:rsidTr="00660AD4">
        <w:tc>
          <w:tcPr>
            <w:tcW w:w="9222" w:type="dxa"/>
            <w:gridSpan w:val="8"/>
            <w:vAlign w:val="center"/>
          </w:tcPr>
          <w:p w:rsidR="00F47F75" w:rsidRPr="00D45A93" w:rsidRDefault="00F47F75" w:rsidP="00BF6FA2">
            <w:pPr>
              <w:jc w:val="center"/>
              <w:rPr>
                <w:rFonts w:eastAsiaTheme="minorHAnsi"/>
                <w:sz w:val="20"/>
                <w:szCs w:val="20"/>
              </w:rPr>
            </w:pPr>
            <w:r w:rsidRPr="00D45A93">
              <w:rPr>
                <w:rFonts w:eastAsiaTheme="minorHAnsi"/>
                <w:b/>
                <w:sz w:val="20"/>
                <w:szCs w:val="20"/>
              </w:rPr>
              <w:t>Огоньки - Невельск (в границах МО «Невельский ГО»)</w:t>
            </w:r>
          </w:p>
        </w:tc>
      </w:tr>
      <w:tr w:rsidR="00F47F75" w:rsidRPr="00D45A93" w:rsidTr="00660AD4">
        <w:tc>
          <w:tcPr>
            <w:tcW w:w="1134" w:type="dxa"/>
            <w:vAlign w:val="center"/>
          </w:tcPr>
          <w:p w:rsidR="00F47F75" w:rsidRPr="00D45A93" w:rsidRDefault="00F47F75" w:rsidP="00326D10">
            <w:pPr>
              <w:jc w:val="center"/>
              <w:rPr>
                <w:rFonts w:eastAsiaTheme="minorHAnsi"/>
                <w:sz w:val="20"/>
                <w:szCs w:val="20"/>
              </w:rPr>
            </w:pPr>
            <w:r w:rsidRPr="00D45A93">
              <w:rPr>
                <w:rFonts w:eastAsiaTheme="minorHAnsi"/>
                <w:sz w:val="20"/>
                <w:szCs w:val="20"/>
              </w:rPr>
              <w:t>42км + 5</w:t>
            </w:r>
            <w:r w:rsidR="00326D10">
              <w:rPr>
                <w:rFonts w:eastAsiaTheme="minorHAnsi"/>
                <w:sz w:val="20"/>
                <w:szCs w:val="20"/>
              </w:rPr>
              <w:t>82</w:t>
            </w:r>
          </w:p>
        </w:tc>
        <w:tc>
          <w:tcPr>
            <w:tcW w:w="1410" w:type="dxa"/>
            <w:vAlign w:val="center"/>
          </w:tcPr>
          <w:p w:rsidR="00F47F75" w:rsidRPr="00D45A93" w:rsidRDefault="00F47F75" w:rsidP="00BF6FA2">
            <w:pPr>
              <w:jc w:val="center"/>
              <w:rPr>
                <w:rFonts w:eastAsiaTheme="minorHAnsi"/>
                <w:sz w:val="20"/>
                <w:szCs w:val="20"/>
              </w:rPr>
            </w:pPr>
            <w:proofErr w:type="spellStart"/>
            <w:r w:rsidRPr="00D45A93">
              <w:rPr>
                <w:rFonts w:eastAsiaTheme="minorHAnsi"/>
                <w:sz w:val="20"/>
                <w:szCs w:val="20"/>
              </w:rPr>
              <w:t>р.Некрасовка</w:t>
            </w:r>
            <w:proofErr w:type="spellEnd"/>
          </w:p>
        </w:tc>
        <w:tc>
          <w:tcPr>
            <w:tcW w:w="851" w:type="dxa"/>
            <w:vAlign w:val="center"/>
          </w:tcPr>
          <w:p w:rsidR="00F47F75" w:rsidRPr="00D45A93" w:rsidRDefault="00326D10" w:rsidP="00326D10">
            <w:pPr>
              <w:jc w:val="center"/>
              <w:rPr>
                <w:rFonts w:eastAsiaTheme="minorHAnsi"/>
                <w:sz w:val="20"/>
                <w:szCs w:val="20"/>
              </w:rPr>
            </w:pPr>
            <w:r>
              <w:rPr>
                <w:rFonts w:eastAsiaTheme="minorHAnsi"/>
                <w:sz w:val="20"/>
                <w:szCs w:val="20"/>
              </w:rPr>
              <w:t>23</w:t>
            </w:r>
            <w:r w:rsidR="00F47F75" w:rsidRPr="00D45A93">
              <w:rPr>
                <w:rFonts w:eastAsiaTheme="minorHAnsi"/>
                <w:sz w:val="20"/>
                <w:szCs w:val="20"/>
              </w:rPr>
              <w:t>,</w:t>
            </w:r>
            <w:r>
              <w:rPr>
                <w:rFonts w:eastAsiaTheme="minorHAnsi"/>
                <w:sz w:val="20"/>
                <w:szCs w:val="20"/>
              </w:rPr>
              <w:t>1</w:t>
            </w:r>
          </w:p>
        </w:tc>
        <w:tc>
          <w:tcPr>
            <w:tcW w:w="850" w:type="dxa"/>
            <w:vAlign w:val="center"/>
          </w:tcPr>
          <w:p w:rsidR="00F47F75" w:rsidRPr="00D45A93" w:rsidRDefault="00326D10" w:rsidP="00BF6FA2">
            <w:pPr>
              <w:jc w:val="center"/>
              <w:rPr>
                <w:rFonts w:eastAsiaTheme="minorHAnsi"/>
                <w:sz w:val="20"/>
                <w:szCs w:val="20"/>
              </w:rPr>
            </w:pPr>
            <w:r>
              <w:rPr>
                <w:rFonts w:eastAsiaTheme="minorHAnsi"/>
                <w:sz w:val="20"/>
                <w:szCs w:val="20"/>
              </w:rPr>
              <w:t>2009</w:t>
            </w:r>
          </w:p>
        </w:tc>
        <w:tc>
          <w:tcPr>
            <w:tcW w:w="1133" w:type="dxa"/>
            <w:vAlign w:val="center"/>
          </w:tcPr>
          <w:p w:rsidR="00F47F75" w:rsidRPr="00D45A93" w:rsidRDefault="00F47F75" w:rsidP="00BF6FA2">
            <w:pPr>
              <w:jc w:val="center"/>
              <w:rPr>
                <w:rFonts w:eastAsiaTheme="minorHAnsi"/>
                <w:sz w:val="20"/>
                <w:szCs w:val="20"/>
              </w:rPr>
            </w:pPr>
            <w:r w:rsidRPr="00D45A93">
              <w:rPr>
                <w:rFonts w:eastAsiaTheme="minorHAnsi"/>
                <w:sz w:val="20"/>
                <w:szCs w:val="20"/>
              </w:rPr>
              <w:t>-</w:t>
            </w:r>
          </w:p>
        </w:tc>
        <w:tc>
          <w:tcPr>
            <w:tcW w:w="1143" w:type="dxa"/>
            <w:vAlign w:val="center"/>
          </w:tcPr>
          <w:p w:rsidR="00F47F75" w:rsidRPr="00D45A93" w:rsidRDefault="00326D10" w:rsidP="00BF6FA2">
            <w:pPr>
              <w:jc w:val="center"/>
              <w:rPr>
                <w:rFonts w:eastAsiaTheme="minorHAnsi"/>
                <w:sz w:val="20"/>
                <w:szCs w:val="20"/>
              </w:rPr>
            </w:pPr>
            <w:r>
              <w:rPr>
                <w:rFonts w:eastAsiaTheme="minorHAnsi"/>
                <w:sz w:val="20"/>
                <w:szCs w:val="20"/>
              </w:rPr>
              <w:t>Ж</w:t>
            </w:r>
            <w:r w:rsidRPr="00D45A93">
              <w:rPr>
                <w:rFonts w:eastAsiaTheme="minorHAnsi"/>
                <w:sz w:val="20"/>
                <w:szCs w:val="20"/>
              </w:rPr>
              <w:t>елезобетон</w:t>
            </w:r>
          </w:p>
        </w:tc>
        <w:tc>
          <w:tcPr>
            <w:tcW w:w="992" w:type="dxa"/>
            <w:vAlign w:val="center"/>
          </w:tcPr>
          <w:p w:rsidR="00F47F75" w:rsidRPr="00D45A93" w:rsidRDefault="00F47F75" w:rsidP="00A6625E">
            <w:pPr>
              <w:shd w:val="clear" w:color="auto" w:fill="FFFFFF"/>
              <w:autoSpaceDE w:val="0"/>
              <w:autoSpaceDN w:val="0"/>
              <w:adjustRightInd w:val="0"/>
              <w:jc w:val="center"/>
              <w:rPr>
                <w:sz w:val="16"/>
                <w:szCs w:val="16"/>
              </w:rPr>
            </w:pPr>
            <w:r w:rsidRPr="00D45A93">
              <w:rPr>
                <w:bCs/>
                <w:color w:val="000000"/>
                <w:sz w:val="16"/>
                <w:szCs w:val="16"/>
              </w:rPr>
              <w:t>Г-</w:t>
            </w:r>
            <w:r w:rsidR="00A6625E">
              <w:rPr>
                <w:bCs/>
                <w:color w:val="000000"/>
                <w:sz w:val="16"/>
                <w:szCs w:val="16"/>
              </w:rPr>
              <w:t>8,0 +2х1,0</w:t>
            </w:r>
          </w:p>
        </w:tc>
        <w:tc>
          <w:tcPr>
            <w:tcW w:w="1709" w:type="dxa"/>
            <w:vAlign w:val="center"/>
          </w:tcPr>
          <w:p w:rsidR="00F47F75" w:rsidRPr="00D45A93" w:rsidRDefault="00326D10" w:rsidP="00BF6FA2">
            <w:pPr>
              <w:jc w:val="center"/>
              <w:rPr>
                <w:rFonts w:eastAsiaTheme="minorHAnsi"/>
                <w:sz w:val="20"/>
                <w:szCs w:val="20"/>
              </w:rPr>
            </w:pPr>
            <w:r>
              <w:rPr>
                <w:rFonts w:eastAsiaTheme="minorHAnsi"/>
                <w:sz w:val="20"/>
                <w:szCs w:val="20"/>
              </w:rPr>
              <w:t>Удовлетворит.</w:t>
            </w:r>
          </w:p>
        </w:tc>
      </w:tr>
      <w:tr w:rsidR="00F47F75" w:rsidRPr="00D45A93" w:rsidTr="00660AD4">
        <w:tc>
          <w:tcPr>
            <w:tcW w:w="1134" w:type="dxa"/>
            <w:vAlign w:val="center"/>
          </w:tcPr>
          <w:p w:rsidR="00F47F75" w:rsidRPr="00D45A93" w:rsidRDefault="00F47F75" w:rsidP="00A6625E">
            <w:pPr>
              <w:jc w:val="center"/>
              <w:rPr>
                <w:rFonts w:eastAsiaTheme="minorHAnsi"/>
                <w:sz w:val="20"/>
                <w:szCs w:val="20"/>
              </w:rPr>
            </w:pPr>
            <w:r w:rsidRPr="00D45A93">
              <w:rPr>
                <w:rFonts w:eastAsiaTheme="minorHAnsi"/>
                <w:sz w:val="20"/>
                <w:szCs w:val="20"/>
              </w:rPr>
              <w:t>43км + 5</w:t>
            </w:r>
            <w:r w:rsidR="00A6625E">
              <w:rPr>
                <w:rFonts w:eastAsiaTheme="minorHAnsi"/>
                <w:sz w:val="20"/>
                <w:szCs w:val="20"/>
              </w:rPr>
              <w:t>33</w:t>
            </w:r>
          </w:p>
        </w:tc>
        <w:tc>
          <w:tcPr>
            <w:tcW w:w="1410" w:type="dxa"/>
            <w:vAlign w:val="center"/>
          </w:tcPr>
          <w:p w:rsidR="00F47F75" w:rsidRPr="00D45A93" w:rsidRDefault="00F47F75" w:rsidP="00BF6FA2">
            <w:pPr>
              <w:jc w:val="center"/>
              <w:rPr>
                <w:rFonts w:eastAsiaTheme="minorHAnsi"/>
                <w:sz w:val="20"/>
                <w:szCs w:val="20"/>
              </w:rPr>
            </w:pPr>
            <w:proofErr w:type="spellStart"/>
            <w:r w:rsidRPr="00D45A93">
              <w:rPr>
                <w:rFonts w:eastAsiaTheme="minorHAnsi"/>
                <w:sz w:val="20"/>
                <w:szCs w:val="20"/>
              </w:rPr>
              <w:t>р.Некрасовка</w:t>
            </w:r>
            <w:proofErr w:type="spellEnd"/>
          </w:p>
        </w:tc>
        <w:tc>
          <w:tcPr>
            <w:tcW w:w="851" w:type="dxa"/>
            <w:vAlign w:val="center"/>
          </w:tcPr>
          <w:p w:rsidR="00F47F75" w:rsidRPr="00D45A93" w:rsidRDefault="00A6625E" w:rsidP="00BF6FA2">
            <w:pPr>
              <w:jc w:val="center"/>
              <w:rPr>
                <w:rFonts w:eastAsiaTheme="minorHAnsi"/>
                <w:sz w:val="20"/>
                <w:szCs w:val="20"/>
              </w:rPr>
            </w:pPr>
            <w:r>
              <w:rPr>
                <w:rFonts w:eastAsiaTheme="minorHAnsi"/>
                <w:sz w:val="20"/>
                <w:szCs w:val="20"/>
              </w:rPr>
              <w:t>23,1</w:t>
            </w:r>
          </w:p>
        </w:tc>
        <w:tc>
          <w:tcPr>
            <w:tcW w:w="850" w:type="dxa"/>
            <w:vAlign w:val="center"/>
          </w:tcPr>
          <w:p w:rsidR="00F47F75" w:rsidRPr="00D45A93" w:rsidRDefault="00A6625E" w:rsidP="00BF6FA2">
            <w:pPr>
              <w:jc w:val="center"/>
              <w:rPr>
                <w:rFonts w:eastAsiaTheme="minorHAnsi"/>
                <w:sz w:val="20"/>
                <w:szCs w:val="20"/>
              </w:rPr>
            </w:pPr>
            <w:r>
              <w:rPr>
                <w:rFonts w:eastAsiaTheme="minorHAnsi"/>
                <w:sz w:val="20"/>
                <w:szCs w:val="20"/>
              </w:rPr>
              <w:t>2009</w:t>
            </w:r>
          </w:p>
        </w:tc>
        <w:tc>
          <w:tcPr>
            <w:tcW w:w="1133" w:type="dxa"/>
            <w:vAlign w:val="center"/>
          </w:tcPr>
          <w:p w:rsidR="00F47F75" w:rsidRPr="00D45A93" w:rsidRDefault="00F47F75" w:rsidP="00BF6FA2">
            <w:pPr>
              <w:jc w:val="center"/>
              <w:rPr>
                <w:rFonts w:eastAsiaTheme="minorHAnsi"/>
                <w:sz w:val="20"/>
                <w:szCs w:val="20"/>
              </w:rPr>
            </w:pPr>
            <w:r w:rsidRPr="00D45A93">
              <w:rPr>
                <w:rFonts w:eastAsiaTheme="minorHAnsi"/>
                <w:sz w:val="20"/>
                <w:szCs w:val="20"/>
              </w:rPr>
              <w:t>-</w:t>
            </w:r>
          </w:p>
        </w:tc>
        <w:tc>
          <w:tcPr>
            <w:tcW w:w="1143" w:type="dxa"/>
            <w:vAlign w:val="center"/>
          </w:tcPr>
          <w:p w:rsidR="00F47F75" w:rsidRPr="00D45A93" w:rsidRDefault="00326D10" w:rsidP="00BF6FA2">
            <w:pPr>
              <w:jc w:val="center"/>
              <w:rPr>
                <w:rFonts w:eastAsiaTheme="minorHAnsi"/>
                <w:sz w:val="20"/>
                <w:szCs w:val="20"/>
              </w:rPr>
            </w:pPr>
            <w:r>
              <w:rPr>
                <w:rFonts w:eastAsiaTheme="minorHAnsi"/>
                <w:sz w:val="20"/>
                <w:szCs w:val="20"/>
              </w:rPr>
              <w:t>Ж</w:t>
            </w:r>
            <w:r w:rsidRPr="00D45A93">
              <w:rPr>
                <w:rFonts w:eastAsiaTheme="minorHAnsi"/>
                <w:sz w:val="20"/>
                <w:szCs w:val="20"/>
              </w:rPr>
              <w:t>елезобетон</w:t>
            </w:r>
          </w:p>
        </w:tc>
        <w:tc>
          <w:tcPr>
            <w:tcW w:w="992" w:type="dxa"/>
            <w:vAlign w:val="center"/>
          </w:tcPr>
          <w:p w:rsidR="00F47F75" w:rsidRPr="00D45A93" w:rsidRDefault="00F47F75" w:rsidP="00A6625E">
            <w:pPr>
              <w:shd w:val="clear" w:color="auto" w:fill="FFFFFF"/>
              <w:autoSpaceDE w:val="0"/>
              <w:autoSpaceDN w:val="0"/>
              <w:adjustRightInd w:val="0"/>
              <w:jc w:val="center"/>
              <w:rPr>
                <w:sz w:val="16"/>
                <w:szCs w:val="16"/>
              </w:rPr>
            </w:pPr>
            <w:r w:rsidRPr="00D45A93">
              <w:rPr>
                <w:bCs/>
                <w:color w:val="000000"/>
                <w:sz w:val="16"/>
                <w:szCs w:val="16"/>
              </w:rPr>
              <w:t>Г-</w:t>
            </w:r>
            <w:r w:rsidR="00A6625E">
              <w:rPr>
                <w:bCs/>
                <w:color w:val="000000"/>
                <w:sz w:val="16"/>
                <w:szCs w:val="16"/>
              </w:rPr>
              <w:t>9,0 +2х1,05</w:t>
            </w:r>
          </w:p>
        </w:tc>
        <w:tc>
          <w:tcPr>
            <w:tcW w:w="1709" w:type="dxa"/>
            <w:vAlign w:val="center"/>
          </w:tcPr>
          <w:p w:rsidR="00F47F75" w:rsidRPr="00D45A93" w:rsidRDefault="00326D10" w:rsidP="00BF6FA2">
            <w:pPr>
              <w:jc w:val="center"/>
              <w:rPr>
                <w:rFonts w:eastAsiaTheme="minorHAnsi"/>
                <w:sz w:val="20"/>
                <w:szCs w:val="20"/>
              </w:rPr>
            </w:pPr>
            <w:r>
              <w:rPr>
                <w:rFonts w:eastAsiaTheme="minorHAnsi"/>
                <w:sz w:val="20"/>
                <w:szCs w:val="20"/>
              </w:rPr>
              <w:t>Хорошее</w:t>
            </w:r>
          </w:p>
        </w:tc>
      </w:tr>
      <w:tr w:rsidR="00326D10" w:rsidRPr="00D45A93" w:rsidTr="00660AD4">
        <w:tc>
          <w:tcPr>
            <w:tcW w:w="1134" w:type="dxa"/>
            <w:vAlign w:val="center"/>
          </w:tcPr>
          <w:p w:rsidR="00326D10" w:rsidRPr="00D45A93" w:rsidRDefault="00326D10" w:rsidP="00A6625E">
            <w:pPr>
              <w:jc w:val="center"/>
              <w:rPr>
                <w:rFonts w:eastAsiaTheme="minorHAnsi"/>
                <w:sz w:val="20"/>
                <w:szCs w:val="20"/>
              </w:rPr>
            </w:pPr>
            <w:r w:rsidRPr="00D45A93">
              <w:rPr>
                <w:rFonts w:eastAsiaTheme="minorHAnsi"/>
                <w:sz w:val="20"/>
                <w:szCs w:val="20"/>
              </w:rPr>
              <w:t>4</w:t>
            </w:r>
            <w:r w:rsidR="00A6625E">
              <w:rPr>
                <w:rFonts w:eastAsiaTheme="minorHAnsi"/>
                <w:sz w:val="20"/>
                <w:szCs w:val="20"/>
              </w:rPr>
              <w:t>4</w:t>
            </w:r>
            <w:r w:rsidRPr="00D45A93">
              <w:rPr>
                <w:rFonts w:eastAsiaTheme="minorHAnsi"/>
                <w:sz w:val="20"/>
                <w:szCs w:val="20"/>
              </w:rPr>
              <w:t xml:space="preserve">км + </w:t>
            </w:r>
            <w:r w:rsidR="00A6625E">
              <w:rPr>
                <w:rFonts w:eastAsiaTheme="minorHAnsi"/>
                <w:sz w:val="20"/>
                <w:szCs w:val="20"/>
              </w:rPr>
              <w:t>366</w:t>
            </w:r>
          </w:p>
        </w:tc>
        <w:tc>
          <w:tcPr>
            <w:tcW w:w="1410" w:type="dxa"/>
            <w:vAlign w:val="center"/>
          </w:tcPr>
          <w:p w:rsidR="00326D10" w:rsidRPr="00D45A93" w:rsidRDefault="00326D10" w:rsidP="00326D10">
            <w:pPr>
              <w:jc w:val="center"/>
              <w:rPr>
                <w:rFonts w:eastAsiaTheme="minorHAnsi"/>
                <w:sz w:val="20"/>
                <w:szCs w:val="20"/>
              </w:rPr>
            </w:pPr>
            <w:proofErr w:type="spellStart"/>
            <w:r w:rsidRPr="00D45A93">
              <w:rPr>
                <w:rFonts w:eastAsiaTheme="minorHAnsi"/>
                <w:sz w:val="20"/>
                <w:szCs w:val="20"/>
              </w:rPr>
              <w:t>р.Некрасовка</w:t>
            </w:r>
            <w:proofErr w:type="spellEnd"/>
          </w:p>
        </w:tc>
        <w:tc>
          <w:tcPr>
            <w:tcW w:w="851" w:type="dxa"/>
            <w:vAlign w:val="center"/>
          </w:tcPr>
          <w:p w:rsidR="00326D10" w:rsidRPr="00D45A93" w:rsidRDefault="00A6625E" w:rsidP="00326D10">
            <w:pPr>
              <w:jc w:val="center"/>
              <w:rPr>
                <w:rFonts w:eastAsiaTheme="minorHAnsi"/>
                <w:sz w:val="20"/>
                <w:szCs w:val="20"/>
              </w:rPr>
            </w:pPr>
            <w:r>
              <w:rPr>
                <w:rFonts w:eastAsiaTheme="minorHAnsi"/>
                <w:sz w:val="20"/>
                <w:szCs w:val="20"/>
              </w:rPr>
              <w:t>23,16</w:t>
            </w:r>
          </w:p>
        </w:tc>
        <w:tc>
          <w:tcPr>
            <w:tcW w:w="850" w:type="dxa"/>
            <w:vAlign w:val="center"/>
          </w:tcPr>
          <w:p w:rsidR="00326D10" w:rsidRPr="00D45A93" w:rsidRDefault="00A6625E" w:rsidP="00326D10">
            <w:pPr>
              <w:jc w:val="center"/>
              <w:rPr>
                <w:rFonts w:eastAsiaTheme="minorHAnsi"/>
                <w:sz w:val="20"/>
                <w:szCs w:val="20"/>
              </w:rPr>
            </w:pPr>
            <w:r>
              <w:rPr>
                <w:rFonts w:eastAsiaTheme="minorHAnsi"/>
                <w:sz w:val="20"/>
                <w:szCs w:val="20"/>
              </w:rPr>
              <w:t>2009</w:t>
            </w:r>
          </w:p>
        </w:tc>
        <w:tc>
          <w:tcPr>
            <w:tcW w:w="1133" w:type="dxa"/>
            <w:vAlign w:val="center"/>
          </w:tcPr>
          <w:p w:rsidR="00326D10" w:rsidRPr="00D45A93" w:rsidRDefault="00326D10" w:rsidP="00326D10">
            <w:pPr>
              <w:jc w:val="center"/>
              <w:rPr>
                <w:rFonts w:eastAsiaTheme="minorHAnsi"/>
                <w:sz w:val="20"/>
                <w:szCs w:val="20"/>
              </w:rPr>
            </w:pPr>
            <w:r w:rsidRPr="00D45A93">
              <w:rPr>
                <w:rFonts w:eastAsiaTheme="minorHAnsi"/>
                <w:sz w:val="20"/>
                <w:szCs w:val="20"/>
              </w:rPr>
              <w:t>-</w:t>
            </w:r>
          </w:p>
        </w:tc>
        <w:tc>
          <w:tcPr>
            <w:tcW w:w="1143" w:type="dxa"/>
            <w:vAlign w:val="center"/>
          </w:tcPr>
          <w:p w:rsidR="00326D10" w:rsidRPr="00D45A93" w:rsidRDefault="00326D10" w:rsidP="00326D10">
            <w:pPr>
              <w:jc w:val="center"/>
              <w:rPr>
                <w:rFonts w:eastAsiaTheme="minorHAnsi"/>
                <w:sz w:val="20"/>
                <w:szCs w:val="20"/>
              </w:rPr>
            </w:pPr>
            <w:r>
              <w:rPr>
                <w:rFonts w:eastAsiaTheme="minorHAnsi"/>
                <w:sz w:val="20"/>
                <w:szCs w:val="20"/>
              </w:rPr>
              <w:t>Ж</w:t>
            </w:r>
            <w:r w:rsidRPr="00D45A93">
              <w:rPr>
                <w:rFonts w:eastAsiaTheme="minorHAnsi"/>
                <w:sz w:val="20"/>
                <w:szCs w:val="20"/>
              </w:rPr>
              <w:t>елезобетон</w:t>
            </w:r>
          </w:p>
        </w:tc>
        <w:tc>
          <w:tcPr>
            <w:tcW w:w="992" w:type="dxa"/>
            <w:vAlign w:val="center"/>
          </w:tcPr>
          <w:p w:rsidR="00326D10" w:rsidRPr="00D45A93" w:rsidRDefault="00326D10" w:rsidP="00A6625E">
            <w:pPr>
              <w:shd w:val="clear" w:color="auto" w:fill="FFFFFF"/>
              <w:autoSpaceDE w:val="0"/>
              <w:autoSpaceDN w:val="0"/>
              <w:adjustRightInd w:val="0"/>
              <w:jc w:val="center"/>
              <w:rPr>
                <w:sz w:val="16"/>
                <w:szCs w:val="16"/>
              </w:rPr>
            </w:pPr>
            <w:r w:rsidRPr="00D45A93">
              <w:rPr>
                <w:bCs/>
                <w:color w:val="000000"/>
                <w:sz w:val="16"/>
                <w:szCs w:val="16"/>
              </w:rPr>
              <w:t>Г-</w:t>
            </w:r>
            <w:r w:rsidR="00A6625E">
              <w:rPr>
                <w:bCs/>
                <w:color w:val="000000"/>
                <w:sz w:val="16"/>
                <w:szCs w:val="16"/>
              </w:rPr>
              <w:t>8,84 +1,03+1,09</w:t>
            </w:r>
          </w:p>
        </w:tc>
        <w:tc>
          <w:tcPr>
            <w:tcW w:w="1709" w:type="dxa"/>
            <w:vAlign w:val="center"/>
          </w:tcPr>
          <w:p w:rsidR="00326D10" w:rsidRPr="00D45A93" w:rsidRDefault="00326D10" w:rsidP="00326D10">
            <w:pPr>
              <w:jc w:val="center"/>
              <w:rPr>
                <w:rFonts w:eastAsiaTheme="minorHAnsi"/>
                <w:sz w:val="20"/>
                <w:szCs w:val="20"/>
              </w:rPr>
            </w:pPr>
            <w:proofErr w:type="spellStart"/>
            <w:r>
              <w:rPr>
                <w:rFonts w:eastAsiaTheme="minorHAnsi"/>
                <w:sz w:val="20"/>
                <w:szCs w:val="20"/>
              </w:rPr>
              <w:t>Неудовлетворит</w:t>
            </w:r>
            <w:proofErr w:type="spellEnd"/>
            <w:r>
              <w:rPr>
                <w:rFonts w:eastAsiaTheme="minorHAnsi"/>
                <w:sz w:val="20"/>
                <w:szCs w:val="20"/>
              </w:rPr>
              <w:t>.</w:t>
            </w:r>
          </w:p>
        </w:tc>
      </w:tr>
      <w:tr w:rsidR="00326D10" w:rsidRPr="00D45A93" w:rsidTr="00660AD4">
        <w:tc>
          <w:tcPr>
            <w:tcW w:w="1134" w:type="dxa"/>
            <w:vAlign w:val="center"/>
          </w:tcPr>
          <w:p w:rsidR="00326D10" w:rsidRPr="00D45A93" w:rsidRDefault="00326D10" w:rsidP="00A6625E">
            <w:pPr>
              <w:jc w:val="center"/>
              <w:rPr>
                <w:rFonts w:eastAsiaTheme="minorHAnsi"/>
                <w:sz w:val="20"/>
                <w:szCs w:val="20"/>
              </w:rPr>
            </w:pPr>
            <w:r w:rsidRPr="00D45A93">
              <w:rPr>
                <w:rFonts w:eastAsiaTheme="minorHAnsi"/>
                <w:sz w:val="20"/>
                <w:szCs w:val="20"/>
              </w:rPr>
              <w:t xml:space="preserve">45км + </w:t>
            </w:r>
            <w:r w:rsidR="00A6625E">
              <w:rPr>
                <w:rFonts w:eastAsiaTheme="minorHAnsi"/>
                <w:sz w:val="20"/>
                <w:szCs w:val="20"/>
              </w:rPr>
              <w:t>167</w:t>
            </w:r>
          </w:p>
        </w:tc>
        <w:tc>
          <w:tcPr>
            <w:tcW w:w="1410" w:type="dxa"/>
            <w:vAlign w:val="center"/>
          </w:tcPr>
          <w:p w:rsidR="00326D10" w:rsidRPr="00D45A93" w:rsidRDefault="00326D10" w:rsidP="00BF6FA2">
            <w:pPr>
              <w:jc w:val="center"/>
              <w:rPr>
                <w:rFonts w:eastAsiaTheme="minorHAnsi"/>
                <w:sz w:val="20"/>
                <w:szCs w:val="20"/>
              </w:rPr>
            </w:pPr>
            <w:proofErr w:type="spellStart"/>
            <w:r w:rsidRPr="00D45A93">
              <w:rPr>
                <w:rFonts w:eastAsiaTheme="minorHAnsi"/>
                <w:sz w:val="20"/>
                <w:szCs w:val="20"/>
              </w:rPr>
              <w:t>р.Ловецкая</w:t>
            </w:r>
            <w:proofErr w:type="spellEnd"/>
          </w:p>
        </w:tc>
        <w:tc>
          <w:tcPr>
            <w:tcW w:w="851" w:type="dxa"/>
            <w:vAlign w:val="center"/>
          </w:tcPr>
          <w:p w:rsidR="00326D10" w:rsidRPr="00D45A93" w:rsidRDefault="00326D10" w:rsidP="00BF6FA2">
            <w:pPr>
              <w:jc w:val="center"/>
              <w:rPr>
                <w:rFonts w:eastAsiaTheme="minorHAnsi"/>
                <w:sz w:val="20"/>
                <w:szCs w:val="20"/>
              </w:rPr>
            </w:pPr>
            <w:r w:rsidRPr="00D45A93">
              <w:rPr>
                <w:rFonts w:eastAsiaTheme="minorHAnsi"/>
                <w:sz w:val="20"/>
                <w:szCs w:val="20"/>
              </w:rPr>
              <w:t>23,1</w:t>
            </w:r>
          </w:p>
        </w:tc>
        <w:tc>
          <w:tcPr>
            <w:tcW w:w="850" w:type="dxa"/>
            <w:vAlign w:val="center"/>
          </w:tcPr>
          <w:p w:rsidR="00326D10" w:rsidRPr="00D45A93" w:rsidRDefault="00326D10" w:rsidP="00BF6FA2">
            <w:pPr>
              <w:jc w:val="center"/>
              <w:rPr>
                <w:rFonts w:eastAsiaTheme="minorHAnsi"/>
                <w:sz w:val="20"/>
                <w:szCs w:val="20"/>
              </w:rPr>
            </w:pPr>
            <w:r w:rsidRPr="00D45A93">
              <w:rPr>
                <w:rFonts w:eastAsiaTheme="minorHAnsi"/>
                <w:sz w:val="20"/>
                <w:szCs w:val="20"/>
              </w:rPr>
              <w:t>2002</w:t>
            </w:r>
          </w:p>
        </w:tc>
        <w:tc>
          <w:tcPr>
            <w:tcW w:w="1133" w:type="dxa"/>
            <w:vAlign w:val="center"/>
          </w:tcPr>
          <w:p w:rsidR="00326D10" w:rsidRPr="00D45A93" w:rsidRDefault="00326D10" w:rsidP="00BF6FA2">
            <w:pPr>
              <w:jc w:val="center"/>
              <w:rPr>
                <w:rFonts w:eastAsiaTheme="minorHAnsi"/>
                <w:sz w:val="20"/>
                <w:szCs w:val="20"/>
              </w:rPr>
            </w:pPr>
            <w:r w:rsidRPr="00D45A93">
              <w:rPr>
                <w:rFonts w:eastAsiaTheme="minorHAnsi"/>
                <w:sz w:val="20"/>
                <w:szCs w:val="20"/>
              </w:rPr>
              <w:t>-</w:t>
            </w:r>
          </w:p>
        </w:tc>
        <w:tc>
          <w:tcPr>
            <w:tcW w:w="1143" w:type="dxa"/>
            <w:vAlign w:val="center"/>
          </w:tcPr>
          <w:p w:rsidR="00326D10" w:rsidRPr="00D45A93" w:rsidRDefault="00326D10" w:rsidP="00BF6FA2">
            <w:pPr>
              <w:jc w:val="center"/>
              <w:rPr>
                <w:rFonts w:eastAsiaTheme="minorHAnsi"/>
                <w:sz w:val="20"/>
                <w:szCs w:val="20"/>
              </w:rPr>
            </w:pPr>
            <w:r>
              <w:rPr>
                <w:rFonts w:eastAsiaTheme="minorHAnsi"/>
                <w:sz w:val="20"/>
                <w:szCs w:val="20"/>
              </w:rPr>
              <w:t>Ж</w:t>
            </w:r>
            <w:r w:rsidRPr="00D45A93">
              <w:rPr>
                <w:rFonts w:eastAsiaTheme="minorHAnsi"/>
                <w:sz w:val="20"/>
                <w:szCs w:val="20"/>
              </w:rPr>
              <w:t>елезобетон</w:t>
            </w:r>
          </w:p>
        </w:tc>
        <w:tc>
          <w:tcPr>
            <w:tcW w:w="992" w:type="dxa"/>
            <w:vAlign w:val="center"/>
          </w:tcPr>
          <w:p w:rsidR="00326D10" w:rsidRPr="00D45A93" w:rsidRDefault="00326D10" w:rsidP="00A6625E">
            <w:pPr>
              <w:shd w:val="clear" w:color="auto" w:fill="FFFFFF"/>
              <w:autoSpaceDE w:val="0"/>
              <w:autoSpaceDN w:val="0"/>
              <w:adjustRightInd w:val="0"/>
              <w:jc w:val="center"/>
              <w:rPr>
                <w:sz w:val="16"/>
                <w:szCs w:val="16"/>
              </w:rPr>
            </w:pPr>
            <w:r w:rsidRPr="00D45A93">
              <w:rPr>
                <w:bCs/>
                <w:color w:val="000000"/>
                <w:sz w:val="16"/>
                <w:szCs w:val="16"/>
              </w:rPr>
              <w:t>Г-</w:t>
            </w:r>
            <w:r w:rsidR="00A6625E">
              <w:rPr>
                <w:bCs/>
                <w:color w:val="000000"/>
                <w:sz w:val="16"/>
                <w:szCs w:val="16"/>
              </w:rPr>
              <w:t>8,2 +2х0,96</w:t>
            </w:r>
          </w:p>
        </w:tc>
        <w:tc>
          <w:tcPr>
            <w:tcW w:w="1709" w:type="dxa"/>
            <w:vAlign w:val="center"/>
          </w:tcPr>
          <w:p w:rsidR="00326D10" w:rsidRPr="00D45A93" w:rsidRDefault="00326D10" w:rsidP="00BF6FA2">
            <w:pPr>
              <w:jc w:val="center"/>
              <w:rPr>
                <w:rFonts w:eastAsiaTheme="minorHAnsi"/>
                <w:sz w:val="20"/>
                <w:szCs w:val="20"/>
              </w:rPr>
            </w:pPr>
            <w:r>
              <w:rPr>
                <w:rFonts w:eastAsiaTheme="minorHAnsi"/>
                <w:sz w:val="20"/>
                <w:szCs w:val="20"/>
              </w:rPr>
              <w:t>Хорошее</w:t>
            </w:r>
          </w:p>
        </w:tc>
      </w:tr>
      <w:tr w:rsidR="00326D10" w:rsidRPr="00D45A93" w:rsidTr="00660AD4">
        <w:tc>
          <w:tcPr>
            <w:tcW w:w="1134" w:type="dxa"/>
            <w:vAlign w:val="center"/>
          </w:tcPr>
          <w:p w:rsidR="00326D10" w:rsidRPr="00D45A93" w:rsidRDefault="00326D10" w:rsidP="00A6625E">
            <w:pPr>
              <w:jc w:val="center"/>
              <w:rPr>
                <w:rFonts w:eastAsiaTheme="minorHAnsi"/>
                <w:sz w:val="20"/>
                <w:szCs w:val="20"/>
              </w:rPr>
            </w:pPr>
            <w:r w:rsidRPr="00D45A93">
              <w:rPr>
                <w:rFonts w:eastAsiaTheme="minorHAnsi"/>
                <w:sz w:val="20"/>
                <w:szCs w:val="20"/>
              </w:rPr>
              <w:t xml:space="preserve">46км + </w:t>
            </w:r>
            <w:r w:rsidR="00A6625E">
              <w:rPr>
                <w:rFonts w:eastAsiaTheme="minorHAnsi"/>
                <w:sz w:val="20"/>
                <w:szCs w:val="20"/>
              </w:rPr>
              <w:t>721</w:t>
            </w:r>
          </w:p>
        </w:tc>
        <w:tc>
          <w:tcPr>
            <w:tcW w:w="1410" w:type="dxa"/>
            <w:vAlign w:val="center"/>
          </w:tcPr>
          <w:p w:rsidR="00326D10" w:rsidRPr="00D45A93" w:rsidRDefault="00326D10" w:rsidP="00BF6FA2">
            <w:pPr>
              <w:jc w:val="center"/>
              <w:rPr>
                <w:rFonts w:eastAsiaTheme="minorHAnsi"/>
                <w:sz w:val="20"/>
                <w:szCs w:val="20"/>
              </w:rPr>
            </w:pPr>
            <w:proofErr w:type="spellStart"/>
            <w:r w:rsidRPr="00D45A93">
              <w:rPr>
                <w:rFonts w:eastAsiaTheme="minorHAnsi"/>
                <w:sz w:val="20"/>
                <w:szCs w:val="20"/>
              </w:rPr>
              <w:t>р.Ловецкая</w:t>
            </w:r>
            <w:proofErr w:type="spellEnd"/>
          </w:p>
        </w:tc>
        <w:tc>
          <w:tcPr>
            <w:tcW w:w="851" w:type="dxa"/>
            <w:vAlign w:val="center"/>
          </w:tcPr>
          <w:p w:rsidR="00326D10" w:rsidRPr="00D45A93" w:rsidRDefault="00326D10" w:rsidP="00BF6FA2">
            <w:pPr>
              <w:jc w:val="center"/>
              <w:rPr>
                <w:rFonts w:eastAsiaTheme="minorHAnsi"/>
                <w:sz w:val="20"/>
                <w:szCs w:val="20"/>
              </w:rPr>
            </w:pPr>
            <w:r w:rsidRPr="00D45A93">
              <w:rPr>
                <w:rFonts w:eastAsiaTheme="minorHAnsi"/>
                <w:sz w:val="20"/>
                <w:szCs w:val="20"/>
              </w:rPr>
              <w:t>47,2</w:t>
            </w:r>
          </w:p>
        </w:tc>
        <w:tc>
          <w:tcPr>
            <w:tcW w:w="850" w:type="dxa"/>
            <w:vAlign w:val="center"/>
          </w:tcPr>
          <w:p w:rsidR="00326D10" w:rsidRPr="00D45A93" w:rsidRDefault="00326D10" w:rsidP="00BF6FA2">
            <w:pPr>
              <w:jc w:val="center"/>
              <w:rPr>
                <w:rFonts w:eastAsiaTheme="minorHAnsi"/>
                <w:sz w:val="20"/>
                <w:szCs w:val="20"/>
              </w:rPr>
            </w:pPr>
            <w:r w:rsidRPr="00D45A93">
              <w:rPr>
                <w:rFonts w:eastAsiaTheme="minorHAnsi"/>
                <w:sz w:val="20"/>
                <w:szCs w:val="20"/>
              </w:rPr>
              <w:t>2002</w:t>
            </w:r>
          </w:p>
        </w:tc>
        <w:tc>
          <w:tcPr>
            <w:tcW w:w="1133" w:type="dxa"/>
            <w:vAlign w:val="center"/>
          </w:tcPr>
          <w:p w:rsidR="00326D10" w:rsidRPr="00D45A93" w:rsidRDefault="00326D10" w:rsidP="00BF6FA2">
            <w:pPr>
              <w:jc w:val="center"/>
              <w:rPr>
                <w:rFonts w:eastAsiaTheme="minorHAnsi"/>
                <w:sz w:val="20"/>
                <w:szCs w:val="20"/>
              </w:rPr>
            </w:pPr>
            <w:r w:rsidRPr="00D45A93">
              <w:rPr>
                <w:rFonts w:eastAsiaTheme="minorHAnsi"/>
                <w:sz w:val="20"/>
                <w:szCs w:val="20"/>
              </w:rPr>
              <w:t>-</w:t>
            </w:r>
          </w:p>
        </w:tc>
        <w:tc>
          <w:tcPr>
            <w:tcW w:w="1143" w:type="dxa"/>
            <w:vAlign w:val="center"/>
          </w:tcPr>
          <w:p w:rsidR="00326D10" w:rsidRPr="00D45A93" w:rsidRDefault="00326D10" w:rsidP="00BF6FA2">
            <w:pPr>
              <w:jc w:val="center"/>
              <w:rPr>
                <w:rFonts w:eastAsiaTheme="minorHAnsi"/>
                <w:sz w:val="20"/>
                <w:szCs w:val="20"/>
              </w:rPr>
            </w:pPr>
            <w:r>
              <w:rPr>
                <w:rFonts w:eastAsiaTheme="minorHAnsi"/>
                <w:sz w:val="20"/>
                <w:szCs w:val="20"/>
              </w:rPr>
              <w:t>Ж</w:t>
            </w:r>
            <w:r w:rsidRPr="00D45A93">
              <w:rPr>
                <w:rFonts w:eastAsiaTheme="minorHAnsi"/>
                <w:sz w:val="20"/>
                <w:szCs w:val="20"/>
              </w:rPr>
              <w:t>елезобетон</w:t>
            </w:r>
          </w:p>
        </w:tc>
        <w:tc>
          <w:tcPr>
            <w:tcW w:w="992" w:type="dxa"/>
            <w:vAlign w:val="center"/>
          </w:tcPr>
          <w:p w:rsidR="00A6625E" w:rsidRPr="00A6625E" w:rsidRDefault="00326D10" w:rsidP="00A6625E">
            <w:pPr>
              <w:shd w:val="clear" w:color="auto" w:fill="FFFFFF"/>
              <w:autoSpaceDE w:val="0"/>
              <w:autoSpaceDN w:val="0"/>
              <w:adjustRightInd w:val="0"/>
              <w:jc w:val="center"/>
              <w:rPr>
                <w:bCs/>
                <w:color w:val="000000"/>
                <w:sz w:val="16"/>
                <w:szCs w:val="16"/>
              </w:rPr>
            </w:pPr>
            <w:r w:rsidRPr="00D45A93">
              <w:rPr>
                <w:bCs/>
                <w:color w:val="000000"/>
                <w:sz w:val="16"/>
                <w:szCs w:val="16"/>
              </w:rPr>
              <w:t>Г-</w:t>
            </w:r>
            <w:r w:rsidR="00A6625E">
              <w:rPr>
                <w:bCs/>
                <w:color w:val="000000"/>
                <w:sz w:val="16"/>
                <w:szCs w:val="16"/>
              </w:rPr>
              <w:t>8,0 +2х1,02</w:t>
            </w:r>
          </w:p>
        </w:tc>
        <w:tc>
          <w:tcPr>
            <w:tcW w:w="1709" w:type="dxa"/>
            <w:vAlign w:val="center"/>
          </w:tcPr>
          <w:p w:rsidR="00326D10" w:rsidRPr="00D45A93" w:rsidRDefault="00326D10" w:rsidP="00BF6FA2">
            <w:pPr>
              <w:jc w:val="center"/>
              <w:rPr>
                <w:rFonts w:eastAsiaTheme="minorHAnsi"/>
                <w:sz w:val="20"/>
                <w:szCs w:val="20"/>
              </w:rPr>
            </w:pPr>
            <w:r>
              <w:rPr>
                <w:rFonts w:eastAsiaTheme="minorHAnsi"/>
                <w:sz w:val="20"/>
                <w:szCs w:val="20"/>
              </w:rPr>
              <w:t>Хорошее</w:t>
            </w:r>
          </w:p>
        </w:tc>
      </w:tr>
    </w:tbl>
    <w:p w:rsidR="00F47F75" w:rsidRPr="00D45A93" w:rsidRDefault="00F47F75" w:rsidP="00F47F75">
      <w:pPr>
        <w:ind w:firstLine="540"/>
        <w:jc w:val="both"/>
      </w:pPr>
      <w:r w:rsidRPr="00D45A93">
        <w:t xml:space="preserve">На территории МО «Невельский </w:t>
      </w:r>
      <w:r w:rsidR="00660AD4">
        <w:t>ГО</w:t>
      </w:r>
      <w:r w:rsidRPr="00D45A93">
        <w:t>» пассажирские перевозки осуществляет автотранспортное предприятие ООО «</w:t>
      </w:r>
      <w:proofErr w:type="spellStart"/>
      <w:r w:rsidRPr="00D45A93">
        <w:t>Невельская</w:t>
      </w:r>
      <w:proofErr w:type="spellEnd"/>
      <w:r w:rsidRPr="00D45A93">
        <w:t xml:space="preserve"> автотранспортная компания», </w:t>
      </w:r>
      <w:proofErr w:type="spellStart"/>
      <w:r w:rsidRPr="00D45A93">
        <w:t>ул</w:t>
      </w:r>
      <w:proofErr w:type="gramStart"/>
      <w:r w:rsidRPr="00D45A93">
        <w:t>.П</w:t>
      </w:r>
      <w:proofErr w:type="gramEnd"/>
      <w:r w:rsidRPr="00D45A93">
        <w:t>риморская</w:t>
      </w:r>
      <w:proofErr w:type="spellEnd"/>
      <w:r w:rsidRPr="00D45A93">
        <w:t>, 53. Автобусные маршруты курсируют по следующим маршрутам – Невельск – Шебунино, Невельск – Горнозаводск, Невельск – Холмск, Невельск – Южно-Сахалинск, Горнозаводск – Южно-Сахалинск.</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ind w:left="568"/>
        <w:rPr>
          <w:rFonts w:ascii="Times New Roman" w:hAnsi="Times New Roman"/>
        </w:rPr>
      </w:pPr>
      <w:bookmarkStart w:id="49" w:name="_Toc462843683"/>
      <w:bookmarkStart w:id="50" w:name="_Toc6935523"/>
      <w:bookmarkStart w:id="51" w:name="_Toc46917664"/>
      <w:bookmarkStart w:id="52" w:name="_Toc401663553"/>
      <w:r w:rsidRPr="00D45A93">
        <w:rPr>
          <w:rFonts w:ascii="Times New Roman" w:hAnsi="Times New Roman"/>
        </w:rPr>
        <w:t>Улично-дорожная сеть</w:t>
      </w:r>
      <w:bookmarkEnd w:id="49"/>
      <w:bookmarkEnd w:id="50"/>
      <w:bookmarkEnd w:id="51"/>
      <w:r w:rsidRPr="00D45A93">
        <w:rPr>
          <w:rFonts w:ascii="Times New Roman" w:hAnsi="Times New Roman"/>
        </w:rPr>
        <w:t xml:space="preserve"> </w:t>
      </w:r>
      <w:bookmarkEnd w:id="52"/>
    </w:p>
    <w:p w:rsidR="00F47F75" w:rsidRPr="00D45A93" w:rsidRDefault="00F47F75" w:rsidP="00F47F75">
      <w:pPr>
        <w:ind w:firstLine="709"/>
        <w:jc w:val="both"/>
        <w:rPr>
          <w:rFonts w:eastAsiaTheme="minorHAnsi"/>
          <w:b/>
        </w:rPr>
      </w:pPr>
      <w:bookmarkStart w:id="53" w:name="_Toc260906041"/>
      <w:bookmarkStart w:id="54" w:name="_Toc320627395"/>
      <w:bookmarkStart w:id="55" w:name="_Toc332873257"/>
      <w:bookmarkStart w:id="56" w:name="_Toc373762929"/>
      <w:r w:rsidRPr="00D45A93">
        <w:rPr>
          <w:rFonts w:eastAsiaTheme="minorHAnsi"/>
          <w:b/>
        </w:rPr>
        <w:t>г. Невельск</w:t>
      </w:r>
    </w:p>
    <w:p w:rsidR="00F47F75" w:rsidRPr="00D45A93" w:rsidRDefault="00F47F75" w:rsidP="00F47F75">
      <w:pPr>
        <w:ind w:firstLine="709"/>
        <w:jc w:val="both"/>
        <w:rPr>
          <w:rFonts w:eastAsiaTheme="minorHAnsi"/>
        </w:rPr>
      </w:pPr>
      <w:r w:rsidRPr="00D45A93">
        <w:rPr>
          <w:rFonts w:eastAsiaTheme="minorHAnsi"/>
        </w:rPr>
        <w:t>Улично-дорожная сеть города представлена сетью магистральных и местных улиц. Роль основных улиц выполняют:</w:t>
      </w:r>
    </w:p>
    <w:p w:rsidR="00F47F75" w:rsidRPr="00D45A93" w:rsidRDefault="00F47F75" w:rsidP="00660AD4">
      <w:pPr>
        <w:pStyle w:val="affc"/>
        <w:numPr>
          <w:ilvl w:val="0"/>
          <w:numId w:val="36"/>
        </w:numPr>
        <w:tabs>
          <w:tab w:val="clear" w:pos="1080"/>
          <w:tab w:val="left" w:pos="993"/>
        </w:tabs>
        <w:spacing w:line="240" w:lineRule="auto"/>
        <w:ind w:hanging="720"/>
        <w:jc w:val="left"/>
        <w:rPr>
          <w:rFonts w:eastAsiaTheme="minorHAnsi"/>
          <w:b w:val="0"/>
        </w:rPr>
      </w:pPr>
      <w:r w:rsidRPr="00D45A93">
        <w:rPr>
          <w:rFonts w:eastAsiaTheme="minorHAnsi"/>
          <w:b w:val="0"/>
        </w:rPr>
        <w:t xml:space="preserve">ул. </w:t>
      </w:r>
      <w:proofErr w:type="gramStart"/>
      <w:r w:rsidRPr="00D45A93">
        <w:rPr>
          <w:rFonts w:eastAsiaTheme="minorHAnsi"/>
          <w:b w:val="0"/>
        </w:rPr>
        <w:t>Советская</w:t>
      </w:r>
      <w:proofErr w:type="gramEnd"/>
      <w:r w:rsidRPr="00D45A93">
        <w:rPr>
          <w:rFonts w:eastAsiaTheme="minorHAnsi"/>
          <w:b w:val="0"/>
        </w:rPr>
        <w:t xml:space="preserve"> – 2,8</w:t>
      </w:r>
      <w:r w:rsidR="00660AD4">
        <w:rPr>
          <w:rFonts w:eastAsiaTheme="minorHAnsi"/>
          <w:b w:val="0"/>
        </w:rPr>
        <w:t xml:space="preserve"> </w:t>
      </w:r>
      <w:r w:rsidRPr="00D45A93">
        <w:rPr>
          <w:rFonts w:eastAsiaTheme="minorHAnsi"/>
          <w:b w:val="0"/>
        </w:rPr>
        <w:t>км;</w:t>
      </w:r>
    </w:p>
    <w:p w:rsidR="00F47F75" w:rsidRPr="00D45A93" w:rsidRDefault="00F47F75" w:rsidP="00660AD4">
      <w:pPr>
        <w:pStyle w:val="affc"/>
        <w:numPr>
          <w:ilvl w:val="0"/>
          <w:numId w:val="36"/>
        </w:numPr>
        <w:tabs>
          <w:tab w:val="clear" w:pos="1080"/>
          <w:tab w:val="left" w:pos="993"/>
        </w:tabs>
        <w:spacing w:line="240" w:lineRule="auto"/>
        <w:ind w:hanging="720"/>
        <w:jc w:val="left"/>
        <w:rPr>
          <w:rFonts w:eastAsiaTheme="minorHAnsi"/>
          <w:b w:val="0"/>
        </w:rPr>
      </w:pPr>
      <w:r w:rsidRPr="00D45A93">
        <w:rPr>
          <w:rFonts w:eastAsiaTheme="minorHAnsi"/>
          <w:b w:val="0"/>
        </w:rPr>
        <w:t>ул. Ленина – 0,9</w:t>
      </w:r>
      <w:r w:rsidR="00660AD4">
        <w:rPr>
          <w:rFonts w:eastAsiaTheme="minorHAnsi"/>
          <w:b w:val="0"/>
        </w:rPr>
        <w:t xml:space="preserve"> </w:t>
      </w:r>
      <w:r w:rsidRPr="00D45A93">
        <w:rPr>
          <w:rFonts w:eastAsiaTheme="minorHAnsi"/>
          <w:b w:val="0"/>
        </w:rPr>
        <w:t>км;</w:t>
      </w:r>
    </w:p>
    <w:p w:rsidR="00F47F75" w:rsidRPr="00D45A93" w:rsidRDefault="00F47F75" w:rsidP="00660AD4">
      <w:pPr>
        <w:pStyle w:val="affc"/>
        <w:numPr>
          <w:ilvl w:val="0"/>
          <w:numId w:val="36"/>
        </w:numPr>
        <w:tabs>
          <w:tab w:val="clear" w:pos="1080"/>
          <w:tab w:val="left" w:pos="993"/>
        </w:tabs>
        <w:spacing w:line="240" w:lineRule="auto"/>
        <w:ind w:hanging="720"/>
        <w:jc w:val="left"/>
        <w:rPr>
          <w:rFonts w:eastAsiaTheme="minorHAnsi"/>
          <w:b w:val="0"/>
        </w:rPr>
      </w:pPr>
      <w:r w:rsidRPr="00D45A93">
        <w:rPr>
          <w:rFonts w:eastAsiaTheme="minorHAnsi"/>
          <w:b w:val="0"/>
        </w:rPr>
        <w:t xml:space="preserve">ул. </w:t>
      </w:r>
      <w:proofErr w:type="gramStart"/>
      <w:r w:rsidRPr="00D45A93">
        <w:rPr>
          <w:rFonts w:eastAsiaTheme="minorHAnsi"/>
          <w:b w:val="0"/>
        </w:rPr>
        <w:t>Береговая</w:t>
      </w:r>
      <w:proofErr w:type="gramEnd"/>
      <w:r w:rsidRPr="00D45A93">
        <w:rPr>
          <w:rFonts w:eastAsiaTheme="minorHAnsi"/>
          <w:b w:val="0"/>
        </w:rPr>
        <w:t xml:space="preserve"> – 2,6</w:t>
      </w:r>
      <w:r w:rsidR="00660AD4">
        <w:rPr>
          <w:rFonts w:eastAsiaTheme="minorHAnsi"/>
          <w:b w:val="0"/>
        </w:rPr>
        <w:t xml:space="preserve"> </w:t>
      </w:r>
      <w:r w:rsidRPr="00D45A93">
        <w:rPr>
          <w:rFonts w:eastAsiaTheme="minorHAnsi"/>
          <w:b w:val="0"/>
        </w:rPr>
        <w:t>км;</w:t>
      </w:r>
    </w:p>
    <w:p w:rsidR="00F47F75" w:rsidRPr="00D45A93" w:rsidRDefault="00F47F75" w:rsidP="00660AD4">
      <w:pPr>
        <w:pStyle w:val="affc"/>
        <w:numPr>
          <w:ilvl w:val="0"/>
          <w:numId w:val="36"/>
        </w:numPr>
        <w:tabs>
          <w:tab w:val="clear" w:pos="1080"/>
          <w:tab w:val="left" w:pos="993"/>
        </w:tabs>
        <w:spacing w:line="240" w:lineRule="auto"/>
        <w:ind w:hanging="720"/>
        <w:jc w:val="left"/>
        <w:rPr>
          <w:rFonts w:eastAsiaTheme="minorHAnsi"/>
          <w:b w:val="0"/>
        </w:rPr>
      </w:pPr>
      <w:r w:rsidRPr="00D45A93">
        <w:rPr>
          <w:rFonts w:eastAsiaTheme="minorHAnsi"/>
          <w:b w:val="0"/>
        </w:rPr>
        <w:t>ул. Яна-Фабрициуса – 1,4</w:t>
      </w:r>
      <w:r w:rsidR="00660AD4">
        <w:rPr>
          <w:rFonts w:eastAsiaTheme="minorHAnsi"/>
          <w:b w:val="0"/>
        </w:rPr>
        <w:t xml:space="preserve"> </w:t>
      </w:r>
      <w:r w:rsidRPr="00D45A93">
        <w:rPr>
          <w:rFonts w:eastAsiaTheme="minorHAnsi"/>
          <w:b w:val="0"/>
        </w:rPr>
        <w:t>км;</w:t>
      </w:r>
    </w:p>
    <w:p w:rsidR="00F47F75" w:rsidRPr="00D45A93" w:rsidRDefault="00F47F75" w:rsidP="00660AD4">
      <w:pPr>
        <w:pStyle w:val="affc"/>
        <w:numPr>
          <w:ilvl w:val="0"/>
          <w:numId w:val="36"/>
        </w:numPr>
        <w:tabs>
          <w:tab w:val="clear" w:pos="1080"/>
          <w:tab w:val="left" w:pos="993"/>
        </w:tabs>
        <w:spacing w:line="240" w:lineRule="auto"/>
        <w:ind w:hanging="720"/>
        <w:jc w:val="left"/>
        <w:rPr>
          <w:rFonts w:eastAsiaTheme="minorHAnsi"/>
          <w:b w:val="0"/>
        </w:rPr>
      </w:pPr>
      <w:r w:rsidRPr="00D45A93">
        <w:rPr>
          <w:rFonts w:eastAsiaTheme="minorHAnsi"/>
          <w:b w:val="0"/>
        </w:rPr>
        <w:t xml:space="preserve">ул. </w:t>
      </w:r>
      <w:proofErr w:type="gramStart"/>
      <w:r w:rsidRPr="00D45A93">
        <w:rPr>
          <w:rFonts w:eastAsiaTheme="minorHAnsi"/>
          <w:b w:val="0"/>
        </w:rPr>
        <w:t>Железнодорожная</w:t>
      </w:r>
      <w:proofErr w:type="gramEnd"/>
      <w:r w:rsidRPr="00D45A93">
        <w:rPr>
          <w:rFonts w:eastAsiaTheme="minorHAnsi"/>
          <w:b w:val="0"/>
        </w:rPr>
        <w:t xml:space="preserve"> – 1,3</w:t>
      </w:r>
      <w:r w:rsidR="00660AD4">
        <w:rPr>
          <w:rFonts w:eastAsiaTheme="minorHAnsi"/>
          <w:b w:val="0"/>
        </w:rPr>
        <w:t xml:space="preserve"> </w:t>
      </w:r>
      <w:r w:rsidRPr="00D45A93">
        <w:rPr>
          <w:rFonts w:eastAsiaTheme="minorHAnsi"/>
          <w:b w:val="0"/>
        </w:rPr>
        <w:t>км;</w:t>
      </w:r>
    </w:p>
    <w:p w:rsidR="00F47F75" w:rsidRPr="00D45A93" w:rsidRDefault="00F47F75" w:rsidP="00660AD4">
      <w:pPr>
        <w:pStyle w:val="affc"/>
        <w:numPr>
          <w:ilvl w:val="0"/>
          <w:numId w:val="36"/>
        </w:numPr>
        <w:tabs>
          <w:tab w:val="clear" w:pos="1080"/>
          <w:tab w:val="left" w:pos="993"/>
        </w:tabs>
        <w:spacing w:line="240" w:lineRule="auto"/>
        <w:ind w:hanging="720"/>
        <w:jc w:val="left"/>
        <w:rPr>
          <w:rFonts w:eastAsiaTheme="minorHAnsi"/>
          <w:b w:val="0"/>
        </w:rPr>
      </w:pPr>
      <w:r w:rsidRPr="00D45A93">
        <w:rPr>
          <w:rFonts w:eastAsiaTheme="minorHAnsi"/>
          <w:b w:val="0"/>
        </w:rPr>
        <w:t xml:space="preserve">ул. </w:t>
      </w:r>
      <w:proofErr w:type="spellStart"/>
      <w:r w:rsidRPr="00D45A93">
        <w:rPr>
          <w:rFonts w:eastAsiaTheme="minorHAnsi"/>
          <w:b w:val="0"/>
        </w:rPr>
        <w:t>Казаневича</w:t>
      </w:r>
      <w:proofErr w:type="spellEnd"/>
      <w:r w:rsidRPr="00D45A93">
        <w:rPr>
          <w:rFonts w:eastAsiaTheme="minorHAnsi"/>
          <w:b w:val="0"/>
        </w:rPr>
        <w:t xml:space="preserve"> – 1,9</w:t>
      </w:r>
      <w:r w:rsidR="00660AD4">
        <w:rPr>
          <w:rFonts w:eastAsiaTheme="minorHAnsi"/>
          <w:b w:val="0"/>
        </w:rPr>
        <w:t xml:space="preserve"> </w:t>
      </w:r>
      <w:r w:rsidRPr="00D45A93">
        <w:rPr>
          <w:rFonts w:eastAsiaTheme="minorHAnsi"/>
          <w:b w:val="0"/>
        </w:rPr>
        <w:t>км;</w:t>
      </w:r>
    </w:p>
    <w:p w:rsidR="00F47F75" w:rsidRPr="00D45A93" w:rsidRDefault="00F47F75" w:rsidP="00660AD4">
      <w:pPr>
        <w:pStyle w:val="affc"/>
        <w:numPr>
          <w:ilvl w:val="0"/>
          <w:numId w:val="36"/>
        </w:numPr>
        <w:tabs>
          <w:tab w:val="clear" w:pos="1080"/>
          <w:tab w:val="left" w:pos="993"/>
        </w:tabs>
        <w:spacing w:line="240" w:lineRule="auto"/>
        <w:ind w:hanging="720"/>
        <w:jc w:val="left"/>
        <w:rPr>
          <w:rFonts w:eastAsiaTheme="minorHAnsi"/>
          <w:b w:val="0"/>
        </w:rPr>
      </w:pPr>
      <w:r w:rsidRPr="00D45A93">
        <w:rPr>
          <w:rFonts w:eastAsiaTheme="minorHAnsi"/>
          <w:b w:val="0"/>
        </w:rPr>
        <w:t xml:space="preserve">ул. </w:t>
      </w:r>
      <w:proofErr w:type="gramStart"/>
      <w:r w:rsidRPr="00D45A93">
        <w:rPr>
          <w:rFonts w:eastAsiaTheme="minorHAnsi"/>
          <w:b w:val="0"/>
        </w:rPr>
        <w:t>Рыбацкая</w:t>
      </w:r>
      <w:proofErr w:type="gramEnd"/>
      <w:r w:rsidRPr="00D45A93">
        <w:rPr>
          <w:rFonts w:eastAsiaTheme="minorHAnsi"/>
          <w:b w:val="0"/>
        </w:rPr>
        <w:t xml:space="preserve"> – 1,2</w:t>
      </w:r>
      <w:r w:rsidR="00660AD4">
        <w:rPr>
          <w:rFonts w:eastAsiaTheme="minorHAnsi"/>
          <w:b w:val="0"/>
        </w:rPr>
        <w:t xml:space="preserve"> </w:t>
      </w:r>
      <w:r w:rsidRPr="00D45A93">
        <w:rPr>
          <w:rFonts w:eastAsiaTheme="minorHAnsi"/>
          <w:b w:val="0"/>
        </w:rPr>
        <w:t>км.</w:t>
      </w:r>
    </w:p>
    <w:p w:rsidR="00F47F75" w:rsidRPr="00D45A93" w:rsidRDefault="00F47F75" w:rsidP="00F47F75">
      <w:pPr>
        <w:ind w:firstLine="709"/>
        <w:jc w:val="both"/>
        <w:rPr>
          <w:rFonts w:eastAsiaTheme="minorHAnsi"/>
        </w:rPr>
      </w:pPr>
      <w:r w:rsidRPr="00D45A93">
        <w:rPr>
          <w:rFonts w:eastAsiaTheme="minorHAnsi"/>
        </w:rPr>
        <w:t>Протяженность остальной части улично-дорожной сети составляет 10,4</w:t>
      </w:r>
      <w:r w:rsidR="00660AD4">
        <w:rPr>
          <w:rFonts w:eastAsiaTheme="minorHAnsi"/>
        </w:rPr>
        <w:t xml:space="preserve"> </w:t>
      </w:r>
      <w:r w:rsidRPr="00D45A93">
        <w:rPr>
          <w:rFonts w:eastAsiaTheme="minorHAnsi"/>
        </w:rPr>
        <w:t>км. Улицы представлены как с твердым покрытием, так и в грунтовом исполнении.</w:t>
      </w:r>
    </w:p>
    <w:p w:rsidR="00F47F75" w:rsidRPr="00D45A93" w:rsidRDefault="00F47F75" w:rsidP="00F47F75">
      <w:pPr>
        <w:ind w:firstLine="709"/>
        <w:jc w:val="both"/>
        <w:rPr>
          <w:rFonts w:eastAsiaTheme="minorHAnsi"/>
        </w:rPr>
      </w:pPr>
      <w:r w:rsidRPr="00D45A93">
        <w:rPr>
          <w:rFonts w:eastAsiaTheme="minorHAnsi"/>
        </w:rPr>
        <w:t xml:space="preserve">Необходимо учитывать, что рельеф на территории города сложный, а также имеется значительное количество искусственных и естественных преград – основной </w:t>
      </w:r>
      <w:r w:rsidRPr="00D45A93">
        <w:rPr>
          <w:rFonts w:eastAsiaTheme="minorHAnsi"/>
        </w:rPr>
        <w:lastRenderedPageBreak/>
        <w:t>преградой является железная дорога, а также сложность представляют участки схода снежных масс и селевых потоков. Все это значительно ухудшает функционирование существующей дорожно-транспортной системы и осложняет её дальнейшее развитие.</w:t>
      </w:r>
    </w:p>
    <w:p w:rsidR="00F47F75" w:rsidRPr="00D45A93" w:rsidRDefault="00F47F75" w:rsidP="00F47F75">
      <w:pPr>
        <w:ind w:firstLine="709"/>
        <w:jc w:val="both"/>
        <w:rPr>
          <w:rFonts w:eastAsiaTheme="minorHAnsi"/>
        </w:rPr>
      </w:pPr>
      <w:r w:rsidRPr="00D45A93">
        <w:rPr>
          <w:rFonts w:eastAsiaTheme="minorHAnsi"/>
        </w:rPr>
        <w:t>Вдоль основных улиц города устроены тротуары. Выделенные велосипедные дорожки на территории города отсутствуют, велосипедисты двигаются по тротуарам вместе с пешеходами.</w:t>
      </w:r>
    </w:p>
    <w:p w:rsidR="00F47F75" w:rsidRPr="00D45A93" w:rsidRDefault="00F47F75" w:rsidP="00F47F75">
      <w:pPr>
        <w:ind w:firstLine="709"/>
        <w:jc w:val="both"/>
        <w:rPr>
          <w:rFonts w:eastAsiaTheme="minorHAnsi"/>
        </w:rPr>
      </w:pPr>
      <w:proofErr w:type="gramStart"/>
      <w:r w:rsidRPr="00D45A93">
        <w:rPr>
          <w:rFonts w:eastAsiaTheme="minorHAnsi"/>
        </w:rPr>
        <w:t>В границах г.</w:t>
      </w:r>
      <w:r w:rsidR="00660AD4">
        <w:rPr>
          <w:rFonts w:eastAsiaTheme="minorHAnsi"/>
        </w:rPr>
        <w:t xml:space="preserve"> </w:t>
      </w:r>
      <w:r w:rsidRPr="00D45A93">
        <w:rPr>
          <w:rFonts w:eastAsiaTheme="minorHAnsi"/>
        </w:rPr>
        <w:t>Невельск проходят улицы с транзитным движением транспорта – ул.</w:t>
      </w:r>
      <w:r w:rsidR="00660AD4">
        <w:rPr>
          <w:rFonts w:eastAsiaTheme="minorHAnsi"/>
        </w:rPr>
        <w:t xml:space="preserve"> </w:t>
      </w:r>
      <w:r w:rsidRPr="00D45A93">
        <w:rPr>
          <w:rFonts w:eastAsiaTheme="minorHAnsi"/>
        </w:rPr>
        <w:t>Казакевича, ул.</w:t>
      </w:r>
      <w:r w:rsidR="00660AD4">
        <w:rPr>
          <w:rFonts w:eastAsiaTheme="minorHAnsi"/>
        </w:rPr>
        <w:t xml:space="preserve"> </w:t>
      </w:r>
      <w:r w:rsidRPr="00D45A93">
        <w:rPr>
          <w:rFonts w:eastAsiaTheme="minorHAnsi"/>
        </w:rPr>
        <w:t>Береговая, ул.</w:t>
      </w:r>
      <w:r w:rsidR="00660AD4">
        <w:rPr>
          <w:rFonts w:eastAsiaTheme="minorHAnsi"/>
        </w:rPr>
        <w:t xml:space="preserve"> </w:t>
      </w:r>
      <w:r w:rsidRPr="00D45A93">
        <w:rPr>
          <w:rFonts w:eastAsiaTheme="minorHAnsi"/>
        </w:rPr>
        <w:t>Ленина, ул.</w:t>
      </w:r>
      <w:r w:rsidR="00660AD4">
        <w:rPr>
          <w:rFonts w:eastAsiaTheme="minorHAnsi"/>
        </w:rPr>
        <w:t xml:space="preserve"> </w:t>
      </w:r>
      <w:proofErr w:type="spellStart"/>
      <w:r w:rsidRPr="00D45A93">
        <w:rPr>
          <w:rFonts w:eastAsiaTheme="minorHAnsi"/>
        </w:rPr>
        <w:t>Вакканай</w:t>
      </w:r>
      <w:proofErr w:type="spellEnd"/>
      <w:r w:rsidRPr="00D45A93">
        <w:rPr>
          <w:rFonts w:eastAsiaTheme="minorHAnsi"/>
        </w:rPr>
        <w:t>, ул.</w:t>
      </w:r>
      <w:r w:rsidR="00660AD4">
        <w:rPr>
          <w:rFonts w:eastAsiaTheme="minorHAnsi"/>
        </w:rPr>
        <w:t xml:space="preserve"> </w:t>
      </w:r>
      <w:r w:rsidRPr="00D45A93">
        <w:rPr>
          <w:rFonts w:eastAsiaTheme="minorHAnsi"/>
        </w:rPr>
        <w:t>Рыбацкая, пер.</w:t>
      </w:r>
      <w:r w:rsidR="00660AD4">
        <w:rPr>
          <w:rFonts w:eastAsiaTheme="minorHAnsi"/>
        </w:rPr>
        <w:t xml:space="preserve"> </w:t>
      </w:r>
      <w:r w:rsidRPr="00D45A93">
        <w:rPr>
          <w:rFonts w:eastAsiaTheme="minorHAnsi"/>
        </w:rPr>
        <w:t>Почтовый, ул.</w:t>
      </w:r>
      <w:r w:rsidR="00660AD4">
        <w:rPr>
          <w:rFonts w:eastAsiaTheme="minorHAnsi"/>
        </w:rPr>
        <w:t xml:space="preserve"> </w:t>
      </w:r>
      <w:r w:rsidRPr="00D45A93">
        <w:rPr>
          <w:rFonts w:eastAsiaTheme="minorHAnsi"/>
        </w:rPr>
        <w:t>Советская, ул.</w:t>
      </w:r>
      <w:r w:rsidR="00660AD4">
        <w:rPr>
          <w:rFonts w:eastAsiaTheme="minorHAnsi"/>
        </w:rPr>
        <w:t xml:space="preserve"> </w:t>
      </w:r>
      <w:r w:rsidRPr="00D45A93">
        <w:rPr>
          <w:rFonts w:eastAsiaTheme="minorHAnsi"/>
        </w:rPr>
        <w:t>Железнодорожная, ул.</w:t>
      </w:r>
      <w:r w:rsidR="00660AD4">
        <w:rPr>
          <w:rFonts w:eastAsiaTheme="minorHAnsi"/>
        </w:rPr>
        <w:t xml:space="preserve"> </w:t>
      </w:r>
      <w:r w:rsidRPr="00D45A93">
        <w:rPr>
          <w:rFonts w:eastAsiaTheme="minorHAnsi"/>
        </w:rPr>
        <w:t>Приморская.</w:t>
      </w:r>
      <w:proofErr w:type="gramEnd"/>
    </w:p>
    <w:p w:rsidR="00F47F75" w:rsidRPr="00D45A93" w:rsidRDefault="00F47F75" w:rsidP="00F47F75">
      <w:pPr>
        <w:ind w:firstLine="709"/>
        <w:jc w:val="both"/>
        <w:rPr>
          <w:rFonts w:eastAsiaTheme="minorHAnsi"/>
        </w:rPr>
      </w:pPr>
      <w:r w:rsidRPr="00D45A93">
        <w:rPr>
          <w:rFonts w:eastAsiaTheme="minorHAnsi"/>
        </w:rPr>
        <w:t>Пересечения улиц с железной дорогой выполнены в одном уровне с устройством нерегулируемых железнодорожных переездов.</w:t>
      </w:r>
    </w:p>
    <w:p w:rsidR="00F47F75" w:rsidRPr="00D45A93" w:rsidRDefault="00F47F75" w:rsidP="00F47F75">
      <w:pPr>
        <w:ind w:firstLine="709"/>
        <w:jc w:val="both"/>
        <w:rPr>
          <w:rFonts w:eastAsiaTheme="minorHAnsi"/>
          <w:b/>
        </w:rPr>
      </w:pPr>
      <w:r w:rsidRPr="00D45A93">
        <w:rPr>
          <w:rFonts w:eastAsiaTheme="minorHAnsi"/>
          <w:b/>
        </w:rPr>
        <w:t>с. Горнозаводск</w:t>
      </w:r>
    </w:p>
    <w:p w:rsidR="00F47F75" w:rsidRPr="00D45A93" w:rsidRDefault="00F47F75" w:rsidP="00F47F75">
      <w:pPr>
        <w:ind w:firstLine="709"/>
        <w:jc w:val="both"/>
        <w:rPr>
          <w:rFonts w:eastAsiaTheme="minorHAnsi"/>
        </w:rPr>
      </w:pPr>
      <w:r w:rsidRPr="00D45A93">
        <w:rPr>
          <w:rFonts w:eastAsiaTheme="minorHAnsi"/>
        </w:rPr>
        <w:t>Село является вторым по значимости населенным пунктом городского округа. Улично-дорожная сеть села представлена следующими основными улицами:</w:t>
      </w:r>
    </w:p>
    <w:p w:rsidR="00F47F75" w:rsidRPr="00D45A93" w:rsidRDefault="00F47F75" w:rsidP="00660AD4">
      <w:pPr>
        <w:pStyle w:val="affc"/>
        <w:numPr>
          <w:ilvl w:val="0"/>
          <w:numId w:val="36"/>
        </w:numPr>
        <w:tabs>
          <w:tab w:val="clear" w:pos="1080"/>
          <w:tab w:val="left" w:pos="993"/>
        </w:tabs>
        <w:spacing w:line="240" w:lineRule="auto"/>
        <w:ind w:left="0" w:firstLine="709"/>
        <w:rPr>
          <w:rFonts w:eastAsiaTheme="minorHAnsi"/>
          <w:b w:val="0"/>
        </w:rPr>
      </w:pPr>
      <w:r w:rsidRPr="00D45A93">
        <w:rPr>
          <w:rFonts w:eastAsiaTheme="minorHAnsi"/>
          <w:b w:val="0"/>
        </w:rPr>
        <w:t>ул. Центральная – въезд в село со стороны автомобильной дороги Невельс</w:t>
      </w:r>
      <w:proofErr w:type="gramStart"/>
      <w:r w:rsidRPr="00D45A93">
        <w:rPr>
          <w:rFonts w:eastAsiaTheme="minorHAnsi"/>
          <w:b w:val="0"/>
        </w:rPr>
        <w:t>к</w:t>
      </w:r>
      <w:r w:rsidR="00660AD4">
        <w:rPr>
          <w:rFonts w:eastAsiaTheme="minorHAnsi"/>
          <w:b w:val="0"/>
        </w:rPr>
        <w:t>-</w:t>
      </w:r>
      <w:proofErr w:type="gramEnd"/>
      <w:r w:rsidRPr="00D45A93">
        <w:rPr>
          <w:rFonts w:eastAsiaTheme="minorHAnsi"/>
          <w:b w:val="0"/>
        </w:rPr>
        <w:t xml:space="preserve"> Шебунино, является главной улицей южной части, протяженность 4,0</w:t>
      </w:r>
      <w:r w:rsidR="00660AD4">
        <w:rPr>
          <w:rFonts w:eastAsiaTheme="minorHAnsi"/>
          <w:b w:val="0"/>
        </w:rPr>
        <w:t xml:space="preserve"> </w:t>
      </w:r>
      <w:r w:rsidRPr="00D45A93">
        <w:rPr>
          <w:rFonts w:eastAsiaTheme="minorHAnsi"/>
          <w:b w:val="0"/>
        </w:rPr>
        <w:t>км;</w:t>
      </w:r>
    </w:p>
    <w:p w:rsidR="00F47F75" w:rsidRPr="00D45A93" w:rsidRDefault="00F47F75" w:rsidP="00660AD4">
      <w:pPr>
        <w:pStyle w:val="affc"/>
        <w:numPr>
          <w:ilvl w:val="0"/>
          <w:numId w:val="36"/>
        </w:numPr>
        <w:tabs>
          <w:tab w:val="clear" w:pos="1080"/>
          <w:tab w:val="left" w:pos="993"/>
        </w:tabs>
        <w:spacing w:line="240" w:lineRule="auto"/>
        <w:ind w:left="0" w:firstLine="709"/>
        <w:rPr>
          <w:rFonts w:eastAsiaTheme="minorHAnsi"/>
          <w:b w:val="0"/>
        </w:rPr>
      </w:pPr>
      <w:r w:rsidRPr="00D45A93">
        <w:rPr>
          <w:rFonts w:eastAsiaTheme="minorHAnsi"/>
          <w:b w:val="0"/>
        </w:rPr>
        <w:t>ул. Советская – главная улица северной части села, протяженность 4,2</w:t>
      </w:r>
      <w:r w:rsidR="00660AD4">
        <w:rPr>
          <w:rFonts w:eastAsiaTheme="minorHAnsi"/>
          <w:b w:val="0"/>
        </w:rPr>
        <w:t xml:space="preserve"> </w:t>
      </w:r>
      <w:r w:rsidRPr="00D45A93">
        <w:rPr>
          <w:rFonts w:eastAsiaTheme="minorHAnsi"/>
          <w:b w:val="0"/>
        </w:rPr>
        <w:t xml:space="preserve">км; в юго-восточном направлении переходит в автомобильную дорогу местного значения на </w:t>
      </w:r>
      <w:proofErr w:type="spellStart"/>
      <w:r w:rsidRPr="00D45A93">
        <w:rPr>
          <w:rFonts w:eastAsiaTheme="minorHAnsi"/>
          <w:b w:val="0"/>
        </w:rPr>
        <w:t>с</w:t>
      </w:r>
      <w:proofErr w:type="gramStart"/>
      <w:r w:rsidRPr="00D45A93">
        <w:rPr>
          <w:rFonts w:eastAsiaTheme="minorHAnsi"/>
          <w:b w:val="0"/>
        </w:rPr>
        <w:t>.В</w:t>
      </w:r>
      <w:proofErr w:type="gramEnd"/>
      <w:r w:rsidRPr="00D45A93">
        <w:rPr>
          <w:rFonts w:eastAsiaTheme="minorHAnsi"/>
          <w:b w:val="0"/>
        </w:rPr>
        <w:t>атутино</w:t>
      </w:r>
      <w:proofErr w:type="spellEnd"/>
      <w:r w:rsidRPr="00D45A93">
        <w:rPr>
          <w:rFonts w:eastAsiaTheme="minorHAnsi"/>
          <w:b w:val="0"/>
        </w:rPr>
        <w:t>;</w:t>
      </w:r>
    </w:p>
    <w:p w:rsidR="00F47F75" w:rsidRPr="00D45A93" w:rsidRDefault="00F47F75" w:rsidP="00660AD4">
      <w:pPr>
        <w:pStyle w:val="affc"/>
        <w:numPr>
          <w:ilvl w:val="0"/>
          <w:numId w:val="36"/>
        </w:numPr>
        <w:tabs>
          <w:tab w:val="clear" w:pos="1080"/>
          <w:tab w:val="left" w:pos="993"/>
        </w:tabs>
        <w:spacing w:line="240" w:lineRule="auto"/>
        <w:ind w:left="0" w:firstLine="709"/>
        <w:rPr>
          <w:rFonts w:eastAsiaTheme="minorHAnsi"/>
          <w:b w:val="0"/>
        </w:rPr>
      </w:pPr>
      <w:r w:rsidRPr="00D45A93">
        <w:rPr>
          <w:rFonts w:eastAsiaTheme="minorHAnsi"/>
          <w:b w:val="0"/>
        </w:rPr>
        <w:t xml:space="preserve">ул. Шахтовая – основная связь между северной и южной частями села через </w:t>
      </w:r>
      <w:proofErr w:type="spellStart"/>
      <w:r w:rsidRPr="00D45A93">
        <w:rPr>
          <w:rFonts w:eastAsiaTheme="minorHAnsi"/>
          <w:b w:val="0"/>
        </w:rPr>
        <w:t>р</w:t>
      </w:r>
      <w:proofErr w:type="gramStart"/>
      <w:r w:rsidRPr="00D45A93">
        <w:rPr>
          <w:rFonts w:eastAsiaTheme="minorHAnsi"/>
          <w:b w:val="0"/>
        </w:rPr>
        <w:t>.Л</w:t>
      </w:r>
      <w:proofErr w:type="gramEnd"/>
      <w:r w:rsidRPr="00D45A93">
        <w:rPr>
          <w:rFonts w:eastAsiaTheme="minorHAnsi"/>
          <w:b w:val="0"/>
        </w:rPr>
        <w:t>опатинка</w:t>
      </w:r>
      <w:proofErr w:type="spellEnd"/>
      <w:r w:rsidRPr="00D45A93">
        <w:rPr>
          <w:rFonts w:eastAsiaTheme="minorHAnsi"/>
          <w:b w:val="0"/>
        </w:rPr>
        <w:t>, протяженность 0,7</w:t>
      </w:r>
      <w:r w:rsidR="00660AD4">
        <w:rPr>
          <w:rFonts w:eastAsiaTheme="minorHAnsi"/>
          <w:b w:val="0"/>
        </w:rPr>
        <w:t xml:space="preserve"> </w:t>
      </w:r>
      <w:r w:rsidRPr="00D45A93">
        <w:rPr>
          <w:rFonts w:eastAsiaTheme="minorHAnsi"/>
          <w:b w:val="0"/>
        </w:rPr>
        <w:t>км;</w:t>
      </w:r>
    </w:p>
    <w:p w:rsidR="00F47F75" w:rsidRPr="00D45A93" w:rsidRDefault="00F47F75" w:rsidP="00F47F75">
      <w:pPr>
        <w:ind w:firstLine="709"/>
        <w:jc w:val="both"/>
        <w:rPr>
          <w:rFonts w:eastAsiaTheme="minorHAnsi"/>
        </w:rPr>
      </w:pPr>
      <w:r w:rsidRPr="00D45A93">
        <w:rPr>
          <w:rFonts w:eastAsiaTheme="minorHAnsi"/>
        </w:rPr>
        <w:t>Протяженность основных улиц в пределах села составляет 10,4</w:t>
      </w:r>
      <w:r w:rsidR="00660AD4">
        <w:rPr>
          <w:rFonts w:eastAsiaTheme="minorHAnsi"/>
        </w:rPr>
        <w:t xml:space="preserve"> </w:t>
      </w:r>
      <w:r w:rsidRPr="00D45A93">
        <w:rPr>
          <w:rFonts w:eastAsiaTheme="minorHAnsi"/>
        </w:rPr>
        <w:t>км, все основные улицы имеют твердое покрытие проезжей части.</w:t>
      </w:r>
    </w:p>
    <w:p w:rsidR="00F47F75" w:rsidRPr="00D45A93" w:rsidRDefault="00F47F75" w:rsidP="00F47F75">
      <w:pPr>
        <w:ind w:firstLine="709"/>
        <w:jc w:val="both"/>
        <w:rPr>
          <w:rFonts w:eastAsiaTheme="minorHAnsi"/>
        </w:rPr>
      </w:pPr>
      <w:r w:rsidRPr="00D45A93">
        <w:rPr>
          <w:rFonts w:eastAsiaTheme="minorHAnsi"/>
        </w:rPr>
        <w:t>Протяженность остальных улиц села составляет 13,6</w:t>
      </w:r>
      <w:r w:rsidR="00FB346E">
        <w:rPr>
          <w:rFonts w:eastAsiaTheme="minorHAnsi"/>
        </w:rPr>
        <w:t xml:space="preserve"> </w:t>
      </w:r>
      <w:r w:rsidRPr="00D45A93">
        <w:rPr>
          <w:rFonts w:eastAsiaTheme="minorHAnsi"/>
        </w:rPr>
        <w:t>км, с грунтовым и переходным типом покрытия.</w:t>
      </w:r>
    </w:p>
    <w:p w:rsidR="00F47F75" w:rsidRPr="00D45A93" w:rsidRDefault="00F47F75" w:rsidP="00F47F75">
      <w:pPr>
        <w:ind w:firstLine="709"/>
        <w:jc w:val="both"/>
        <w:rPr>
          <w:rFonts w:eastAsiaTheme="minorHAnsi"/>
        </w:rPr>
      </w:pPr>
      <w:proofErr w:type="gramStart"/>
      <w:r w:rsidRPr="00D45A93">
        <w:rPr>
          <w:rFonts w:eastAsiaTheme="minorHAnsi"/>
        </w:rPr>
        <w:t>В границах с.</w:t>
      </w:r>
      <w:r w:rsidR="00FB346E">
        <w:rPr>
          <w:rFonts w:eastAsiaTheme="minorHAnsi"/>
        </w:rPr>
        <w:t xml:space="preserve"> </w:t>
      </w:r>
      <w:r w:rsidRPr="00D45A93">
        <w:rPr>
          <w:rFonts w:eastAsiaTheme="minorHAnsi"/>
        </w:rPr>
        <w:t>Горнозаводск  проходят улицы с транзитным движением транспорта – ул.</w:t>
      </w:r>
      <w:r w:rsidR="00FB346E">
        <w:rPr>
          <w:rFonts w:eastAsiaTheme="minorHAnsi"/>
        </w:rPr>
        <w:t xml:space="preserve"> </w:t>
      </w:r>
      <w:r w:rsidRPr="00D45A93">
        <w:rPr>
          <w:rFonts w:eastAsiaTheme="minorHAnsi"/>
        </w:rPr>
        <w:t>Центральная (от въезда до ж/д переезда), ул.</w:t>
      </w:r>
      <w:r w:rsidR="00FB346E">
        <w:rPr>
          <w:rFonts w:eastAsiaTheme="minorHAnsi"/>
        </w:rPr>
        <w:t xml:space="preserve"> </w:t>
      </w:r>
      <w:r w:rsidRPr="00D45A93">
        <w:rPr>
          <w:rFonts w:eastAsiaTheme="minorHAnsi"/>
        </w:rPr>
        <w:t>Центральная (от ж/д переезда до гаража разреза «Лопатинский», ул.</w:t>
      </w:r>
      <w:r w:rsidR="00FB346E">
        <w:rPr>
          <w:rFonts w:eastAsiaTheme="minorHAnsi"/>
        </w:rPr>
        <w:t xml:space="preserve"> </w:t>
      </w:r>
      <w:r w:rsidRPr="00D45A93">
        <w:rPr>
          <w:rFonts w:eastAsiaTheme="minorHAnsi"/>
        </w:rPr>
        <w:t>Нахимова, ул.</w:t>
      </w:r>
      <w:r w:rsidR="00FB346E">
        <w:rPr>
          <w:rFonts w:eastAsiaTheme="minorHAnsi"/>
        </w:rPr>
        <w:t xml:space="preserve"> </w:t>
      </w:r>
      <w:r w:rsidRPr="00D45A93">
        <w:rPr>
          <w:rFonts w:eastAsiaTheme="minorHAnsi"/>
        </w:rPr>
        <w:t>Городская, ул.</w:t>
      </w:r>
      <w:r w:rsidR="00FB346E">
        <w:rPr>
          <w:rFonts w:eastAsiaTheme="minorHAnsi"/>
        </w:rPr>
        <w:t xml:space="preserve"> </w:t>
      </w:r>
      <w:r w:rsidRPr="00D45A93">
        <w:rPr>
          <w:rFonts w:eastAsiaTheme="minorHAnsi"/>
        </w:rPr>
        <w:t>Шахтовая).</w:t>
      </w:r>
      <w:proofErr w:type="gramEnd"/>
    </w:p>
    <w:p w:rsidR="00F47F75" w:rsidRPr="00D45A93" w:rsidRDefault="00F47F75" w:rsidP="00F47F75">
      <w:pPr>
        <w:ind w:firstLine="709"/>
        <w:jc w:val="both"/>
        <w:rPr>
          <w:rFonts w:eastAsiaTheme="minorHAnsi"/>
        </w:rPr>
      </w:pPr>
      <w:r w:rsidRPr="00D45A93">
        <w:rPr>
          <w:rFonts w:eastAsiaTheme="minorHAnsi"/>
        </w:rPr>
        <w:t>Тротуары на улицах села расположены только в районах многоквартирной жилой застройки и общественном центре.</w:t>
      </w:r>
    </w:p>
    <w:p w:rsidR="00F47F75" w:rsidRPr="00D45A93" w:rsidRDefault="00F47F75" w:rsidP="00F47F75">
      <w:pPr>
        <w:ind w:firstLine="709"/>
        <w:jc w:val="both"/>
        <w:rPr>
          <w:rFonts w:eastAsiaTheme="minorHAnsi"/>
          <w:b/>
        </w:rPr>
      </w:pPr>
      <w:r w:rsidRPr="00D45A93">
        <w:rPr>
          <w:rFonts w:eastAsiaTheme="minorHAnsi"/>
          <w:b/>
        </w:rPr>
        <w:t>с. Шебунино</w:t>
      </w:r>
    </w:p>
    <w:p w:rsidR="00F47F75" w:rsidRPr="00D45A93" w:rsidRDefault="00F47F75" w:rsidP="00F47F75">
      <w:pPr>
        <w:ind w:firstLine="709"/>
        <w:jc w:val="both"/>
        <w:rPr>
          <w:rFonts w:eastAsiaTheme="minorHAnsi"/>
        </w:rPr>
      </w:pPr>
      <w:r w:rsidRPr="00D45A93">
        <w:rPr>
          <w:rFonts w:eastAsiaTheme="minorHAnsi"/>
        </w:rPr>
        <w:t>В границах села основными улицами являются – ул.</w:t>
      </w:r>
      <w:r w:rsidR="00FB346E">
        <w:rPr>
          <w:rFonts w:eastAsiaTheme="minorHAnsi"/>
        </w:rPr>
        <w:t xml:space="preserve"> </w:t>
      </w:r>
      <w:proofErr w:type="gramStart"/>
      <w:r w:rsidRPr="00D45A93">
        <w:rPr>
          <w:rFonts w:eastAsiaTheme="minorHAnsi"/>
        </w:rPr>
        <w:t>Береговая</w:t>
      </w:r>
      <w:proofErr w:type="gramEnd"/>
      <w:r w:rsidRPr="00D45A93">
        <w:rPr>
          <w:rFonts w:eastAsiaTheme="minorHAnsi"/>
        </w:rPr>
        <w:t>, Подгорная, Дачная – по данным улицам осуществляется въезд в село со стороны автомобильной дороги местного значения Невельск – Шебунино. Протяженность основных улиц – 2,0</w:t>
      </w:r>
      <w:r w:rsidR="00FB346E">
        <w:rPr>
          <w:rFonts w:eastAsiaTheme="minorHAnsi"/>
        </w:rPr>
        <w:t xml:space="preserve"> </w:t>
      </w:r>
      <w:r w:rsidRPr="00D45A93">
        <w:rPr>
          <w:rFonts w:eastAsiaTheme="minorHAnsi"/>
        </w:rPr>
        <w:t>км. Протяженность остальных улиц составляет 5,5</w:t>
      </w:r>
      <w:r w:rsidR="00FB346E">
        <w:rPr>
          <w:rFonts w:eastAsiaTheme="minorHAnsi"/>
        </w:rPr>
        <w:t xml:space="preserve"> </w:t>
      </w:r>
      <w:r w:rsidRPr="00D45A93">
        <w:rPr>
          <w:rFonts w:eastAsiaTheme="minorHAnsi"/>
        </w:rPr>
        <w:t>км.</w:t>
      </w:r>
    </w:p>
    <w:p w:rsidR="00F47F75" w:rsidRPr="00D45A93" w:rsidRDefault="00F47F75" w:rsidP="00F47F75">
      <w:pPr>
        <w:ind w:firstLine="709"/>
        <w:jc w:val="both"/>
        <w:rPr>
          <w:rFonts w:eastAsiaTheme="minorHAnsi"/>
        </w:rPr>
      </w:pPr>
      <w:r w:rsidRPr="00D45A93">
        <w:rPr>
          <w:rFonts w:eastAsiaTheme="minorHAnsi"/>
        </w:rPr>
        <w:t>Уровень благоустройства улично-дорожной сети села низкий: отсутствие тротуаров, разрушенное покрытие на существующих основных улицах, а также его полное отсутствие на остальных местных улицах и проездах.</w:t>
      </w:r>
    </w:p>
    <w:p w:rsidR="00F47F75" w:rsidRPr="00D45A93" w:rsidRDefault="00F47F75" w:rsidP="00F47F75">
      <w:pPr>
        <w:ind w:firstLine="709"/>
        <w:jc w:val="both"/>
        <w:rPr>
          <w:rFonts w:eastAsiaTheme="minorHAnsi"/>
        </w:rPr>
      </w:pPr>
      <w:r w:rsidRPr="00D45A93">
        <w:rPr>
          <w:rFonts w:eastAsiaTheme="minorHAnsi"/>
        </w:rPr>
        <w:t>Остальные населенные пункты городского округа, в виду малой численности населения, имеют улично-дорожную сеть с низким уровнем благоустройства, на которых отсутствует покрытие.</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ind w:left="568"/>
        <w:rPr>
          <w:rFonts w:ascii="Times New Roman" w:hAnsi="Times New Roman"/>
        </w:rPr>
      </w:pPr>
      <w:bookmarkStart w:id="57" w:name="_Toc401663554"/>
      <w:bookmarkStart w:id="58" w:name="_Toc432087824"/>
      <w:bookmarkStart w:id="59" w:name="_Toc462843685"/>
      <w:bookmarkStart w:id="60" w:name="_Toc6935524"/>
      <w:bookmarkStart w:id="61" w:name="_Toc46917665"/>
      <w:r w:rsidRPr="00D45A93">
        <w:rPr>
          <w:rFonts w:ascii="Times New Roman" w:hAnsi="Times New Roman"/>
        </w:rPr>
        <w:t>Объекты транспортного обслуживания</w:t>
      </w:r>
      <w:bookmarkEnd w:id="53"/>
      <w:bookmarkEnd w:id="54"/>
      <w:bookmarkEnd w:id="55"/>
      <w:bookmarkEnd w:id="56"/>
      <w:bookmarkEnd w:id="57"/>
      <w:bookmarkEnd w:id="58"/>
      <w:bookmarkEnd w:id="59"/>
      <w:bookmarkEnd w:id="60"/>
      <w:bookmarkEnd w:id="61"/>
    </w:p>
    <w:p w:rsidR="00F47F75" w:rsidRPr="00D45A93" w:rsidRDefault="00F47F75" w:rsidP="00F47F75">
      <w:pPr>
        <w:ind w:firstLine="709"/>
        <w:jc w:val="both"/>
        <w:rPr>
          <w:rFonts w:eastAsiaTheme="minorHAnsi"/>
        </w:rPr>
      </w:pPr>
      <w:r w:rsidRPr="00D45A93">
        <w:rPr>
          <w:rFonts w:eastAsiaTheme="minorHAnsi"/>
        </w:rPr>
        <w:t>Уровень автомобилизации населения городского округа достаточно высок и на сегодняшний день составляет порядка 380 автомобилей на 1000 жителей. Одной из причин столь высокого показателя служит тот факт, что на остров идет ввоз подержанных иномарок из Японии. Общее количество личного транспорта в границах городского округа составляет порядка 6000 автомобилей.</w:t>
      </w:r>
    </w:p>
    <w:p w:rsidR="00F47F75" w:rsidRPr="00D45A93" w:rsidRDefault="00F47F75" w:rsidP="00F47F75">
      <w:pPr>
        <w:ind w:firstLine="709"/>
        <w:jc w:val="both"/>
        <w:rPr>
          <w:rFonts w:eastAsiaTheme="minorHAnsi"/>
        </w:rPr>
      </w:pPr>
      <w:r w:rsidRPr="00D45A93">
        <w:rPr>
          <w:rFonts w:eastAsiaTheme="minorHAnsi"/>
        </w:rPr>
        <w:t>Для обслуживания данного количества личного транспорта необходимо:</w:t>
      </w:r>
    </w:p>
    <w:p w:rsidR="00F47F75" w:rsidRPr="00D45A93" w:rsidRDefault="00F47F75" w:rsidP="00FB346E">
      <w:pPr>
        <w:pStyle w:val="affc"/>
        <w:numPr>
          <w:ilvl w:val="0"/>
          <w:numId w:val="36"/>
        </w:numPr>
        <w:tabs>
          <w:tab w:val="clear" w:pos="1080"/>
          <w:tab w:val="left" w:pos="993"/>
        </w:tabs>
        <w:spacing w:line="240" w:lineRule="auto"/>
        <w:ind w:left="0" w:firstLine="709"/>
        <w:rPr>
          <w:rFonts w:eastAsiaTheme="minorHAnsi"/>
          <w:b w:val="0"/>
        </w:rPr>
      </w:pPr>
      <w:r w:rsidRPr="00D45A93">
        <w:rPr>
          <w:rFonts w:eastAsiaTheme="minorHAnsi"/>
          <w:b w:val="0"/>
        </w:rPr>
        <w:t>5 топливораздаточных колонок на автозаправочных станциях – исходя из п.10.7.41 РНГП Сахалинской области 1 колонка на 1200 автомобилей;</w:t>
      </w:r>
    </w:p>
    <w:p w:rsidR="00F47F75" w:rsidRPr="00D45A93" w:rsidRDefault="00F47F75" w:rsidP="00FB346E">
      <w:pPr>
        <w:pStyle w:val="affc"/>
        <w:numPr>
          <w:ilvl w:val="0"/>
          <w:numId w:val="36"/>
        </w:numPr>
        <w:tabs>
          <w:tab w:val="clear" w:pos="1080"/>
          <w:tab w:val="left" w:pos="993"/>
        </w:tabs>
        <w:spacing w:line="240" w:lineRule="auto"/>
        <w:ind w:left="0" w:firstLine="709"/>
        <w:rPr>
          <w:rFonts w:eastAsiaTheme="minorHAnsi"/>
          <w:b w:val="0"/>
        </w:rPr>
      </w:pPr>
      <w:r w:rsidRPr="00D45A93">
        <w:rPr>
          <w:rFonts w:eastAsiaTheme="minorHAnsi"/>
          <w:b w:val="0"/>
        </w:rPr>
        <w:lastRenderedPageBreak/>
        <w:t>30 постов на станциях технического обслуживания – исходя из п.10.7.37 РНГП Сахалинской области 1 пост на 200 автомобилей.</w:t>
      </w:r>
    </w:p>
    <w:p w:rsidR="00F47F75" w:rsidRPr="00D45A93" w:rsidRDefault="00F47F75" w:rsidP="00F47F75">
      <w:pPr>
        <w:ind w:firstLine="709"/>
        <w:jc w:val="both"/>
        <w:rPr>
          <w:rFonts w:eastAsiaTheme="minorHAnsi"/>
        </w:rPr>
      </w:pPr>
      <w:r w:rsidRPr="00D45A93">
        <w:rPr>
          <w:rFonts w:eastAsiaTheme="minorHAnsi"/>
        </w:rPr>
        <w:t>На сегодняшний день автозаправочные станции расположены в г.</w:t>
      </w:r>
      <w:r w:rsidR="00FB346E">
        <w:rPr>
          <w:rFonts w:eastAsiaTheme="minorHAnsi"/>
        </w:rPr>
        <w:t xml:space="preserve"> </w:t>
      </w:r>
      <w:r w:rsidRPr="00D45A93">
        <w:rPr>
          <w:rFonts w:eastAsiaTheme="minorHAnsi"/>
        </w:rPr>
        <w:t>Невельск в количестве 2 единицы: по ул.</w:t>
      </w:r>
      <w:r w:rsidR="00FB346E">
        <w:rPr>
          <w:rFonts w:eastAsiaTheme="minorHAnsi"/>
        </w:rPr>
        <w:t xml:space="preserve"> </w:t>
      </w:r>
      <w:r w:rsidRPr="00D45A93">
        <w:rPr>
          <w:rFonts w:eastAsiaTheme="minorHAnsi"/>
        </w:rPr>
        <w:t>Колхозная (4 топливораздаточных колонок), по ул.</w:t>
      </w:r>
      <w:r w:rsidR="00FB346E">
        <w:rPr>
          <w:rFonts w:eastAsiaTheme="minorHAnsi"/>
        </w:rPr>
        <w:t xml:space="preserve"> </w:t>
      </w:r>
      <w:r w:rsidRPr="00D45A93">
        <w:rPr>
          <w:rFonts w:eastAsiaTheme="minorHAnsi"/>
        </w:rPr>
        <w:t xml:space="preserve">Приморская (1 топливораздаточная колонка). Таким образом, данного количества АЗС достаточно для обслуживания всего транспорта </w:t>
      </w:r>
      <w:r w:rsidR="00FB346E">
        <w:rPr>
          <w:rFonts w:eastAsiaTheme="minorHAnsi"/>
        </w:rPr>
        <w:t>МО «Невельский ГО»</w:t>
      </w:r>
      <w:r w:rsidRPr="00D45A93">
        <w:rPr>
          <w:rFonts w:eastAsiaTheme="minorHAnsi"/>
        </w:rPr>
        <w:t>.</w:t>
      </w:r>
    </w:p>
    <w:p w:rsidR="00F47F75" w:rsidRPr="00D45A93" w:rsidRDefault="00F47F75" w:rsidP="00F47F75">
      <w:pPr>
        <w:ind w:firstLine="709"/>
        <w:jc w:val="both"/>
        <w:rPr>
          <w:rFonts w:eastAsiaTheme="minorHAnsi"/>
        </w:rPr>
      </w:pPr>
      <w:r w:rsidRPr="00D45A93">
        <w:rPr>
          <w:rFonts w:eastAsiaTheme="minorHAnsi"/>
        </w:rPr>
        <w:t xml:space="preserve">В границах </w:t>
      </w:r>
      <w:r w:rsidR="00FB346E">
        <w:rPr>
          <w:rFonts w:eastAsiaTheme="minorHAnsi"/>
        </w:rPr>
        <w:t>МО «</w:t>
      </w:r>
      <w:r w:rsidRPr="00D45A93">
        <w:rPr>
          <w:rFonts w:eastAsiaTheme="minorHAnsi"/>
        </w:rPr>
        <w:t>Невельск</w:t>
      </w:r>
      <w:r w:rsidR="00FB346E">
        <w:rPr>
          <w:rFonts w:eastAsiaTheme="minorHAnsi"/>
        </w:rPr>
        <w:t>ий</w:t>
      </w:r>
      <w:r w:rsidRPr="00D45A93">
        <w:rPr>
          <w:rFonts w:eastAsiaTheme="minorHAnsi"/>
        </w:rPr>
        <w:t xml:space="preserve"> ГО</w:t>
      </w:r>
      <w:r w:rsidR="00FB346E">
        <w:rPr>
          <w:rFonts w:eastAsiaTheme="minorHAnsi"/>
        </w:rPr>
        <w:t>»</w:t>
      </w:r>
      <w:r w:rsidRPr="00D45A93">
        <w:rPr>
          <w:rFonts w:eastAsiaTheme="minorHAnsi"/>
        </w:rPr>
        <w:t xml:space="preserve"> станции технического обслуживания расположены в самом г.</w:t>
      </w:r>
      <w:r w:rsidR="00FB346E">
        <w:rPr>
          <w:rFonts w:eastAsiaTheme="minorHAnsi"/>
        </w:rPr>
        <w:t xml:space="preserve"> </w:t>
      </w:r>
      <w:r w:rsidRPr="00D45A93">
        <w:rPr>
          <w:rFonts w:eastAsiaTheme="minorHAnsi"/>
        </w:rPr>
        <w:t xml:space="preserve">Невельск (4 единицы) и </w:t>
      </w:r>
      <w:proofErr w:type="gramStart"/>
      <w:r w:rsidRPr="00D45A93">
        <w:rPr>
          <w:rFonts w:eastAsiaTheme="minorHAnsi"/>
        </w:rPr>
        <w:t>в</w:t>
      </w:r>
      <w:proofErr w:type="gramEnd"/>
      <w:r w:rsidRPr="00D45A93">
        <w:rPr>
          <w:rFonts w:eastAsiaTheme="minorHAnsi"/>
        </w:rPr>
        <w:t xml:space="preserve"> с.</w:t>
      </w:r>
      <w:r w:rsidR="00FB346E">
        <w:rPr>
          <w:rFonts w:eastAsiaTheme="minorHAnsi"/>
        </w:rPr>
        <w:t xml:space="preserve"> </w:t>
      </w:r>
      <w:r w:rsidRPr="00D45A93">
        <w:rPr>
          <w:rFonts w:eastAsiaTheme="minorHAnsi"/>
        </w:rPr>
        <w:t>Горнозаводск (1 единица). Ориентировочная общая мощность всех станций составляет 9 постов. Данного количества недостаточно для обслуживания общего количества зарегистрированного транспорта, однако, часть автомобилей обслуживается собственными силами населения и в гаражах индивидуального транспорта.</w:t>
      </w:r>
    </w:p>
    <w:p w:rsidR="00F47F75" w:rsidRPr="00D45A93" w:rsidRDefault="00F47F75" w:rsidP="00F47F75">
      <w:pPr>
        <w:ind w:firstLine="709"/>
        <w:jc w:val="both"/>
        <w:rPr>
          <w:rFonts w:eastAsiaTheme="minorHAnsi"/>
        </w:rPr>
      </w:pPr>
      <w:r w:rsidRPr="00D45A93">
        <w:rPr>
          <w:rFonts w:eastAsiaTheme="minorHAnsi"/>
        </w:rPr>
        <w:t>Вопрос хранения личного транспорта жителями многоквартирной жилой застройки на сегодняшний день решен за счет гаражей индивидуального транспорта и наземных парковок. Места хранения транспорта сосредоточены в г.</w:t>
      </w:r>
      <w:r w:rsidR="00FB346E">
        <w:rPr>
          <w:rFonts w:eastAsiaTheme="minorHAnsi"/>
        </w:rPr>
        <w:t xml:space="preserve"> </w:t>
      </w:r>
      <w:r w:rsidRPr="00D45A93">
        <w:rPr>
          <w:rFonts w:eastAsiaTheme="minorHAnsi"/>
        </w:rPr>
        <w:t xml:space="preserve">Невельск – 1366 </w:t>
      </w:r>
      <w:proofErr w:type="spellStart"/>
      <w:r w:rsidRPr="00D45A93">
        <w:rPr>
          <w:rFonts w:eastAsiaTheme="minorHAnsi"/>
        </w:rPr>
        <w:t>машиномест</w:t>
      </w:r>
      <w:proofErr w:type="spellEnd"/>
      <w:r w:rsidRPr="00D45A93">
        <w:rPr>
          <w:rFonts w:eastAsiaTheme="minorHAnsi"/>
        </w:rPr>
        <w:t xml:space="preserve"> в гаражах и 728 </w:t>
      </w:r>
      <w:proofErr w:type="spellStart"/>
      <w:r w:rsidRPr="00D45A93">
        <w:rPr>
          <w:rFonts w:eastAsiaTheme="minorHAnsi"/>
        </w:rPr>
        <w:t>машиномест</w:t>
      </w:r>
      <w:proofErr w:type="spellEnd"/>
      <w:r w:rsidRPr="00D45A93">
        <w:rPr>
          <w:rFonts w:eastAsiaTheme="minorHAnsi"/>
        </w:rPr>
        <w:t xml:space="preserve"> на открытых парковках и с.</w:t>
      </w:r>
      <w:r w:rsidR="00FB346E">
        <w:rPr>
          <w:rFonts w:eastAsiaTheme="minorHAnsi"/>
        </w:rPr>
        <w:t xml:space="preserve"> </w:t>
      </w:r>
      <w:r w:rsidRPr="00D45A93">
        <w:rPr>
          <w:rFonts w:eastAsiaTheme="minorHAnsi"/>
        </w:rPr>
        <w:t xml:space="preserve">Горнозаводск – 358 </w:t>
      </w:r>
      <w:proofErr w:type="spellStart"/>
      <w:r w:rsidRPr="00D45A93">
        <w:rPr>
          <w:rFonts w:eastAsiaTheme="minorHAnsi"/>
        </w:rPr>
        <w:t>машиномест</w:t>
      </w:r>
      <w:proofErr w:type="spellEnd"/>
      <w:r w:rsidRPr="00D45A93">
        <w:rPr>
          <w:rFonts w:eastAsiaTheme="minorHAnsi"/>
        </w:rPr>
        <w:t xml:space="preserve"> на открытых парковках и 234 </w:t>
      </w:r>
      <w:proofErr w:type="spellStart"/>
      <w:r w:rsidRPr="00D45A93">
        <w:rPr>
          <w:rFonts w:eastAsiaTheme="minorHAnsi"/>
        </w:rPr>
        <w:t>машиноместа</w:t>
      </w:r>
      <w:proofErr w:type="spellEnd"/>
      <w:r w:rsidRPr="00D45A93">
        <w:rPr>
          <w:rFonts w:eastAsiaTheme="minorHAnsi"/>
        </w:rPr>
        <w:t xml:space="preserve"> в гаражах индивидуального транспорта.</w:t>
      </w:r>
    </w:p>
    <w:p w:rsidR="00F47F75" w:rsidRPr="00D45A93" w:rsidRDefault="00F47F75" w:rsidP="00F47F75">
      <w:pPr>
        <w:ind w:firstLine="709"/>
        <w:jc w:val="both"/>
        <w:rPr>
          <w:rFonts w:eastAsiaTheme="minorHAnsi"/>
        </w:rPr>
      </w:pPr>
      <w:r w:rsidRPr="00D45A93">
        <w:rPr>
          <w:rFonts w:eastAsiaTheme="minorHAnsi"/>
        </w:rPr>
        <w:t>Жители индивидуальных и малоэтажных жилых домов хранят личный транспорт в границах своих земельных участков.</w:t>
      </w:r>
    </w:p>
    <w:p w:rsidR="00647543" w:rsidRPr="00D45A93" w:rsidRDefault="00F47F75" w:rsidP="00F47F75">
      <w:pPr>
        <w:ind w:firstLine="720"/>
        <w:jc w:val="both"/>
        <w:rPr>
          <w:rFonts w:eastAsiaTheme="minorHAnsi"/>
        </w:rPr>
      </w:pPr>
      <w:r w:rsidRPr="00D45A93">
        <w:rPr>
          <w:rFonts w:eastAsiaTheme="minorHAnsi"/>
        </w:rPr>
        <w:t>Проблема с хранением транспортных средств, в последнее время, набирает все большее значение. Кроме этого, если раньше преимущественно граждане хранили личный транспорт в гаражах, то сейчас все больше людей используют для этого парковки и свободные открытые площадки. Связано это, в первую очередь, с ежедневной потребностью в передвижениях. Принимая это во внимание, необходимо, при вновь строящихся многоквартирных жилых домах, предусматривать соответствующие площади для размещения парковок.</w:t>
      </w:r>
    </w:p>
    <w:p w:rsidR="00D82F02" w:rsidRPr="00D45A93" w:rsidRDefault="00D82F02" w:rsidP="0038117C">
      <w:pPr>
        <w:pStyle w:val="2"/>
        <w:keepLines/>
        <w:spacing w:after="0"/>
        <w:ind w:left="0" w:firstLine="0"/>
        <w:rPr>
          <w:rFonts w:ascii="Times New Roman" w:hAnsi="Times New Roman"/>
        </w:rPr>
      </w:pPr>
      <w:bookmarkStart w:id="62" w:name="_Toc46917666"/>
      <w:r w:rsidRPr="00D45A93">
        <w:rPr>
          <w:rFonts w:ascii="Times New Roman" w:hAnsi="Times New Roman"/>
        </w:rPr>
        <w:t xml:space="preserve">Анализ </w:t>
      </w:r>
      <w:r w:rsidR="00772B3D" w:rsidRPr="00D45A93">
        <w:rPr>
          <w:rFonts w:ascii="Times New Roman" w:hAnsi="Times New Roman"/>
        </w:rPr>
        <w:t>современного состояния</w:t>
      </w:r>
      <w:r w:rsidRPr="00D45A93">
        <w:rPr>
          <w:rFonts w:ascii="Times New Roman" w:hAnsi="Times New Roman"/>
        </w:rPr>
        <w:t xml:space="preserve"> инженерной инфраструктуры</w:t>
      </w:r>
      <w:bookmarkEnd w:id="62"/>
    </w:p>
    <w:p w:rsidR="00D82F02" w:rsidRPr="00D45A93" w:rsidRDefault="00D82F02" w:rsidP="0038117C">
      <w:pPr>
        <w:pStyle w:val="3"/>
        <w:keepLines/>
        <w:spacing w:before="180" w:after="0"/>
        <w:rPr>
          <w:rFonts w:ascii="Times New Roman" w:hAnsi="Times New Roman"/>
        </w:rPr>
      </w:pPr>
      <w:bookmarkStart w:id="63" w:name="_Toc46917667"/>
      <w:r w:rsidRPr="00D45A93">
        <w:rPr>
          <w:rFonts w:ascii="Times New Roman" w:hAnsi="Times New Roman"/>
        </w:rPr>
        <w:t>Водоснабжение</w:t>
      </w:r>
      <w:bookmarkEnd w:id="63"/>
    </w:p>
    <w:p w:rsidR="00DE72E0" w:rsidRPr="00D45A93" w:rsidRDefault="00DE72E0" w:rsidP="0029225D">
      <w:pPr>
        <w:pStyle w:val="a5"/>
        <w:spacing w:before="0" w:after="0"/>
        <w:rPr>
          <w:rFonts w:ascii="Times New Roman" w:eastAsia="Calibri" w:hAnsi="Times New Roman"/>
        </w:rPr>
      </w:pPr>
      <w:bookmarkStart w:id="64" w:name="_Toc328674474"/>
      <w:r w:rsidRPr="00D45A93">
        <w:rPr>
          <w:rFonts w:ascii="Times New Roman" w:eastAsia="Calibri" w:hAnsi="Times New Roman"/>
        </w:rPr>
        <w:t xml:space="preserve">В населенных пунктах </w:t>
      </w:r>
      <w:r w:rsidR="00FB346E">
        <w:rPr>
          <w:rFonts w:ascii="Times New Roman" w:eastAsia="Calibri" w:hAnsi="Times New Roman"/>
        </w:rPr>
        <w:t>МО «</w:t>
      </w:r>
      <w:r w:rsidRPr="00D45A93">
        <w:rPr>
          <w:rFonts w:ascii="Times New Roman" w:eastAsia="Calibri" w:hAnsi="Times New Roman"/>
        </w:rPr>
        <w:t>Невельск</w:t>
      </w:r>
      <w:r w:rsidR="00FB346E">
        <w:rPr>
          <w:rFonts w:ascii="Times New Roman" w:eastAsia="Calibri" w:hAnsi="Times New Roman"/>
        </w:rPr>
        <w:t>ий ГО»</w:t>
      </w:r>
      <w:r w:rsidRPr="00D45A93">
        <w:rPr>
          <w:rFonts w:ascii="Times New Roman" w:eastAsia="Calibri" w:hAnsi="Times New Roman"/>
        </w:rPr>
        <w:t xml:space="preserve"> действует централизованная и децентрализованная система водоснабжения. Часть населения снабжается водой за счет ряда водозаборных сооружений и трубопроводов, объединенных в централизованную систему водоснабжения, а другая часть за счет индивидуальных источников водоснабжения.</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Качество воды, подаваемой потребителям, должно соответствовать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DE72E0" w:rsidRPr="00D45A93" w:rsidRDefault="00DE72E0" w:rsidP="00FB346E">
      <w:pPr>
        <w:pStyle w:val="a5"/>
        <w:spacing w:after="0"/>
        <w:ind w:firstLine="0"/>
        <w:jc w:val="center"/>
        <w:rPr>
          <w:rFonts w:ascii="Times New Roman" w:eastAsia="Calibri" w:hAnsi="Times New Roman"/>
          <w:b/>
        </w:rPr>
      </w:pPr>
      <w:r w:rsidRPr="00D45A93">
        <w:rPr>
          <w:rFonts w:ascii="Times New Roman" w:eastAsia="Calibri" w:hAnsi="Times New Roman"/>
          <w:b/>
        </w:rPr>
        <w:t>г. Невельск</w:t>
      </w:r>
    </w:p>
    <w:p w:rsidR="00DE72E0" w:rsidRPr="00D45A93" w:rsidRDefault="00DE72E0" w:rsidP="00FB346E">
      <w:pPr>
        <w:pStyle w:val="a5"/>
        <w:spacing w:before="0" w:after="0"/>
        <w:rPr>
          <w:rFonts w:ascii="Times New Roman" w:eastAsia="Calibri" w:hAnsi="Times New Roman"/>
        </w:rPr>
      </w:pPr>
      <w:r w:rsidRPr="00D45A93">
        <w:rPr>
          <w:rFonts w:ascii="Times New Roman" w:eastAsia="Calibri" w:hAnsi="Times New Roman"/>
        </w:rPr>
        <w:t>На территории города действует централизованная и децентрализованная система водоснабжения. Большая часть застройки обеспечена централизованной системой водоснабжения. Водоснабжение меньшей части застройки осуществляется за счет индивидуальных источников.</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Источником централизованного водоснабжения является подземный водозабор «Придорожное».</w:t>
      </w:r>
    </w:p>
    <w:p w:rsidR="00DE72E0" w:rsidRPr="00D45A93" w:rsidRDefault="00DE72E0" w:rsidP="0029225D">
      <w:pPr>
        <w:ind w:firstLine="709"/>
        <w:jc w:val="both"/>
      </w:pPr>
      <w:r w:rsidRPr="00D45A93">
        <w:rPr>
          <w:rFonts w:eastAsia="Calibri"/>
        </w:rPr>
        <w:t>Водозабор «Придорожное» расположен в с. Придорожное и состоит из 7 скважин производительностью 12000 м3/</w:t>
      </w:r>
      <w:proofErr w:type="spellStart"/>
      <w:r w:rsidRPr="00D45A93">
        <w:rPr>
          <w:rFonts w:eastAsia="Calibri"/>
        </w:rPr>
        <w:t>сут</w:t>
      </w:r>
      <w:proofErr w:type="spellEnd"/>
      <w:r w:rsidRPr="00D45A93">
        <w:rPr>
          <w:rFonts w:eastAsia="Calibri"/>
        </w:rPr>
        <w:t xml:space="preserve">. В работе задействованы 5 скважин, 2 скважины находятся в резерве. Скважины водозабора были введены в эксплуатацию в 2010 году. </w:t>
      </w:r>
      <w:r w:rsidRPr="00D45A93">
        <w:t xml:space="preserve">До 2012 года водоснабжение дополнительно осуществлялось из поверхностных </w:t>
      </w:r>
      <w:r w:rsidRPr="00D45A93">
        <w:lastRenderedPageBreak/>
        <w:t>(водохранилища «Резервное», «Южное», «Центральное») и подземных источников (участок недр «Невельский»).</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 xml:space="preserve">На площадке водозаборных сооружений водозабора «Придорожное» имеется насосная станция (далее НС) 2-го подъема, резервуар для хранения чистой воды, водопроводные очистные сооружения (далее ВОС). На въезде в г. Невельск на пересечении улиц Приморская и Колхозная расположена насосная станция 3-го подъема и резервуар для хранения чистой воды. </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Напорно-разводящие сети города проложены дублирующими линиями с закольцованными перемычками и с протяженными тупиковыми участками.</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В 2011 году в городе Невельске проведена реконструкция комплекса системы водоснабжения, в данный момент технические и технологические проблемы не наблюдаются.</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 xml:space="preserve">Хозяйственно-питьевой водопровод объединен с противопожарным. Все сети оборудованы пожарными гидрантами для обеспечения наружного пожаротушения города. Большинство сетей реконструированы после землетрясения 2007 года, проложены из полиэтиленовых труб, сертифицированных для воды питьевого качества. Централизованная система горячего водоснабжения отсутствует. </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 xml:space="preserve">Общая протяженность магистральных сетей водоснабжения г. Невельска, представленных в графических материалах проекта, составляет </w:t>
      </w:r>
      <w:r w:rsidR="003E64FD">
        <w:rPr>
          <w:rFonts w:ascii="Times New Roman" w:eastAsia="Calibri" w:hAnsi="Times New Roman"/>
        </w:rPr>
        <w:t>28,8</w:t>
      </w:r>
      <w:r w:rsidRPr="00D45A93">
        <w:rPr>
          <w:rFonts w:ascii="Times New Roman" w:eastAsia="Calibri" w:hAnsi="Times New Roman"/>
        </w:rPr>
        <w:t xml:space="preserve"> км.</w:t>
      </w:r>
    </w:p>
    <w:p w:rsidR="00DE72E0" w:rsidRPr="00D45A93" w:rsidRDefault="00DE72E0" w:rsidP="00FB346E">
      <w:pPr>
        <w:pStyle w:val="a5"/>
        <w:keepNext/>
        <w:spacing w:after="0"/>
        <w:ind w:firstLine="0"/>
        <w:jc w:val="center"/>
        <w:rPr>
          <w:rFonts w:ascii="Times New Roman" w:eastAsia="Calibri" w:hAnsi="Times New Roman"/>
          <w:b/>
        </w:rPr>
      </w:pPr>
      <w:r w:rsidRPr="00D45A93">
        <w:rPr>
          <w:rFonts w:ascii="Times New Roman" w:eastAsia="Calibri" w:hAnsi="Times New Roman"/>
          <w:b/>
        </w:rPr>
        <w:t>с. Горнозаводск</w:t>
      </w:r>
    </w:p>
    <w:p w:rsidR="00DE72E0" w:rsidRPr="00D45A93" w:rsidRDefault="00DE72E0" w:rsidP="00FB346E">
      <w:pPr>
        <w:pStyle w:val="a5"/>
        <w:spacing w:before="0" w:after="0"/>
        <w:rPr>
          <w:rFonts w:ascii="Times New Roman" w:eastAsia="Calibri" w:hAnsi="Times New Roman"/>
        </w:rPr>
      </w:pPr>
      <w:r w:rsidRPr="00D45A93">
        <w:rPr>
          <w:rFonts w:ascii="Times New Roman" w:eastAsia="Calibri" w:hAnsi="Times New Roman"/>
        </w:rPr>
        <w:t>На территории села действует централизованная и децентрализованная система водоснабжения. Большая часть застройки обеспечена централизованной системой водоснабжения. Водоснабжение меньшей части застройки осуществляется за счет индивидуальных источников.</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 xml:space="preserve">Источником централизованного водоснабжения является поверхностный водозабор на реке </w:t>
      </w:r>
      <w:proofErr w:type="spellStart"/>
      <w:r w:rsidRPr="00D45A93">
        <w:rPr>
          <w:rFonts w:ascii="Times New Roman" w:eastAsia="Calibri" w:hAnsi="Times New Roman"/>
        </w:rPr>
        <w:t>Лопатинка</w:t>
      </w:r>
      <w:proofErr w:type="spellEnd"/>
      <w:r w:rsidRPr="00D45A93">
        <w:rPr>
          <w:rFonts w:ascii="Times New Roman" w:eastAsia="Calibri" w:hAnsi="Times New Roman"/>
        </w:rPr>
        <w:t xml:space="preserve">. Водозабор расположен у юго-восточной границы села. На площадке водозаборных сооружений имеется НС 1-го и 2-го подъема, резервуар для хранения чистой воды, ВОС. Вода подается потребителям самотеком, за счет разности отметок. Централизованная система горячего водоснабжения отсутствует. </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 xml:space="preserve">Общая протяженность магистральных сетей водоснабжения с. Горнозаводск, представленных в графических материалах проекта, составляет </w:t>
      </w:r>
      <w:r w:rsidR="005312A9">
        <w:rPr>
          <w:rFonts w:ascii="Times New Roman" w:eastAsia="Calibri" w:hAnsi="Times New Roman"/>
        </w:rPr>
        <w:t>9,6</w:t>
      </w:r>
      <w:r w:rsidRPr="00D45A93">
        <w:rPr>
          <w:rFonts w:ascii="Times New Roman" w:eastAsia="Calibri" w:hAnsi="Times New Roman"/>
        </w:rPr>
        <w:t xml:space="preserve"> км.</w:t>
      </w:r>
    </w:p>
    <w:p w:rsidR="00DE72E0" w:rsidRPr="00D45A93" w:rsidRDefault="00DE72E0" w:rsidP="00FB346E">
      <w:pPr>
        <w:pStyle w:val="a5"/>
        <w:spacing w:after="0"/>
        <w:ind w:firstLine="0"/>
        <w:jc w:val="center"/>
        <w:rPr>
          <w:rFonts w:ascii="Times New Roman" w:eastAsia="Calibri" w:hAnsi="Times New Roman"/>
          <w:b/>
        </w:rPr>
      </w:pPr>
      <w:r w:rsidRPr="00D45A93">
        <w:rPr>
          <w:rFonts w:ascii="Times New Roman" w:eastAsia="Calibri" w:hAnsi="Times New Roman"/>
          <w:b/>
        </w:rPr>
        <w:t>с. Шебунино</w:t>
      </w:r>
    </w:p>
    <w:p w:rsidR="00DE72E0" w:rsidRPr="00D45A93" w:rsidRDefault="00DE72E0" w:rsidP="00FB346E">
      <w:pPr>
        <w:pStyle w:val="a5"/>
        <w:spacing w:before="0" w:after="0"/>
        <w:rPr>
          <w:rFonts w:ascii="Times New Roman" w:eastAsia="Calibri" w:hAnsi="Times New Roman"/>
          <w:color w:val="FF0000"/>
        </w:rPr>
      </w:pPr>
      <w:r w:rsidRPr="00D45A93">
        <w:rPr>
          <w:rFonts w:ascii="Times New Roman" w:eastAsia="Calibri" w:hAnsi="Times New Roman"/>
        </w:rPr>
        <w:t>На территории села действует централизованная и децентрализованная система водоснабжения. Большая часть застройки обеспечена централизованной системой водоснабжения. Водоснабжение меньшей части застройки осуществляется за счет индивидуальных источников.</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 xml:space="preserve">Источником централизованного водоснабжения является поверхностный водозабор на реке Командная. Водозабор расположен ориентировочно в 3 км за северо-восточной границей населенного пункта. В месте забора воды построена небольшая плотина, из которой вода направляется в искусственно возведенную галерею, на дне которой уложены перфорированные трубы. Вода поступает в резервуар емкостью 50 м3, оттуда НС 1-го подъема подается по магистральному водоводу (протяженность 7 км) на </w:t>
      </w:r>
      <w:proofErr w:type="spellStart"/>
      <w:r w:rsidRPr="00D45A93">
        <w:rPr>
          <w:rFonts w:ascii="Times New Roman" w:eastAsia="Calibri" w:hAnsi="Times New Roman"/>
        </w:rPr>
        <w:t>хлораторную</w:t>
      </w:r>
      <w:proofErr w:type="spellEnd"/>
      <w:r w:rsidRPr="00D45A93">
        <w:rPr>
          <w:rFonts w:ascii="Times New Roman" w:eastAsia="Calibri" w:hAnsi="Times New Roman"/>
        </w:rPr>
        <w:t xml:space="preserve">, поступает в резервуар объемом до 150 м3, который одновременно является накопительным и контактным. Централизованная система горячего водоснабжения отсутствует.  ВОС отсутствуют. В реке сезонно повышается мутность в период интенсивного снеготаяния и при выпадении интенсивных дождей. </w:t>
      </w:r>
    </w:p>
    <w:p w:rsidR="00DE72E0" w:rsidRDefault="003E64FD" w:rsidP="0029225D">
      <w:pPr>
        <w:pStyle w:val="a5"/>
        <w:spacing w:before="0" w:after="0"/>
        <w:rPr>
          <w:rFonts w:ascii="Times New Roman" w:eastAsia="Calibri" w:hAnsi="Times New Roman"/>
        </w:rPr>
      </w:pPr>
      <w:r w:rsidRPr="00D45A93">
        <w:rPr>
          <w:rFonts w:ascii="Times New Roman" w:eastAsia="Calibri" w:hAnsi="Times New Roman"/>
        </w:rPr>
        <w:t xml:space="preserve">Общая протяженность магистральных сетей водоснабжения с. </w:t>
      </w:r>
      <w:r>
        <w:rPr>
          <w:rFonts w:ascii="Times New Roman" w:eastAsia="Calibri" w:hAnsi="Times New Roman"/>
        </w:rPr>
        <w:t>Шебунино</w:t>
      </w:r>
      <w:r w:rsidRPr="00D45A93">
        <w:rPr>
          <w:rFonts w:ascii="Times New Roman" w:eastAsia="Calibri" w:hAnsi="Times New Roman"/>
        </w:rPr>
        <w:t xml:space="preserve">, представленных в графических материалах проекта, составляет </w:t>
      </w:r>
      <w:r w:rsidR="00312454">
        <w:rPr>
          <w:rFonts w:ascii="Times New Roman" w:eastAsia="Calibri" w:hAnsi="Times New Roman"/>
        </w:rPr>
        <w:t>9,5</w:t>
      </w:r>
      <w:r w:rsidRPr="00D45A93">
        <w:rPr>
          <w:rFonts w:ascii="Times New Roman" w:eastAsia="Calibri" w:hAnsi="Times New Roman"/>
        </w:rPr>
        <w:t xml:space="preserve"> км.</w:t>
      </w:r>
    </w:p>
    <w:p w:rsidR="00FB346E" w:rsidRDefault="00FB346E" w:rsidP="0029225D">
      <w:pPr>
        <w:pStyle w:val="a5"/>
        <w:spacing w:before="0" w:after="0"/>
        <w:rPr>
          <w:rFonts w:ascii="Times New Roman" w:eastAsia="Calibri" w:hAnsi="Times New Roman"/>
        </w:rPr>
      </w:pPr>
    </w:p>
    <w:p w:rsidR="00FB346E" w:rsidRPr="00D45A93" w:rsidRDefault="00FB346E" w:rsidP="0029225D">
      <w:pPr>
        <w:pStyle w:val="a5"/>
        <w:spacing w:before="0" w:after="0"/>
        <w:rPr>
          <w:rFonts w:ascii="Times New Roman" w:eastAsia="Calibri" w:hAnsi="Times New Roman"/>
        </w:rPr>
      </w:pPr>
    </w:p>
    <w:p w:rsidR="00DE72E0" w:rsidRPr="00D45A93" w:rsidRDefault="00DE72E0" w:rsidP="00FB346E">
      <w:pPr>
        <w:pStyle w:val="a5"/>
        <w:spacing w:after="0"/>
        <w:ind w:firstLine="0"/>
        <w:jc w:val="center"/>
        <w:rPr>
          <w:rFonts w:ascii="Times New Roman" w:eastAsia="Calibri" w:hAnsi="Times New Roman"/>
          <w:b/>
        </w:rPr>
      </w:pPr>
      <w:r w:rsidRPr="00D45A93">
        <w:rPr>
          <w:rFonts w:ascii="Times New Roman" w:eastAsia="Calibri" w:hAnsi="Times New Roman"/>
          <w:b/>
        </w:rPr>
        <w:lastRenderedPageBreak/>
        <w:t>с. Колхозное</w:t>
      </w:r>
    </w:p>
    <w:p w:rsidR="00DE72E0" w:rsidRPr="00D45A93" w:rsidRDefault="00DE72E0" w:rsidP="00FB346E">
      <w:pPr>
        <w:pStyle w:val="a5"/>
        <w:spacing w:before="0" w:after="0"/>
        <w:rPr>
          <w:rFonts w:ascii="Times New Roman" w:eastAsia="Calibri" w:hAnsi="Times New Roman"/>
        </w:rPr>
      </w:pPr>
      <w:r w:rsidRPr="00D45A93">
        <w:rPr>
          <w:rFonts w:ascii="Times New Roman" w:eastAsia="Calibri" w:hAnsi="Times New Roman"/>
        </w:rPr>
        <w:t>На территории села действует централизованная и децентрализованная система водоснабжения. Большая часть застройки обеспечена централизованной системой водоснабжения. Водоснабжение меньшей части застройки осуществляется за счет индивидуальных источников.</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Источником централизованного водоснабжения является подземный водозабор, расположенный за восточной границей населенного пункта. На площадке водозаборных сооружений имеется НС 2-го подъема, резервуар для хранения чистой воды. ВОС отсутствуют. Централизованная система горячего водоснабжения отсутствует.</w:t>
      </w:r>
    </w:p>
    <w:p w:rsidR="00DE72E0" w:rsidRPr="00D45A93" w:rsidRDefault="00DE72E0" w:rsidP="0029225D">
      <w:pPr>
        <w:pStyle w:val="a5"/>
        <w:spacing w:before="0" w:after="0"/>
        <w:rPr>
          <w:rFonts w:ascii="Times New Roman" w:eastAsia="Calibri" w:hAnsi="Times New Roman"/>
        </w:rPr>
      </w:pPr>
      <w:r w:rsidRPr="00D45A93">
        <w:rPr>
          <w:rFonts w:ascii="Times New Roman" w:eastAsia="Calibri" w:hAnsi="Times New Roman"/>
        </w:rPr>
        <w:t>Общая протяженность магистральных сетей водоснабжения с. Колхозное, представленных в графических материалах проекта, составляет 4,6 км.</w:t>
      </w:r>
    </w:p>
    <w:p w:rsidR="00DE72E0" w:rsidRPr="00D45A93" w:rsidRDefault="00DE72E0" w:rsidP="00FB346E">
      <w:pPr>
        <w:pStyle w:val="a5"/>
        <w:spacing w:after="0"/>
        <w:ind w:firstLine="0"/>
        <w:jc w:val="center"/>
        <w:rPr>
          <w:rFonts w:ascii="Times New Roman" w:eastAsia="Calibri" w:hAnsi="Times New Roman"/>
          <w:b/>
        </w:rPr>
      </w:pPr>
      <w:r w:rsidRPr="00D45A93">
        <w:rPr>
          <w:rFonts w:ascii="Times New Roman" w:eastAsia="Calibri" w:hAnsi="Times New Roman"/>
          <w:b/>
        </w:rPr>
        <w:t xml:space="preserve">с. Ватутино, с. Амурское, с. </w:t>
      </w:r>
      <w:proofErr w:type="spellStart"/>
      <w:r w:rsidRPr="00D45A93">
        <w:rPr>
          <w:rFonts w:ascii="Times New Roman" w:eastAsia="Calibri" w:hAnsi="Times New Roman"/>
          <w:b/>
        </w:rPr>
        <w:t>Лопатино</w:t>
      </w:r>
      <w:proofErr w:type="spellEnd"/>
      <w:r w:rsidRPr="00D45A93">
        <w:rPr>
          <w:rFonts w:ascii="Times New Roman" w:eastAsia="Calibri" w:hAnsi="Times New Roman"/>
          <w:b/>
        </w:rPr>
        <w:t xml:space="preserve">, с. Раздольное, с. </w:t>
      </w:r>
      <w:proofErr w:type="spellStart"/>
      <w:r w:rsidRPr="00D45A93">
        <w:rPr>
          <w:rFonts w:ascii="Times New Roman" w:eastAsia="Calibri" w:hAnsi="Times New Roman"/>
          <w:b/>
        </w:rPr>
        <w:t>Ясноморское</w:t>
      </w:r>
      <w:proofErr w:type="spellEnd"/>
      <w:r w:rsidRPr="00D45A93">
        <w:rPr>
          <w:rFonts w:ascii="Times New Roman" w:eastAsia="Calibri" w:hAnsi="Times New Roman"/>
          <w:b/>
        </w:rPr>
        <w:t>, с. Селезнево, с. Придорожное</w:t>
      </w:r>
    </w:p>
    <w:p w:rsidR="00DE72E0" w:rsidRPr="00D45A93" w:rsidRDefault="00DE72E0" w:rsidP="00FB346E">
      <w:pPr>
        <w:pStyle w:val="a5"/>
        <w:spacing w:before="0" w:after="0"/>
        <w:rPr>
          <w:rFonts w:ascii="Times New Roman" w:eastAsia="Calibri" w:hAnsi="Times New Roman"/>
        </w:rPr>
      </w:pPr>
      <w:r w:rsidRPr="00D45A93">
        <w:rPr>
          <w:rFonts w:ascii="Times New Roman" w:eastAsia="Calibri" w:hAnsi="Times New Roman"/>
        </w:rPr>
        <w:t>На территории населенных пунктов действует децентрализованная система водоснабжения. Водоснабжение осуществляется за счет индивидуальных источников.</w:t>
      </w:r>
    </w:p>
    <w:p w:rsidR="00DE72E0" w:rsidRPr="00D45A93" w:rsidRDefault="00DE72E0" w:rsidP="0029225D">
      <w:pPr>
        <w:pStyle w:val="a5"/>
        <w:spacing w:before="0" w:after="0"/>
        <w:rPr>
          <w:rFonts w:ascii="Times New Roman" w:hAnsi="Times New Roman"/>
        </w:rPr>
      </w:pPr>
    </w:p>
    <w:p w:rsidR="00942735" w:rsidRPr="00D45A93" w:rsidRDefault="00DE72E0" w:rsidP="0029225D">
      <w:pPr>
        <w:pStyle w:val="a5"/>
        <w:spacing w:before="0" w:after="0"/>
        <w:rPr>
          <w:rFonts w:ascii="Times New Roman" w:hAnsi="Times New Roman"/>
          <w:color w:val="FF0000"/>
        </w:rPr>
      </w:pPr>
      <w:r w:rsidRPr="00D45A93">
        <w:rPr>
          <w:rFonts w:ascii="Times New Roman" w:hAnsi="Times New Roman"/>
        </w:rPr>
        <w:t>На перспективу необходимо предусмотреть развитие водозаборов с соблюдением зон санитарной охраны, строительство водопроводных очистных сооружений и водопроводных сетей для обеспечения качественным централизованным водоснабжением существующей и планируемой застройки, а также поэтапную реконструкцию сетей и объектов водоснабжения, имеющих высокий износ, и по мере износа трубопроводов и оборудования.</w:t>
      </w:r>
    </w:p>
    <w:p w:rsidR="00D82F02" w:rsidRPr="00D45A93" w:rsidRDefault="00D82F02" w:rsidP="0038117C">
      <w:pPr>
        <w:pStyle w:val="3"/>
        <w:keepLines/>
        <w:spacing w:after="0"/>
        <w:rPr>
          <w:rFonts w:ascii="Times New Roman" w:hAnsi="Times New Roman"/>
        </w:rPr>
      </w:pPr>
      <w:bookmarkStart w:id="65" w:name="_Toc46917668"/>
      <w:r w:rsidRPr="00D45A93">
        <w:rPr>
          <w:rFonts w:ascii="Times New Roman" w:hAnsi="Times New Roman"/>
        </w:rPr>
        <w:t>Водо</w:t>
      </w:r>
      <w:bookmarkEnd w:id="64"/>
      <w:r w:rsidRPr="00D45A93">
        <w:rPr>
          <w:rFonts w:ascii="Times New Roman" w:hAnsi="Times New Roman"/>
        </w:rPr>
        <w:t>отведение</w:t>
      </w:r>
      <w:bookmarkEnd w:id="65"/>
      <w:r w:rsidRPr="00D45A93">
        <w:rPr>
          <w:rFonts w:ascii="Times New Roman" w:hAnsi="Times New Roman"/>
        </w:rPr>
        <w:t xml:space="preserve"> </w:t>
      </w:r>
    </w:p>
    <w:p w:rsidR="00EC5A99" w:rsidRPr="00D45A93" w:rsidRDefault="00EC5A99" w:rsidP="0029225D">
      <w:pPr>
        <w:pStyle w:val="a5"/>
        <w:spacing w:before="0" w:after="0"/>
        <w:rPr>
          <w:rFonts w:ascii="Times New Roman" w:eastAsia="Calibri" w:hAnsi="Times New Roman"/>
        </w:rPr>
      </w:pPr>
      <w:bookmarkStart w:id="66" w:name="_Toc328674476"/>
      <w:r w:rsidRPr="00D45A93">
        <w:rPr>
          <w:rFonts w:ascii="Times New Roman" w:eastAsia="Calibri" w:hAnsi="Times New Roman"/>
        </w:rPr>
        <w:t xml:space="preserve">В населенных пунктах </w:t>
      </w:r>
      <w:r w:rsidR="00FB346E">
        <w:rPr>
          <w:rFonts w:ascii="Times New Roman" w:eastAsia="Calibri" w:hAnsi="Times New Roman"/>
        </w:rPr>
        <w:t xml:space="preserve">МО «Невельский ГО» </w:t>
      </w:r>
      <w:r w:rsidRPr="00D45A93">
        <w:rPr>
          <w:rFonts w:ascii="Times New Roman" w:eastAsia="Calibri" w:hAnsi="Times New Roman"/>
        </w:rPr>
        <w:t xml:space="preserve">действует централизованная и децентрализованная система водоотведения. </w:t>
      </w:r>
    </w:p>
    <w:p w:rsidR="00EC5A99" w:rsidRPr="00D45A93" w:rsidRDefault="00EC5A99" w:rsidP="00FB346E">
      <w:pPr>
        <w:pStyle w:val="a5"/>
        <w:spacing w:after="0"/>
        <w:ind w:firstLine="0"/>
        <w:jc w:val="center"/>
        <w:rPr>
          <w:rFonts w:ascii="Times New Roman" w:eastAsia="Calibri" w:hAnsi="Times New Roman"/>
          <w:b/>
        </w:rPr>
      </w:pPr>
      <w:r w:rsidRPr="00D45A93">
        <w:rPr>
          <w:rFonts w:ascii="Times New Roman" w:eastAsia="Calibri" w:hAnsi="Times New Roman"/>
          <w:b/>
        </w:rPr>
        <w:t>г. Невельск</w:t>
      </w:r>
    </w:p>
    <w:p w:rsidR="00EB4027" w:rsidRPr="00D45A93" w:rsidRDefault="00EB4027" w:rsidP="00FB346E">
      <w:pPr>
        <w:pStyle w:val="a5"/>
        <w:spacing w:before="0" w:after="0"/>
        <w:rPr>
          <w:rFonts w:ascii="Times New Roman" w:eastAsia="Calibri" w:hAnsi="Times New Roman"/>
        </w:rPr>
      </w:pPr>
      <w:r w:rsidRPr="00D45A93">
        <w:rPr>
          <w:rFonts w:ascii="Times New Roman" w:eastAsia="Calibri" w:hAnsi="Times New Roman"/>
        </w:rPr>
        <w:t xml:space="preserve">На территории города действует централизованная и децентрализованная система водоотведения. </w:t>
      </w:r>
    </w:p>
    <w:p w:rsidR="00EB4027" w:rsidRPr="00D45A93" w:rsidRDefault="00EB4027" w:rsidP="00EB4027">
      <w:pPr>
        <w:pStyle w:val="a5"/>
        <w:spacing w:before="0" w:after="0"/>
        <w:rPr>
          <w:rFonts w:ascii="Times New Roman" w:eastAsia="Calibri" w:hAnsi="Times New Roman"/>
        </w:rPr>
      </w:pPr>
      <w:r w:rsidRPr="00D45A93">
        <w:rPr>
          <w:rFonts w:ascii="Times New Roman" w:eastAsia="Calibri" w:hAnsi="Times New Roman"/>
        </w:rPr>
        <w:t xml:space="preserve">Централизованная система водоотведения охватывает большую часть застройки города. В основном это застройка мало- и многоэтажная, общественно-деловая, коммунально-складская и производственная. По системе самотечных трубопроводов сточные воды поступают на канализационные насосные станции (далее КНС) и далее по напорным коллекторам поступают на канализационные очистные сооружения (далее КОС). КОС расположены в северной части города по ул. Северная и южной части города по ул. </w:t>
      </w:r>
      <w:proofErr w:type="spellStart"/>
      <w:r w:rsidRPr="00D45A93">
        <w:rPr>
          <w:rFonts w:ascii="Times New Roman" w:eastAsia="Calibri" w:hAnsi="Times New Roman"/>
        </w:rPr>
        <w:t>Вакканай</w:t>
      </w:r>
      <w:proofErr w:type="spellEnd"/>
      <w:r w:rsidRPr="00D45A93">
        <w:rPr>
          <w:rFonts w:ascii="Times New Roman" w:eastAsia="Calibri" w:hAnsi="Times New Roman"/>
        </w:rPr>
        <w:t xml:space="preserve">, ул. </w:t>
      </w:r>
      <w:r>
        <w:rPr>
          <w:rFonts w:ascii="Times New Roman" w:eastAsia="Calibri" w:hAnsi="Times New Roman"/>
        </w:rPr>
        <w:t>Лесная</w:t>
      </w:r>
      <w:r w:rsidRPr="00D45A93">
        <w:rPr>
          <w:rFonts w:ascii="Times New Roman" w:eastAsia="Calibri" w:hAnsi="Times New Roman"/>
        </w:rPr>
        <w:t xml:space="preserve">, ул. Морская. Очищенные сточные воды сбрасываются в Татарский пролив, реку Казачка. </w:t>
      </w:r>
    </w:p>
    <w:p w:rsidR="00EB4027" w:rsidRPr="00D45A93" w:rsidRDefault="00EB4027" w:rsidP="00EB4027">
      <w:pPr>
        <w:pStyle w:val="a5"/>
        <w:spacing w:before="0" w:after="0"/>
        <w:rPr>
          <w:rFonts w:ascii="Times New Roman" w:eastAsia="Calibri" w:hAnsi="Times New Roman"/>
        </w:rPr>
      </w:pPr>
      <w:r w:rsidRPr="00D45A93">
        <w:rPr>
          <w:rFonts w:ascii="Times New Roman" w:eastAsia="Calibri" w:hAnsi="Times New Roman"/>
        </w:rPr>
        <w:t>На территории города действуют несколько не связанных между собой систем централизованного водоотведения с очисткой сточных вод на КОС:</w:t>
      </w:r>
    </w:p>
    <w:p w:rsidR="00EB4027" w:rsidRPr="00D45A93" w:rsidRDefault="00EB4027" w:rsidP="00EB4027">
      <w:pPr>
        <w:pStyle w:val="a2"/>
        <w:spacing w:after="0"/>
        <w:rPr>
          <w:rFonts w:ascii="Times New Roman" w:hAnsi="Times New Roman"/>
        </w:rPr>
      </w:pPr>
      <w:r w:rsidRPr="00D45A93">
        <w:rPr>
          <w:rFonts w:ascii="Times New Roman" w:hAnsi="Times New Roman"/>
        </w:rPr>
        <w:t>система водоотведения северного планировочного района, в которую входят 6 КНС, ГКНС-2, КОС БР-1300 производительностью 1300 м3/</w:t>
      </w:r>
      <w:proofErr w:type="spellStart"/>
      <w:r w:rsidRPr="00D45A93">
        <w:rPr>
          <w:rFonts w:ascii="Times New Roman" w:hAnsi="Times New Roman"/>
        </w:rPr>
        <w:t>сут</w:t>
      </w:r>
      <w:proofErr w:type="spellEnd"/>
      <w:r w:rsidRPr="00D45A93">
        <w:rPr>
          <w:rFonts w:ascii="Times New Roman" w:hAnsi="Times New Roman"/>
        </w:rPr>
        <w:t xml:space="preserve">, самотечные и напорные сети; </w:t>
      </w:r>
    </w:p>
    <w:p w:rsidR="00EB4027" w:rsidRPr="00EB401C" w:rsidRDefault="00EB4027" w:rsidP="00EB4027">
      <w:pPr>
        <w:pStyle w:val="a2"/>
        <w:rPr>
          <w:rFonts w:ascii="Times New Roman" w:hAnsi="Times New Roman"/>
        </w:rPr>
      </w:pPr>
      <w:r w:rsidRPr="00EB401C">
        <w:rPr>
          <w:rFonts w:ascii="Times New Roman" w:hAnsi="Times New Roman"/>
        </w:rPr>
        <w:t>система водоотведения микрорайона "Северный" северного планировочного района, в который входят 3 КНС, КОС БР-200 производительностью 200 м3/</w:t>
      </w:r>
      <w:proofErr w:type="spellStart"/>
      <w:r w:rsidRPr="00EB401C">
        <w:rPr>
          <w:rFonts w:ascii="Times New Roman" w:hAnsi="Times New Roman"/>
        </w:rPr>
        <w:t>сут</w:t>
      </w:r>
      <w:proofErr w:type="spellEnd"/>
      <w:r w:rsidRPr="00EB401C">
        <w:rPr>
          <w:rFonts w:ascii="Times New Roman" w:hAnsi="Times New Roman"/>
        </w:rPr>
        <w:t xml:space="preserve">, самотечные и напорные сети. БР-200 фактически не функционируют. Данная система водоотведения подключена к системе водоотведения северного планировочного </w:t>
      </w:r>
      <w:r>
        <w:rPr>
          <w:rFonts w:ascii="Times New Roman" w:hAnsi="Times New Roman"/>
        </w:rPr>
        <w:t>района</w:t>
      </w:r>
      <w:r w:rsidRPr="00EB401C">
        <w:rPr>
          <w:rFonts w:ascii="Times New Roman" w:hAnsi="Times New Roman"/>
        </w:rPr>
        <w:t>;</w:t>
      </w:r>
    </w:p>
    <w:p w:rsidR="00EB4027" w:rsidRPr="00D45A93" w:rsidRDefault="00EB4027" w:rsidP="00EB4027">
      <w:pPr>
        <w:pStyle w:val="a2"/>
        <w:spacing w:after="0"/>
        <w:rPr>
          <w:rFonts w:ascii="Times New Roman" w:hAnsi="Times New Roman"/>
        </w:rPr>
      </w:pPr>
      <w:r w:rsidRPr="00D45A93">
        <w:rPr>
          <w:rFonts w:ascii="Times New Roman" w:hAnsi="Times New Roman"/>
        </w:rPr>
        <w:t>система водоотведения центральной части города, в которую входят 4 КНС, ГКНС-1, КОС БР-400 производительностью 400 м3/</w:t>
      </w:r>
      <w:proofErr w:type="spellStart"/>
      <w:r w:rsidRPr="00D45A93">
        <w:rPr>
          <w:rFonts w:ascii="Times New Roman" w:hAnsi="Times New Roman"/>
        </w:rPr>
        <w:t>сут</w:t>
      </w:r>
      <w:proofErr w:type="spellEnd"/>
      <w:r w:rsidRPr="00D45A93">
        <w:rPr>
          <w:rFonts w:ascii="Times New Roman" w:hAnsi="Times New Roman"/>
        </w:rPr>
        <w:t>, самотечные и напорные сети;</w:t>
      </w:r>
    </w:p>
    <w:p w:rsidR="00EB4027" w:rsidRPr="00D45A93" w:rsidRDefault="00EB4027" w:rsidP="00EB4027">
      <w:pPr>
        <w:pStyle w:val="a2"/>
        <w:spacing w:after="0"/>
        <w:rPr>
          <w:rFonts w:ascii="Times New Roman" w:hAnsi="Times New Roman"/>
        </w:rPr>
      </w:pPr>
      <w:r w:rsidRPr="00D45A93">
        <w:rPr>
          <w:rFonts w:ascii="Times New Roman" w:hAnsi="Times New Roman"/>
        </w:rPr>
        <w:t>система водоотведения микрорайона «</w:t>
      </w:r>
      <w:proofErr w:type="spellStart"/>
      <w:r w:rsidRPr="00D45A93">
        <w:rPr>
          <w:rFonts w:ascii="Times New Roman" w:hAnsi="Times New Roman"/>
        </w:rPr>
        <w:t>Моргородок</w:t>
      </w:r>
      <w:proofErr w:type="spellEnd"/>
      <w:r w:rsidRPr="00D45A93">
        <w:rPr>
          <w:rFonts w:ascii="Times New Roman" w:hAnsi="Times New Roman"/>
        </w:rPr>
        <w:t>» по ул. Морской. Сбор стоков производится системой самотечных трубопроводов. Сточные воды подаются на один модуль станции БР-65 М1ФТД, типа «Биоресурс» производительностью 65 м3/</w:t>
      </w:r>
      <w:proofErr w:type="spellStart"/>
      <w:r w:rsidRPr="00D45A93">
        <w:rPr>
          <w:rFonts w:ascii="Times New Roman" w:hAnsi="Times New Roman"/>
        </w:rPr>
        <w:t>сут</w:t>
      </w:r>
      <w:proofErr w:type="spellEnd"/>
      <w:r w:rsidRPr="00D45A93">
        <w:rPr>
          <w:rFonts w:ascii="Times New Roman" w:hAnsi="Times New Roman"/>
        </w:rPr>
        <w:t>;</w:t>
      </w:r>
    </w:p>
    <w:p w:rsidR="00EB4027" w:rsidRPr="00D45A93" w:rsidRDefault="00EB4027" w:rsidP="00EB4027">
      <w:pPr>
        <w:pStyle w:val="a2"/>
        <w:spacing w:after="0"/>
        <w:rPr>
          <w:rFonts w:ascii="Times New Roman" w:hAnsi="Times New Roman"/>
        </w:rPr>
      </w:pPr>
      <w:r w:rsidRPr="00D45A93">
        <w:rPr>
          <w:rFonts w:ascii="Times New Roman" w:hAnsi="Times New Roman"/>
        </w:rPr>
        <w:lastRenderedPageBreak/>
        <w:t xml:space="preserve">система водоотведения </w:t>
      </w:r>
      <w:r>
        <w:rPr>
          <w:rFonts w:ascii="Times New Roman" w:hAnsi="Times New Roman"/>
        </w:rPr>
        <w:t>5 микрорайона в южной части города (между ул. Комсомольская и ул. Лесная)</w:t>
      </w:r>
      <w:r w:rsidRPr="00D45A93">
        <w:rPr>
          <w:rFonts w:ascii="Times New Roman" w:hAnsi="Times New Roman"/>
        </w:rPr>
        <w:t>, в которую входит КНС, КОС</w:t>
      </w:r>
      <w:r>
        <w:rPr>
          <w:rFonts w:ascii="Times New Roman" w:hAnsi="Times New Roman"/>
        </w:rPr>
        <w:t xml:space="preserve"> производительностью 1100 м3/</w:t>
      </w:r>
      <w:proofErr w:type="spellStart"/>
      <w:r>
        <w:rPr>
          <w:rFonts w:ascii="Times New Roman" w:hAnsi="Times New Roman"/>
        </w:rPr>
        <w:t>сут</w:t>
      </w:r>
      <w:proofErr w:type="spellEnd"/>
      <w:r w:rsidRPr="00D45A93">
        <w:rPr>
          <w:rFonts w:ascii="Times New Roman" w:hAnsi="Times New Roman"/>
        </w:rPr>
        <w:t>, самотечные и напорные трубопроводы.</w:t>
      </w:r>
    </w:p>
    <w:p w:rsidR="00EB4027" w:rsidRPr="00D45A93" w:rsidRDefault="00EB4027" w:rsidP="00EB4027">
      <w:pPr>
        <w:pStyle w:val="a5"/>
        <w:spacing w:before="0" w:after="0"/>
        <w:rPr>
          <w:rFonts w:ascii="Times New Roman" w:eastAsia="Calibri" w:hAnsi="Times New Roman"/>
        </w:rPr>
      </w:pPr>
      <w:r w:rsidRPr="00D45A93">
        <w:rPr>
          <w:rFonts w:ascii="Times New Roman" w:eastAsia="Calibri" w:hAnsi="Times New Roman"/>
        </w:rPr>
        <w:t xml:space="preserve">Общая протяженность магистральных сетей водоотведения г. Невельска, представленных в графических материалах проекта, составляет </w:t>
      </w:r>
      <w:r>
        <w:rPr>
          <w:rFonts w:ascii="Times New Roman" w:eastAsia="Calibri" w:hAnsi="Times New Roman"/>
        </w:rPr>
        <w:t>7,6</w:t>
      </w:r>
      <w:r w:rsidRPr="00D45A93">
        <w:rPr>
          <w:rFonts w:ascii="Times New Roman" w:eastAsia="Calibri" w:hAnsi="Times New Roman"/>
        </w:rPr>
        <w:t xml:space="preserve"> км.</w:t>
      </w:r>
    </w:p>
    <w:p w:rsidR="00EC5A99" w:rsidRPr="00D45A93" w:rsidRDefault="00EB4027" w:rsidP="00EB4027">
      <w:pPr>
        <w:pStyle w:val="a5"/>
        <w:spacing w:before="0" w:after="0"/>
        <w:rPr>
          <w:rFonts w:ascii="Times New Roman" w:eastAsia="Calibri" w:hAnsi="Times New Roman"/>
        </w:rPr>
      </w:pPr>
      <w:r w:rsidRPr="00D45A93">
        <w:rPr>
          <w:rFonts w:ascii="Times New Roman" w:eastAsia="Calibri" w:hAnsi="Times New Roman"/>
        </w:rPr>
        <w:t>Помимо организованного стока, очищаемого на КОС, имеется ряд выпусков сточных вод, которые не подвергаются очистке. От меньшей части застройки отвод сточных вод осуществляется в выгребные ямы, на рельеф. В основном это индивидуальная жилая застройка.</w:t>
      </w:r>
      <w:r w:rsidR="00EC5A99" w:rsidRPr="00D45A93">
        <w:rPr>
          <w:rFonts w:ascii="Times New Roman" w:eastAsia="Calibri" w:hAnsi="Times New Roman"/>
        </w:rPr>
        <w:t xml:space="preserve"> </w:t>
      </w:r>
    </w:p>
    <w:p w:rsidR="00EC5A99" w:rsidRPr="00D45A93" w:rsidRDefault="00EC5A99" w:rsidP="00FB346E">
      <w:pPr>
        <w:pStyle w:val="a5"/>
        <w:spacing w:after="0"/>
        <w:ind w:firstLine="0"/>
        <w:jc w:val="center"/>
        <w:rPr>
          <w:rFonts w:ascii="Times New Roman" w:eastAsia="Calibri" w:hAnsi="Times New Roman"/>
          <w:b/>
        </w:rPr>
      </w:pPr>
      <w:r w:rsidRPr="00D45A93">
        <w:rPr>
          <w:rFonts w:ascii="Times New Roman" w:eastAsia="Calibri" w:hAnsi="Times New Roman"/>
          <w:b/>
        </w:rPr>
        <w:t>с. Горнозаводск</w:t>
      </w:r>
    </w:p>
    <w:p w:rsidR="00EB4027" w:rsidRPr="00D45A93" w:rsidRDefault="00EB4027" w:rsidP="00FB346E">
      <w:pPr>
        <w:pStyle w:val="a5"/>
        <w:spacing w:before="0" w:after="0"/>
        <w:rPr>
          <w:rFonts w:ascii="Times New Roman" w:eastAsia="Calibri" w:hAnsi="Times New Roman"/>
        </w:rPr>
      </w:pPr>
      <w:r w:rsidRPr="00D45A93">
        <w:rPr>
          <w:rFonts w:ascii="Times New Roman" w:eastAsia="Calibri" w:hAnsi="Times New Roman"/>
        </w:rPr>
        <w:t>На территории села действует централизованная и децентрализованная система водоотведения.</w:t>
      </w:r>
    </w:p>
    <w:p w:rsidR="00EB4027" w:rsidRPr="00EB4027" w:rsidRDefault="00EB4027" w:rsidP="00EB4027">
      <w:pPr>
        <w:pStyle w:val="a5"/>
        <w:spacing w:before="0" w:after="0"/>
        <w:rPr>
          <w:rFonts w:ascii="Times New Roman" w:eastAsia="Calibri" w:hAnsi="Times New Roman"/>
        </w:rPr>
      </w:pPr>
      <w:r w:rsidRPr="00EB4027">
        <w:rPr>
          <w:rFonts w:ascii="Times New Roman" w:eastAsia="Calibri" w:hAnsi="Times New Roman"/>
        </w:rPr>
        <w:t xml:space="preserve">Централизованная система водоотведения охватывает застройку, расположенную в центральной части населенного пункта. В основном это застройка мало- и многоэтажная, общественно-деловая, коммунально-складская. По системе самотечных трубопроводов сточные воды поступают на КНС. В связи с неисправностью напорных коллекторов от КНС-2, КНС-3, КНС-4 в настоящее время сточные воды без очистки сбрасываются в р. </w:t>
      </w:r>
      <w:proofErr w:type="spellStart"/>
      <w:r w:rsidRPr="00EB4027">
        <w:rPr>
          <w:rFonts w:ascii="Times New Roman" w:eastAsia="Calibri" w:hAnsi="Times New Roman"/>
        </w:rPr>
        <w:t>Лопатинка</w:t>
      </w:r>
      <w:proofErr w:type="spellEnd"/>
      <w:r w:rsidRPr="00EB4027">
        <w:rPr>
          <w:rFonts w:ascii="Times New Roman" w:eastAsia="Calibri" w:hAnsi="Times New Roman"/>
        </w:rPr>
        <w:t xml:space="preserve">, либо на рельеф. КОС разрушены. </w:t>
      </w:r>
    </w:p>
    <w:p w:rsidR="00EB4027" w:rsidRPr="00D45A93" w:rsidRDefault="00EB4027" w:rsidP="00EB4027">
      <w:pPr>
        <w:pStyle w:val="a5"/>
        <w:spacing w:before="0" w:after="0"/>
        <w:rPr>
          <w:rFonts w:ascii="Times New Roman" w:eastAsia="Calibri" w:hAnsi="Times New Roman"/>
        </w:rPr>
      </w:pPr>
      <w:r w:rsidRPr="00D45A93">
        <w:rPr>
          <w:rFonts w:ascii="Times New Roman" w:eastAsia="Calibri" w:hAnsi="Times New Roman"/>
        </w:rPr>
        <w:t>Общая протяженность магистральных сетей водоотведения с. Горнозаводск, представленных в графических ма</w:t>
      </w:r>
      <w:r>
        <w:rPr>
          <w:rFonts w:ascii="Times New Roman" w:eastAsia="Calibri" w:hAnsi="Times New Roman"/>
        </w:rPr>
        <w:t>териалах проекта, составляет 4,9</w:t>
      </w:r>
      <w:r w:rsidRPr="00D45A93">
        <w:rPr>
          <w:rFonts w:ascii="Times New Roman" w:eastAsia="Calibri" w:hAnsi="Times New Roman"/>
        </w:rPr>
        <w:t xml:space="preserve"> км.</w:t>
      </w:r>
    </w:p>
    <w:p w:rsidR="00EC5A99" w:rsidRPr="00107F0E" w:rsidRDefault="00EB4027" w:rsidP="00EB4027">
      <w:pPr>
        <w:pStyle w:val="a5"/>
        <w:spacing w:before="0" w:after="0"/>
        <w:rPr>
          <w:rFonts w:ascii="Times New Roman" w:eastAsia="Calibri" w:hAnsi="Times New Roman"/>
        </w:rPr>
      </w:pPr>
      <w:r w:rsidRPr="00EB4027">
        <w:rPr>
          <w:rFonts w:ascii="Times New Roman" w:eastAsia="Calibri" w:hAnsi="Times New Roman"/>
        </w:rPr>
        <w:t>От другой части застройки отвод сточных вод осуществляется в выгребные ямы, на рельеф. В основном это индивидуальная жилая застройка.</w:t>
      </w:r>
      <w:r w:rsidR="00EC5A99" w:rsidRPr="00107F0E">
        <w:rPr>
          <w:rFonts w:ascii="Times New Roman" w:eastAsia="Calibri" w:hAnsi="Times New Roman"/>
        </w:rPr>
        <w:t xml:space="preserve"> </w:t>
      </w:r>
    </w:p>
    <w:p w:rsidR="00EC5A99" w:rsidRPr="00D45A93" w:rsidRDefault="00EC5A99" w:rsidP="00FB346E">
      <w:pPr>
        <w:pStyle w:val="a5"/>
        <w:spacing w:after="0"/>
        <w:ind w:firstLine="0"/>
        <w:jc w:val="center"/>
        <w:rPr>
          <w:rFonts w:ascii="Times New Roman" w:eastAsia="Calibri" w:hAnsi="Times New Roman"/>
          <w:b/>
        </w:rPr>
      </w:pPr>
      <w:r w:rsidRPr="00D45A93">
        <w:rPr>
          <w:rFonts w:ascii="Times New Roman" w:eastAsia="Calibri" w:hAnsi="Times New Roman"/>
          <w:b/>
        </w:rPr>
        <w:t>с. Шебунино</w:t>
      </w:r>
    </w:p>
    <w:p w:rsidR="00D36FE9" w:rsidRPr="00D45A93" w:rsidRDefault="00D36FE9" w:rsidP="00FB346E">
      <w:pPr>
        <w:pStyle w:val="a5"/>
        <w:spacing w:before="0" w:after="0"/>
        <w:rPr>
          <w:rFonts w:ascii="Times New Roman" w:eastAsia="Calibri" w:hAnsi="Times New Roman"/>
        </w:rPr>
      </w:pPr>
      <w:r w:rsidRPr="00D45A93">
        <w:rPr>
          <w:rFonts w:ascii="Times New Roman" w:eastAsia="Calibri" w:hAnsi="Times New Roman"/>
        </w:rPr>
        <w:t>На территории села действует централизованная и децентрализованная система водоотведения.</w:t>
      </w:r>
    </w:p>
    <w:p w:rsidR="00D36FE9" w:rsidRPr="00D45A93" w:rsidRDefault="00D36FE9" w:rsidP="00D36FE9">
      <w:pPr>
        <w:pStyle w:val="a5"/>
        <w:spacing w:before="0" w:after="0"/>
        <w:rPr>
          <w:rFonts w:ascii="Times New Roman" w:hAnsi="Times New Roman"/>
        </w:rPr>
      </w:pPr>
      <w:r w:rsidRPr="00D45A93">
        <w:rPr>
          <w:rFonts w:ascii="Times New Roman" w:eastAsia="Calibri" w:hAnsi="Times New Roman"/>
        </w:rPr>
        <w:t>Централизованная система водоотведения охватывает застройку, расположенную в южной части населенного пункта</w:t>
      </w:r>
      <w:r>
        <w:rPr>
          <w:rFonts w:ascii="Times New Roman" w:eastAsia="Calibri" w:hAnsi="Times New Roman"/>
        </w:rPr>
        <w:t xml:space="preserve">. </w:t>
      </w:r>
      <w:r w:rsidRPr="00D45A93">
        <w:rPr>
          <w:rFonts w:ascii="Times New Roman" w:hAnsi="Times New Roman"/>
        </w:rPr>
        <w:t xml:space="preserve">По системе самотечных трубопроводов сточные воды поступают на КНС, далее по напорному коллектору сточные воды </w:t>
      </w:r>
      <w:r>
        <w:rPr>
          <w:rFonts w:ascii="Times New Roman" w:hAnsi="Times New Roman"/>
        </w:rPr>
        <w:t>перекачиваются на поля фильтрации</w:t>
      </w:r>
      <w:r w:rsidRPr="00D45A93">
        <w:rPr>
          <w:rFonts w:ascii="Times New Roman" w:hAnsi="Times New Roman"/>
        </w:rPr>
        <w:t xml:space="preserve">. </w:t>
      </w:r>
    </w:p>
    <w:p w:rsidR="00D36FE9" w:rsidRPr="00D45A93" w:rsidRDefault="00D36FE9" w:rsidP="00D36FE9">
      <w:pPr>
        <w:pStyle w:val="a5"/>
        <w:spacing w:before="0" w:after="0"/>
        <w:rPr>
          <w:rFonts w:ascii="Times New Roman" w:eastAsia="Calibri" w:hAnsi="Times New Roman"/>
        </w:rPr>
      </w:pPr>
      <w:r w:rsidRPr="00D45A93">
        <w:rPr>
          <w:rFonts w:ascii="Times New Roman" w:eastAsia="Calibri" w:hAnsi="Times New Roman"/>
        </w:rPr>
        <w:t xml:space="preserve">Общая протяженность магистральных сетей водоотведения с. Шебунино, представленных в графических материалах проекта, составляет </w:t>
      </w:r>
      <w:r>
        <w:rPr>
          <w:rFonts w:ascii="Times New Roman" w:eastAsia="Calibri" w:hAnsi="Times New Roman"/>
        </w:rPr>
        <w:t>1,5</w:t>
      </w:r>
      <w:r w:rsidRPr="00D45A93">
        <w:rPr>
          <w:rFonts w:ascii="Times New Roman" w:eastAsia="Calibri" w:hAnsi="Times New Roman"/>
        </w:rPr>
        <w:t xml:space="preserve"> км.</w:t>
      </w:r>
    </w:p>
    <w:p w:rsidR="00EC5A99" w:rsidRPr="00D45A93" w:rsidRDefault="00D36FE9" w:rsidP="00D36FE9">
      <w:pPr>
        <w:pStyle w:val="a5"/>
        <w:spacing w:before="0" w:after="0"/>
        <w:rPr>
          <w:rFonts w:ascii="Times New Roman" w:eastAsia="Calibri" w:hAnsi="Times New Roman"/>
        </w:rPr>
      </w:pPr>
      <w:r w:rsidRPr="00D45A93">
        <w:rPr>
          <w:rFonts w:ascii="Times New Roman" w:hAnsi="Times New Roman"/>
        </w:rPr>
        <w:t>От другой части застройки отвод сточных вод осуществляется в выгребные ямы, на рельеф. В основном это индивидуальная жилая застройка.</w:t>
      </w:r>
    </w:p>
    <w:p w:rsidR="00EC5A99" w:rsidRPr="00D45A93" w:rsidRDefault="00EC5A99" w:rsidP="00FB346E">
      <w:pPr>
        <w:pStyle w:val="a5"/>
        <w:spacing w:after="0"/>
        <w:ind w:firstLine="0"/>
        <w:jc w:val="center"/>
        <w:rPr>
          <w:rFonts w:ascii="Times New Roman" w:eastAsia="Calibri" w:hAnsi="Times New Roman"/>
          <w:b/>
        </w:rPr>
      </w:pPr>
      <w:r w:rsidRPr="00D45A93">
        <w:rPr>
          <w:rFonts w:ascii="Times New Roman" w:eastAsia="Calibri" w:hAnsi="Times New Roman"/>
          <w:b/>
        </w:rPr>
        <w:t xml:space="preserve">с. Ватутино, с. Амурское, с. </w:t>
      </w:r>
      <w:proofErr w:type="spellStart"/>
      <w:r w:rsidRPr="00D45A93">
        <w:rPr>
          <w:rFonts w:ascii="Times New Roman" w:eastAsia="Calibri" w:hAnsi="Times New Roman"/>
          <w:b/>
        </w:rPr>
        <w:t>Лопатино</w:t>
      </w:r>
      <w:proofErr w:type="spellEnd"/>
      <w:r w:rsidRPr="00D45A93">
        <w:rPr>
          <w:rFonts w:ascii="Times New Roman" w:eastAsia="Calibri" w:hAnsi="Times New Roman"/>
          <w:b/>
        </w:rPr>
        <w:t xml:space="preserve">, с. Раздольное, с. </w:t>
      </w:r>
      <w:proofErr w:type="spellStart"/>
      <w:r w:rsidRPr="00D45A93">
        <w:rPr>
          <w:rFonts w:ascii="Times New Roman" w:eastAsia="Calibri" w:hAnsi="Times New Roman"/>
          <w:b/>
        </w:rPr>
        <w:t>Ясноморское</w:t>
      </w:r>
      <w:proofErr w:type="spellEnd"/>
      <w:r w:rsidRPr="00D45A93">
        <w:rPr>
          <w:rFonts w:ascii="Times New Roman" w:eastAsia="Calibri" w:hAnsi="Times New Roman"/>
          <w:b/>
        </w:rPr>
        <w:t>, с. Селезнево, с. Придорожное</w:t>
      </w:r>
    </w:p>
    <w:p w:rsidR="00EC5A99" w:rsidRPr="00D45A93" w:rsidRDefault="00EC5A99" w:rsidP="00FB346E">
      <w:pPr>
        <w:pStyle w:val="a5"/>
        <w:spacing w:before="0" w:after="0"/>
        <w:rPr>
          <w:rFonts w:ascii="Times New Roman" w:eastAsia="Calibri" w:hAnsi="Times New Roman"/>
        </w:rPr>
      </w:pPr>
      <w:r w:rsidRPr="00D45A93">
        <w:rPr>
          <w:rFonts w:ascii="Times New Roman" w:eastAsia="Calibri" w:hAnsi="Times New Roman"/>
        </w:rPr>
        <w:t>На территории населенных пунктов  действует децентрализованная система водоотведения. Сброс стоков осуществляется в выгребные ямы и на рельеф</w:t>
      </w:r>
    </w:p>
    <w:p w:rsidR="00043BFC" w:rsidRPr="00D45A93" w:rsidRDefault="00EC5A99" w:rsidP="0029225D">
      <w:pPr>
        <w:pStyle w:val="a5"/>
        <w:spacing w:before="0" w:after="0"/>
        <w:rPr>
          <w:rFonts w:ascii="Times New Roman" w:eastAsia="Calibri" w:hAnsi="Times New Roman"/>
          <w:color w:val="FF0000"/>
        </w:rPr>
      </w:pPr>
      <w:r w:rsidRPr="00D45A93">
        <w:rPr>
          <w:rFonts w:ascii="Times New Roman" w:eastAsia="Calibri" w:hAnsi="Times New Roman"/>
        </w:rPr>
        <w:t>С целью повышения качественного уровня проживания населения и улучшения экологической обстановки необходимо предусмотреть строительство сетей и объектов водоотведения, организацию сбора и транспортировки сточных вод для их очистки и утилизации, а также поэтапную реконструкцию сетей и объектов водоотведения, имеющих высокий износ, и по мере износа трубопроводов и оборудования</w:t>
      </w:r>
      <w:r w:rsidR="00966F3B" w:rsidRPr="00D45A93">
        <w:rPr>
          <w:rFonts w:ascii="Times New Roman" w:eastAsia="Calibri" w:hAnsi="Times New Roman"/>
        </w:rPr>
        <w:t>.</w:t>
      </w:r>
      <w:r w:rsidR="008C4357" w:rsidRPr="00D45A93">
        <w:rPr>
          <w:rFonts w:ascii="Times New Roman" w:eastAsia="Calibri" w:hAnsi="Times New Roman"/>
          <w:color w:val="FF0000"/>
        </w:rPr>
        <w:t xml:space="preserve"> </w:t>
      </w:r>
    </w:p>
    <w:p w:rsidR="00D82F02" w:rsidRPr="00D45A93" w:rsidRDefault="00D82F02" w:rsidP="0038117C">
      <w:pPr>
        <w:pStyle w:val="3"/>
        <w:keepLines/>
        <w:spacing w:after="0"/>
        <w:rPr>
          <w:rFonts w:ascii="Times New Roman" w:hAnsi="Times New Roman"/>
        </w:rPr>
      </w:pPr>
      <w:bookmarkStart w:id="67" w:name="_Toc46917669"/>
      <w:r w:rsidRPr="00D45A93">
        <w:rPr>
          <w:rFonts w:ascii="Times New Roman" w:hAnsi="Times New Roman"/>
        </w:rPr>
        <w:t>Теплоснабжение</w:t>
      </w:r>
      <w:bookmarkEnd w:id="66"/>
      <w:bookmarkEnd w:id="67"/>
    </w:p>
    <w:p w:rsidR="002950AA" w:rsidRPr="00D45A93" w:rsidRDefault="002950AA" w:rsidP="0029225D">
      <w:pPr>
        <w:pStyle w:val="a5"/>
        <w:spacing w:before="0" w:after="0"/>
        <w:rPr>
          <w:rFonts w:ascii="Times New Roman" w:eastAsia="Calibri" w:hAnsi="Times New Roman"/>
        </w:rPr>
      </w:pPr>
      <w:bookmarkStart w:id="68" w:name="_Toc328674477"/>
      <w:r w:rsidRPr="00D45A93">
        <w:rPr>
          <w:rFonts w:ascii="Times New Roman" w:eastAsia="Calibri" w:hAnsi="Times New Roman"/>
        </w:rPr>
        <w:t xml:space="preserve">В населенных пунктах </w:t>
      </w:r>
      <w:r w:rsidR="00FB346E">
        <w:rPr>
          <w:rFonts w:ascii="Times New Roman" w:eastAsia="Calibri" w:hAnsi="Times New Roman"/>
        </w:rPr>
        <w:t>МО «</w:t>
      </w:r>
      <w:r w:rsidRPr="00D45A93">
        <w:rPr>
          <w:rFonts w:ascii="Times New Roman" w:eastAsia="Calibri" w:hAnsi="Times New Roman"/>
        </w:rPr>
        <w:t>Невельск</w:t>
      </w:r>
      <w:r w:rsidR="00FB346E">
        <w:rPr>
          <w:rFonts w:ascii="Times New Roman" w:eastAsia="Calibri" w:hAnsi="Times New Roman"/>
        </w:rPr>
        <w:t xml:space="preserve">ий ГО» </w:t>
      </w:r>
      <w:r w:rsidRPr="00D45A93">
        <w:rPr>
          <w:rFonts w:ascii="Times New Roman" w:eastAsia="Calibri" w:hAnsi="Times New Roman"/>
        </w:rPr>
        <w:t xml:space="preserve">действует централизованная и децентрализованная система теплоснабжения. </w:t>
      </w:r>
    </w:p>
    <w:p w:rsidR="006F2179" w:rsidRPr="00D45A93" w:rsidRDefault="002950AA" w:rsidP="003B3F3C">
      <w:pPr>
        <w:pStyle w:val="a5"/>
        <w:spacing w:before="0" w:after="0"/>
        <w:rPr>
          <w:rFonts w:ascii="Times New Roman" w:eastAsia="Calibri" w:hAnsi="Times New Roman"/>
        </w:rPr>
      </w:pPr>
      <w:r w:rsidRPr="00D45A93">
        <w:rPr>
          <w:rFonts w:ascii="Times New Roman" w:eastAsia="Calibri" w:hAnsi="Times New Roman"/>
        </w:rPr>
        <w:t>Централизованное т</w:t>
      </w:r>
      <w:r w:rsidR="006F2179" w:rsidRPr="00D45A93">
        <w:rPr>
          <w:rFonts w:ascii="Times New Roman" w:eastAsia="Calibri" w:hAnsi="Times New Roman"/>
        </w:rPr>
        <w:t xml:space="preserve">еплоснабжение </w:t>
      </w:r>
      <w:r w:rsidRPr="00D45A93">
        <w:rPr>
          <w:rFonts w:ascii="Times New Roman" w:eastAsia="Calibri" w:hAnsi="Times New Roman"/>
        </w:rPr>
        <w:t xml:space="preserve">осуществляется </w:t>
      </w:r>
      <w:r w:rsidR="006F2179" w:rsidRPr="00D45A93">
        <w:rPr>
          <w:rFonts w:ascii="Times New Roman" w:eastAsia="Calibri" w:hAnsi="Times New Roman"/>
        </w:rPr>
        <w:t xml:space="preserve">от местных котельных, использующих твёрдое топливо (преимущественно – уголь). </w:t>
      </w:r>
      <w:r w:rsidR="003B3F3C" w:rsidRPr="00D45A93">
        <w:rPr>
          <w:rFonts w:ascii="Times New Roman" w:eastAsia="Calibri" w:hAnsi="Times New Roman"/>
        </w:rPr>
        <w:t xml:space="preserve">Система централизованного горячего водоснабжения отсутствует. </w:t>
      </w:r>
      <w:r w:rsidR="006F2179" w:rsidRPr="00D45A93">
        <w:rPr>
          <w:rFonts w:ascii="Times New Roman" w:eastAsia="Calibri" w:hAnsi="Times New Roman"/>
        </w:rPr>
        <w:t xml:space="preserve">Расположение тепловых сетей в основном надземное. Наиболее крупная котельная </w:t>
      </w:r>
      <w:r w:rsidR="003B3F3C" w:rsidRPr="00D45A93">
        <w:rPr>
          <w:rFonts w:ascii="Times New Roman" w:eastAsia="Calibri" w:hAnsi="Times New Roman"/>
        </w:rPr>
        <w:t>«Р</w:t>
      </w:r>
      <w:r w:rsidR="006F2179" w:rsidRPr="00D45A93">
        <w:rPr>
          <w:rFonts w:ascii="Times New Roman" w:eastAsia="Calibri" w:hAnsi="Times New Roman"/>
        </w:rPr>
        <w:t>айонная</w:t>
      </w:r>
      <w:r w:rsidR="003B3F3C" w:rsidRPr="00D45A93">
        <w:rPr>
          <w:rFonts w:ascii="Times New Roman" w:eastAsia="Calibri" w:hAnsi="Times New Roman"/>
        </w:rPr>
        <w:t>»</w:t>
      </w:r>
      <w:r w:rsidR="00E31113" w:rsidRPr="00D45A93">
        <w:rPr>
          <w:rFonts w:ascii="Times New Roman" w:eastAsia="Calibri" w:hAnsi="Times New Roman"/>
        </w:rPr>
        <w:t xml:space="preserve"> расположена в городе Невельск.</w:t>
      </w:r>
    </w:p>
    <w:p w:rsidR="00F643F4" w:rsidRPr="00D45A93" w:rsidRDefault="00F643F4" w:rsidP="001406F5">
      <w:pPr>
        <w:pStyle w:val="a5"/>
        <w:spacing w:after="0"/>
        <w:ind w:firstLine="0"/>
        <w:jc w:val="center"/>
        <w:rPr>
          <w:rFonts w:ascii="Times New Roman" w:eastAsia="Calibri" w:hAnsi="Times New Roman"/>
          <w:b/>
        </w:rPr>
      </w:pPr>
      <w:r w:rsidRPr="00D45A93">
        <w:rPr>
          <w:rFonts w:ascii="Times New Roman" w:eastAsia="Calibri" w:hAnsi="Times New Roman"/>
          <w:b/>
        </w:rPr>
        <w:lastRenderedPageBreak/>
        <w:t xml:space="preserve">г. </w:t>
      </w:r>
      <w:r w:rsidR="002950AA" w:rsidRPr="00D45A93">
        <w:rPr>
          <w:rFonts w:ascii="Times New Roman" w:eastAsia="Calibri" w:hAnsi="Times New Roman"/>
          <w:b/>
        </w:rPr>
        <w:t>Невель</w:t>
      </w:r>
      <w:r w:rsidRPr="00D45A93">
        <w:rPr>
          <w:rFonts w:ascii="Times New Roman" w:eastAsia="Calibri" w:hAnsi="Times New Roman"/>
          <w:b/>
        </w:rPr>
        <w:t>ск</w:t>
      </w:r>
    </w:p>
    <w:p w:rsidR="00D36FE9" w:rsidRPr="00D45A93" w:rsidRDefault="00D36FE9" w:rsidP="001406F5">
      <w:pPr>
        <w:pStyle w:val="a5"/>
        <w:spacing w:before="0" w:after="0"/>
        <w:rPr>
          <w:rFonts w:ascii="Times New Roman" w:eastAsia="Calibri" w:hAnsi="Times New Roman"/>
        </w:rPr>
      </w:pPr>
      <w:r w:rsidRPr="00D45A93">
        <w:rPr>
          <w:rFonts w:ascii="Times New Roman" w:eastAsia="Calibri" w:hAnsi="Times New Roman"/>
        </w:rPr>
        <w:t>На территории г. Невельска действует централизованная и децентрализованная система теплоснабжения.</w:t>
      </w:r>
    </w:p>
    <w:p w:rsidR="00D36FE9" w:rsidRDefault="00D36FE9" w:rsidP="00D36FE9">
      <w:pPr>
        <w:pStyle w:val="a5"/>
        <w:spacing w:before="0" w:after="0"/>
        <w:rPr>
          <w:rFonts w:ascii="Times New Roman" w:eastAsia="Calibri" w:hAnsi="Times New Roman"/>
        </w:rPr>
      </w:pPr>
      <w:r w:rsidRPr="00D45A93">
        <w:rPr>
          <w:rFonts w:ascii="Times New Roman" w:eastAsia="Calibri" w:hAnsi="Times New Roman"/>
        </w:rPr>
        <w:t xml:space="preserve">В городе Невельске снабжение теплом большей части города осуществляется от </w:t>
      </w:r>
      <w:r>
        <w:rPr>
          <w:rFonts w:ascii="Times New Roman" w:eastAsia="Calibri" w:hAnsi="Times New Roman"/>
        </w:rPr>
        <w:t>основных источников теплоснабжения</w:t>
      </w:r>
      <w:r w:rsidRPr="00D45A93">
        <w:rPr>
          <w:rFonts w:ascii="Times New Roman" w:eastAsia="Calibri" w:hAnsi="Times New Roman"/>
        </w:rPr>
        <w:t>: котельная №</w:t>
      </w:r>
      <w:r w:rsidR="001406F5">
        <w:rPr>
          <w:rFonts w:ascii="Times New Roman" w:eastAsia="Calibri" w:hAnsi="Times New Roman"/>
        </w:rPr>
        <w:t xml:space="preserve"> </w:t>
      </w:r>
      <w:r w:rsidRPr="00D45A93">
        <w:rPr>
          <w:rFonts w:ascii="Times New Roman" w:eastAsia="Calibri" w:hAnsi="Times New Roman"/>
        </w:rPr>
        <w:t xml:space="preserve">10 по ул. </w:t>
      </w:r>
      <w:r>
        <w:rPr>
          <w:rFonts w:ascii="Times New Roman" w:eastAsia="Calibri" w:hAnsi="Times New Roman"/>
        </w:rPr>
        <w:t>Лесная</w:t>
      </w:r>
      <w:r w:rsidRPr="00D45A93">
        <w:rPr>
          <w:rFonts w:ascii="Times New Roman" w:eastAsia="Calibri" w:hAnsi="Times New Roman"/>
        </w:rPr>
        <w:t>, районная котельная по ул. Советская, котельная «Приморская» по ул. Приморская 62б.</w:t>
      </w:r>
    </w:p>
    <w:p w:rsidR="00D36FE9" w:rsidRDefault="00D36FE9" w:rsidP="00D36FE9">
      <w:pPr>
        <w:pStyle w:val="a5"/>
        <w:spacing w:before="0" w:after="120"/>
        <w:rPr>
          <w:rFonts w:ascii="Times New Roman" w:eastAsia="Calibri" w:hAnsi="Times New Roman"/>
        </w:rPr>
      </w:pPr>
      <w:r>
        <w:rPr>
          <w:rFonts w:ascii="Times New Roman" w:eastAsia="Calibri" w:hAnsi="Times New Roman"/>
        </w:rPr>
        <w:t>Краткая характеристика котельных на территории г. Невельска приведена ниже (</w:t>
      </w:r>
      <w:r>
        <w:rPr>
          <w:rFonts w:ascii="Times New Roman" w:eastAsia="Calibri" w:hAnsi="Times New Roman"/>
        </w:rPr>
        <w:fldChar w:fldCharType="begin"/>
      </w:r>
      <w:r>
        <w:rPr>
          <w:rFonts w:ascii="Times New Roman" w:eastAsia="Calibri" w:hAnsi="Times New Roman"/>
        </w:rPr>
        <w:instrText xml:space="preserve"> REF _Ref38267098 \h  \* MERGEFORMAT </w:instrText>
      </w:r>
      <w:r>
        <w:rPr>
          <w:rFonts w:ascii="Times New Roman" w:eastAsia="Calibri" w:hAnsi="Times New Roman"/>
        </w:rPr>
      </w:r>
      <w:r>
        <w:rPr>
          <w:rFonts w:ascii="Times New Roman" w:eastAsia="Calibri" w:hAnsi="Times New Roman"/>
        </w:rPr>
        <w:fldChar w:fldCharType="separate"/>
      </w:r>
      <w:r w:rsidR="00090B31" w:rsidRPr="00090B31">
        <w:rPr>
          <w:rFonts w:ascii="Times New Roman" w:eastAsia="Calibri" w:hAnsi="Times New Roman"/>
        </w:rPr>
        <w:t>Таблица 13</w:t>
      </w:r>
      <w:r>
        <w:rPr>
          <w:rFonts w:ascii="Times New Roman" w:eastAsia="Calibri" w:hAnsi="Times New Roman"/>
        </w:rPr>
        <w:fldChar w:fldCharType="end"/>
      </w:r>
      <w:r>
        <w:rPr>
          <w:rFonts w:ascii="Times New Roman" w:eastAsia="Calibri" w:hAnsi="Times New Roman"/>
        </w:rPr>
        <w:t>):</w:t>
      </w:r>
    </w:p>
    <w:p w:rsidR="00D36FE9" w:rsidRPr="00D72A2C" w:rsidRDefault="00D36FE9" w:rsidP="00D36FE9">
      <w:pPr>
        <w:tabs>
          <w:tab w:val="left" w:pos="7317"/>
        </w:tabs>
        <w:jc w:val="both"/>
        <w:rPr>
          <w:b/>
        </w:rPr>
      </w:pPr>
      <w:bookmarkStart w:id="69" w:name="_Ref38267098"/>
      <w:r w:rsidRPr="00D72A2C">
        <w:rPr>
          <w:b/>
        </w:rPr>
        <w:t xml:space="preserve">Таблица </w:t>
      </w:r>
      <w:r w:rsidRPr="00D72A2C">
        <w:rPr>
          <w:b/>
        </w:rPr>
        <w:fldChar w:fldCharType="begin"/>
      </w:r>
      <w:r w:rsidRPr="00D72A2C">
        <w:rPr>
          <w:b/>
        </w:rPr>
        <w:instrText xml:space="preserve"> SEQ Таблица \* ARABIC </w:instrText>
      </w:r>
      <w:r w:rsidRPr="00D72A2C">
        <w:rPr>
          <w:b/>
        </w:rPr>
        <w:fldChar w:fldCharType="separate"/>
      </w:r>
      <w:r w:rsidR="00090B31">
        <w:rPr>
          <w:b/>
          <w:noProof/>
        </w:rPr>
        <w:t>13</w:t>
      </w:r>
      <w:r w:rsidRPr="00D72A2C">
        <w:rPr>
          <w:b/>
        </w:rPr>
        <w:fldChar w:fldCharType="end"/>
      </w:r>
      <w:bookmarkEnd w:id="69"/>
      <w:r w:rsidR="001406F5">
        <w:rPr>
          <w:b/>
        </w:rPr>
        <w:t>.</w:t>
      </w:r>
      <w:r w:rsidRPr="00D72A2C">
        <w:rPr>
          <w:b/>
        </w:rPr>
        <w:t xml:space="preserve"> </w:t>
      </w:r>
      <w:r>
        <w:rPr>
          <w:b/>
        </w:rPr>
        <w:t>Краткая характеристика котельных на территории г. Невельска</w:t>
      </w:r>
    </w:p>
    <w:tbl>
      <w:tblPr>
        <w:tblW w:w="4872"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192"/>
        <w:gridCol w:w="2138"/>
        <w:gridCol w:w="2697"/>
        <w:gridCol w:w="1852"/>
      </w:tblGrid>
      <w:tr w:rsidR="00D36FE9" w:rsidTr="001406F5">
        <w:trPr>
          <w:trHeight w:val="509"/>
          <w:tblHeader/>
          <w:jc w:val="center"/>
        </w:trPr>
        <w:tc>
          <w:tcPr>
            <w:tcW w:w="212" w:type="pct"/>
            <w:vMerge w:val="restar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b/>
                <w:sz w:val="20"/>
                <w:szCs w:val="20"/>
              </w:rPr>
            </w:pPr>
            <w:r>
              <w:rPr>
                <w:b/>
                <w:sz w:val="20"/>
                <w:szCs w:val="20"/>
              </w:rPr>
              <w:t>№</w:t>
            </w:r>
          </w:p>
          <w:p w:rsidR="00D36FE9" w:rsidRDefault="00D36FE9" w:rsidP="004D6D10">
            <w:pPr>
              <w:jc w:val="center"/>
              <w:rPr>
                <w:b/>
                <w:sz w:val="20"/>
                <w:szCs w:val="20"/>
              </w:rPr>
            </w:pPr>
            <w:proofErr w:type="spellStart"/>
            <w:r>
              <w:rPr>
                <w:b/>
                <w:sz w:val="20"/>
                <w:szCs w:val="20"/>
              </w:rPr>
              <w:t>пп</w:t>
            </w:r>
            <w:proofErr w:type="spellEnd"/>
          </w:p>
        </w:tc>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b/>
                <w:sz w:val="20"/>
                <w:szCs w:val="20"/>
              </w:rPr>
            </w:pPr>
            <w:r>
              <w:rPr>
                <w:b/>
                <w:sz w:val="20"/>
                <w:szCs w:val="20"/>
              </w:rPr>
              <w:t>Населённый пункт</w:t>
            </w:r>
          </w:p>
        </w:tc>
        <w:tc>
          <w:tcPr>
            <w:tcW w:w="1153" w:type="pct"/>
            <w:vMerge w:val="restar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b/>
                <w:sz w:val="20"/>
                <w:szCs w:val="20"/>
              </w:rPr>
            </w:pPr>
            <w:r>
              <w:rPr>
                <w:b/>
                <w:sz w:val="20"/>
                <w:szCs w:val="20"/>
              </w:rPr>
              <w:t>Наименование котельной</w:t>
            </w:r>
          </w:p>
        </w:tc>
        <w:tc>
          <w:tcPr>
            <w:tcW w:w="1453" w:type="pct"/>
            <w:vMerge w:val="restar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b/>
                <w:sz w:val="20"/>
                <w:szCs w:val="20"/>
              </w:rPr>
            </w:pPr>
            <w:r>
              <w:rPr>
                <w:b/>
                <w:sz w:val="20"/>
                <w:szCs w:val="20"/>
              </w:rPr>
              <w:t>Производительность котельной, Гкал/ч</w:t>
            </w:r>
          </w:p>
        </w:tc>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b/>
                <w:sz w:val="20"/>
                <w:szCs w:val="20"/>
              </w:rPr>
            </w:pPr>
            <w:r>
              <w:rPr>
                <w:b/>
                <w:sz w:val="20"/>
                <w:szCs w:val="20"/>
              </w:rPr>
              <w:t>Вид топлива</w:t>
            </w:r>
          </w:p>
        </w:tc>
      </w:tr>
      <w:tr w:rsidR="00D36FE9" w:rsidTr="001406F5">
        <w:trPr>
          <w:trHeight w:val="408"/>
          <w:jc w:val="center"/>
        </w:trPr>
        <w:tc>
          <w:tcPr>
            <w:tcW w:w="212" w:type="pct"/>
            <w:vMerge/>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rPr>
                <w:b/>
                <w:color w:val="000000" w:themeColor="text1"/>
                <w:sz w:val="20"/>
                <w:szCs w:val="20"/>
                <w:lang w:eastAsia="en-US"/>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rPr>
                <w:b/>
                <w:color w:val="000000" w:themeColor="text1"/>
                <w:sz w:val="20"/>
                <w:szCs w:val="20"/>
                <w:lang w:eastAsia="en-US"/>
              </w:rPr>
            </w:pPr>
          </w:p>
        </w:tc>
        <w:tc>
          <w:tcPr>
            <w:tcW w:w="1153" w:type="pct"/>
            <w:vMerge/>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rPr>
                <w:b/>
                <w:color w:val="000000" w:themeColor="text1"/>
                <w:sz w:val="20"/>
                <w:szCs w:val="20"/>
                <w:lang w:eastAsia="en-US"/>
              </w:rPr>
            </w:pPr>
          </w:p>
        </w:tc>
        <w:tc>
          <w:tcPr>
            <w:tcW w:w="1453" w:type="pct"/>
            <w:vMerge/>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rPr>
                <w:b/>
                <w:color w:val="000000" w:themeColor="text1"/>
                <w:sz w:val="20"/>
                <w:szCs w:val="20"/>
                <w:lang w:eastAsia="en-US"/>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rPr>
                <w:b/>
                <w:color w:val="000000" w:themeColor="text1"/>
                <w:sz w:val="20"/>
                <w:szCs w:val="20"/>
                <w:lang w:eastAsia="en-US"/>
              </w:rPr>
            </w:pPr>
          </w:p>
        </w:tc>
      </w:tr>
      <w:tr w:rsidR="00D36FE9" w:rsidTr="001406F5">
        <w:trPr>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1</w:t>
            </w:r>
          </w:p>
        </w:tc>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г. Невельск</w:t>
            </w:r>
          </w:p>
        </w:tc>
        <w:tc>
          <w:tcPr>
            <w:tcW w:w="1153"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Районная</w:t>
            </w:r>
          </w:p>
        </w:tc>
        <w:tc>
          <w:tcPr>
            <w:tcW w:w="1453"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44,4</w:t>
            </w:r>
          </w:p>
        </w:tc>
        <w:tc>
          <w:tcPr>
            <w:tcW w:w="1000"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мазут</w:t>
            </w:r>
          </w:p>
        </w:tc>
      </w:tr>
      <w:tr w:rsidR="00D36FE9" w:rsidTr="001406F5">
        <w:trPr>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2</w:t>
            </w: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rPr>
                <w:color w:val="000000" w:themeColor="text1"/>
                <w:sz w:val="20"/>
                <w:szCs w:val="20"/>
                <w:lang w:eastAsia="en-US"/>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№10</w:t>
            </w:r>
          </w:p>
        </w:tc>
        <w:tc>
          <w:tcPr>
            <w:tcW w:w="1453"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16</w:t>
            </w:r>
          </w:p>
        </w:tc>
        <w:tc>
          <w:tcPr>
            <w:tcW w:w="1000"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уголь</w:t>
            </w:r>
          </w:p>
        </w:tc>
      </w:tr>
      <w:tr w:rsidR="00D36FE9" w:rsidTr="001406F5">
        <w:trPr>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3</w:t>
            </w: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rPr>
                <w:color w:val="000000" w:themeColor="text1"/>
                <w:sz w:val="20"/>
                <w:szCs w:val="20"/>
                <w:lang w:eastAsia="en-US"/>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Приморская</w:t>
            </w:r>
          </w:p>
        </w:tc>
        <w:tc>
          <w:tcPr>
            <w:tcW w:w="1453"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0,228</w:t>
            </w:r>
          </w:p>
        </w:tc>
        <w:tc>
          <w:tcPr>
            <w:tcW w:w="1000" w:type="pct"/>
            <w:tcBorders>
              <w:top w:val="single" w:sz="4" w:space="0" w:color="auto"/>
              <w:left w:val="single" w:sz="4" w:space="0" w:color="auto"/>
              <w:bottom w:val="single" w:sz="4" w:space="0" w:color="auto"/>
              <w:right w:val="single" w:sz="4" w:space="0" w:color="auto"/>
            </w:tcBorders>
            <w:vAlign w:val="center"/>
            <w:hideMark/>
          </w:tcPr>
          <w:p w:rsidR="00D36FE9" w:rsidRDefault="00D36FE9" w:rsidP="004D6D10">
            <w:pPr>
              <w:jc w:val="center"/>
              <w:rPr>
                <w:sz w:val="20"/>
                <w:szCs w:val="20"/>
              </w:rPr>
            </w:pPr>
            <w:r>
              <w:rPr>
                <w:sz w:val="20"/>
                <w:szCs w:val="20"/>
              </w:rPr>
              <w:t>уголь</w:t>
            </w:r>
          </w:p>
        </w:tc>
      </w:tr>
    </w:tbl>
    <w:p w:rsidR="00D36FE9" w:rsidRPr="00D45A93" w:rsidRDefault="00D36FE9" w:rsidP="00D36FE9">
      <w:pPr>
        <w:pStyle w:val="a5"/>
        <w:spacing w:after="0"/>
        <w:rPr>
          <w:rFonts w:ascii="Times New Roman" w:eastAsia="Calibri" w:hAnsi="Times New Roman"/>
        </w:rPr>
      </w:pPr>
      <w:r w:rsidRPr="00D45A93">
        <w:rPr>
          <w:rFonts w:ascii="Times New Roman" w:eastAsia="Calibri" w:hAnsi="Times New Roman"/>
        </w:rPr>
        <w:t xml:space="preserve">Сети теплоснабжения выполнены из стальных труб, подземного и надземного способа прокладки, диаметрами до 500 мм. Общая протяженность магистральных сетей теплоснабжения г. Невельска, представленных в графических материалах проекта, составляет </w:t>
      </w:r>
      <w:r>
        <w:rPr>
          <w:rFonts w:ascii="Times New Roman" w:eastAsia="Calibri" w:hAnsi="Times New Roman"/>
        </w:rPr>
        <w:t>12,8</w:t>
      </w:r>
      <w:r w:rsidRPr="00D45A93">
        <w:rPr>
          <w:rFonts w:ascii="Times New Roman" w:eastAsia="Calibri" w:hAnsi="Times New Roman"/>
        </w:rPr>
        <w:t xml:space="preserve"> км.</w:t>
      </w:r>
    </w:p>
    <w:p w:rsidR="00F643F4" w:rsidRPr="00D45A93" w:rsidRDefault="00D36FE9" w:rsidP="0029225D">
      <w:pPr>
        <w:pStyle w:val="a5"/>
        <w:spacing w:before="0" w:after="0"/>
        <w:rPr>
          <w:rFonts w:ascii="Times New Roman" w:eastAsia="Calibri" w:hAnsi="Times New Roman"/>
        </w:rPr>
      </w:pPr>
      <w:r w:rsidRPr="00D45A93">
        <w:rPr>
          <w:rFonts w:ascii="Times New Roman" w:eastAsia="Calibri" w:hAnsi="Times New Roman"/>
        </w:rPr>
        <w:t>Теплоснабжение остальных потребителей, не подключенных к централизованной системе теплоснабжения, осуществляется от индивидуальных источников отопления.</w:t>
      </w:r>
    </w:p>
    <w:p w:rsidR="00A158D4" w:rsidRPr="00D45A93" w:rsidRDefault="00A158D4" w:rsidP="001406F5">
      <w:pPr>
        <w:pStyle w:val="a5"/>
        <w:spacing w:after="0"/>
        <w:ind w:firstLine="0"/>
        <w:jc w:val="center"/>
        <w:rPr>
          <w:rFonts w:ascii="Times New Roman" w:eastAsia="Calibri" w:hAnsi="Times New Roman"/>
          <w:b/>
        </w:rPr>
      </w:pPr>
      <w:r w:rsidRPr="00D45A93">
        <w:rPr>
          <w:rFonts w:ascii="Times New Roman" w:eastAsia="Calibri" w:hAnsi="Times New Roman"/>
          <w:b/>
        </w:rPr>
        <w:t>с. Горнозаводск</w:t>
      </w:r>
    </w:p>
    <w:p w:rsidR="00D36FE9" w:rsidRPr="00D45A93" w:rsidRDefault="00D36FE9" w:rsidP="001406F5">
      <w:pPr>
        <w:pStyle w:val="a5"/>
        <w:spacing w:before="0" w:after="0"/>
        <w:rPr>
          <w:rFonts w:ascii="Times New Roman" w:eastAsia="Calibri" w:hAnsi="Times New Roman"/>
        </w:rPr>
      </w:pPr>
      <w:r w:rsidRPr="00D45A93">
        <w:rPr>
          <w:rFonts w:ascii="Times New Roman" w:eastAsia="Calibri" w:hAnsi="Times New Roman"/>
        </w:rPr>
        <w:t>На территории села действует централизованная и децентрализованная система теплоснабжения.</w:t>
      </w:r>
    </w:p>
    <w:p w:rsidR="00D36FE9" w:rsidRPr="00D45A93" w:rsidRDefault="00D36FE9" w:rsidP="00D36FE9">
      <w:pPr>
        <w:pStyle w:val="a5"/>
        <w:spacing w:before="0" w:after="0"/>
        <w:rPr>
          <w:rFonts w:ascii="Times New Roman" w:eastAsia="Calibri" w:hAnsi="Times New Roman"/>
        </w:rPr>
      </w:pPr>
      <w:r w:rsidRPr="00D45A93">
        <w:rPr>
          <w:rFonts w:ascii="Times New Roman" w:eastAsia="Calibri" w:hAnsi="Times New Roman"/>
        </w:rPr>
        <w:t>Централизованная система теплоснабжения охватывает центральную часть села. Источником централизованного теплоснабжения является модульная котельная по ул. Шахтовая. Установленная мощность модульной котельной – 10,32 Гкал/ч. Вид топлива котельной – уголь.</w:t>
      </w:r>
    </w:p>
    <w:p w:rsidR="00D36FE9" w:rsidRPr="00D45A93" w:rsidRDefault="00D36FE9" w:rsidP="00D36FE9">
      <w:pPr>
        <w:pStyle w:val="a5"/>
        <w:spacing w:before="0" w:after="0"/>
        <w:rPr>
          <w:rFonts w:ascii="Times New Roman" w:eastAsia="Calibri" w:hAnsi="Times New Roman"/>
        </w:rPr>
      </w:pPr>
      <w:r w:rsidRPr="00D45A93">
        <w:rPr>
          <w:rFonts w:ascii="Times New Roman" w:eastAsia="Calibri" w:hAnsi="Times New Roman"/>
        </w:rPr>
        <w:t>В юго-восточной части села котельная № 12 по ул. Кирпичная обеспечивает теплоснабжением организацию социального обслуживания. Установленная мощность котельной № 12 – 4,11 Гкал/ч. Вид топлива котельной – уголь.</w:t>
      </w:r>
    </w:p>
    <w:p w:rsidR="00D36FE9" w:rsidRPr="00D45A93" w:rsidRDefault="00D36FE9" w:rsidP="00D36FE9">
      <w:pPr>
        <w:pStyle w:val="a5"/>
        <w:spacing w:before="0" w:after="0"/>
        <w:rPr>
          <w:rFonts w:ascii="Times New Roman" w:eastAsia="Calibri" w:hAnsi="Times New Roman"/>
        </w:rPr>
      </w:pPr>
      <w:r w:rsidRPr="00D45A93">
        <w:rPr>
          <w:rFonts w:ascii="Times New Roman" w:eastAsia="Calibri" w:hAnsi="Times New Roman"/>
        </w:rPr>
        <w:t>Сети теплоснабжения выполнены из стальных труб, подземного и надземного способа прокладки. Общая протяженность магистральных сетей теплоснабжения с. Горнозаводск, представленных в графических ма</w:t>
      </w:r>
      <w:r>
        <w:rPr>
          <w:rFonts w:ascii="Times New Roman" w:eastAsia="Calibri" w:hAnsi="Times New Roman"/>
        </w:rPr>
        <w:t>териалах проекта, составляет 3,5</w:t>
      </w:r>
      <w:r w:rsidRPr="00D45A93">
        <w:rPr>
          <w:rFonts w:ascii="Times New Roman" w:eastAsia="Calibri" w:hAnsi="Times New Roman"/>
        </w:rPr>
        <w:t xml:space="preserve"> км.</w:t>
      </w:r>
    </w:p>
    <w:p w:rsidR="008D24E5" w:rsidRPr="00D45A93" w:rsidRDefault="00D36FE9" w:rsidP="00D36FE9">
      <w:pPr>
        <w:pStyle w:val="a5"/>
        <w:spacing w:before="0" w:after="0"/>
        <w:rPr>
          <w:rFonts w:ascii="Times New Roman" w:eastAsia="Calibri" w:hAnsi="Times New Roman"/>
        </w:rPr>
      </w:pPr>
      <w:r w:rsidRPr="00D45A93">
        <w:rPr>
          <w:rFonts w:ascii="Times New Roman" w:eastAsia="Calibri" w:hAnsi="Times New Roman"/>
        </w:rPr>
        <w:t>Теплоснабжение остальных потребителей, не подключенных к централизованной системе теплоснабжения, осуществляется от индивидуальных источников отопления.</w:t>
      </w:r>
    </w:p>
    <w:p w:rsidR="00CA6816" w:rsidRPr="00D45A93" w:rsidRDefault="00CA6816" w:rsidP="00AC0022">
      <w:pPr>
        <w:pStyle w:val="a5"/>
        <w:spacing w:after="0"/>
        <w:ind w:firstLine="0"/>
        <w:jc w:val="center"/>
        <w:rPr>
          <w:rFonts w:ascii="Times New Roman" w:eastAsia="Calibri" w:hAnsi="Times New Roman"/>
          <w:b/>
        </w:rPr>
      </w:pPr>
      <w:r w:rsidRPr="00D45A93">
        <w:rPr>
          <w:rFonts w:ascii="Times New Roman" w:eastAsia="Calibri" w:hAnsi="Times New Roman"/>
          <w:b/>
        </w:rPr>
        <w:t>с. Шебунино</w:t>
      </w:r>
    </w:p>
    <w:p w:rsidR="00D36FE9" w:rsidRPr="00D45A93" w:rsidRDefault="00D36FE9" w:rsidP="00AC0022">
      <w:pPr>
        <w:pStyle w:val="a5"/>
        <w:spacing w:before="0" w:after="0"/>
        <w:rPr>
          <w:rFonts w:ascii="Times New Roman" w:eastAsia="Calibri" w:hAnsi="Times New Roman"/>
        </w:rPr>
      </w:pPr>
      <w:r w:rsidRPr="00D45A93">
        <w:rPr>
          <w:rFonts w:ascii="Times New Roman" w:eastAsia="Calibri" w:hAnsi="Times New Roman"/>
        </w:rPr>
        <w:t>На территории села действует централизованная и децентрализованная система теплоснабжения.</w:t>
      </w:r>
    </w:p>
    <w:p w:rsidR="00D36FE9" w:rsidRPr="00D45A93" w:rsidRDefault="00D36FE9" w:rsidP="00D36FE9">
      <w:pPr>
        <w:pStyle w:val="a5"/>
        <w:spacing w:before="0" w:after="0"/>
        <w:rPr>
          <w:rFonts w:ascii="Times New Roman" w:eastAsia="Calibri" w:hAnsi="Times New Roman"/>
        </w:rPr>
      </w:pPr>
      <w:r w:rsidRPr="00D45A93">
        <w:rPr>
          <w:rFonts w:ascii="Times New Roman" w:eastAsia="Calibri" w:hAnsi="Times New Roman"/>
        </w:rPr>
        <w:t xml:space="preserve">Централизованная система теплоснабжения охватывает южную часть села. Источником теплоснабжения является модульная котельная ул. Горная. Установленная мощность котельной – 2,16 Гкал/ч. Вид топлива котельной – уголь. </w:t>
      </w:r>
    </w:p>
    <w:p w:rsidR="00D36FE9" w:rsidRPr="00D45A93" w:rsidRDefault="00D36FE9" w:rsidP="00D36FE9">
      <w:pPr>
        <w:pStyle w:val="a5"/>
        <w:spacing w:before="0" w:after="0"/>
        <w:rPr>
          <w:rFonts w:ascii="Times New Roman" w:eastAsia="Calibri" w:hAnsi="Times New Roman"/>
        </w:rPr>
      </w:pPr>
      <w:r w:rsidRPr="00D45A93">
        <w:rPr>
          <w:rFonts w:ascii="Times New Roman" w:eastAsia="Calibri" w:hAnsi="Times New Roman"/>
        </w:rPr>
        <w:t>Сети теплоснабжения выполнены из стальных труб, подземного и надземного способа прокладки. Общая протяженность магистральных сетей теплоснабжения с. Шебунино, представленных в графических ма</w:t>
      </w:r>
      <w:r>
        <w:rPr>
          <w:rFonts w:ascii="Times New Roman" w:eastAsia="Calibri" w:hAnsi="Times New Roman"/>
        </w:rPr>
        <w:t>териалах проекта, составляет 0,9</w:t>
      </w:r>
      <w:r w:rsidRPr="00D45A93">
        <w:rPr>
          <w:rFonts w:ascii="Times New Roman" w:eastAsia="Calibri" w:hAnsi="Times New Roman"/>
        </w:rPr>
        <w:t xml:space="preserve"> км.</w:t>
      </w:r>
    </w:p>
    <w:p w:rsidR="00D72A2C" w:rsidRDefault="00D36FE9" w:rsidP="00D36FE9">
      <w:pPr>
        <w:pStyle w:val="a5"/>
        <w:spacing w:before="0" w:after="0"/>
        <w:rPr>
          <w:rFonts w:ascii="Times New Roman" w:eastAsia="Calibri" w:hAnsi="Times New Roman"/>
        </w:rPr>
      </w:pPr>
      <w:r w:rsidRPr="00D45A93">
        <w:rPr>
          <w:rFonts w:ascii="Times New Roman" w:eastAsia="Calibri" w:hAnsi="Times New Roman"/>
        </w:rPr>
        <w:t>Теплоснабжение остальных потребителей, не подключенных к централизованной системе теплоснабжения, осуществляется от индивидуальных источников отопления.</w:t>
      </w:r>
    </w:p>
    <w:p w:rsidR="00056CBC" w:rsidRDefault="00056CBC" w:rsidP="00D36FE9">
      <w:pPr>
        <w:pStyle w:val="a5"/>
        <w:spacing w:before="0" w:after="0"/>
        <w:rPr>
          <w:rFonts w:ascii="Times New Roman" w:eastAsia="Calibri" w:hAnsi="Times New Roman"/>
        </w:rPr>
      </w:pPr>
    </w:p>
    <w:p w:rsidR="00056CBC" w:rsidRDefault="00056CBC" w:rsidP="00D36FE9">
      <w:pPr>
        <w:pStyle w:val="a5"/>
        <w:spacing w:before="0" w:after="0"/>
        <w:rPr>
          <w:rFonts w:ascii="Times New Roman" w:eastAsia="Calibri" w:hAnsi="Times New Roman"/>
        </w:rPr>
      </w:pPr>
    </w:p>
    <w:p w:rsidR="00CA6816" w:rsidRPr="00D45A93" w:rsidRDefault="00CA6816" w:rsidP="00056CBC">
      <w:pPr>
        <w:pStyle w:val="a5"/>
        <w:spacing w:after="0"/>
        <w:ind w:firstLine="0"/>
        <w:jc w:val="center"/>
        <w:rPr>
          <w:rFonts w:ascii="Times New Roman" w:eastAsia="Calibri" w:hAnsi="Times New Roman"/>
          <w:b/>
        </w:rPr>
      </w:pPr>
      <w:proofErr w:type="gramStart"/>
      <w:r w:rsidRPr="00D45A93">
        <w:rPr>
          <w:rFonts w:ascii="Times New Roman" w:eastAsia="Calibri" w:hAnsi="Times New Roman"/>
          <w:b/>
        </w:rPr>
        <w:lastRenderedPageBreak/>
        <w:t xml:space="preserve">с. Ватутино, с. Амурское, с. </w:t>
      </w:r>
      <w:proofErr w:type="spellStart"/>
      <w:r w:rsidRPr="00D45A93">
        <w:rPr>
          <w:rFonts w:ascii="Times New Roman" w:eastAsia="Calibri" w:hAnsi="Times New Roman"/>
          <w:b/>
        </w:rPr>
        <w:t>Лопатино</w:t>
      </w:r>
      <w:proofErr w:type="spellEnd"/>
      <w:r w:rsidRPr="00D45A93">
        <w:rPr>
          <w:rFonts w:ascii="Times New Roman" w:eastAsia="Calibri" w:hAnsi="Times New Roman"/>
          <w:b/>
        </w:rPr>
        <w:t xml:space="preserve">, с. Раздольное, с. </w:t>
      </w:r>
      <w:proofErr w:type="spellStart"/>
      <w:r w:rsidRPr="00D45A93">
        <w:rPr>
          <w:rFonts w:ascii="Times New Roman" w:eastAsia="Calibri" w:hAnsi="Times New Roman"/>
          <w:b/>
        </w:rPr>
        <w:t>Ясноморское</w:t>
      </w:r>
      <w:proofErr w:type="spellEnd"/>
      <w:r w:rsidRPr="00D45A93">
        <w:rPr>
          <w:rFonts w:ascii="Times New Roman" w:eastAsia="Calibri" w:hAnsi="Times New Roman"/>
          <w:b/>
        </w:rPr>
        <w:t>, с. Селезнево, с. Придорожное</w:t>
      </w:r>
      <w:r w:rsidR="004F7994" w:rsidRPr="00D45A93">
        <w:rPr>
          <w:rFonts w:ascii="Times New Roman" w:eastAsia="Calibri" w:hAnsi="Times New Roman"/>
          <w:b/>
        </w:rPr>
        <w:t>, с. Колхозное</w:t>
      </w:r>
      <w:proofErr w:type="gramEnd"/>
    </w:p>
    <w:p w:rsidR="00085427" w:rsidRPr="00D45A93" w:rsidRDefault="00F643F4" w:rsidP="00056CBC">
      <w:pPr>
        <w:pStyle w:val="a5"/>
        <w:spacing w:before="0" w:after="0"/>
        <w:rPr>
          <w:rFonts w:ascii="Times New Roman" w:eastAsia="Calibri" w:hAnsi="Times New Roman"/>
        </w:rPr>
      </w:pPr>
      <w:r w:rsidRPr="00D45A93">
        <w:rPr>
          <w:rFonts w:ascii="Times New Roman" w:eastAsia="Calibri" w:hAnsi="Times New Roman"/>
        </w:rPr>
        <w:t>На территории населенных пунктов действует децентрализованная система теплоснабжения. Теплоснабжение застройки осуществляется от индивидуальных котлов и печей. Топливом являются уголь, дрова.</w:t>
      </w:r>
      <w:r w:rsidR="00D40CB0" w:rsidRPr="00D45A93">
        <w:rPr>
          <w:rFonts w:ascii="Times New Roman" w:eastAsia="Calibri" w:hAnsi="Times New Roman"/>
        </w:rPr>
        <w:t xml:space="preserve"> За восточной границей с. Колхозная расположена котельная, отапливающая тепличный комплекс</w:t>
      </w:r>
      <w:r w:rsidR="00BB2756">
        <w:rPr>
          <w:rFonts w:ascii="Times New Roman" w:eastAsia="Calibri" w:hAnsi="Times New Roman"/>
        </w:rPr>
        <w:t>, протяженность сети теплоснабжения 0,4 км</w:t>
      </w:r>
      <w:r w:rsidR="00D40CB0" w:rsidRPr="00D45A93">
        <w:rPr>
          <w:rFonts w:ascii="Times New Roman" w:eastAsia="Calibri" w:hAnsi="Times New Roman"/>
        </w:rPr>
        <w:t>.</w:t>
      </w:r>
    </w:p>
    <w:p w:rsidR="00F643F4" w:rsidRPr="00D45A93" w:rsidRDefault="00F643F4" w:rsidP="0029225D">
      <w:pPr>
        <w:pStyle w:val="a5"/>
        <w:spacing w:before="0" w:after="0"/>
        <w:rPr>
          <w:rFonts w:ascii="Times New Roman" w:eastAsia="Calibri" w:hAnsi="Times New Roman"/>
        </w:rPr>
      </w:pPr>
      <w:r w:rsidRPr="00D45A93">
        <w:rPr>
          <w:rFonts w:ascii="Times New Roman" w:eastAsia="Calibri" w:hAnsi="Times New Roman"/>
        </w:rPr>
        <w:t xml:space="preserve">Для развития централизованного теплоснабжения, обеспечения технологической возможности присоединения к системе теплоснабжения новых потребителей, повышения надежности и эффективности работы централизованной системы теплоснабжения, необходимо предусмотреть: </w:t>
      </w:r>
    </w:p>
    <w:p w:rsidR="00F643F4" w:rsidRPr="00D45A93" w:rsidRDefault="00F643F4" w:rsidP="0029225D">
      <w:pPr>
        <w:pStyle w:val="a2"/>
        <w:spacing w:after="0"/>
        <w:rPr>
          <w:rFonts w:ascii="Times New Roman" w:hAnsi="Times New Roman"/>
        </w:rPr>
      </w:pPr>
      <w:r w:rsidRPr="00D45A93">
        <w:rPr>
          <w:rFonts w:ascii="Times New Roman" w:hAnsi="Times New Roman"/>
        </w:rPr>
        <w:t>поэтапную реконструкцию сетей и объектов теплоснабжения по мере износа трубопроводов и оборудования;</w:t>
      </w:r>
    </w:p>
    <w:p w:rsidR="00C87079" w:rsidRPr="00D45A93" w:rsidRDefault="00F643F4" w:rsidP="0029225D">
      <w:pPr>
        <w:pStyle w:val="a2"/>
        <w:spacing w:after="0"/>
        <w:rPr>
          <w:rFonts w:ascii="Times New Roman" w:hAnsi="Times New Roman"/>
        </w:rPr>
      </w:pPr>
      <w:r w:rsidRPr="00D45A93">
        <w:rPr>
          <w:rFonts w:ascii="Times New Roman" w:hAnsi="Times New Roman"/>
        </w:rPr>
        <w:t>строительство сетей и объектов теплоснабжения в целях создания условий для подключения к системе централизованного теплоснабжения планируемой застройки</w:t>
      </w:r>
      <w:r w:rsidR="00E31113" w:rsidRPr="00D45A93">
        <w:rPr>
          <w:rFonts w:ascii="Times New Roman" w:hAnsi="Times New Roman"/>
        </w:rPr>
        <w:t>;</w:t>
      </w:r>
    </w:p>
    <w:p w:rsidR="00E31113" w:rsidRPr="00D45A93" w:rsidRDefault="00E31113" w:rsidP="0029225D">
      <w:pPr>
        <w:pStyle w:val="a2"/>
        <w:spacing w:after="0"/>
        <w:rPr>
          <w:rFonts w:ascii="Times New Roman" w:hAnsi="Times New Roman"/>
        </w:rPr>
      </w:pPr>
      <w:r w:rsidRPr="00D45A93">
        <w:rPr>
          <w:rFonts w:ascii="Times New Roman" w:eastAsia="Calibri" w:hAnsi="Times New Roman"/>
        </w:rPr>
        <w:t>перевод котельных на природный газ в целях повышения эффективности использования топлива, сокращения эксплуатационных издержек, повышения культуры эксплуатации, снижения экологической нагрузки.</w:t>
      </w:r>
    </w:p>
    <w:p w:rsidR="00D82F02" w:rsidRPr="00D45A93" w:rsidRDefault="00D82F02" w:rsidP="0038117C">
      <w:pPr>
        <w:pStyle w:val="3"/>
        <w:keepNext w:val="0"/>
        <w:spacing w:after="0"/>
        <w:rPr>
          <w:rFonts w:ascii="Times New Roman" w:hAnsi="Times New Roman"/>
        </w:rPr>
      </w:pPr>
      <w:bookmarkStart w:id="70" w:name="_Toc46917670"/>
      <w:r w:rsidRPr="00D45A93">
        <w:rPr>
          <w:rFonts w:ascii="Times New Roman" w:hAnsi="Times New Roman"/>
        </w:rPr>
        <w:t>Электроснабжение</w:t>
      </w:r>
      <w:bookmarkEnd w:id="68"/>
      <w:bookmarkEnd w:id="70"/>
    </w:p>
    <w:p w:rsidR="00745BEB" w:rsidRPr="00D45A93" w:rsidRDefault="00745BEB" w:rsidP="0029225D">
      <w:pPr>
        <w:pStyle w:val="G1"/>
        <w:spacing w:before="0" w:after="0"/>
        <w:rPr>
          <w:rFonts w:ascii="Times New Roman" w:hAnsi="Times New Roman"/>
          <w:color w:val="000000" w:themeColor="text1"/>
        </w:rPr>
      </w:pPr>
      <w:bookmarkStart w:id="71" w:name="_Toc328674478"/>
      <w:r w:rsidRPr="00D45A93">
        <w:rPr>
          <w:rFonts w:ascii="Times New Roman" w:hAnsi="Times New Roman"/>
          <w:color w:val="000000" w:themeColor="text1"/>
        </w:rPr>
        <w:t xml:space="preserve">Система электроснабжения </w:t>
      </w:r>
      <w:r w:rsidR="00056CBC">
        <w:rPr>
          <w:rFonts w:ascii="Times New Roman" w:hAnsi="Times New Roman"/>
          <w:color w:val="000000" w:themeColor="text1"/>
        </w:rPr>
        <w:t>МО «</w:t>
      </w:r>
      <w:r w:rsidR="002965BF" w:rsidRPr="00D45A93">
        <w:rPr>
          <w:rFonts w:ascii="Times New Roman" w:hAnsi="Times New Roman"/>
          <w:color w:val="000000" w:themeColor="text1"/>
        </w:rPr>
        <w:t>Невельск</w:t>
      </w:r>
      <w:r w:rsidR="00056CBC">
        <w:rPr>
          <w:rFonts w:ascii="Times New Roman" w:hAnsi="Times New Roman"/>
          <w:color w:val="000000" w:themeColor="text1"/>
        </w:rPr>
        <w:t>ий ГО»</w:t>
      </w:r>
      <w:r w:rsidR="00C40EEC" w:rsidRPr="00D45A93">
        <w:rPr>
          <w:rFonts w:ascii="Times New Roman" w:hAnsi="Times New Roman"/>
          <w:color w:val="000000" w:themeColor="text1"/>
        </w:rPr>
        <w:t xml:space="preserve"> </w:t>
      </w:r>
      <w:r w:rsidRPr="00D45A93">
        <w:rPr>
          <w:rFonts w:ascii="Times New Roman" w:hAnsi="Times New Roman"/>
          <w:color w:val="000000" w:themeColor="text1"/>
        </w:rPr>
        <w:t xml:space="preserve">централизованная. Источником централизованного электроснабжения является </w:t>
      </w:r>
      <w:r w:rsidR="00C40EEC" w:rsidRPr="00D45A93">
        <w:rPr>
          <w:rFonts w:ascii="Times New Roman" w:hAnsi="Times New Roman"/>
          <w:color w:val="000000" w:themeColor="text1"/>
        </w:rPr>
        <w:t xml:space="preserve">Сахалинская ГРЭС и Южно-Сахалинская ТЭЦ. Связь между источниками электроснабжения осуществляется на напряжении </w:t>
      </w:r>
      <w:r w:rsidR="002965BF" w:rsidRPr="00D45A93">
        <w:rPr>
          <w:rFonts w:ascii="Times New Roman" w:hAnsi="Times New Roman"/>
          <w:color w:val="000000" w:themeColor="text1"/>
        </w:rPr>
        <w:t>11</w:t>
      </w:r>
      <w:r w:rsidR="00C40EEC" w:rsidRPr="00D45A93">
        <w:rPr>
          <w:rFonts w:ascii="Times New Roman" w:hAnsi="Times New Roman"/>
          <w:color w:val="000000" w:themeColor="text1"/>
        </w:rPr>
        <w:t xml:space="preserve">0 </w:t>
      </w:r>
      <w:proofErr w:type="spellStart"/>
      <w:r w:rsidR="00C40EEC" w:rsidRPr="00D45A93">
        <w:rPr>
          <w:rFonts w:ascii="Times New Roman" w:hAnsi="Times New Roman"/>
          <w:color w:val="000000" w:themeColor="text1"/>
        </w:rPr>
        <w:t>кВ.</w:t>
      </w:r>
      <w:proofErr w:type="spellEnd"/>
    </w:p>
    <w:p w:rsidR="00D11FC3" w:rsidRPr="00D45A93" w:rsidRDefault="00C40EEC"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На территории </w:t>
      </w:r>
      <w:r w:rsidR="00056CBC">
        <w:rPr>
          <w:rFonts w:ascii="Times New Roman" w:hAnsi="Times New Roman"/>
          <w:color w:val="000000" w:themeColor="text1"/>
        </w:rPr>
        <w:t>МО «Невельский</w:t>
      </w:r>
      <w:r w:rsidRPr="00D45A93">
        <w:rPr>
          <w:rFonts w:ascii="Times New Roman" w:hAnsi="Times New Roman"/>
          <w:color w:val="000000" w:themeColor="text1"/>
        </w:rPr>
        <w:t xml:space="preserve"> </w:t>
      </w:r>
      <w:r w:rsidR="00056CBC">
        <w:rPr>
          <w:rFonts w:ascii="Times New Roman" w:hAnsi="Times New Roman"/>
          <w:color w:val="000000" w:themeColor="text1"/>
        </w:rPr>
        <w:t>ГО»</w:t>
      </w:r>
      <w:r w:rsidRPr="00D45A93">
        <w:rPr>
          <w:rFonts w:ascii="Times New Roman" w:hAnsi="Times New Roman"/>
          <w:color w:val="000000" w:themeColor="text1"/>
        </w:rPr>
        <w:t xml:space="preserve"> расположено две опорные подстанции </w:t>
      </w:r>
      <w:r w:rsidR="002F6147" w:rsidRPr="00D45A93">
        <w:rPr>
          <w:rFonts w:ascii="Times New Roman" w:hAnsi="Times New Roman"/>
          <w:color w:val="000000" w:themeColor="text1"/>
        </w:rPr>
        <w:t>110/35/10</w:t>
      </w:r>
      <w:r w:rsidR="00456452" w:rsidRPr="00D45A93">
        <w:rPr>
          <w:rFonts w:ascii="Times New Roman" w:hAnsi="Times New Roman"/>
          <w:color w:val="000000" w:themeColor="text1"/>
        </w:rPr>
        <w:t xml:space="preserve"> </w:t>
      </w:r>
      <w:proofErr w:type="spellStart"/>
      <w:r w:rsidR="00456452"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w:t>
      </w:r>
      <w:r w:rsidR="002F6147" w:rsidRPr="00D45A93">
        <w:rPr>
          <w:rFonts w:ascii="Times New Roman" w:hAnsi="Times New Roman"/>
          <w:color w:val="000000" w:themeColor="text1"/>
        </w:rPr>
        <w:t>Невельская-2</w:t>
      </w:r>
      <w:r w:rsidRPr="00D45A93">
        <w:rPr>
          <w:rFonts w:ascii="Times New Roman" w:hAnsi="Times New Roman"/>
          <w:color w:val="000000" w:themeColor="text1"/>
        </w:rPr>
        <w:t>»</w:t>
      </w:r>
      <w:r w:rsidR="00CA71BF" w:rsidRPr="00D45A93">
        <w:rPr>
          <w:rFonts w:ascii="Times New Roman" w:hAnsi="Times New Roman"/>
          <w:color w:val="000000" w:themeColor="text1"/>
        </w:rPr>
        <w:t xml:space="preserve"> (год ввода – </w:t>
      </w:r>
      <w:r w:rsidR="002F6147" w:rsidRPr="00D45A93">
        <w:rPr>
          <w:rFonts w:ascii="Times New Roman" w:hAnsi="Times New Roman"/>
          <w:color w:val="000000" w:themeColor="text1"/>
        </w:rPr>
        <w:t>2014</w:t>
      </w:r>
      <w:r w:rsidR="00CA71BF" w:rsidRPr="00D45A93">
        <w:rPr>
          <w:rFonts w:ascii="Times New Roman" w:hAnsi="Times New Roman"/>
          <w:color w:val="000000" w:themeColor="text1"/>
        </w:rPr>
        <w:t xml:space="preserve"> г.)</w:t>
      </w:r>
      <w:r w:rsidRPr="00D45A93">
        <w:rPr>
          <w:rFonts w:ascii="Times New Roman" w:hAnsi="Times New Roman"/>
          <w:color w:val="000000" w:themeColor="text1"/>
        </w:rPr>
        <w:t xml:space="preserve"> и ПС 35/10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w:t>
      </w:r>
      <w:r w:rsidR="002F6147" w:rsidRPr="00D45A93">
        <w:rPr>
          <w:rFonts w:ascii="Times New Roman" w:hAnsi="Times New Roman"/>
          <w:color w:val="000000" w:themeColor="text1"/>
        </w:rPr>
        <w:t>Горнозаводская</w:t>
      </w:r>
      <w:r w:rsidRPr="00D45A93">
        <w:rPr>
          <w:rFonts w:ascii="Times New Roman" w:hAnsi="Times New Roman"/>
          <w:color w:val="000000" w:themeColor="text1"/>
        </w:rPr>
        <w:t>»</w:t>
      </w:r>
      <w:r w:rsidR="00CA71BF" w:rsidRPr="00D45A93">
        <w:rPr>
          <w:rFonts w:ascii="Times New Roman" w:hAnsi="Times New Roman"/>
          <w:color w:val="000000" w:themeColor="text1"/>
        </w:rPr>
        <w:t xml:space="preserve"> (год ввода – 1975 г.)</w:t>
      </w:r>
      <w:r w:rsidRPr="00D45A93">
        <w:rPr>
          <w:rFonts w:ascii="Times New Roman" w:hAnsi="Times New Roman"/>
          <w:color w:val="000000" w:themeColor="text1"/>
        </w:rPr>
        <w:t xml:space="preserve">. </w:t>
      </w:r>
    </w:p>
    <w:p w:rsidR="00D11FC3" w:rsidRPr="00D45A93" w:rsidRDefault="00456452"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ПС</w:t>
      </w:r>
      <w:r w:rsidR="00D11FC3" w:rsidRPr="00D45A93">
        <w:rPr>
          <w:rFonts w:ascii="Times New Roman" w:hAnsi="Times New Roman"/>
          <w:color w:val="000000" w:themeColor="text1"/>
        </w:rPr>
        <w:t xml:space="preserve"> </w:t>
      </w:r>
      <w:r w:rsidRPr="00D45A93">
        <w:rPr>
          <w:rFonts w:ascii="Times New Roman" w:hAnsi="Times New Roman"/>
          <w:color w:val="000000" w:themeColor="text1"/>
        </w:rPr>
        <w:t xml:space="preserve">110/35/10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w:t>
      </w:r>
      <w:r w:rsidR="00D11FC3" w:rsidRPr="00D45A93">
        <w:rPr>
          <w:rFonts w:ascii="Times New Roman" w:hAnsi="Times New Roman"/>
          <w:color w:val="000000" w:themeColor="text1"/>
        </w:rPr>
        <w:t>«Невельская-2» расположена в центральной части города Невельск, к западу от застройки и была построена вместо устаревшей подстанции «</w:t>
      </w:r>
      <w:proofErr w:type="spellStart"/>
      <w:r w:rsidR="00D11FC3" w:rsidRPr="00D45A93">
        <w:rPr>
          <w:rFonts w:ascii="Times New Roman" w:hAnsi="Times New Roman"/>
          <w:color w:val="000000" w:themeColor="text1"/>
        </w:rPr>
        <w:t>Невельская</w:t>
      </w:r>
      <w:proofErr w:type="spellEnd"/>
      <w:r w:rsidR="00D11FC3" w:rsidRPr="00D45A93">
        <w:rPr>
          <w:rFonts w:ascii="Times New Roman" w:hAnsi="Times New Roman"/>
          <w:color w:val="000000" w:themeColor="text1"/>
        </w:rPr>
        <w:t xml:space="preserve">». На подстанции установлено 2 трансформатора по 16 МВт каждый. Распределительное устройство 110 </w:t>
      </w:r>
      <w:proofErr w:type="spellStart"/>
      <w:r w:rsidR="00D11FC3" w:rsidRPr="00D45A93">
        <w:rPr>
          <w:rFonts w:ascii="Times New Roman" w:hAnsi="Times New Roman"/>
          <w:color w:val="000000" w:themeColor="text1"/>
        </w:rPr>
        <w:t>кВ</w:t>
      </w:r>
      <w:proofErr w:type="spellEnd"/>
      <w:r w:rsidR="00D11FC3" w:rsidRPr="00D45A93">
        <w:rPr>
          <w:rFonts w:ascii="Times New Roman" w:hAnsi="Times New Roman"/>
          <w:color w:val="000000" w:themeColor="text1"/>
        </w:rPr>
        <w:t xml:space="preserve"> имеет открытое исполнение с использованием </w:t>
      </w:r>
      <w:proofErr w:type="spellStart"/>
      <w:r w:rsidR="00D11FC3" w:rsidRPr="00D45A93">
        <w:rPr>
          <w:rFonts w:ascii="Times New Roman" w:hAnsi="Times New Roman"/>
          <w:color w:val="000000" w:themeColor="text1"/>
        </w:rPr>
        <w:t>элегазовых</w:t>
      </w:r>
      <w:proofErr w:type="spellEnd"/>
      <w:r w:rsidR="00D11FC3" w:rsidRPr="00D45A93">
        <w:rPr>
          <w:rFonts w:ascii="Times New Roman" w:hAnsi="Times New Roman"/>
          <w:color w:val="000000" w:themeColor="text1"/>
        </w:rPr>
        <w:t xml:space="preserve"> выключателей, распределительные устройства 35 и 10 </w:t>
      </w:r>
      <w:proofErr w:type="spellStart"/>
      <w:r w:rsidR="00D11FC3" w:rsidRPr="00D45A93">
        <w:rPr>
          <w:rFonts w:ascii="Times New Roman" w:hAnsi="Times New Roman"/>
          <w:color w:val="000000" w:themeColor="text1"/>
        </w:rPr>
        <w:t>кВ</w:t>
      </w:r>
      <w:proofErr w:type="spellEnd"/>
      <w:r w:rsidR="00D11FC3" w:rsidRPr="00D45A93">
        <w:rPr>
          <w:rFonts w:ascii="Times New Roman" w:hAnsi="Times New Roman"/>
          <w:color w:val="000000" w:themeColor="text1"/>
        </w:rPr>
        <w:t xml:space="preserve"> имеют закрытое исполнение. На ПС заходят высоковольтные линии:</w:t>
      </w:r>
    </w:p>
    <w:p w:rsidR="00D11FC3" w:rsidRPr="00D45A93" w:rsidRDefault="004E1D9A" w:rsidP="00056CBC">
      <w:pPr>
        <w:pStyle w:val="affc"/>
        <w:numPr>
          <w:ilvl w:val="0"/>
          <w:numId w:val="28"/>
        </w:numPr>
        <w:tabs>
          <w:tab w:val="clear" w:pos="1080"/>
          <w:tab w:val="left" w:pos="993"/>
        </w:tabs>
        <w:spacing w:line="240" w:lineRule="auto"/>
        <w:ind w:left="0" w:firstLine="709"/>
        <w:rPr>
          <w:rFonts w:eastAsia="Times New Roman"/>
          <w:b w:val="0"/>
          <w:color w:val="000000" w:themeColor="text1"/>
          <w:lang w:eastAsia="ar-SA" w:bidi="en-US"/>
        </w:rPr>
      </w:pPr>
      <w:r>
        <w:rPr>
          <w:rFonts w:eastAsia="Times New Roman"/>
          <w:b w:val="0"/>
          <w:color w:val="000000" w:themeColor="text1"/>
          <w:lang w:eastAsia="ar-SA" w:bidi="en-US"/>
        </w:rPr>
        <w:t>ВЛ</w:t>
      </w:r>
      <w:r w:rsidR="00D11FC3" w:rsidRPr="00D45A93">
        <w:rPr>
          <w:rFonts w:eastAsia="Times New Roman"/>
          <w:b w:val="0"/>
          <w:color w:val="000000" w:themeColor="text1"/>
          <w:lang w:eastAsia="ar-SA" w:bidi="en-US"/>
        </w:rPr>
        <w:t xml:space="preserve"> 110 </w:t>
      </w:r>
      <w:proofErr w:type="spellStart"/>
      <w:r w:rsidR="00D11FC3" w:rsidRPr="00D45A93">
        <w:rPr>
          <w:rFonts w:eastAsia="Times New Roman"/>
          <w:b w:val="0"/>
          <w:color w:val="000000" w:themeColor="text1"/>
          <w:lang w:eastAsia="ar-SA" w:bidi="en-US"/>
        </w:rPr>
        <w:t>кВ</w:t>
      </w:r>
      <w:proofErr w:type="spellEnd"/>
      <w:r w:rsidR="00D11FC3" w:rsidRPr="00D45A93">
        <w:rPr>
          <w:rFonts w:eastAsia="Times New Roman"/>
          <w:b w:val="0"/>
          <w:color w:val="000000" w:themeColor="text1"/>
          <w:lang w:eastAsia="ar-SA" w:bidi="en-US"/>
        </w:rPr>
        <w:t xml:space="preserve"> С-20 Петропавловская – Невельская-2. Построена в 2014 году, </w:t>
      </w:r>
      <w:proofErr w:type="spellStart"/>
      <w:r w:rsidR="00D11FC3" w:rsidRPr="00D45A93">
        <w:rPr>
          <w:rFonts w:eastAsia="Times New Roman"/>
          <w:b w:val="0"/>
          <w:color w:val="000000" w:themeColor="text1"/>
          <w:lang w:eastAsia="ar-SA" w:bidi="en-US"/>
        </w:rPr>
        <w:t>перезаведена</w:t>
      </w:r>
      <w:proofErr w:type="spellEnd"/>
      <w:r w:rsidR="00D11FC3" w:rsidRPr="00D45A93">
        <w:rPr>
          <w:rFonts w:eastAsia="Times New Roman"/>
          <w:b w:val="0"/>
          <w:color w:val="000000" w:themeColor="text1"/>
          <w:lang w:eastAsia="ar-SA" w:bidi="en-US"/>
        </w:rPr>
        <w:t xml:space="preserve"> в 2016 году.</w:t>
      </w:r>
    </w:p>
    <w:p w:rsidR="00D11FC3" w:rsidRPr="00D45A93" w:rsidRDefault="004E1D9A" w:rsidP="00056CBC">
      <w:pPr>
        <w:pStyle w:val="affc"/>
        <w:numPr>
          <w:ilvl w:val="0"/>
          <w:numId w:val="28"/>
        </w:numPr>
        <w:tabs>
          <w:tab w:val="clear" w:pos="1080"/>
          <w:tab w:val="left" w:pos="993"/>
        </w:tabs>
        <w:spacing w:line="240" w:lineRule="auto"/>
        <w:ind w:left="0" w:firstLine="709"/>
        <w:rPr>
          <w:rFonts w:eastAsia="Times New Roman"/>
          <w:b w:val="0"/>
          <w:color w:val="000000" w:themeColor="text1"/>
          <w:lang w:eastAsia="ar-SA" w:bidi="en-US"/>
        </w:rPr>
      </w:pPr>
      <w:r>
        <w:rPr>
          <w:rFonts w:eastAsia="Times New Roman"/>
          <w:b w:val="0"/>
          <w:color w:val="000000" w:themeColor="text1"/>
          <w:lang w:eastAsia="ar-SA" w:bidi="en-US"/>
        </w:rPr>
        <w:t>ВЛ</w:t>
      </w:r>
      <w:r w:rsidR="00D11FC3" w:rsidRPr="00D45A93">
        <w:rPr>
          <w:rFonts w:eastAsia="Times New Roman"/>
          <w:b w:val="0"/>
          <w:color w:val="000000" w:themeColor="text1"/>
          <w:lang w:eastAsia="ar-SA" w:bidi="en-US"/>
        </w:rPr>
        <w:t xml:space="preserve"> 110 </w:t>
      </w:r>
      <w:proofErr w:type="spellStart"/>
      <w:r w:rsidR="00D11FC3" w:rsidRPr="00D45A93">
        <w:rPr>
          <w:rFonts w:eastAsia="Times New Roman"/>
          <w:b w:val="0"/>
          <w:color w:val="000000" w:themeColor="text1"/>
          <w:lang w:eastAsia="ar-SA" w:bidi="en-US"/>
        </w:rPr>
        <w:t>кВ</w:t>
      </w:r>
      <w:proofErr w:type="spellEnd"/>
      <w:r w:rsidR="00D11FC3" w:rsidRPr="00D45A93">
        <w:rPr>
          <w:rFonts w:eastAsia="Times New Roman"/>
          <w:b w:val="0"/>
          <w:color w:val="000000" w:themeColor="text1"/>
          <w:lang w:eastAsia="ar-SA" w:bidi="en-US"/>
        </w:rPr>
        <w:t xml:space="preserve"> С-22 Холмск-Южная – Невельская-2. Построена в 1970 году, </w:t>
      </w:r>
      <w:proofErr w:type="spellStart"/>
      <w:r w:rsidR="00D11FC3" w:rsidRPr="00D45A93">
        <w:rPr>
          <w:rFonts w:eastAsia="Times New Roman"/>
          <w:b w:val="0"/>
          <w:color w:val="000000" w:themeColor="text1"/>
          <w:lang w:eastAsia="ar-SA" w:bidi="en-US"/>
        </w:rPr>
        <w:t>перезаведена</w:t>
      </w:r>
      <w:proofErr w:type="spellEnd"/>
      <w:r w:rsidR="00D11FC3" w:rsidRPr="00D45A93">
        <w:rPr>
          <w:rFonts w:eastAsia="Times New Roman"/>
          <w:b w:val="0"/>
          <w:color w:val="000000" w:themeColor="text1"/>
          <w:lang w:eastAsia="ar-SA" w:bidi="en-US"/>
        </w:rPr>
        <w:t xml:space="preserve"> в 2016 году.</w:t>
      </w:r>
    </w:p>
    <w:p w:rsidR="00D11FC3" w:rsidRPr="00D45A93" w:rsidRDefault="004E1D9A" w:rsidP="00056CBC">
      <w:pPr>
        <w:pStyle w:val="affc"/>
        <w:numPr>
          <w:ilvl w:val="0"/>
          <w:numId w:val="28"/>
        </w:numPr>
        <w:tabs>
          <w:tab w:val="clear" w:pos="1080"/>
          <w:tab w:val="left" w:pos="993"/>
        </w:tabs>
        <w:spacing w:line="240" w:lineRule="auto"/>
        <w:ind w:left="0" w:firstLine="709"/>
        <w:rPr>
          <w:rFonts w:eastAsia="Times New Roman"/>
          <w:b w:val="0"/>
          <w:color w:val="000000" w:themeColor="text1"/>
          <w:lang w:eastAsia="ar-SA" w:bidi="en-US"/>
        </w:rPr>
      </w:pPr>
      <w:r>
        <w:rPr>
          <w:rFonts w:eastAsia="Times New Roman"/>
          <w:b w:val="0"/>
          <w:color w:val="000000" w:themeColor="text1"/>
          <w:lang w:eastAsia="ar-SA" w:bidi="en-US"/>
        </w:rPr>
        <w:t>ВЛ</w:t>
      </w:r>
      <w:r w:rsidR="00D11FC3" w:rsidRPr="00D45A93">
        <w:rPr>
          <w:rFonts w:eastAsia="Times New Roman"/>
          <w:b w:val="0"/>
          <w:color w:val="000000" w:themeColor="text1"/>
          <w:lang w:eastAsia="ar-SA" w:bidi="en-US"/>
        </w:rPr>
        <w:t xml:space="preserve"> 35 </w:t>
      </w:r>
      <w:proofErr w:type="spellStart"/>
      <w:r w:rsidR="00D11FC3" w:rsidRPr="00D45A93">
        <w:rPr>
          <w:rFonts w:eastAsia="Times New Roman"/>
          <w:b w:val="0"/>
          <w:color w:val="000000" w:themeColor="text1"/>
          <w:lang w:eastAsia="ar-SA" w:bidi="en-US"/>
        </w:rPr>
        <w:t>кВ</w:t>
      </w:r>
      <w:proofErr w:type="spellEnd"/>
      <w:r w:rsidR="00D11FC3" w:rsidRPr="00D45A93">
        <w:rPr>
          <w:rFonts w:eastAsia="Times New Roman"/>
          <w:b w:val="0"/>
          <w:color w:val="000000" w:themeColor="text1"/>
          <w:lang w:eastAsia="ar-SA" w:bidi="en-US"/>
        </w:rPr>
        <w:t xml:space="preserve"> С-23 Невельская-2 – Горнозаводская. Построена в 1973 году, изначально как </w:t>
      </w:r>
      <w:r>
        <w:rPr>
          <w:rFonts w:eastAsia="Times New Roman"/>
          <w:b w:val="0"/>
          <w:color w:val="000000" w:themeColor="text1"/>
          <w:lang w:eastAsia="ar-SA" w:bidi="en-US"/>
        </w:rPr>
        <w:t>ВЛ</w:t>
      </w:r>
      <w:r w:rsidR="00D11FC3" w:rsidRPr="00D45A93">
        <w:rPr>
          <w:rFonts w:eastAsia="Times New Roman"/>
          <w:b w:val="0"/>
          <w:color w:val="000000" w:themeColor="text1"/>
          <w:lang w:eastAsia="ar-SA" w:bidi="en-US"/>
        </w:rPr>
        <w:t xml:space="preserve"> 110 </w:t>
      </w:r>
      <w:proofErr w:type="spellStart"/>
      <w:r w:rsidR="00D11FC3" w:rsidRPr="00D45A93">
        <w:rPr>
          <w:rFonts w:eastAsia="Times New Roman"/>
          <w:b w:val="0"/>
          <w:color w:val="000000" w:themeColor="text1"/>
          <w:lang w:eastAsia="ar-SA" w:bidi="en-US"/>
        </w:rPr>
        <w:t>кВ.</w:t>
      </w:r>
      <w:proofErr w:type="spellEnd"/>
      <w:r w:rsidR="00D11FC3" w:rsidRPr="00D45A93">
        <w:rPr>
          <w:rFonts w:eastAsia="Times New Roman"/>
          <w:b w:val="0"/>
          <w:color w:val="000000" w:themeColor="text1"/>
          <w:lang w:eastAsia="ar-SA" w:bidi="en-US"/>
        </w:rPr>
        <w:t xml:space="preserve"> В 2016 году </w:t>
      </w:r>
      <w:proofErr w:type="spellStart"/>
      <w:r w:rsidR="00D11FC3" w:rsidRPr="00D45A93">
        <w:rPr>
          <w:rFonts w:eastAsia="Times New Roman"/>
          <w:b w:val="0"/>
          <w:color w:val="000000" w:themeColor="text1"/>
          <w:lang w:eastAsia="ar-SA" w:bidi="en-US"/>
        </w:rPr>
        <w:t>перезаведена</w:t>
      </w:r>
      <w:proofErr w:type="spellEnd"/>
      <w:r w:rsidR="00D11FC3" w:rsidRPr="00D45A93">
        <w:rPr>
          <w:rFonts w:eastAsia="Times New Roman"/>
          <w:b w:val="0"/>
          <w:color w:val="000000" w:themeColor="text1"/>
          <w:lang w:eastAsia="ar-SA" w:bidi="en-US"/>
        </w:rPr>
        <w:t xml:space="preserve"> и переведена на напряжение 35 </w:t>
      </w:r>
      <w:proofErr w:type="spellStart"/>
      <w:r w:rsidR="00D11FC3" w:rsidRPr="00D45A93">
        <w:rPr>
          <w:rFonts w:eastAsia="Times New Roman"/>
          <w:b w:val="0"/>
          <w:color w:val="000000" w:themeColor="text1"/>
          <w:lang w:eastAsia="ar-SA" w:bidi="en-US"/>
        </w:rPr>
        <w:t>кВ.</w:t>
      </w:r>
      <w:proofErr w:type="spellEnd"/>
    </w:p>
    <w:p w:rsidR="00453884" w:rsidRPr="00D45A93" w:rsidRDefault="0068625E" w:rsidP="0029225D">
      <w:pPr>
        <w:pStyle w:val="G1"/>
        <w:spacing w:before="0" w:after="0"/>
        <w:rPr>
          <w:rFonts w:ascii="Times New Roman" w:hAnsi="Times New Roman"/>
          <w:color w:val="000000" w:themeColor="text1"/>
        </w:rPr>
      </w:pPr>
      <w:r>
        <w:rPr>
          <w:rFonts w:ascii="Times New Roman" w:hAnsi="Times New Roman"/>
          <w:color w:val="000000" w:themeColor="text1"/>
        </w:rPr>
        <w:t xml:space="preserve">Подстанция «Горнозаводская» </w:t>
      </w:r>
      <w:r w:rsidR="00453884" w:rsidRPr="00D45A93">
        <w:rPr>
          <w:rFonts w:ascii="Times New Roman" w:hAnsi="Times New Roman"/>
          <w:color w:val="000000" w:themeColor="text1"/>
        </w:rPr>
        <w:t xml:space="preserve">35/10 находится в северной части с. Горнозаводск. Питание подстанции осуществляется </w:t>
      </w:r>
      <w:proofErr w:type="spellStart"/>
      <w:r w:rsidR="00453884" w:rsidRPr="00D45A93">
        <w:rPr>
          <w:rFonts w:ascii="Times New Roman" w:hAnsi="Times New Roman"/>
          <w:color w:val="000000" w:themeColor="text1"/>
        </w:rPr>
        <w:t>одноцепной</w:t>
      </w:r>
      <w:proofErr w:type="spellEnd"/>
      <w:r w:rsidR="00453884" w:rsidRPr="00D45A93">
        <w:rPr>
          <w:rFonts w:ascii="Times New Roman" w:hAnsi="Times New Roman"/>
          <w:color w:val="000000" w:themeColor="text1"/>
        </w:rPr>
        <w:t xml:space="preserve"> </w:t>
      </w:r>
      <w:r w:rsidR="004E1D9A">
        <w:rPr>
          <w:rFonts w:ascii="Times New Roman" w:hAnsi="Times New Roman"/>
          <w:color w:val="000000" w:themeColor="text1"/>
        </w:rPr>
        <w:t>ВЛ</w:t>
      </w:r>
      <w:r w:rsidR="00453884" w:rsidRPr="00D45A93">
        <w:rPr>
          <w:rFonts w:ascii="Times New Roman" w:hAnsi="Times New Roman"/>
          <w:color w:val="000000" w:themeColor="text1"/>
        </w:rPr>
        <w:t xml:space="preserve"> </w:t>
      </w:r>
      <w:r>
        <w:rPr>
          <w:rFonts w:ascii="Times New Roman" w:hAnsi="Times New Roman"/>
          <w:color w:val="000000" w:themeColor="text1"/>
        </w:rPr>
        <w:t>35</w:t>
      </w:r>
      <w:r w:rsidR="00453884" w:rsidRPr="00D45A93">
        <w:rPr>
          <w:rFonts w:ascii="Times New Roman" w:hAnsi="Times New Roman"/>
          <w:color w:val="000000" w:themeColor="text1"/>
        </w:rPr>
        <w:t xml:space="preserve"> </w:t>
      </w:r>
      <w:proofErr w:type="spellStart"/>
      <w:r w:rsidR="00453884" w:rsidRPr="00D45A93">
        <w:rPr>
          <w:rFonts w:ascii="Times New Roman" w:hAnsi="Times New Roman"/>
          <w:color w:val="000000" w:themeColor="text1"/>
        </w:rPr>
        <w:t>кВ</w:t>
      </w:r>
      <w:proofErr w:type="spellEnd"/>
      <w:r w:rsidR="00453884" w:rsidRPr="00D45A93">
        <w:rPr>
          <w:rFonts w:ascii="Times New Roman" w:hAnsi="Times New Roman"/>
          <w:color w:val="000000" w:themeColor="text1"/>
        </w:rPr>
        <w:t xml:space="preserve"> «Невельская-2 – Горнозаводская»</w:t>
      </w:r>
      <w:r w:rsidR="0092658E" w:rsidRPr="00D45A93">
        <w:rPr>
          <w:rFonts w:ascii="Times New Roman" w:hAnsi="Times New Roman"/>
          <w:color w:val="000000" w:themeColor="text1"/>
        </w:rPr>
        <w:t xml:space="preserve">, мощность </w:t>
      </w:r>
      <w:r w:rsidR="00161BC4" w:rsidRPr="00D45A93">
        <w:rPr>
          <w:rFonts w:ascii="Times New Roman" w:hAnsi="Times New Roman"/>
          <w:color w:val="000000" w:themeColor="text1"/>
        </w:rPr>
        <w:t>1х</w:t>
      </w:r>
      <w:r w:rsidR="0092658E" w:rsidRPr="00D45A93">
        <w:rPr>
          <w:rFonts w:ascii="Times New Roman" w:hAnsi="Times New Roman"/>
          <w:color w:val="000000" w:themeColor="text1"/>
        </w:rPr>
        <w:t>10 МВА</w:t>
      </w:r>
      <w:r w:rsidR="00453884" w:rsidRPr="00D45A93">
        <w:rPr>
          <w:rFonts w:ascii="Times New Roman" w:hAnsi="Times New Roman"/>
          <w:color w:val="000000" w:themeColor="text1"/>
        </w:rPr>
        <w:t>.</w:t>
      </w:r>
    </w:p>
    <w:p w:rsidR="00745BEB" w:rsidRPr="00D45A93" w:rsidRDefault="00745BEB"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От ПС</w:t>
      </w:r>
      <w:r w:rsidR="002E01AB" w:rsidRPr="00D45A93">
        <w:rPr>
          <w:rFonts w:ascii="Times New Roman" w:hAnsi="Times New Roman"/>
          <w:color w:val="000000" w:themeColor="text1"/>
        </w:rPr>
        <w:t xml:space="preserve"> 110 </w:t>
      </w:r>
      <w:proofErr w:type="spellStart"/>
      <w:r w:rsidR="002E01AB" w:rsidRPr="00D45A93">
        <w:rPr>
          <w:rFonts w:ascii="Times New Roman" w:hAnsi="Times New Roman"/>
          <w:color w:val="000000" w:themeColor="text1"/>
        </w:rPr>
        <w:t>кВ</w:t>
      </w:r>
      <w:proofErr w:type="spellEnd"/>
      <w:r w:rsidR="002E01AB" w:rsidRPr="00D45A93">
        <w:rPr>
          <w:rFonts w:ascii="Times New Roman" w:hAnsi="Times New Roman"/>
          <w:color w:val="000000" w:themeColor="text1"/>
        </w:rPr>
        <w:t xml:space="preserve"> и</w:t>
      </w:r>
      <w:r w:rsidR="002B68C8" w:rsidRPr="00D45A93">
        <w:rPr>
          <w:rFonts w:ascii="Times New Roman" w:hAnsi="Times New Roman"/>
          <w:color w:val="000000" w:themeColor="text1"/>
        </w:rPr>
        <w:t xml:space="preserve"> </w:t>
      </w:r>
      <w:r w:rsidRPr="00D45A93">
        <w:rPr>
          <w:rFonts w:ascii="Times New Roman" w:hAnsi="Times New Roman"/>
          <w:color w:val="000000" w:themeColor="text1"/>
        </w:rPr>
        <w:t>35</w:t>
      </w:r>
      <w:r w:rsidR="002E01AB" w:rsidRPr="00D45A93">
        <w:rPr>
          <w:rFonts w:ascii="Times New Roman" w:hAnsi="Times New Roman"/>
          <w:color w:val="000000" w:themeColor="text1"/>
        </w:rPr>
        <w:t xml:space="preserve">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по линиям электропередачи напряжением  10</w:t>
      </w:r>
      <w:r w:rsidR="002B68C8" w:rsidRPr="00D45A93">
        <w:rPr>
          <w:rFonts w:ascii="Times New Roman" w:hAnsi="Times New Roman"/>
          <w:color w:val="000000" w:themeColor="text1"/>
        </w:rPr>
        <w:t>(6)</w:t>
      </w:r>
      <w:r w:rsidRPr="00D45A93">
        <w:rPr>
          <w:rFonts w:ascii="Times New Roman" w:hAnsi="Times New Roman"/>
          <w:color w:val="000000" w:themeColor="text1"/>
        </w:rPr>
        <w:t xml:space="preserve">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подключены трансформаторные подстанции (далее - ТП) 10</w:t>
      </w:r>
      <w:r w:rsidR="00C74CF7" w:rsidRPr="00D45A93">
        <w:rPr>
          <w:rFonts w:ascii="Times New Roman" w:hAnsi="Times New Roman"/>
          <w:color w:val="000000" w:themeColor="text1"/>
        </w:rPr>
        <w:t>(6)</w:t>
      </w:r>
      <w:r w:rsidRPr="00D45A93">
        <w:rPr>
          <w:rFonts w:ascii="Times New Roman" w:hAnsi="Times New Roman"/>
          <w:color w:val="000000" w:themeColor="text1"/>
        </w:rPr>
        <w:t xml:space="preserve">/0,4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с силовыми трансформаторами различной номинальной мощности. От ТП 10</w:t>
      </w:r>
      <w:r w:rsidR="00C74CF7" w:rsidRPr="00D45A93">
        <w:rPr>
          <w:rFonts w:ascii="Times New Roman" w:hAnsi="Times New Roman"/>
          <w:color w:val="000000" w:themeColor="text1"/>
        </w:rPr>
        <w:t>(6)</w:t>
      </w:r>
      <w:r w:rsidRPr="00D45A93">
        <w:rPr>
          <w:rFonts w:ascii="Times New Roman" w:hAnsi="Times New Roman"/>
          <w:color w:val="000000" w:themeColor="text1"/>
        </w:rPr>
        <w:t xml:space="preserve">/0,4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осуществляется передача электрической энергии по распределительным сетям напряжением 0,4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потребителям. </w:t>
      </w:r>
    </w:p>
    <w:p w:rsidR="00745BEB" w:rsidRPr="00D45A93" w:rsidRDefault="00745BEB"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Электроснабжение</w:t>
      </w:r>
      <w:r w:rsidR="002B68C8" w:rsidRPr="00D45A93">
        <w:rPr>
          <w:rFonts w:ascii="Times New Roman" w:hAnsi="Times New Roman"/>
          <w:color w:val="000000" w:themeColor="text1"/>
        </w:rPr>
        <w:t xml:space="preserve"> потребителей</w:t>
      </w:r>
      <w:r w:rsidRPr="00D45A93">
        <w:rPr>
          <w:rFonts w:ascii="Times New Roman" w:hAnsi="Times New Roman"/>
          <w:color w:val="000000" w:themeColor="text1"/>
        </w:rPr>
        <w:t xml:space="preserve"> </w:t>
      </w:r>
      <w:r w:rsidR="00056CBC">
        <w:rPr>
          <w:rFonts w:ascii="Times New Roman" w:hAnsi="Times New Roman"/>
          <w:color w:val="000000" w:themeColor="text1"/>
        </w:rPr>
        <w:t xml:space="preserve">МО «Невельский ГО» </w:t>
      </w:r>
      <w:r w:rsidRPr="00D45A93">
        <w:rPr>
          <w:rFonts w:ascii="Times New Roman" w:hAnsi="Times New Roman"/>
          <w:color w:val="000000" w:themeColor="text1"/>
        </w:rPr>
        <w:t>обеспечивается в основном по второй и третьей категории.</w:t>
      </w:r>
    </w:p>
    <w:p w:rsidR="00745BEB" w:rsidRPr="00D45A93" w:rsidRDefault="00745BEB"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Анализ современного состояния системы электроснабжения города показывает, что система электроснабжения централизованная и в целом обеспечивает необходимый уровень обслуживания. Однако часть оборудования трансформаторных подстанций </w:t>
      </w:r>
      <w:r w:rsidRPr="00D45A93">
        <w:rPr>
          <w:rFonts w:ascii="Times New Roman" w:hAnsi="Times New Roman"/>
          <w:color w:val="000000" w:themeColor="text1"/>
        </w:rPr>
        <w:lastRenderedPageBreak/>
        <w:t>морально и физически устарело, так же большой срок службы претерпели опоры и голый провод, что привело к их эксплуатационному износу.</w:t>
      </w:r>
    </w:p>
    <w:p w:rsidR="00256879" w:rsidRPr="00D45A93" w:rsidRDefault="00745BEB" w:rsidP="0038117C">
      <w:pPr>
        <w:pStyle w:val="3"/>
        <w:keepNext w:val="0"/>
        <w:spacing w:after="0"/>
        <w:rPr>
          <w:rFonts w:ascii="Times New Roman" w:hAnsi="Times New Roman"/>
        </w:rPr>
      </w:pPr>
      <w:bookmarkStart w:id="72" w:name="_Toc46917671"/>
      <w:bookmarkStart w:id="73" w:name="_Toc328674479"/>
      <w:bookmarkEnd w:id="71"/>
      <w:r w:rsidRPr="00D45A93">
        <w:rPr>
          <w:rFonts w:ascii="Times New Roman" w:hAnsi="Times New Roman"/>
        </w:rPr>
        <w:t>Газоснабжение</w:t>
      </w:r>
      <w:bookmarkEnd w:id="72"/>
    </w:p>
    <w:bookmarkEnd w:id="73"/>
    <w:p w:rsidR="00A939B6" w:rsidRPr="00D45A93" w:rsidRDefault="00A939B6" w:rsidP="0029225D">
      <w:pPr>
        <w:ind w:firstLine="709"/>
        <w:jc w:val="both"/>
      </w:pPr>
      <w:r w:rsidRPr="00D45A93">
        <w:t xml:space="preserve">В настоящее время все населенные пункты на территории </w:t>
      </w:r>
      <w:r w:rsidR="00056CBC">
        <w:t xml:space="preserve">МО «Невельский ГО» </w:t>
      </w:r>
      <w:r w:rsidRPr="00D45A93">
        <w:t>не имеют централизованного газоснабжения.</w:t>
      </w:r>
    </w:p>
    <w:p w:rsidR="00A939B6" w:rsidRPr="00D45A93" w:rsidRDefault="00A939B6" w:rsidP="0029225D">
      <w:pPr>
        <w:ind w:firstLine="709"/>
        <w:jc w:val="both"/>
      </w:pPr>
      <w:r w:rsidRPr="00D45A93">
        <w:t>Газоснабжение осуществляется сжиженным углеводородным газом пропан-бутановой фракции (СУГ). Сжиженный газ используется в бытовых баллонах</w:t>
      </w:r>
      <w:r w:rsidR="00B51E33" w:rsidRPr="00D45A93">
        <w:t>,</w:t>
      </w:r>
      <w:r w:rsidRPr="00D45A93">
        <w:t xml:space="preserve"> </w:t>
      </w:r>
      <w:proofErr w:type="spellStart"/>
      <w:r w:rsidRPr="00D45A93">
        <w:t>газорезервуарные</w:t>
      </w:r>
      <w:proofErr w:type="spellEnd"/>
      <w:r w:rsidRPr="00D45A93">
        <w:t xml:space="preserve"> установки отсутствуют.</w:t>
      </w:r>
    </w:p>
    <w:p w:rsidR="00745BEB" w:rsidRPr="00D45A93" w:rsidRDefault="00745BEB" w:rsidP="0038117C">
      <w:pPr>
        <w:pStyle w:val="3"/>
        <w:keepNext w:val="0"/>
        <w:spacing w:after="0"/>
        <w:rPr>
          <w:rFonts w:ascii="Times New Roman" w:hAnsi="Times New Roman"/>
        </w:rPr>
      </w:pPr>
      <w:bookmarkStart w:id="74" w:name="_Toc46917672"/>
      <w:r w:rsidRPr="00D45A93">
        <w:rPr>
          <w:rFonts w:ascii="Times New Roman" w:hAnsi="Times New Roman"/>
        </w:rPr>
        <w:t>Связь и информатизация</w:t>
      </w:r>
      <w:bookmarkEnd w:id="74"/>
    </w:p>
    <w:p w:rsidR="004155DA" w:rsidRPr="00D45A93" w:rsidRDefault="00745BEB" w:rsidP="004155DA">
      <w:pPr>
        <w:ind w:firstLine="709"/>
        <w:jc w:val="both"/>
      </w:pPr>
      <w:r w:rsidRPr="00D45A93">
        <w:rPr>
          <w:color w:val="000000" w:themeColor="text1"/>
        </w:rPr>
        <w:t xml:space="preserve">На территории </w:t>
      </w:r>
      <w:r w:rsidR="00056CBC">
        <w:rPr>
          <w:color w:val="000000" w:themeColor="text1"/>
        </w:rPr>
        <w:t>МО «</w:t>
      </w:r>
      <w:r w:rsidR="00A458E9" w:rsidRPr="00D45A93">
        <w:rPr>
          <w:color w:val="000000" w:themeColor="text1"/>
        </w:rPr>
        <w:t>Невельск</w:t>
      </w:r>
      <w:r w:rsidR="00056CBC">
        <w:rPr>
          <w:color w:val="000000" w:themeColor="text1"/>
        </w:rPr>
        <w:t>ий ГО»</w:t>
      </w:r>
      <w:r w:rsidR="002B68C8" w:rsidRPr="00D45A93">
        <w:rPr>
          <w:color w:val="000000" w:themeColor="text1"/>
        </w:rPr>
        <w:t xml:space="preserve"> </w:t>
      </w:r>
      <w:r w:rsidRPr="00D45A93">
        <w:rPr>
          <w:color w:val="000000" w:themeColor="text1"/>
        </w:rPr>
        <w:t>установлен</w:t>
      </w:r>
      <w:r w:rsidR="002B68C8" w:rsidRPr="00D45A93">
        <w:rPr>
          <w:color w:val="000000" w:themeColor="text1"/>
        </w:rPr>
        <w:t>ы</w:t>
      </w:r>
      <w:r w:rsidRPr="00D45A93">
        <w:rPr>
          <w:color w:val="000000" w:themeColor="text1"/>
        </w:rPr>
        <w:t xml:space="preserve"> автоматическ</w:t>
      </w:r>
      <w:r w:rsidR="002B68C8" w:rsidRPr="00D45A93">
        <w:rPr>
          <w:color w:val="000000" w:themeColor="text1"/>
        </w:rPr>
        <w:t>ие</w:t>
      </w:r>
      <w:r w:rsidRPr="00D45A93">
        <w:rPr>
          <w:color w:val="000000" w:themeColor="text1"/>
        </w:rPr>
        <w:t xml:space="preserve"> телефонн</w:t>
      </w:r>
      <w:r w:rsidR="002B68C8" w:rsidRPr="00D45A93">
        <w:rPr>
          <w:color w:val="000000" w:themeColor="text1"/>
        </w:rPr>
        <w:t xml:space="preserve">ые </w:t>
      </w:r>
      <w:r w:rsidRPr="00D45A93">
        <w:rPr>
          <w:color w:val="000000" w:themeColor="text1"/>
        </w:rPr>
        <w:t>станци</w:t>
      </w:r>
      <w:r w:rsidR="002B68C8" w:rsidRPr="00D45A93">
        <w:rPr>
          <w:color w:val="000000" w:themeColor="text1"/>
        </w:rPr>
        <w:t>и</w:t>
      </w:r>
      <w:r w:rsidRPr="00D45A93">
        <w:rPr>
          <w:color w:val="000000" w:themeColor="text1"/>
        </w:rPr>
        <w:t xml:space="preserve"> (далее - АТС). От АТС телефонизированы абоненты  </w:t>
      </w:r>
      <w:r w:rsidR="002B68C8" w:rsidRPr="00D45A93">
        <w:rPr>
          <w:color w:val="000000" w:themeColor="text1"/>
        </w:rPr>
        <w:t xml:space="preserve">населенных пунктов. Основной перечень АТС </w:t>
      </w:r>
      <w:r w:rsidR="000449F4" w:rsidRPr="00D45A93">
        <w:rPr>
          <w:color w:val="000000" w:themeColor="text1"/>
        </w:rPr>
        <w:t>Невельского</w:t>
      </w:r>
      <w:r w:rsidR="002B68C8" w:rsidRPr="00D45A93">
        <w:rPr>
          <w:color w:val="000000" w:themeColor="text1"/>
        </w:rPr>
        <w:t xml:space="preserve"> городского округа представлен ниже (</w:t>
      </w:r>
      <w:r w:rsidR="002B68C8" w:rsidRPr="00D45A93">
        <w:rPr>
          <w:color w:val="000000" w:themeColor="text1"/>
        </w:rPr>
        <w:fldChar w:fldCharType="begin"/>
      </w:r>
      <w:r w:rsidR="002B68C8" w:rsidRPr="00D45A93">
        <w:rPr>
          <w:color w:val="000000" w:themeColor="text1"/>
        </w:rPr>
        <w:instrText xml:space="preserve"> REF _Ref15634808 \h  \* MERGEFORMAT </w:instrText>
      </w:r>
      <w:r w:rsidR="002B68C8" w:rsidRPr="00D45A93">
        <w:rPr>
          <w:color w:val="000000" w:themeColor="text1"/>
        </w:rPr>
      </w:r>
      <w:r w:rsidR="002B68C8" w:rsidRPr="00D45A93">
        <w:rPr>
          <w:color w:val="000000" w:themeColor="text1"/>
        </w:rPr>
        <w:fldChar w:fldCharType="separate"/>
      </w:r>
      <w:r w:rsidR="00090B31" w:rsidRPr="00D45A93">
        <w:rPr>
          <w:color w:val="000000" w:themeColor="text1"/>
        </w:rPr>
        <w:t xml:space="preserve">Таблица </w:t>
      </w:r>
      <w:r w:rsidR="00090B31">
        <w:rPr>
          <w:color w:val="000000" w:themeColor="text1"/>
        </w:rPr>
        <w:t>14</w:t>
      </w:r>
      <w:r w:rsidR="002B68C8" w:rsidRPr="00D45A93">
        <w:rPr>
          <w:color w:val="000000" w:themeColor="text1"/>
        </w:rPr>
        <w:fldChar w:fldCharType="end"/>
      </w:r>
      <w:r w:rsidR="002B68C8" w:rsidRPr="00D45A93">
        <w:rPr>
          <w:color w:val="000000" w:themeColor="text1"/>
        </w:rPr>
        <w:t>)</w:t>
      </w:r>
      <w:r w:rsidRPr="00D45A93">
        <w:rPr>
          <w:color w:val="000000" w:themeColor="text1"/>
        </w:rPr>
        <w:t xml:space="preserve">. В услуги местной телефонной связи так же входит использование таксофонов и средств коллективного доступа. </w:t>
      </w:r>
      <w:r w:rsidR="004155DA" w:rsidRPr="00D45A93">
        <w:t xml:space="preserve">Основным оператором проводной связи в городском округе является </w:t>
      </w:r>
      <w:bookmarkStart w:id="75" w:name="OLE_LINK3"/>
      <w:r w:rsidR="004155DA" w:rsidRPr="00D45A93">
        <w:t>Сахалинский филиал ПАО «Ростелеком»</w:t>
      </w:r>
      <w:bookmarkEnd w:id="75"/>
      <w:r w:rsidR="004155DA" w:rsidRPr="00D45A93">
        <w:t xml:space="preserve">, предоставляющий услуги местной внутризоновой телефонной связи, пакетной передачи данных, услуг доступа в сеть Интернет. </w:t>
      </w:r>
    </w:p>
    <w:p w:rsidR="004155DA" w:rsidRPr="00056CBC" w:rsidRDefault="004155DA" w:rsidP="004155DA">
      <w:pPr>
        <w:ind w:firstLine="709"/>
        <w:jc w:val="both"/>
        <w:rPr>
          <w:sz w:val="10"/>
          <w:szCs w:val="10"/>
        </w:rPr>
      </w:pPr>
    </w:p>
    <w:p w:rsidR="002B68C8" w:rsidRPr="00D45A93" w:rsidRDefault="002B68C8" w:rsidP="0029225D">
      <w:pPr>
        <w:pStyle w:val="af"/>
        <w:spacing w:before="0" w:after="0"/>
        <w:jc w:val="left"/>
        <w:rPr>
          <w:rFonts w:ascii="Times New Roman" w:hAnsi="Times New Roman"/>
          <w:color w:val="000000" w:themeColor="text1"/>
          <w:szCs w:val="24"/>
        </w:rPr>
      </w:pPr>
      <w:bookmarkStart w:id="76" w:name="_Ref15634808"/>
      <w:r w:rsidRPr="00D45A93">
        <w:rPr>
          <w:rFonts w:ascii="Times New Roman" w:hAnsi="Times New Roman"/>
          <w:color w:val="000000" w:themeColor="text1"/>
          <w:szCs w:val="24"/>
        </w:rPr>
        <w:t xml:space="preserve">Таблица </w:t>
      </w:r>
      <w:r w:rsidRPr="00D45A93">
        <w:rPr>
          <w:rFonts w:ascii="Times New Roman" w:hAnsi="Times New Roman"/>
          <w:color w:val="000000" w:themeColor="text1"/>
          <w:szCs w:val="24"/>
        </w:rPr>
        <w:fldChar w:fldCharType="begin"/>
      </w:r>
      <w:r w:rsidRPr="00D45A93">
        <w:rPr>
          <w:rFonts w:ascii="Times New Roman" w:hAnsi="Times New Roman"/>
          <w:color w:val="000000" w:themeColor="text1"/>
          <w:szCs w:val="24"/>
        </w:rPr>
        <w:instrText xml:space="preserve"> SEQ Таблица \* ARABIC </w:instrText>
      </w:r>
      <w:r w:rsidRPr="00D45A93">
        <w:rPr>
          <w:rFonts w:ascii="Times New Roman" w:hAnsi="Times New Roman"/>
          <w:color w:val="000000" w:themeColor="text1"/>
          <w:szCs w:val="24"/>
        </w:rPr>
        <w:fldChar w:fldCharType="separate"/>
      </w:r>
      <w:r w:rsidR="00090B31">
        <w:rPr>
          <w:rFonts w:ascii="Times New Roman" w:hAnsi="Times New Roman"/>
          <w:noProof/>
          <w:color w:val="000000" w:themeColor="text1"/>
          <w:szCs w:val="24"/>
        </w:rPr>
        <w:t>14</w:t>
      </w:r>
      <w:r w:rsidRPr="00D45A93">
        <w:rPr>
          <w:rFonts w:ascii="Times New Roman" w:hAnsi="Times New Roman"/>
          <w:color w:val="000000" w:themeColor="text1"/>
          <w:szCs w:val="24"/>
        </w:rPr>
        <w:fldChar w:fldCharType="end"/>
      </w:r>
      <w:bookmarkEnd w:id="76"/>
      <w:r w:rsidR="00056CBC">
        <w:rPr>
          <w:rFonts w:ascii="Times New Roman" w:hAnsi="Times New Roman"/>
          <w:color w:val="000000" w:themeColor="text1"/>
          <w:szCs w:val="24"/>
        </w:rPr>
        <w:t>.</w:t>
      </w:r>
      <w:r w:rsidRPr="00D45A93">
        <w:rPr>
          <w:rFonts w:ascii="Times New Roman" w:hAnsi="Times New Roman"/>
          <w:color w:val="000000" w:themeColor="text1"/>
          <w:szCs w:val="24"/>
        </w:rPr>
        <w:t xml:space="preserve"> Перечень АТС </w:t>
      </w:r>
      <w:r w:rsidR="00A458E9" w:rsidRPr="00D45A93">
        <w:rPr>
          <w:rFonts w:ascii="Times New Roman" w:hAnsi="Times New Roman"/>
          <w:color w:val="000000" w:themeColor="text1"/>
          <w:szCs w:val="24"/>
        </w:rPr>
        <w:t>Невельского</w:t>
      </w:r>
      <w:r w:rsidRPr="00D45A93">
        <w:rPr>
          <w:rFonts w:ascii="Times New Roman" w:hAnsi="Times New Roman"/>
          <w:color w:val="000000" w:themeColor="text1"/>
          <w:szCs w:val="24"/>
        </w:rPr>
        <w:t xml:space="preserve"> городского округа</w:t>
      </w:r>
    </w:p>
    <w:tbl>
      <w:tblPr>
        <w:tblStyle w:val="aff1"/>
        <w:tblpPr w:leftFromText="180" w:rightFromText="180" w:vertAnchor="text" w:horzAnchor="margin" w:tblpX="108" w:tblpY="3"/>
        <w:tblW w:w="9540" w:type="dxa"/>
        <w:tblLayout w:type="fixed"/>
        <w:tblLook w:val="0020" w:firstRow="1" w:lastRow="0" w:firstColumn="0" w:lastColumn="0" w:noHBand="0" w:noVBand="0"/>
      </w:tblPr>
      <w:tblGrid>
        <w:gridCol w:w="3317"/>
        <w:gridCol w:w="3190"/>
        <w:gridCol w:w="3033"/>
      </w:tblGrid>
      <w:tr w:rsidR="00A458E9" w:rsidRPr="00D45A93" w:rsidTr="00056CBC">
        <w:tc>
          <w:tcPr>
            <w:tcW w:w="3317" w:type="dxa"/>
          </w:tcPr>
          <w:p w:rsidR="00CA71BF" w:rsidRPr="00D45A93" w:rsidRDefault="00CA71BF" w:rsidP="00056CBC">
            <w:pPr>
              <w:pStyle w:val="af1"/>
              <w:keepNext w:val="0"/>
              <w:keepLines w:val="0"/>
              <w:rPr>
                <w:rFonts w:ascii="Times New Roman" w:hAnsi="Times New Roman"/>
                <w:color w:val="000000" w:themeColor="text1"/>
                <w:sz w:val="20"/>
                <w:szCs w:val="20"/>
              </w:rPr>
            </w:pPr>
          </w:p>
          <w:p w:rsidR="00CA71BF" w:rsidRPr="00D45A93" w:rsidRDefault="00CA71BF" w:rsidP="00056CBC">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Населённый пункт</w:t>
            </w:r>
          </w:p>
          <w:p w:rsidR="00CA71BF" w:rsidRPr="00D45A93" w:rsidRDefault="00CA71BF" w:rsidP="00056CBC">
            <w:pPr>
              <w:pStyle w:val="af1"/>
              <w:keepNext w:val="0"/>
              <w:keepLines w:val="0"/>
              <w:rPr>
                <w:rFonts w:ascii="Times New Roman" w:hAnsi="Times New Roman"/>
                <w:color w:val="000000" w:themeColor="text1"/>
                <w:sz w:val="20"/>
                <w:szCs w:val="20"/>
              </w:rPr>
            </w:pPr>
          </w:p>
        </w:tc>
        <w:tc>
          <w:tcPr>
            <w:tcW w:w="3190" w:type="dxa"/>
          </w:tcPr>
          <w:p w:rsidR="00CA71BF" w:rsidRPr="00D45A93" w:rsidRDefault="00CA71BF" w:rsidP="00056CBC">
            <w:pPr>
              <w:pStyle w:val="af1"/>
              <w:keepNext w:val="0"/>
              <w:keepLines w:val="0"/>
              <w:rPr>
                <w:rFonts w:ascii="Times New Roman" w:hAnsi="Times New Roman"/>
                <w:color w:val="000000" w:themeColor="text1"/>
                <w:sz w:val="20"/>
                <w:szCs w:val="20"/>
              </w:rPr>
            </w:pPr>
          </w:p>
          <w:p w:rsidR="00CA71BF" w:rsidRPr="00D45A93" w:rsidRDefault="00CA71BF" w:rsidP="00056CBC">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Тип АТС</w:t>
            </w:r>
          </w:p>
        </w:tc>
        <w:tc>
          <w:tcPr>
            <w:tcW w:w="3033" w:type="dxa"/>
          </w:tcPr>
          <w:p w:rsidR="00CA71BF" w:rsidRPr="00D45A93" w:rsidRDefault="00CA71BF" w:rsidP="00056CBC">
            <w:pPr>
              <w:pStyle w:val="af1"/>
              <w:keepNext w:val="0"/>
              <w:keepLines w:val="0"/>
              <w:rPr>
                <w:rFonts w:ascii="Times New Roman" w:hAnsi="Times New Roman"/>
                <w:color w:val="000000" w:themeColor="text1"/>
                <w:sz w:val="20"/>
                <w:szCs w:val="20"/>
              </w:rPr>
            </w:pPr>
          </w:p>
          <w:p w:rsidR="00CA71BF" w:rsidRPr="00D45A93" w:rsidRDefault="00CA71BF" w:rsidP="00056CBC">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Монтированная ёмкость</w:t>
            </w:r>
          </w:p>
        </w:tc>
      </w:tr>
      <w:tr w:rsidR="00A458E9" w:rsidRPr="00D45A93" w:rsidTr="00056CBC">
        <w:tc>
          <w:tcPr>
            <w:tcW w:w="3317" w:type="dxa"/>
          </w:tcPr>
          <w:p w:rsidR="00A458E9" w:rsidRPr="00D45A93" w:rsidRDefault="00A458E9" w:rsidP="00056CBC">
            <w:pPr>
              <w:autoSpaceDE w:val="0"/>
              <w:autoSpaceDN w:val="0"/>
              <w:adjustRightInd w:val="0"/>
              <w:rPr>
                <w:color w:val="000000" w:themeColor="text1"/>
                <w:sz w:val="20"/>
                <w:szCs w:val="20"/>
              </w:rPr>
            </w:pPr>
            <w:r w:rsidRPr="00D45A93">
              <w:rPr>
                <w:color w:val="000000" w:themeColor="text1"/>
                <w:sz w:val="20"/>
                <w:szCs w:val="20"/>
              </w:rPr>
              <w:t>г. Невельск , ул. Советская, 70</w:t>
            </w:r>
          </w:p>
        </w:tc>
        <w:tc>
          <w:tcPr>
            <w:tcW w:w="3190" w:type="dxa"/>
            <w:vAlign w:val="center"/>
          </w:tcPr>
          <w:p w:rsidR="00A458E9" w:rsidRPr="00D45A93" w:rsidRDefault="00A458E9" w:rsidP="00056CBC">
            <w:pPr>
              <w:jc w:val="center"/>
              <w:rPr>
                <w:color w:val="000000" w:themeColor="text1"/>
                <w:sz w:val="20"/>
                <w:szCs w:val="20"/>
                <w:lang w:eastAsia="en-US"/>
              </w:rPr>
            </w:pPr>
            <w:r w:rsidRPr="00D45A93">
              <w:rPr>
                <w:color w:val="000000" w:themeColor="text1"/>
                <w:sz w:val="20"/>
                <w:szCs w:val="20"/>
                <w:lang w:val="en-US"/>
              </w:rPr>
              <w:t>SI</w:t>
            </w:r>
            <w:r w:rsidRPr="00056CBC">
              <w:rPr>
                <w:color w:val="000000" w:themeColor="text1"/>
                <w:sz w:val="20"/>
                <w:szCs w:val="20"/>
              </w:rPr>
              <w:t>-2000</w:t>
            </w:r>
          </w:p>
        </w:tc>
        <w:tc>
          <w:tcPr>
            <w:tcW w:w="3033" w:type="dxa"/>
            <w:vAlign w:val="center"/>
          </w:tcPr>
          <w:p w:rsidR="00A458E9" w:rsidRPr="00D45A93" w:rsidRDefault="00A458E9" w:rsidP="00056CBC">
            <w:pPr>
              <w:jc w:val="center"/>
              <w:rPr>
                <w:color w:val="000000"/>
                <w:sz w:val="20"/>
                <w:szCs w:val="20"/>
                <w:lang w:eastAsia="en-US"/>
              </w:rPr>
            </w:pPr>
            <w:r w:rsidRPr="00D45A93">
              <w:rPr>
                <w:color w:val="000000"/>
                <w:sz w:val="20"/>
                <w:szCs w:val="20"/>
              </w:rPr>
              <w:t>3416</w:t>
            </w:r>
          </w:p>
        </w:tc>
      </w:tr>
      <w:tr w:rsidR="00A458E9" w:rsidRPr="00D45A93" w:rsidTr="00056CBC">
        <w:tc>
          <w:tcPr>
            <w:tcW w:w="3317" w:type="dxa"/>
          </w:tcPr>
          <w:p w:rsidR="00A458E9" w:rsidRPr="00D45A93" w:rsidRDefault="00A458E9" w:rsidP="00056CBC">
            <w:pPr>
              <w:autoSpaceDE w:val="0"/>
              <w:autoSpaceDN w:val="0"/>
              <w:adjustRightInd w:val="0"/>
              <w:rPr>
                <w:color w:val="000000" w:themeColor="text1"/>
                <w:sz w:val="20"/>
                <w:szCs w:val="20"/>
              </w:rPr>
            </w:pPr>
            <w:r w:rsidRPr="00D45A93">
              <w:rPr>
                <w:color w:val="000000" w:themeColor="text1"/>
                <w:sz w:val="20"/>
                <w:szCs w:val="20"/>
              </w:rPr>
              <w:t>г. Невельск , ул. Победы, 6</w:t>
            </w:r>
          </w:p>
        </w:tc>
        <w:tc>
          <w:tcPr>
            <w:tcW w:w="3190" w:type="dxa"/>
            <w:vAlign w:val="center"/>
          </w:tcPr>
          <w:p w:rsidR="00A458E9" w:rsidRPr="00D45A93" w:rsidRDefault="00A458E9" w:rsidP="00056CBC">
            <w:pPr>
              <w:jc w:val="center"/>
              <w:rPr>
                <w:color w:val="000000" w:themeColor="text1"/>
                <w:sz w:val="20"/>
                <w:szCs w:val="20"/>
                <w:lang w:eastAsia="en-US"/>
              </w:rPr>
            </w:pPr>
            <w:r w:rsidRPr="00D45A93">
              <w:rPr>
                <w:color w:val="000000" w:themeColor="text1"/>
                <w:sz w:val="20"/>
                <w:szCs w:val="20"/>
                <w:lang w:val="en-US"/>
              </w:rPr>
              <w:t>SI-2000</w:t>
            </w:r>
          </w:p>
        </w:tc>
        <w:tc>
          <w:tcPr>
            <w:tcW w:w="3033" w:type="dxa"/>
            <w:vAlign w:val="center"/>
          </w:tcPr>
          <w:p w:rsidR="00A458E9" w:rsidRPr="00D45A93" w:rsidRDefault="00A458E9" w:rsidP="00056CBC">
            <w:pPr>
              <w:jc w:val="center"/>
              <w:rPr>
                <w:color w:val="000000"/>
                <w:sz w:val="20"/>
                <w:szCs w:val="20"/>
                <w:lang w:eastAsia="en-US"/>
              </w:rPr>
            </w:pPr>
            <w:r w:rsidRPr="00D45A93">
              <w:rPr>
                <w:color w:val="000000"/>
                <w:sz w:val="20"/>
                <w:szCs w:val="20"/>
              </w:rPr>
              <w:t>1336</w:t>
            </w:r>
          </w:p>
        </w:tc>
      </w:tr>
      <w:tr w:rsidR="00A458E9" w:rsidRPr="00D45A93" w:rsidTr="00056CBC">
        <w:tc>
          <w:tcPr>
            <w:tcW w:w="3317" w:type="dxa"/>
          </w:tcPr>
          <w:p w:rsidR="00A458E9" w:rsidRPr="00D45A93" w:rsidRDefault="00A458E9" w:rsidP="00056CBC">
            <w:pPr>
              <w:autoSpaceDE w:val="0"/>
              <w:autoSpaceDN w:val="0"/>
              <w:adjustRightInd w:val="0"/>
              <w:rPr>
                <w:color w:val="000000" w:themeColor="text1"/>
                <w:sz w:val="20"/>
                <w:szCs w:val="20"/>
              </w:rPr>
            </w:pPr>
            <w:r w:rsidRPr="00D45A93">
              <w:rPr>
                <w:color w:val="000000" w:themeColor="text1"/>
                <w:sz w:val="20"/>
                <w:szCs w:val="20"/>
              </w:rPr>
              <w:t>г. Невельск , ул. Фабрициуса, 53</w:t>
            </w:r>
          </w:p>
        </w:tc>
        <w:tc>
          <w:tcPr>
            <w:tcW w:w="3190" w:type="dxa"/>
            <w:vAlign w:val="center"/>
          </w:tcPr>
          <w:p w:rsidR="00A458E9" w:rsidRPr="00D45A93" w:rsidRDefault="00A458E9" w:rsidP="00056CBC">
            <w:pPr>
              <w:jc w:val="center"/>
              <w:rPr>
                <w:color w:val="000000" w:themeColor="text1"/>
                <w:sz w:val="20"/>
                <w:szCs w:val="20"/>
                <w:lang w:eastAsia="en-US"/>
              </w:rPr>
            </w:pPr>
            <w:r w:rsidRPr="00D45A93">
              <w:rPr>
                <w:color w:val="000000" w:themeColor="text1"/>
                <w:sz w:val="20"/>
                <w:szCs w:val="20"/>
                <w:lang w:val="en-US"/>
              </w:rPr>
              <w:t>SI-2000</w:t>
            </w:r>
          </w:p>
        </w:tc>
        <w:tc>
          <w:tcPr>
            <w:tcW w:w="3033" w:type="dxa"/>
            <w:vAlign w:val="center"/>
          </w:tcPr>
          <w:p w:rsidR="00A458E9" w:rsidRPr="00D45A93" w:rsidRDefault="00A458E9" w:rsidP="00056CBC">
            <w:pPr>
              <w:jc w:val="center"/>
              <w:rPr>
                <w:color w:val="000000"/>
                <w:sz w:val="20"/>
                <w:szCs w:val="20"/>
                <w:lang w:eastAsia="en-US"/>
              </w:rPr>
            </w:pPr>
            <w:r w:rsidRPr="00D45A93">
              <w:rPr>
                <w:color w:val="000000"/>
                <w:sz w:val="20"/>
                <w:szCs w:val="20"/>
              </w:rPr>
              <w:t>704</w:t>
            </w:r>
          </w:p>
        </w:tc>
      </w:tr>
      <w:tr w:rsidR="00A458E9" w:rsidRPr="00D45A93" w:rsidTr="00056CBC">
        <w:tc>
          <w:tcPr>
            <w:tcW w:w="3317" w:type="dxa"/>
          </w:tcPr>
          <w:p w:rsidR="00A458E9" w:rsidRPr="00D45A93" w:rsidRDefault="00A458E9" w:rsidP="00056CBC">
            <w:pPr>
              <w:rPr>
                <w:color w:val="000000" w:themeColor="text1"/>
                <w:sz w:val="20"/>
                <w:szCs w:val="20"/>
                <w:lang w:eastAsia="en-US"/>
              </w:rPr>
            </w:pPr>
            <w:r w:rsidRPr="00D45A93">
              <w:rPr>
                <w:sz w:val="20"/>
                <w:szCs w:val="20"/>
              </w:rPr>
              <w:t>с. Колхозное,  ул. Гагарина, 28</w:t>
            </w:r>
          </w:p>
        </w:tc>
        <w:tc>
          <w:tcPr>
            <w:tcW w:w="3190" w:type="dxa"/>
          </w:tcPr>
          <w:p w:rsidR="00A458E9" w:rsidRPr="00D45A93" w:rsidRDefault="00A458E9" w:rsidP="00056CBC">
            <w:pPr>
              <w:jc w:val="center"/>
            </w:pPr>
            <w:r w:rsidRPr="00D45A93">
              <w:rPr>
                <w:color w:val="000000" w:themeColor="text1"/>
                <w:sz w:val="20"/>
                <w:szCs w:val="20"/>
                <w:lang w:val="en-US"/>
              </w:rPr>
              <w:t>SI-2000</w:t>
            </w:r>
          </w:p>
        </w:tc>
        <w:tc>
          <w:tcPr>
            <w:tcW w:w="3033" w:type="dxa"/>
            <w:vAlign w:val="center"/>
          </w:tcPr>
          <w:p w:rsidR="00A458E9" w:rsidRPr="00D45A93" w:rsidRDefault="00A458E9" w:rsidP="00056CBC">
            <w:pPr>
              <w:jc w:val="center"/>
              <w:rPr>
                <w:color w:val="000000"/>
                <w:sz w:val="20"/>
                <w:szCs w:val="20"/>
                <w:lang w:eastAsia="en-US"/>
              </w:rPr>
            </w:pPr>
            <w:r w:rsidRPr="00D45A93">
              <w:rPr>
                <w:color w:val="000000"/>
                <w:sz w:val="20"/>
                <w:szCs w:val="20"/>
              </w:rPr>
              <w:t>100</w:t>
            </w:r>
          </w:p>
        </w:tc>
      </w:tr>
      <w:tr w:rsidR="00A458E9" w:rsidRPr="00D45A93" w:rsidTr="00056CBC">
        <w:tc>
          <w:tcPr>
            <w:tcW w:w="3317" w:type="dxa"/>
            <w:vAlign w:val="center"/>
          </w:tcPr>
          <w:p w:rsidR="00A458E9" w:rsidRPr="00D45A93" w:rsidRDefault="00A458E9" w:rsidP="00056CBC">
            <w:pPr>
              <w:rPr>
                <w:color w:val="000000" w:themeColor="text1"/>
                <w:sz w:val="20"/>
                <w:szCs w:val="20"/>
                <w:lang w:eastAsia="en-US"/>
              </w:rPr>
            </w:pPr>
            <w:r w:rsidRPr="00D45A93">
              <w:rPr>
                <w:sz w:val="20"/>
                <w:szCs w:val="20"/>
              </w:rPr>
              <w:t>с. Горнозаводск,  ул. Шахтовая, 18</w:t>
            </w:r>
          </w:p>
        </w:tc>
        <w:tc>
          <w:tcPr>
            <w:tcW w:w="3190" w:type="dxa"/>
          </w:tcPr>
          <w:p w:rsidR="00A458E9" w:rsidRPr="00D45A93" w:rsidRDefault="00A458E9" w:rsidP="00056CBC">
            <w:pPr>
              <w:jc w:val="center"/>
            </w:pPr>
            <w:r w:rsidRPr="00D45A93">
              <w:rPr>
                <w:color w:val="000000" w:themeColor="text1"/>
                <w:sz w:val="20"/>
                <w:szCs w:val="20"/>
                <w:lang w:val="en-US"/>
              </w:rPr>
              <w:t>SI-2000</w:t>
            </w:r>
          </w:p>
        </w:tc>
        <w:tc>
          <w:tcPr>
            <w:tcW w:w="3033" w:type="dxa"/>
            <w:vAlign w:val="center"/>
          </w:tcPr>
          <w:p w:rsidR="00A458E9" w:rsidRPr="00D45A93" w:rsidRDefault="00A458E9" w:rsidP="00056CBC">
            <w:pPr>
              <w:jc w:val="center"/>
              <w:rPr>
                <w:color w:val="000000"/>
                <w:sz w:val="20"/>
                <w:szCs w:val="20"/>
                <w:lang w:eastAsia="en-US"/>
              </w:rPr>
            </w:pPr>
            <w:r w:rsidRPr="00D45A93">
              <w:rPr>
                <w:color w:val="000000"/>
                <w:sz w:val="20"/>
                <w:szCs w:val="20"/>
              </w:rPr>
              <w:t>1480</w:t>
            </w:r>
          </w:p>
        </w:tc>
      </w:tr>
      <w:tr w:rsidR="00A458E9" w:rsidRPr="00D45A93" w:rsidTr="00056CBC">
        <w:tc>
          <w:tcPr>
            <w:tcW w:w="3317" w:type="dxa"/>
            <w:vAlign w:val="center"/>
          </w:tcPr>
          <w:p w:rsidR="00A458E9" w:rsidRPr="00D45A93" w:rsidRDefault="00A458E9" w:rsidP="00056CBC">
            <w:pPr>
              <w:rPr>
                <w:color w:val="000000" w:themeColor="text1"/>
                <w:sz w:val="20"/>
                <w:szCs w:val="20"/>
                <w:lang w:eastAsia="en-US"/>
              </w:rPr>
            </w:pPr>
            <w:r w:rsidRPr="00D45A93">
              <w:rPr>
                <w:sz w:val="20"/>
                <w:szCs w:val="20"/>
              </w:rPr>
              <w:t>с. Шебунино,  ул.Дачная,4</w:t>
            </w:r>
          </w:p>
        </w:tc>
        <w:tc>
          <w:tcPr>
            <w:tcW w:w="3190" w:type="dxa"/>
          </w:tcPr>
          <w:p w:rsidR="00A458E9" w:rsidRPr="00D45A93" w:rsidRDefault="00A458E9" w:rsidP="00056CBC">
            <w:pPr>
              <w:jc w:val="center"/>
            </w:pPr>
            <w:r w:rsidRPr="00D45A93">
              <w:rPr>
                <w:color w:val="000000" w:themeColor="text1"/>
                <w:sz w:val="20"/>
                <w:szCs w:val="20"/>
                <w:lang w:val="en-US"/>
              </w:rPr>
              <w:t>SI-2000</w:t>
            </w:r>
          </w:p>
        </w:tc>
        <w:tc>
          <w:tcPr>
            <w:tcW w:w="3033" w:type="dxa"/>
            <w:vAlign w:val="center"/>
          </w:tcPr>
          <w:p w:rsidR="00A458E9" w:rsidRPr="00D45A93" w:rsidRDefault="00A458E9" w:rsidP="00056CBC">
            <w:pPr>
              <w:jc w:val="center"/>
              <w:rPr>
                <w:color w:val="000000"/>
                <w:sz w:val="20"/>
                <w:szCs w:val="20"/>
                <w:lang w:eastAsia="en-US"/>
              </w:rPr>
            </w:pPr>
            <w:r w:rsidRPr="00D45A93">
              <w:rPr>
                <w:color w:val="000000"/>
                <w:sz w:val="20"/>
                <w:szCs w:val="20"/>
              </w:rPr>
              <w:t>160</w:t>
            </w:r>
          </w:p>
        </w:tc>
      </w:tr>
      <w:tr w:rsidR="004E1D9A" w:rsidRPr="00D45A93" w:rsidTr="00056CBC">
        <w:tc>
          <w:tcPr>
            <w:tcW w:w="3317" w:type="dxa"/>
            <w:vAlign w:val="center"/>
          </w:tcPr>
          <w:p w:rsidR="004E1D9A" w:rsidRPr="00D45A93" w:rsidRDefault="004E1D9A" w:rsidP="00056CBC">
            <w:pPr>
              <w:rPr>
                <w:sz w:val="20"/>
                <w:szCs w:val="20"/>
              </w:rPr>
            </w:pPr>
            <w:r>
              <w:rPr>
                <w:sz w:val="20"/>
                <w:szCs w:val="20"/>
              </w:rPr>
              <w:t xml:space="preserve">с. </w:t>
            </w:r>
            <w:proofErr w:type="spellStart"/>
            <w:r w:rsidRPr="004E1D9A">
              <w:rPr>
                <w:sz w:val="20"/>
                <w:szCs w:val="20"/>
              </w:rPr>
              <w:t>Ясноморское</w:t>
            </w:r>
            <w:proofErr w:type="spellEnd"/>
          </w:p>
        </w:tc>
        <w:tc>
          <w:tcPr>
            <w:tcW w:w="3190" w:type="dxa"/>
          </w:tcPr>
          <w:p w:rsidR="004E1D9A" w:rsidRPr="00D45A93" w:rsidRDefault="004E1D9A" w:rsidP="00056CBC">
            <w:pPr>
              <w:jc w:val="center"/>
            </w:pPr>
            <w:r w:rsidRPr="00D45A93">
              <w:rPr>
                <w:color w:val="000000" w:themeColor="text1"/>
                <w:sz w:val="20"/>
                <w:szCs w:val="20"/>
                <w:lang w:val="en-US"/>
              </w:rPr>
              <w:t>SI-2000</w:t>
            </w:r>
          </w:p>
        </w:tc>
        <w:tc>
          <w:tcPr>
            <w:tcW w:w="3033" w:type="dxa"/>
            <w:vAlign w:val="center"/>
          </w:tcPr>
          <w:p w:rsidR="004E1D9A" w:rsidRPr="00D45A93" w:rsidRDefault="004E1D9A" w:rsidP="00056CBC">
            <w:pPr>
              <w:jc w:val="center"/>
              <w:rPr>
                <w:color w:val="000000"/>
                <w:sz w:val="20"/>
                <w:szCs w:val="20"/>
              </w:rPr>
            </w:pPr>
            <w:r>
              <w:rPr>
                <w:color w:val="000000"/>
                <w:sz w:val="20"/>
                <w:szCs w:val="20"/>
              </w:rPr>
              <w:t>-</w:t>
            </w:r>
          </w:p>
        </w:tc>
      </w:tr>
    </w:tbl>
    <w:p w:rsidR="00745BEB" w:rsidRPr="00D45A93" w:rsidRDefault="00745BEB"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Услуги мобильной связи на территории </w:t>
      </w:r>
      <w:r w:rsidR="009B63FA">
        <w:rPr>
          <w:rFonts w:ascii="Times New Roman" w:hAnsi="Times New Roman"/>
          <w:color w:val="000000" w:themeColor="text1"/>
        </w:rPr>
        <w:t>МО «</w:t>
      </w:r>
      <w:r w:rsidR="004155DA" w:rsidRPr="00D45A93">
        <w:rPr>
          <w:rFonts w:ascii="Times New Roman" w:hAnsi="Times New Roman"/>
          <w:color w:val="000000" w:themeColor="text1"/>
        </w:rPr>
        <w:t>Невельск</w:t>
      </w:r>
      <w:r w:rsidR="009B63FA">
        <w:rPr>
          <w:rFonts w:ascii="Times New Roman" w:hAnsi="Times New Roman"/>
          <w:color w:val="000000" w:themeColor="text1"/>
        </w:rPr>
        <w:t xml:space="preserve">ий ГО» </w:t>
      </w:r>
      <w:r w:rsidRPr="00D45A93">
        <w:rPr>
          <w:rFonts w:ascii="Times New Roman" w:hAnsi="Times New Roman"/>
          <w:color w:val="000000" w:themeColor="text1"/>
        </w:rPr>
        <w:t xml:space="preserve">предоставляют операторы сети сотовой подвижной связи (далее - СПС). Основным оператором СПС МТС, Мегафон и Билайн. </w:t>
      </w:r>
    </w:p>
    <w:p w:rsidR="00745BEB" w:rsidRPr="00D45A93" w:rsidRDefault="00745BEB"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Охват населения сетью телерадиовещания составляет 100%. На территории </w:t>
      </w:r>
      <w:r w:rsidR="009B63FA">
        <w:rPr>
          <w:rFonts w:ascii="Times New Roman" w:hAnsi="Times New Roman"/>
          <w:color w:val="000000" w:themeColor="text1"/>
        </w:rPr>
        <w:t>МО «</w:t>
      </w:r>
      <w:r w:rsidR="00484C4D" w:rsidRPr="00D45A93">
        <w:rPr>
          <w:rFonts w:ascii="Times New Roman" w:hAnsi="Times New Roman"/>
          <w:color w:val="000000" w:themeColor="text1"/>
        </w:rPr>
        <w:t>Невельск</w:t>
      </w:r>
      <w:r w:rsidR="009B63FA">
        <w:rPr>
          <w:rFonts w:ascii="Times New Roman" w:hAnsi="Times New Roman"/>
          <w:color w:val="000000" w:themeColor="text1"/>
        </w:rPr>
        <w:t>ий ГО»</w:t>
      </w:r>
      <w:r w:rsidR="001319C5" w:rsidRPr="00D45A93">
        <w:rPr>
          <w:rFonts w:ascii="Times New Roman" w:hAnsi="Times New Roman"/>
          <w:color w:val="000000" w:themeColor="text1"/>
        </w:rPr>
        <w:t xml:space="preserve"> </w:t>
      </w:r>
      <w:r w:rsidRPr="00D45A93">
        <w:rPr>
          <w:rFonts w:ascii="Times New Roman" w:hAnsi="Times New Roman"/>
          <w:color w:val="000000" w:themeColor="text1"/>
        </w:rPr>
        <w:t>ведется цифровое телевещание.</w:t>
      </w:r>
    </w:p>
    <w:p w:rsidR="00745BEB" w:rsidRPr="00D45A93" w:rsidRDefault="00745BEB"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w:t>
      </w:r>
    </w:p>
    <w:p w:rsidR="008E5B96" w:rsidRPr="00D45A93" w:rsidRDefault="00745BEB"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В перспективе возможно необходима</w:t>
      </w:r>
      <w:r w:rsidR="0077045D" w:rsidRPr="00D45A93">
        <w:rPr>
          <w:rFonts w:ascii="Times New Roman" w:hAnsi="Times New Roman"/>
          <w:color w:val="000000" w:themeColor="text1"/>
        </w:rPr>
        <w:t xml:space="preserve"> модернизация </w:t>
      </w:r>
      <w:r w:rsidR="00CA71BF" w:rsidRPr="00D45A93">
        <w:rPr>
          <w:rFonts w:ascii="Times New Roman" w:hAnsi="Times New Roman"/>
          <w:color w:val="000000" w:themeColor="text1"/>
        </w:rPr>
        <w:t>действующих</w:t>
      </w:r>
      <w:r w:rsidR="0077045D" w:rsidRPr="00D45A93">
        <w:rPr>
          <w:rFonts w:ascii="Times New Roman" w:hAnsi="Times New Roman"/>
          <w:color w:val="000000" w:themeColor="text1"/>
        </w:rPr>
        <w:t xml:space="preserve"> АТС</w:t>
      </w:r>
      <w:r w:rsidR="00CA71BF" w:rsidRPr="00D45A93">
        <w:rPr>
          <w:rFonts w:ascii="Times New Roman" w:hAnsi="Times New Roman"/>
          <w:color w:val="000000" w:themeColor="text1"/>
        </w:rPr>
        <w:t>.</w:t>
      </w:r>
    </w:p>
    <w:p w:rsidR="0029566D" w:rsidRPr="00D45A93" w:rsidRDefault="0029566D" w:rsidP="0038117C">
      <w:pPr>
        <w:pStyle w:val="2"/>
        <w:pBdr>
          <w:bottom w:val="single" w:sz="4" w:space="0" w:color="4F81BD" w:themeColor="accent1"/>
        </w:pBdr>
        <w:spacing w:after="0"/>
        <w:ind w:left="0" w:firstLine="0"/>
        <w:rPr>
          <w:rFonts w:ascii="Times New Roman" w:hAnsi="Times New Roman"/>
        </w:rPr>
      </w:pPr>
      <w:bookmarkStart w:id="77" w:name="_Toc14881397"/>
      <w:bookmarkStart w:id="78" w:name="_Toc46917673"/>
      <w:bookmarkStart w:id="79" w:name="_Toc328674487"/>
      <w:bookmarkStart w:id="80" w:name="_Toc398905830"/>
      <w:r w:rsidRPr="00D45A93">
        <w:rPr>
          <w:rFonts w:ascii="Times New Roman" w:hAnsi="Times New Roman"/>
        </w:rPr>
        <w:t>Особо охраняемые природные территории и объекты культурного наследия</w:t>
      </w:r>
      <w:bookmarkEnd w:id="77"/>
      <w:bookmarkEnd w:id="78"/>
    </w:p>
    <w:p w:rsidR="0029566D" w:rsidRPr="00D45A93" w:rsidRDefault="0029566D" w:rsidP="0038117C">
      <w:pPr>
        <w:pStyle w:val="3"/>
        <w:pBdr>
          <w:top w:val="single" w:sz="4" w:space="3" w:color="8DB3E2" w:themeColor="text2" w:themeTint="66"/>
        </w:pBdr>
        <w:spacing w:before="180" w:after="0"/>
        <w:rPr>
          <w:rFonts w:ascii="Times New Roman" w:hAnsi="Times New Roman"/>
        </w:rPr>
      </w:pPr>
      <w:bookmarkStart w:id="81" w:name="_Toc14881399"/>
      <w:bookmarkStart w:id="82" w:name="_Toc46917674"/>
      <w:r w:rsidRPr="00D45A93">
        <w:rPr>
          <w:rFonts w:ascii="Times New Roman" w:hAnsi="Times New Roman"/>
        </w:rPr>
        <w:t>Объекты культурного наследия</w:t>
      </w:r>
      <w:bookmarkEnd w:id="81"/>
      <w:bookmarkEnd w:id="82"/>
    </w:p>
    <w:p w:rsidR="006C5829" w:rsidRPr="00D45A93" w:rsidRDefault="006C5829" w:rsidP="006C5829">
      <w:pPr>
        <w:pStyle w:val="G1"/>
        <w:spacing w:before="0" w:after="0"/>
        <w:rPr>
          <w:rFonts w:ascii="Times New Roman" w:hAnsi="Times New Roman"/>
        </w:rPr>
      </w:pPr>
      <w:bookmarkStart w:id="83" w:name="_Toc485649225"/>
      <w:bookmarkStart w:id="84" w:name="_Toc14881398"/>
      <w:proofErr w:type="gramStart"/>
      <w:r w:rsidRPr="00D45A93">
        <w:rPr>
          <w:rFonts w:ascii="Times New Roman" w:hAnsi="Times New Roman"/>
        </w:rPr>
        <w:t>В соответствии с Федеральным законом от 25</w:t>
      </w:r>
      <w:r w:rsidR="009B63FA">
        <w:rPr>
          <w:rFonts w:ascii="Times New Roman" w:hAnsi="Times New Roman"/>
        </w:rPr>
        <w:t>.06.</w:t>
      </w:r>
      <w:r w:rsidRPr="00D45A93">
        <w:rPr>
          <w:rFonts w:ascii="Times New Roman" w:hAnsi="Times New Roman"/>
        </w:rPr>
        <w:t xml:space="preserve">2002г. </w:t>
      </w:r>
      <w:r w:rsidR="009B63FA">
        <w:rPr>
          <w:rFonts w:ascii="Times New Roman" w:hAnsi="Times New Roman"/>
        </w:rPr>
        <w:t>№</w:t>
      </w:r>
      <w:r w:rsidRPr="00D45A93">
        <w:rPr>
          <w:rFonts w:ascii="Times New Roman" w:hAnsi="Times New Roman"/>
        </w:rPr>
        <w:t xml:space="preserve">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w:t>
      </w:r>
      <w:proofErr w:type="gramEnd"/>
      <w:r w:rsidRPr="00D45A93">
        <w:rPr>
          <w:rFonts w:ascii="Times New Roman" w:hAnsi="Times New Roman"/>
        </w:rPr>
        <w:t xml:space="preserve"> ценность с точки зрения истории, археологии, архитектуры, градостроительства, искусства, науки и техники, эстетики, </w:t>
      </w:r>
      <w:r w:rsidRPr="00D45A93">
        <w:rPr>
          <w:rFonts w:ascii="Times New Roman" w:hAnsi="Times New Roman"/>
        </w:rPr>
        <w:lastRenderedPageBreak/>
        <w:t>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C5829" w:rsidRPr="00D45A93" w:rsidRDefault="006C5829" w:rsidP="006C5829">
      <w:pPr>
        <w:pStyle w:val="G1"/>
        <w:spacing w:before="0" w:after="0"/>
        <w:rPr>
          <w:rFonts w:ascii="Times New Roman" w:hAnsi="Times New Roman"/>
        </w:rPr>
      </w:pPr>
      <w:r w:rsidRPr="00D45A93">
        <w:rPr>
          <w:rFonts w:ascii="Times New Roman" w:hAnsi="Times New Roman"/>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C5829" w:rsidRPr="00D45A93" w:rsidRDefault="006C5829" w:rsidP="006C5829">
      <w:pPr>
        <w:pStyle w:val="G1"/>
        <w:spacing w:before="0" w:after="0"/>
        <w:rPr>
          <w:rFonts w:ascii="Times New Roman" w:hAnsi="Times New Roman"/>
        </w:rPr>
      </w:pPr>
      <w:r w:rsidRPr="00D45A93">
        <w:rPr>
          <w:rFonts w:ascii="Times New Roman" w:hAnsi="Times New Roman"/>
        </w:rPr>
        <w:t xml:space="preserve">Объекты культурного наследия подлежат включению в единый государственный реестр. </w:t>
      </w:r>
      <w:proofErr w:type="gramStart"/>
      <w:r w:rsidRPr="00D45A93">
        <w:rPr>
          <w:rFonts w:ascii="Times New Roman" w:hAnsi="Times New Roman"/>
        </w:rPr>
        <w:t xml:space="preserve">Для принятия решения о включении объекта культурного наследия регионального значения или объекта культурного наследия местного (муниципального) значения в реестр орган исполнительной власти </w:t>
      </w:r>
      <w:r w:rsidR="009B63FA">
        <w:rPr>
          <w:rFonts w:ascii="Times New Roman" w:hAnsi="Times New Roman"/>
        </w:rPr>
        <w:t>Сахалинской области</w:t>
      </w:r>
      <w:r w:rsidRPr="00D45A93">
        <w:rPr>
          <w:rFonts w:ascii="Times New Roman" w:hAnsi="Times New Roman"/>
        </w:rPr>
        <w:t xml:space="preserve">, уполномоченный в сфере охраны объектов культурного наследия, представляет орган исполнительной власти </w:t>
      </w:r>
      <w:r w:rsidR="009B63FA">
        <w:rPr>
          <w:rFonts w:ascii="Times New Roman" w:hAnsi="Times New Roman"/>
        </w:rPr>
        <w:t>Сахалинской области</w:t>
      </w:r>
      <w:r w:rsidRPr="00D45A93">
        <w:rPr>
          <w:rFonts w:ascii="Times New Roman" w:hAnsi="Times New Roman"/>
        </w:rPr>
        <w:t xml:space="preserve"> документы, необходимые для принятия указанного решения в соответствии с Федеральным законом об объектах культурного наследия.</w:t>
      </w:r>
      <w:proofErr w:type="gramEnd"/>
      <w:r w:rsidRPr="00D45A93">
        <w:rPr>
          <w:rFonts w:ascii="Times New Roman" w:hAnsi="Times New Roman"/>
        </w:rPr>
        <w:t xml:space="preserve"> Решение о включении объекта культурного наследия регионального значения или объекта культурного наследия местного (муниципального) значения в реестр либо об отказе включить такой объект в реестр принимается Правительством Сахалинской области в срок не более одного года со дня поступления в орган исполнительной власти, уполномоченный в сфере охраны объектов культурного наследия, документов, указанных в Федеральном законе об объектах культурного наследия. Решение о включении объекта культурного наследия местного (муниципального) значения в реестр принимается по согласованию с органами местного самоуправления.</w:t>
      </w:r>
    </w:p>
    <w:p w:rsidR="006C5829" w:rsidRPr="00D45A93" w:rsidRDefault="006C5829" w:rsidP="006C5829">
      <w:pPr>
        <w:pStyle w:val="G1"/>
        <w:spacing w:before="0" w:after="0"/>
        <w:rPr>
          <w:rFonts w:ascii="Times New Roman" w:hAnsi="Times New Roman"/>
        </w:rPr>
      </w:pPr>
      <w:r w:rsidRPr="00D45A93">
        <w:rPr>
          <w:rFonts w:ascii="Times New Roman" w:hAnsi="Times New Roman"/>
        </w:rPr>
        <w:t>В случае полной физической утраты объекта культурного наследия регионального значения, объекта культурного наследия местного (муниципального) значения или утраты ими историко-культурного значения исключение указанных объектов из реестра осуществляется в установленном Федеральным законом об объектах культурного наследия порядке по инициативе органа исполнительной власти Сахалинской области, уполномоченного в сфере охраны объектов культурного наследия.</w:t>
      </w:r>
    </w:p>
    <w:p w:rsidR="006C5829" w:rsidRPr="00D45A93" w:rsidRDefault="006C5829" w:rsidP="006C5829">
      <w:pPr>
        <w:pStyle w:val="G1"/>
        <w:spacing w:before="0" w:after="0"/>
        <w:rPr>
          <w:rFonts w:ascii="Times New Roman" w:hAnsi="Times New Roman"/>
        </w:rPr>
      </w:pPr>
      <w:r w:rsidRPr="00D45A93">
        <w:rPr>
          <w:rFonts w:ascii="Times New Roman" w:hAnsi="Times New Roman"/>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на основании ходатайства органа исполнительной власти, уполномоченного в сфере охраны объектов культурного наследия.</w:t>
      </w:r>
    </w:p>
    <w:p w:rsidR="006C5829" w:rsidRDefault="006C5829" w:rsidP="006C5829">
      <w:pPr>
        <w:pStyle w:val="G1"/>
        <w:spacing w:before="0" w:after="0"/>
        <w:rPr>
          <w:rFonts w:ascii="Times New Roman" w:hAnsi="Times New Roman"/>
          <w:sz w:val="10"/>
          <w:szCs w:val="10"/>
        </w:rPr>
      </w:pPr>
      <w:r w:rsidRPr="00D45A93">
        <w:rPr>
          <w:rFonts w:ascii="Times New Roman" w:hAnsi="Times New Roman"/>
        </w:rPr>
        <w:t xml:space="preserve">В границах Невельского городского округа расположены следующие объекты культурного наследия: </w:t>
      </w:r>
    </w:p>
    <w:p w:rsidR="009B63FA" w:rsidRPr="009B63FA" w:rsidRDefault="009B63FA" w:rsidP="006C5829">
      <w:pPr>
        <w:pStyle w:val="G1"/>
        <w:spacing w:before="0" w:after="0"/>
        <w:rPr>
          <w:rFonts w:ascii="Times New Roman" w:hAnsi="Times New Roman"/>
          <w:sz w:val="10"/>
          <w:szCs w:val="10"/>
        </w:rPr>
      </w:pPr>
    </w:p>
    <w:p w:rsidR="006C5829" w:rsidRPr="00D45A93" w:rsidRDefault="006C5829" w:rsidP="006C5829">
      <w:pPr>
        <w:jc w:val="both"/>
        <w:rPr>
          <w:b/>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15</w:t>
      </w:r>
      <w:r w:rsidRPr="00D45A93">
        <w:rPr>
          <w:b/>
        </w:rPr>
        <w:fldChar w:fldCharType="end"/>
      </w:r>
      <w:r w:rsidR="009B63FA">
        <w:rPr>
          <w:b/>
        </w:rPr>
        <w:t>.</w:t>
      </w:r>
      <w:r w:rsidRPr="00D45A93">
        <w:rPr>
          <w:b/>
        </w:rPr>
        <w:t xml:space="preserve"> Объекты культурного наследия</w:t>
      </w:r>
    </w:p>
    <w:tbl>
      <w:tblPr>
        <w:tblStyle w:val="afd"/>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67"/>
        <w:gridCol w:w="2835"/>
        <w:gridCol w:w="2552"/>
        <w:gridCol w:w="1594"/>
        <w:gridCol w:w="1915"/>
      </w:tblGrid>
      <w:tr w:rsidR="006C5829" w:rsidRPr="00D45A93" w:rsidTr="007E2AF1">
        <w:tc>
          <w:tcPr>
            <w:tcW w:w="567" w:type="dxa"/>
          </w:tcPr>
          <w:p w:rsidR="006C5829" w:rsidRPr="00D45A93" w:rsidRDefault="006C5829" w:rsidP="00912D1B">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w:t>
            </w:r>
          </w:p>
          <w:p w:rsidR="006C5829" w:rsidRPr="00D45A93" w:rsidRDefault="006C5829" w:rsidP="00912D1B">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п/п</w:t>
            </w:r>
          </w:p>
        </w:tc>
        <w:tc>
          <w:tcPr>
            <w:tcW w:w="2835" w:type="dxa"/>
          </w:tcPr>
          <w:p w:rsidR="006C5829" w:rsidRPr="00D45A93" w:rsidRDefault="006C5829" w:rsidP="00912D1B">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Наименование</w:t>
            </w:r>
          </w:p>
        </w:tc>
        <w:tc>
          <w:tcPr>
            <w:tcW w:w="2552" w:type="dxa"/>
          </w:tcPr>
          <w:p w:rsidR="006C5829" w:rsidRPr="00D45A93" w:rsidRDefault="006C5829" w:rsidP="00912D1B">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Местонахождение</w:t>
            </w:r>
          </w:p>
        </w:tc>
        <w:tc>
          <w:tcPr>
            <w:tcW w:w="1594" w:type="dxa"/>
          </w:tcPr>
          <w:p w:rsidR="006C5829" w:rsidRPr="00D45A93" w:rsidRDefault="006C5829" w:rsidP="00912D1B">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Категория охраны (тип)</w:t>
            </w:r>
          </w:p>
        </w:tc>
        <w:tc>
          <w:tcPr>
            <w:tcW w:w="1915" w:type="dxa"/>
          </w:tcPr>
          <w:p w:rsidR="006C5829" w:rsidRPr="00D45A93" w:rsidRDefault="006C5829" w:rsidP="009B63FA">
            <w:pPr>
              <w:pStyle w:val="af1"/>
              <w:keepNext w:val="0"/>
              <w:keepLines w:val="0"/>
              <w:rPr>
                <w:rFonts w:ascii="Times New Roman" w:hAnsi="Times New Roman"/>
                <w:color w:val="000000" w:themeColor="text1"/>
                <w:sz w:val="20"/>
                <w:szCs w:val="20"/>
              </w:rPr>
            </w:pPr>
            <w:r w:rsidRPr="00D45A93">
              <w:rPr>
                <w:rFonts w:ascii="Times New Roman" w:hAnsi="Times New Roman"/>
                <w:color w:val="000000" w:themeColor="text1"/>
                <w:sz w:val="20"/>
                <w:szCs w:val="20"/>
              </w:rPr>
              <w:t>Приказ об установлении границ территории</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1</w:t>
            </w:r>
          </w:p>
        </w:tc>
        <w:tc>
          <w:tcPr>
            <w:tcW w:w="2835" w:type="dxa"/>
          </w:tcPr>
          <w:p w:rsidR="006C5829" w:rsidRPr="00D45A93" w:rsidRDefault="006C5829" w:rsidP="00912D1B">
            <w:pPr>
              <w:jc w:val="center"/>
              <w:rPr>
                <w:sz w:val="20"/>
                <w:szCs w:val="20"/>
              </w:rPr>
            </w:pPr>
            <w:r w:rsidRPr="00D45A93">
              <w:rPr>
                <w:sz w:val="20"/>
                <w:szCs w:val="20"/>
              </w:rPr>
              <w:t xml:space="preserve">Поселение Кузнецово 1 (VIII </w:t>
            </w:r>
            <w:proofErr w:type="spellStart"/>
            <w:r w:rsidRPr="00D45A93">
              <w:rPr>
                <w:sz w:val="20"/>
                <w:szCs w:val="20"/>
              </w:rPr>
              <w:t>в.до</w:t>
            </w:r>
            <w:proofErr w:type="spellEnd"/>
            <w:r w:rsidRPr="00D45A93">
              <w:rPr>
                <w:sz w:val="20"/>
                <w:szCs w:val="20"/>
              </w:rPr>
              <w:t xml:space="preserve"> н.э. -XVII </w:t>
            </w:r>
            <w:proofErr w:type="spellStart"/>
            <w:r w:rsidRPr="00D45A93">
              <w:rPr>
                <w:sz w:val="20"/>
                <w:szCs w:val="20"/>
              </w:rPr>
              <w:t>вв.н.э</w:t>
            </w:r>
            <w:proofErr w:type="spellEnd"/>
            <w:r w:rsidRPr="00D45A93">
              <w:rPr>
                <w:sz w:val="20"/>
                <w:szCs w:val="20"/>
              </w:rPr>
              <w:t>.)</w:t>
            </w:r>
          </w:p>
        </w:tc>
        <w:tc>
          <w:tcPr>
            <w:tcW w:w="2552" w:type="dxa"/>
          </w:tcPr>
          <w:p w:rsidR="006C5829" w:rsidRPr="00D45A93" w:rsidRDefault="006C5829" w:rsidP="00912D1B">
            <w:pPr>
              <w:jc w:val="center"/>
              <w:rPr>
                <w:sz w:val="20"/>
                <w:szCs w:val="20"/>
              </w:rPr>
            </w:pPr>
            <w:r w:rsidRPr="00D45A93">
              <w:rPr>
                <w:sz w:val="20"/>
                <w:szCs w:val="20"/>
              </w:rPr>
              <w:t xml:space="preserve">0,02 км к </w:t>
            </w:r>
            <w:proofErr w:type="spellStart"/>
            <w:r w:rsidRPr="00D45A93">
              <w:rPr>
                <w:sz w:val="20"/>
                <w:szCs w:val="20"/>
              </w:rPr>
              <w:t>северо</w:t>
            </w:r>
            <w:proofErr w:type="spellEnd"/>
            <w:r w:rsidRPr="00D45A93">
              <w:rPr>
                <w:sz w:val="20"/>
                <w:szCs w:val="20"/>
              </w:rPr>
              <w:t xml:space="preserve"> - востоку от устья реки Кузнецовка, на песчаной дюне</w:t>
            </w:r>
          </w:p>
        </w:tc>
        <w:tc>
          <w:tcPr>
            <w:tcW w:w="1594" w:type="dxa"/>
          </w:tcPr>
          <w:p w:rsidR="006C5829" w:rsidRPr="00D45A93" w:rsidRDefault="006C5829" w:rsidP="00912D1B">
            <w:pPr>
              <w:jc w:val="center"/>
              <w:rPr>
                <w:sz w:val="20"/>
                <w:szCs w:val="20"/>
              </w:rPr>
            </w:pPr>
            <w:r w:rsidRPr="00D45A93">
              <w:rPr>
                <w:sz w:val="20"/>
                <w:szCs w:val="20"/>
              </w:rPr>
              <w:t>Федеральный.</w:t>
            </w:r>
          </w:p>
          <w:p w:rsidR="006C5829" w:rsidRPr="00D45A93" w:rsidRDefault="006C5829" w:rsidP="00912D1B">
            <w:pPr>
              <w:jc w:val="center"/>
              <w:rPr>
                <w:sz w:val="20"/>
                <w:szCs w:val="20"/>
              </w:rPr>
            </w:pPr>
            <w:r w:rsidRPr="00D45A93">
              <w:rPr>
                <w:sz w:val="20"/>
                <w:szCs w:val="20"/>
              </w:rPr>
              <w:t>Памятники</w:t>
            </w:r>
          </w:p>
          <w:p w:rsidR="006C5829" w:rsidRPr="00D45A93" w:rsidRDefault="006C5829" w:rsidP="00912D1B">
            <w:pPr>
              <w:jc w:val="center"/>
              <w:rPr>
                <w:sz w:val="20"/>
                <w:szCs w:val="20"/>
              </w:rPr>
            </w:pPr>
            <w:r w:rsidRPr="00D45A93">
              <w:rPr>
                <w:sz w:val="20"/>
                <w:szCs w:val="20"/>
              </w:rPr>
              <w:t>археологии.</w:t>
            </w:r>
          </w:p>
        </w:tc>
        <w:tc>
          <w:tcPr>
            <w:tcW w:w="1915" w:type="dxa"/>
          </w:tcPr>
          <w:p w:rsidR="006C5829" w:rsidRPr="00D45A93" w:rsidRDefault="006C5829" w:rsidP="00912D1B">
            <w:pPr>
              <w:jc w:val="center"/>
              <w:rPr>
                <w:sz w:val="20"/>
                <w:szCs w:val="20"/>
              </w:rPr>
            </w:pPr>
            <w:r w:rsidRPr="00D45A93">
              <w:rPr>
                <w:sz w:val="20"/>
                <w:szCs w:val="20"/>
              </w:rPr>
              <w:t>приказ от 25.03.2015 №23</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2</w:t>
            </w:r>
          </w:p>
        </w:tc>
        <w:tc>
          <w:tcPr>
            <w:tcW w:w="2835" w:type="dxa"/>
          </w:tcPr>
          <w:p w:rsidR="006C5829" w:rsidRPr="00D45A93" w:rsidRDefault="006C5829" w:rsidP="00912D1B">
            <w:pPr>
              <w:jc w:val="center"/>
              <w:rPr>
                <w:sz w:val="20"/>
                <w:szCs w:val="20"/>
              </w:rPr>
            </w:pPr>
            <w:r w:rsidRPr="00D45A93">
              <w:rPr>
                <w:color w:val="000000"/>
                <w:sz w:val="20"/>
                <w:szCs w:val="20"/>
              </w:rPr>
              <w:t>Поселение Кузнецово 2 (I тыс. до н.э.- сер. II тыс. н.э.)</w:t>
            </w:r>
          </w:p>
        </w:tc>
        <w:tc>
          <w:tcPr>
            <w:tcW w:w="2552" w:type="dxa"/>
          </w:tcPr>
          <w:p w:rsidR="006C5829" w:rsidRPr="00D45A93" w:rsidRDefault="006C5829" w:rsidP="00912D1B">
            <w:pPr>
              <w:jc w:val="center"/>
              <w:rPr>
                <w:sz w:val="20"/>
                <w:szCs w:val="20"/>
              </w:rPr>
            </w:pPr>
            <w:r w:rsidRPr="00D45A93">
              <w:rPr>
                <w:sz w:val="20"/>
                <w:szCs w:val="20"/>
              </w:rPr>
              <w:t xml:space="preserve">0,04 км к </w:t>
            </w:r>
            <w:proofErr w:type="spellStart"/>
            <w:r w:rsidRPr="00D45A93">
              <w:rPr>
                <w:sz w:val="20"/>
                <w:szCs w:val="20"/>
              </w:rPr>
              <w:t>юго</w:t>
            </w:r>
            <w:proofErr w:type="spellEnd"/>
            <w:r w:rsidRPr="00D45A93">
              <w:rPr>
                <w:sz w:val="20"/>
                <w:szCs w:val="20"/>
              </w:rPr>
              <w:t xml:space="preserve"> - востоку от устья реки Кузнецовка, на высоком обрывистом мысу</w:t>
            </w:r>
          </w:p>
        </w:tc>
        <w:tc>
          <w:tcPr>
            <w:tcW w:w="1594" w:type="dxa"/>
          </w:tcPr>
          <w:p w:rsidR="006C5829" w:rsidRPr="00D45A93" w:rsidRDefault="006C5829" w:rsidP="00912D1B">
            <w:pPr>
              <w:jc w:val="center"/>
              <w:rPr>
                <w:sz w:val="20"/>
                <w:szCs w:val="20"/>
              </w:rPr>
            </w:pPr>
            <w:r w:rsidRPr="00D45A93">
              <w:rPr>
                <w:sz w:val="20"/>
                <w:szCs w:val="20"/>
              </w:rPr>
              <w:t>Федеральный.</w:t>
            </w:r>
          </w:p>
          <w:p w:rsidR="006C5829" w:rsidRPr="00D45A93" w:rsidRDefault="006C5829" w:rsidP="00912D1B">
            <w:pPr>
              <w:jc w:val="center"/>
              <w:rPr>
                <w:sz w:val="20"/>
                <w:szCs w:val="20"/>
              </w:rPr>
            </w:pPr>
            <w:r w:rsidRPr="00D45A93">
              <w:rPr>
                <w:sz w:val="20"/>
                <w:szCs w:val="20"/>
              </w:rPr>
              <w:t>Памятники</w:t>
            </w:r>
          </w:p>
          <w:p w:rsidR="006C5829" w:rsidRPr="00D45A93" w:rsidRDefault="006C5829" w:rsidP="00912D1B">
            <w:pPr>
              <w:jc w:val="center"/>
              <w:rPr>
                <w:sz w:val="20"/>
                <w:szCs w:val="20"/>
              </w:rPr>
            </w:pPr>
            <w:r w:rsidRPr="00D45A93">
              <w:rPr>
                <w:sz w:val="20"/>
                <w:szCs w:val="20"/>
              </w:rPr>
              <w:t>археологии.</w:t>
            </w:r>
          </w:p>
        </w:tc>
        <w:tc>
          <w:tcPr>
            <w:tcW w:w="1915" w:type="dxa"/>
          </w:tcPr>
          <w:p w:rsidR="006C5829" w:rsidRPr="00D45A93" w:rsidRDefault="006C5829" w:rsidP="00912D1B">
            <w:pPr>
              <w:jc w:val="center"/>
              <w:rPr>
                <w:sz w:val="20"/>
                <w:szCs w:val="20"/>
              </w:rPr>
            </w:pPr>
            <w:r w:rsidRPr="00D45A93">
              <w:rPr>
                <w:sz w:val="20"/>
                <w:szCs w:val="20"/>
              </w:rPr>
              <w:t>приказ от 01.07.2019 №3.42-51</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3</w:t>
            </w:r>
          </w:p>
        </w:tc>
        <w:tc>
          <w:tcPr>
            <w:tcW w:w="2835" w:type="dxa"/>
          </w:tcPr>
          <w:p w:rsidR="006C5829" w:rsidRPr="00D45A93" w:rsidRDefault="006C5829" w:rsidP="00912D1B">
            <w:pPr>
              <w:jc w:val="center"/>
              <w:rPr>
                <w:sz w:val="20"/>
                <w:szCs w:val="20"/>
              </w:rPr>
            </w:pPr>
            <w:r w:rsidRPr="00D45A93">
              <w:rPr>
                <w:sz w:val="20"/>
                <w:szCs w:val="20"/>
              </w:rPr>
              <w:t>Поселение Кузнецово 3 (V тыс. до н.э.)</w:t>
            </w:r>
          </w:p>
        </w:tc>
        <w:tc>
          <w:tcPr>
            <w:tcW w:w="2552" w:type="dxa"/>
          </w:tcPr>
          <w:p w:rsidR="006C5829" w:rsidRPr="00D45A93" w:rsidRDefault="006C5829" w:rsidP="00912D1B">
            <w:pPr>
              <w:jc w:val="center"/>
              <w:rPr>
                <w:sz w:val="20"/>
                <w:szCs w:val="20"/>
              </w:rPr>
            </w:pPr>
            <w:r w:rsidRPr="00D45A93">
              <w:rPr>
                <w:sz w:val="20"/>
                <w:szCs w:val="20"/>
              </w:rPr>
              <w:t>Поселение Кузнецово 3 (V тыс. до н.э.)</w:t>
            </w:r>
          </w:p>
        </w:tc>
        <w:tc>
          <w:tcPr>
            <w:tcW w:w="1594" w:type="dxa"/>
          </w:tcPr>
          <w:p w:rsidR="006C5829" w:rsidRPr="00D45A93" w:rsidRDefault="006C5829" w:rsidP="00912D1B">
            <w:pPr>
              <w:jc w:val="center"/>
              <w:rPr>
                <w:sz w:val="20"/>
                <w:szCs w:val="20"/>
              </w:rPr>
            </w:pPr>
            <w:r w:rsidRPr="00D45A93">
              <w:rPr>
                <w:sz w:val="20"/>
                <w:szCs w:val="20"/>
              </w:rPr>
              <w:t>Федеральный.</w:t>
            </w:r>
          </w:p>
          <w:p w:rsidR="006C5829" w:rsidRPr="00D45A93" w:rsidRDefault="006C5829" w:rsidP="00912D1B">
            <w:pPr>
              <w:jc w:val="center"/>
              <w:rPr>
                <w:sz w:val="20"/>
                <w:szCs w:val="20"/>
              </w:rPr>
            </w:pPr>
            <w:r w:rsidRPr="00D45A93">
              <w:rPr>
                <w:sz w:val="20"/>
                <w:szCs w:val="20"/>
              </w:rPr>
              <w:t>Памятники</w:t>
            </w:r>
          </w:p>
          <w:p w:rsidR="006C5829" w:rsidRPr="00D45A93" w:rsidRDefault="006C5829" w:rsidP="00912D1B">
            <w:pPr>
              <w:jc w:val="center"/>
              <w:rPr>
                <w:sz w:val="20"/>
                <w:szCs w:val="20"/>
              </w:rPr>
            </w:pPr>
            <w:r w:rsidRPr="00D45A93">
              <w:rPr>
                <w:sz w:val="20"/>
                <w:szCs w:val="20"/>
              </w:rPr>
              <w:t>археологии.</w:t>
            </w:r>
          </w:p>
        </w:tc>
        <w:tc>
          <w:tcPr>
            <w:tcW w:w="1915" w:type="dxa"/>
          </w:tcPr>
          <w:p w:rsidR="006C5829" w:rsidRPr="00D45A93" w:rsidRDefault="006C5829" w:rsidP="00912D1B">
            <w:pPr>
              <w:jc w:val="center"/>
              <w:rPr>
                <w:sz w:val="20"/>
                <w:szCs w:val="20"/>
              </w:rPr>
            </w:pPr>
            <w:r w:rsidRPr="00D45A93">
              <w:rPr>
                <w:sz w:val="20"/>
                <w:szCs w:val="20"/>
              </w:rPr>
              <w:t>приказ от 21.12.2017 №3.42-22</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4</w:t>
            </w:r>
          </w:p>
        </w:tc>
        <w:tc>
          <w:tcPr>
            <w:tcW w:w="2835" w:type="dxa"/>
          </w:tcPr>
          <w:p w:rsidR="006C5829" w:rsidRPr="00D45A93" w:rsidRDefault="006C5829" w:rsidP="00912D1B">
            <w:pPr>
              <w:jc w:val="center"/>
              <w:rPr>
                <w:sz w:val="20"/>
                <w:szCs w:val="20"/>
              </w:rPr>
            </w:pPr>
            <w:r w:rsidRPr="00D45A93">
              <w:rPr>
                <w:sz w:val="20"/>
                <w:szCs w:val="20"/>
              </w:rPr>
              <w:t>Поселение Кузнецово 4 (V тыс. до н.э.)</w:t>
            </w:r>
          </w:p>
        </w:tc>
        <w:tc>
          <w:tcPr>
            <w:tcW w:w="2552" w:type="dxa"/>
          </w:tcPr>
          <w:p w:rsidR="006C5829" w:rsidRPr="00D45A93" w:rsidRDefault="006C5829" w:rsidP="00912D1B">
            <w:pPr>
              <w:jc w:val="center"/>
              <w:rPr>
                <w:sz w:val="20"/>
                <w:szCs w:val="20"/>
              </w:rPr>
            </w:pPr>
            <w:r w:rsidRPr="00D45A93">
              <w:rPr>
                <w:sz w:val="20"/>
                <w:szCs w:val="20"/>
              </w:rPr>
              <w:t>Поселение Кузнецово 4 (V тыс. до н.э.)</w:t>
            </w:r>
          </w:p>
        </w:tc>
        <w:tc>
          <w:tcPr>
            <w:tcW w:w="1594" w:type="dxa"/>
          </w:tcPr>
          <w:p w:rsidR="006C5829" w:rsidRPr="00D45A93" w:rsidRDefault="006C5829" w:rsidP="00912D1B">
            <w:pPr>
              <w:jc w:val="center"/>
              <w:rPr>
                <w:sz w:val="20"/>
                <w:szCs w:val="20"/>
              </w:rPr>
            </w:pPr>
            <w:r w:rsidRPr="00D45A93">
              <w:rPr>
                <w:sz w:val="20"/>
                <w:szCs w:val="20"/>
              </w:rPr>
              <w:t>Федеральный.</w:t>
            </w:r>
          </w:p>
          <w:p w:rsidR="006C5829" w:rsidRPr="00D45A93" w:rsidRDefault="006C5829" w:rsidP="00912D1B">
            <w:pPr>
              <w:jc w:val="center"/>
              <w:rPr>
                <w:sz w:val="20"/>
                <w:szCs w:val="20"/>
              </w:rPr>
            </w:pPr>
            <w:r w:rsidRPr="00D45A93">
              <w:rPr>
                <w:sz w:val="20"/>
                <w:szCs w:val="20"/>
              </w:rPr>
              <w:t>Памятники</w:t>
            </w:r>
          </w:p>
          <w:p w:rsidR="006C5829" w:rsidRPr="00D45A93" w:rsidRDefault="006C5829" w:rsidP="00912D1B">
            <w:pPr>
              <w:jc w:val="center"/>
              <w:rPr>
                <w:sz w:val="20"/>
                <w:szCs w:val="20"/>
              </w:rPr>
            </w:pPr>
            <w:r w:rsidRPr="00D45A93">
              <w:rPr>
                <w:sz w:val="20"/>
                <w:szCs w:val="20"/>
              </w:rPr>
              <w:t>археологии.</w:t>
            </w:r>
          </w:p>
        </w:tc>
        <w:tc>
          <w:tcPr>
            <w:tcW w:w="1915" w:type="dxa"/>
          </w:tcPr>
          <w:p w:rsidR="006C5829" w:rsidRPr="00D45A93" w:rsidRDefault="006C5829" w:rsidP="00912D1B">
            <w:pPr>
              <w:jc w:val="center"/>
              <w:rPr>
                <w:sz w:val="20"/>
                <w:szCs w:val="20"/>
              </w:rPr>
            </w:pPr>
            <w:r w:rsidRPr="00D45A93">
              <w:rPr>
                <w:sz w:val="20"/>
                <w:szCs w:val="20"/>
              </w:rPr>
              <w:t>приказ от 21.12.2017 №3.42-23</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5</w:t>
            </w:r>
          </w:p>
        </w:tc>
        <w:tc>
          <w:tcPr>
            <w:tcW w:w="2835" w:type="dxa"/>
          </w:tcPr>
          <w:p w:rsidR="006C5829" w:rsidRPr="00D45A93" w:rsidRDefault="006C5829" w:rsidP="00912D1B">
            <w:pPr>
              <w:jc w:val="center"/>
              <w:rPr>
                <w:sz w:val="20"/>
                <w:szCs w:val="20"/>
              </w:rPr>
            </w:pPr>
            <w:r w:rsidRPr="00D45A93">
              <w:rPr>
                <w:sz w:val="20"/>
                <w:szCs w:val="20"/>
              </w:rPr>
              <w:t xml:space="preserve">Поселение Кузнецово 6 </w:t>
            </w:r>
            <w:r w:rsidRPr="00D45A93">
              <w:rPr>
                <w:sz w:val="20"/>
                <w:szCs w:val="20"/>
                <w:lang w:eastAsia="en-US"/>
              </w:rPr>
              <w:t>(</w:t>
            </w:r>
            <w:r w:rsidRPr="00D45A93">
              <w:rPr>
                <w:sz w:val="20"/>
                <w:szCs w:val="20"/>
                <w:lang w:val="en-US" w:eastAsia="en-US"/>
              </w:rPr>
              <w:t>VII</w:t>
            </w:r>
            <w:r w:rsidRPr="00D45A93">
              <w:rPr>
                <w:sz w:val="20"/>
                <w:szCs w:val="20"/>
                <w:lang w:eastAsia="en-US"/>
              </w:rPr>
              <w:t>-</w:t>
            </w:r>
            <w:r w:rsidRPr="00D45A93">
              <w:rPr>
                <w:sz w:val="20"/>
                <w:szCs w:val="20"/>
                <w:lang w:val="en-US" w:eastAsia="en-US"/>
              </w:rPr>
              <w:t>X</w:t>
            </w:r>
            <w:r w:rsidRPr="00D45A93">
              <w:rPr>
                <w:sz w:val="20"/>
                <w:szCs w:val="20"/>
                <w:lang w:eastAsia="en-US"/>
              </w:rPr>
              <w:t xml:space="preserve"> </w:t>
            </w:r>
            <w:proofErr w:type="spellStart"/>
            <w:r w:rsidRPr="00D45A93">
              <w:rPr>
                <w:sz w:val="20"/>
                <w:szCs w:val="20"/>
              </w:rPr>
              <w:t>вв</w:t>
            </w:r>
            <w:proofErr w:type="spellEnd"/>
            <w:r w:rsidRPr="00D45A93">
              <w:rPr>
                <w:sz w:val="20"/>
                <w:szCs w:val="20"/>
              </w:rPr>
              <w:t xml:space="preserve"> н.э.)</w:t>
            </w:r>
          </w:p>
        </w:tc>
        <w:tc>
          <w:tcPr>
            <w:tcW w:w="2552" w:type="dxa"/>
          </w:tcPr>
          <w:p w:rsidR="006C5829" w:rsidRPr="00D45A93" w:rsidRDefault="006C5829" w:rsidP="00912D1B">
            <w:pPr>
              <w:jc w:val="center"/>
              <w:rPr>
                <w:sz w:val="20"/>
                <w:szCs w:val="20"/>
              </w:rPr>
            </w:pPr>
            <w:r w:rsidRPr="00D45A93">
              <w:rPr>
                <w:sz w:val="20"/>
                <w:szCs w:val="20"/>
              </w:rPr>
              <w:t xml:space="preserve">Поселение Кузнецово 6 </w:t>
            </w:r>
            <w:r w:rsidRPr="00D45A93">
              <w:rPr>
                <w:sz w:val="20"/>
                <w:szCs w:val="20"/>
                <w:lang w:eastAsia="en-US"/>
              </w:rPr>
              <w:t>(</w:t>
            </w:r>
            <w:r w:rsidRPr="00D45A93">
              <w:rPr>
                <w:sz w:val="20"/>
                <w:szCs w:val="20"/>
                <w:lang w:val="en-US" w:eastAsia="en-US"/>
              </w:rPr>
              <w:t>VII</w:t>
            </w:r>
            <w:r w:rsidRPr="00D45A93">
              <w:rPr>
                <w:sz w:val="20"/>
                <w:szCs w:val="20"/>
                <w:lang w:eastAsia="en-US"/>
              </w:rPr>
              <w:t>-</w:t>
            </w:r>
            <w:r w:rsidRPr="00D45A93">
              <w:rPr>
                <w:sz w:val="20"/>
                <w:szCs w:val="20"/>
                <w:lang w:val="en-US" w:eastAsia="en-US"/>
              </w:rPr>
              <w:t>X</w:t>
            </w:r>
            <w:r w:rsidRPr="00D45A93">
              <w:rPr>
                <w:sz w:val="20"/>
                <w:szCs w:val="20"/>
                <w:lang w:eastAsia="en-US"/>
              </w:rPr>
              <w:t xml:space="preserve"> </w:t>
            </w:r>
            <w:proofErr w:type="spellStart"/>
            <w:r w:rsidRPr="00D45A93">
              <w:rPr>
                <w:sz w:val="20"/>
                <w:szCs w:val="20"/>
              </w:rPr>
              <w:t>вв</w:t>
            </w:r>
            <w:proofErr w:type="spellEnd"/>
            <w:r w:rsidRPr="00D45A93">
              <w:rPr>
                <w:sz w:val="20"/>
                <w:szCs w:val="20"/>
              </w:rPr>
              <w:t xml:space="preserve"> н.э.)</w:t>
            </w:r>
          </w:p>
        </w:tc>
        <w:tc>
          <w:tcPr>
            <w:tcW w:w="1594" w:type="dxa"/>
          </w:tcPr>
          <w:p w:rsidR="006C5829" w:rsidRPr="00D45A93" w:rsidRDefault="006C5829" w:rsidP="00912D1B">
            <w:pPr>
              <w:jc w:val="center"/>
              <w:rPr>
                <w:sz w:val="20"/>
                <w:szCs w:val="20"/>
              </w:rPr>
            </w:pPr>
            <w:r w:rsidRPr="00D45A93">
              <w:rPr>
                <w:sz w:val="20"/>
                <w:szCs w:val="20"/>
              </w:rPr>
              <w:t>Федеральный.</w:t>
            </w:r>
          </w:p>
          <w:p w:rsidR="006C5829" w:rsidRPr="00D45A93" w:rsidRDefault="006C5829" w:rsidP="00912D1B">
            <w:pPr>
              <w:jc w:val="center"/>
              <w:rPr>
                <w:sz w:val="20"/>
                <w:szCs w:val="20"/>
              </w:rPr>
            </w:pPr>
            <w:r w:rsidRPr="00D45A93">
              <w:rPr>
                <w:sz w:val="20"/>
                <w:szCs w:val="20"/>
              </w:rPr>
              <w:t>Памятники</w:t>
            </w:r>
          </w:p>
          <w:p w:rsidR="006C5829" w:rsidRPr="00D45A93" w:rsidRDefault="006C5829" w:rsidP="00912D1B">
            <w:pPr>
              <w:jc w:val="center"/>
              <w:rPr>
                <w:sz w:val="20"/>
                <w:szCs w:val="20"/>
              </w:rPr>
            </w:pPr>
            <w:r w:rsidRPr="00D45A93">
              <w:rPr>
                <w:sz w:val="20"/>
                <w:szCs w:val="20"/>
              </w:rPr>
              <w:t>археологии.</w:t>
            </w:r>
          </w:p>
        </w:tc>
        <w:tc>
          <w:tcPr>
            <w:tcW w:w="1915" w:type="dxa"/>
          </w:tcPr>
          <w:p w:rsidR="006C5829" w:rsidRPr="00D45A93" w:rsidRDefault="006C5829" w:rsidP="00912D1B">
            <w:pPr>
              <w:spacing w:line="180" w:lineRule="exact"/>
              <w:jc w:val="center"/>
              <w:rPr>
                <w:sz w:val="20"/>
                <w:szCs w:val="20"/>
              </w:rPr>
            </w:pPr>
            <w:r w:rsidRPr="00D45A93">
              <w:rPr>
                <w:sz w:val="20"/>
                <w:szCs w:val="20"/>
              </w:rPr>
              <w:t>не</w:t>
            </w:r>
          </w:p>
          <w:p w:rsidR="006C5829" w:rsidRPr="00D45A93" w:rsidRDefault="006C5829" w:rsidP="00912D1B">
            <w:pPr>
              <w:spacing w:line="180" w:lineRule="exact"/>
              <w:jc w:val="center"/>
              <w:rPr>
                <w:sz w:val="20"/>
                <w:szCs w:val="20"/>
              </w:rPr>
            </w:pPr>
            <w:r w:rsidRPr="00D45A93">
              <w:rPr>
                <w:sz w:val="20"/>
                <w:szCs w:val="20"/>
              </w:rPr>
              <w:t>установлены</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lastRenderedPageBreak/>
              <w:t>6</w:t>
            </w:r>
          </w:p>
        </w:tc>
        <w:tc>
          <w:tcPr>
            <w:tcW w:w="2835" w:type="dxa"/>
          </w:tcPr>
          <w:p w:rsidR="006C5829" w:rsidRPr="00D45A93" w:rsidRDefault="006C5829" w:rsidP="00912D1B">
            <w:pPr>
              <w:jc w:val="center"/>
              <w:rPr>
                <w:sz w:val="20"/>
                <w:szCs w:val="20"/>
              </w:rPr>
            </w:pPr>
            <w:r w:rsidRPr="00D45A93">
              <w:rPr>
                <w:sz w:val="20"/>
                <w:szCs w:val="20"/>
              </w:rPr>
              <w:t xml:space="preserve">Памятник В.И. Ленину (1961, </w:t>
            </w:r>
            <w:proofErr w:type="spellStart"/>
            <w:r w:rsidRPr="00D45A93">
              <w:rPr>
                <w:sz w:val="20"/>
                <w:szCs w:val="20"/>
              </w:rPr>
              <w:t>ск</w:t>
            </w:r>
            <w:proofErr w:type="spellEnd"/>
            <w:r w:rsidRPr="00D45A93">
              <w:rPr>
                <w:sz w:val="20"/>
                <w:szCs w:val="20"/>
              </w:rPr>
              <w:t xml:space="preserve">. А.М. </w:t>
            </w:r>
            <w:proofErr w:type="spellStart"/>
            <w:r w:rsidRPr="00D45A93">
              <w:rPr>
                <w:sz w:val="20"/>
                <w:szCs w:val="20"/>
              </w:rPr>
              <w:t>Торич</w:t>
            </w:r>
            <w:proofErr w:type="spellEnd"/>
            <w:r w:rsidRPr="00D45A93">
              <w:rPr>
                <w:sz w:val="20"/>
                <w:szCs w:val="20"/>
              </w:rPr>
              <w:t>)</w:t>
            </w:r>
          </w:p>
        </w:tc>
        <w:tc>
          <w:tcPr>
            <w:tcW w:w="2552" w:type="dxa"/>
          </w:tcPr>
          <w:p w:rsidR="006C5829" w:rsidRPr="00D45A93" w:rsidRDefault="006C5829" w:rsidP="00912D1B">
            <w:pPr>
              <w:jc w:val="center"/>
              <w:rPr>
                <w:sz w:val="20"/>
                <w:szCs w:val="20"/>
              </w:rPr>
            </w:pPr>
            <w:r w:rsidRPr="00D45A93">
              <w:rPr>
                <w:sz w:val="20"/>
                <w:szCs w:val="20"/>
              </w:rPr>
              <w:t xml:space="preserve">Памятник В.И. Ленину (1961, </w:t>
            </w:r>
            <w:proofErr w:type="spellStart"/>
            <w:r w:rsidRPr="00D45A93">
              <w:rPr>
                <w:sz w:val="20"/>
                <w:szCs w:val="20"/>
              </w:rPr>
              <w:t>ск</w:t>
            </w:r>
            <w:proofErr w:type="spellEnd"/>
            <w:r w:rsidRPr="00D45A93">
              <w:rPr>
                <w:sz w:val="20"/>
                <w:szCs w:val="20"/>
              </w:rPr>
              <w:t xml:space="preserve">. А.М. </w:t>
            </w:r>
            <w:proofErr w:type="spellStart"/>
            <w:r w:rsidRPr="00D45A93">
              <w:rPr>
                <w:sz w:val="20"/>
                <w:szCs w:val="20"/>
              </w:rPr>
              <w:t>Торич</w:t>
            </w:r>
            <w:proofErr w:type="spellEnd"/>
            <w:r w:rsidRPr="00D45A93">
              <w:rPr>
                <w:sz w:val="20"/>
                <w:szCs w:val="20"/>
              </w:rPr>
              <w:t>)</w:t>
            </w:r>
          </w:p>
        </w:tc>
        <w:tc>
          <w:tcPr>
            <w:tcW w:w="1594" w:type="dxa"/>
          </w:tcPr>
          <w:p w:rsidR="006C5829" w:rsidRPr="00D45A93" w:rsidRDefault="006C5829" w:rsidP="00912D1B">
            <w:pPr>
              <w:jc w:val="center"/>
              <w:rPr>
                <w:sz w:val="20"/>
                <w:szCs w:val="20"/>
              </w:rPr>
            </w:pPr>
            <w:r w:rsidRPr="00D45A93">
              <w:rPr>
                <w:sz w:val="20"/>
                <w:szCs w:val="20"/>
              </w:rPr>
              <w:t>Региональный.</w:t>
            </w:r>
          </w:p>
          <w:p w:rsidR="006C5829" w:rsidRPr="00D45A93" w:rsidRDefault="006C5829" w:rsidP="00912D1B">
            <w:pPr>
              <w:jc w:val="center"/>
              <w:rPr>
                <w:sz w:val="20"/>
                <w:szCs w:val="20"/>
              </w:rPr>
            </w:pPr>
            <w:r w:rsidRPr="00D45A93">
              <w:rPr>
                <w:sz w:val="20"/>
                <w:szCs w:val="20"/>
              </w:rPr>
              <w:t>Памятник</w:t>
            </w:r>
          </w:p>
          <w:p w:rsidR="006C5829" w:rsidRPr="00D45A93" w:rsidRDefault="006C5829" w:rsidP="00912D1B">
            <w:pPr>
              <w:jc w:val="center"/>
              <w:rPr>
                <w:sz w:val="20"/>
                <w:szCs w:val="20"/>
              </w:rPr>
            </w:pPr>
            <w:r w:rsidRPr="00D45A93">
              <w:rPr>
                <w:sz w:val="20"/>
                <w:szCs w:val="20"/>
              </w:rPr>
              <w:t>искусства.</w:t>
            </w:r>
          </w:p>
        </w:tc>
        <w:tc>
          <w:tcPr>
            <w:tcW w:w="1915" w:type="dxa"/>
          </w:tcPr>
          <w:p w:rsidR="006C5829" w:rsidRPr="00D45A93" w:rsidRDefault="006C5829" w:rsidP="00912D1B">
            <w:pPr>
              <w:spacing w:line="180" w:lineRule="exact"/>
              <w:jc w:val="center"/>
              <w:rPr>
                <w:sz w:val="20"/>
                <w:szCs w:val="20"/>
              </w:rPr>
            </w:pPr>
            <w:r w:rsidRPr="00D45A93">
              <w:rPr>
                <w:sz w:val="20"/>
                <w:szCs w:val="20"/>
              </w:rPr>
              <w:t>не</w:t>
            </w:r>
          </w:p>
          <w:p w:rsidR="006C5829" w:rsidRPr="00D45A93" w:rsidRDefault="006C5829" w:rsidP="00912D1B">
            <w:pPr>
              <w:spacing w:line="180" w:lineRule="exact"/>
              <w:jc w:val="center"/>
              <w:rPr>
                <w:sz w:val="20"/>
                <w:szCs w:val="20"/>
              </w:rPr>
            </w:pPr>
            <w:r w:rsidRPr="00D45A93">
              <w:rPr>
                <w:sz w:val="20"/>
                <w:szCs w:val="20"/>
              </w:rPr>
              <w:t>установлены</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7</w:t>
            </w:r>
          </w:p>
        </w:tc>
        <w:tc>
          <w:tcPr>
            <w:tcW w:w="2835" w:type="dxa"/>
          </w:tcPr>
          <w:p w:rsidR="006C5829" w:rsidRPr="00D45A93" w:rsidRDefault="006C5829" w:rsidP="00912D1B">
            <w:pPr>
              <w:jc w:val="center"/>
              <w:rPr>
                <w:sz w:val="20"/>
                <w:szCs w:val="20"/>
              </w:rPr>
            </w:pPr>
            <w:r w:rsidRPr="00D45A93">
              <w:rPr>
                <w:sz w:val="20"/>
                <w:szCs w:val="20"/>
              </w:rPr>
              <w:t xml:space="preserve">Памятник </w:t>
            </w:r>
            <w:proofErr w:type="spellStart"/>
            <w:r w:rsidRPr="00D45A93">
              <w:rPr>
                <w:sz w:val="20"/>
                <w:szCs w:val="20"/>
              </w:rPr>
              <w:t>Г.И.Невельскому</w:t>
            </w:r>
            <w:proofErr w:type="spellEnd"/>
            <w:r w:rsidRPr="00D45A93">
              <w:rPr>
                <w:sz w:val="20"/>
                <w:szCs w:val="20"/>
              </w:rPr>
              <w:t xml:space="preserve"> (1977, </w:t>
            </w:r>
            <w:proofErr w:type="spellStart"/>
            <w:r w:rsidRPr="00D45A93">
              <w:rPr>
                <w:sz w:val="20"/>
                <w:szCs w:val="20"/>
              </w:rPr>
              <w:t>ск.Г.С.Шкловский</w:t>
            </w:r>
            <w:proofErr w:type="spellEnd"/>
            <w:r w:rsidRPr="00D45A93">
              <w:rPr>
                <w:sz w:val="20"/>
                <w:szCs w:val="20"/>
              </w:rPr>
              <w:t xml:space="preserve">, </w:t>
            </w:r>
            <w:proofErr w:type="spellStart"/>
            <w:r w:rsidRPr="00D45A93">
              <w:rPr>
                <w:sz w:val="20"/>
                <w:szCs w:val="20"/>
              </w:rPr>
              <w:t>арх.И.Т.Будылдин</w:t>
            </w:r>
            <w:proofErr w:type="spellEnd"/>
            <w:r w:rsidRPr="00D45A93">
              <w:rPr>
                <w:sz w:val="20"/>
                <w:szCs w:val="20"/>
              </w:rPr>
              <w:t>)</w:t>
            </w:r>
          </w:p>
        </w:tc>
        <w:tc>
          <w:tcPr>
            <w:tcW w:w="2552" w:type="dxa"/>
          </w:tcPr>
          <w:p w:rsidR="006C5829" w:rsidRPr="00D45A93" w:rsidRDefault="006C5829" w:rsidP="00912D1B">
            <w:pPr>
              <w:jc w:val="center"/>
              <w:rPr>
                <w:sz w:val="20"/>
                <w:szCs w:val="20"/>
              </w:rPr>
            </w:pPr>
            <w:r w:rsidRPr="00D45A93">
              <w:rPr>
                <w:sz w:val="20"/>
                <w:szCs w:val="20"/>
              </w:rPr>
              <w:t xml:space="preserve">Памятник </w:t>
            </w:r>
            <w:proofErr w:type="spellStart"/>
            <w:r w:rsidRPr="00D45A93">
              <w:rPr>
                <w:sz w:val="20"/>
                <w:szCs w:val="20"/>
              </w:rPr>
              <w:t>Г.И.Невельскому</w:t>
            </w:r>
            <w:proofErr w:type="spellEnd"/>
            <w:r w:rsidRPr="00D45A93">
              <w:rPr>
                <w:sz w:val="20"/>
                <w:szCs w:val="20"/>
              </w:rPr>
              <w:t xml:space="preserve"> (1977, </w:t>
            </w:r>
            <w:proofErr w:type="spellStart"/>
            <w:r w:rsidRPr="00D45A93">
              <w:rPr>
                <w:sz w:val="20"/>
                <w:szCs w:val="20"/>
              </w:rPr>
              <w:t>ск.Г.С.Шкловский</w:t>
            </w:r>
            <w:proofErr w:type="spellEnd"/>
            <w:r w:rsidRPr="00D45A93">
              <w:rPr>
                <w:sz w:val="20"/>
                <w:szCs w:val="20"/>
              </w:rPr>
              <w:t xml:space="preserve">, </w:t>
            </w:r>
            <w:proofErr w:type="spellStart"/>
            <w:r w:rsidRPr="00D45A93">
              <w:rPr>
                <w:sz w:val="20"/>
                <w:szCs w:val="20"/>
              </w:rPr>
              <w:t>арх.И.Т.Будылдин</w:t>
            </w:r>
            <w:proofErr w:type="spellEnd"/>
            <w:r w:rsidRPr="00D45A93">
              <w:rPr>
                <w:sz w:val="20"/>
                <w:szCs w:val="20"/>
              </w:rPr>
              <w:t>)</w:t>
            </w:r>
          </w:p>
        </w:tc>
        <w:tc>
          <w:tcPr>
            <w:tcW w:w="1594" w:type="dxa"/>
          </w:tcPr>
          <w:p w:rsidR="006C5829" w:rsidRPr="00D45A93" w:rsidRDefault="006C5829" w:rsidP="00912D1B">
            <w:pPr>
              <w:jc w:val="center"/>
              <w:rPr>
                <w:sz w:val="20"/>
                <w:szCs w:val="20"/>
              </w:rPr>
            </w:pPr>
            <w:r w:rsidRPr="00D45A93">
              <w:rPr>
                <w:sz w:val="20"/>
                <w:szCs w:val="20"/>
              </w:rPr>
              <w:t>Региональный.</w:t>
            </w:r>
          </w:p>
          <w:p w:rsidR="006C5829" w:rsidRPr="00D45A93" w:rsidRDefault="006C5829" w:rsidP="00912D1B">
            <w:pPr>
              <w:jc w:val="center"/>
              <w:rPr>
                <w:sz w:val="20"/>
                <w:szCs w:val="20"/>
              </w:rPr>
            </w:pPr>
            <w:r w:rsidRPr="00D45A93">
              <w:rPr>
                <w:sz w:val="20"/>
                <w:szCs w:val="20"/>
              </w:rPr>
              <w:t>Памятник</w:t>
            </w:r>
          </w:p>
          <w:p w:rsidR="006C5829" w:rsidRPr="00D45A93" w:rsidRDefault="006C5829" w:rsidP="00912D1B">
            <w:pPr>
              <w:jc w:val="center"/>
              <w:rPr>
                <w:sz w:val="20"/>
                <w:szCs w:val="20"/>
              </w:rPr>
            </w:pPr>
            <w:r w:rsidRPr="00D45A93">
              <w:rPr>
                <w:sz w:val="20"/>
                <w:szCs w:val="20"/>
              </w:rPr>
              <w:t>искусства.</w:t>
            </w:r>
          </w:p>
        </w:tc>
        <w:tc>
          <w:tcPr>
            <w:tcW w:w="1915" w:type="dxa"/>
          </w:tcPr>
          <w:p w:rsidR="006C5829" w:rsidRPr="00D45A93" w:rsidRDefault="006C5829" w:rsidP="00912D1B">
            <w:pPr>
              <w:spacing w:line="180" w:lineRule="exact"/>
              <w:jc w:val="center"/>
              <w:rPr>
                <w:sz w:val="20"/>
                <w:szCs w:val="20"/>
              </w:rPr>
            </w:pPr>
            <w:r w:rsidRPr="00D45A93">
              <w:rPr>
                <w:sz w:val="20"/>
                <w:szCs w:val="20"/>
              </w:rPr>
              <w:t>не</w:t>
            </w:r>
          </w:p>
          <w:p w:rsidR="006C5829" w:rsidRPr="00D45A93" w:rsidRDefault="006C5829" w:rsidP="00912D1B">
            <w:pPr>
              <w:spacing w:line="180" w:lineRule="exact"/>
              <w:jc w:val="center"/>
              <w:rPr>
                <w:sz w:val="20"/>
                <w:szCs w:val="20"/>
              </w:rPr>
            </w:pPr>
            <w:r w:rsidRPr="00D45A93">
              <w:rPr>
                <w:sz w:val="20"/>
                <w:szCs w:val="20"/>
              </w:rPr>
              <w:t>установлены</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8</w:t>
            </w:r>
          </w:p>
        </w:tc>
        <w:tc>
          <w:tcPr>
            <w:tcW w:w="2835" w:type="dxa"/>
          </w:tcPr>
          <w:p w:rsidR="006C5829" w:rsidRPr="00D45A93" w:rsidRDefault="006C5829" w:rsidP="00912D1B">
            <w:pPr>
              <w:jc w:val="center"/>
              <w:rPr>
                <w:sz w:val="20"/>
                <w:szCs w:val="20"/>
              </w:rPr>
            </w:pPr>
            <w:r w:rsidRPr="00D45A93">
              <w:rPr>
                <w:sz w:val="20"/>
                <w:szCs w:val="20"/>
              </w:rPr>
              <w:t xml:space="preserve">Памятник экипажам судов «Севск», «Себеж» и «Нахичевань», погибшим 19 января 1965 года на трудовом посту (1967, </w:t>
            </w:r>
            <w:proofErr w:type="spellStart"/>
            <w:r w:rsidRPr="00D45A93">
              <w:rPr>
                <w:sz w:val="20"/>
                <w:szCs w:val="20"/>
              </w:rPr>
              <w:t>ск</w:t>
            </w:r>
            <w:proofErr w:type="spellEnd"/>
            <w:r w:rsidRPr="00D45A93">
              <w:rPr>
                <w:sz w:val="20"/>
                <w:szCs w:val="20"/>
              </w:rPr>
              <w:t xml:space="preserve">. </w:t>
            </w:r>
            <w:proofErr w:type="spellStart"/>
            <w:r w:rsidRPr="00D45A93">
              <w:rPr>
                <w:sz w:val="20"/>
                <w:szCs w:val="20"/>
              </w:rPr>
              <w:t>О.Иконников</w:t>
            </w:r>
            <w:proofErr w:type="spellEnd"/>
            <w:r w:rsidRPr="00D45A93">
              <w:rPr>
                <w:sz w:val="20"/>
                <w:szCs w:val="20"/>
              </w:rPr>
              <w:t xml:space="preserve">, </w:t>
            </w:r>
            <w:proofErr w:type="spellStart"/>
            <w:r w:rsidRPr="00D45A93">
              <w:rPr>
                <w:sz w:val="20"/>
                <w:szCs w:val="20"/>
              </w:rPr>
              <w:t>В.Зверев</w:t>
            </w:r>
            <w:proofErr w:type="spellEnd"/>
            <w:r w:rsidRPr="00D45A93">
              <w:rPr>
                <w:sz w:val="20"/>
                <w:szCs w:val="20"/>
              </w:rPr>
              <w:t xml:space="preserve">, </w:t>
            </w:r>
            <w:proofErr w:type="spellStart"/>
            <w:r w:rsidRPr="00D45A93">
              <w:rPr>
                <w:sz w:val="20"/>
                <w:szCs w:val="20"/>
              </w:rPr>
              <w:t>Арх</w:t>
            </w:r>
            <w:proofErr w:type="spellEnd"/>
            <w:r w:rsidRPr="00D45A93">
              <w:rPr>
                <w:sz w:val="20"/>
                <w:szCs w:val="20"/>
              </w:rPr>
              <w:t xml:space="preserve"> .</w:t>
            </w:r>
            <w:proofErr w:type="spellStart"/>
            <w:r w:rsidRPr="00D45A93">
              <w:rPr>
                <w:sz w:val="20"/>
                <w:szCs w:val="20"/>
              </w:rPr>
              <w:t>Я.Захарьян</w:t>
            </w:r>
            <w:proofErr w:type="spellEnd"/>
            <w:r w:rsidRPr="00D45A93">
              <w:rPr>
                <w:sz w:val="20"/>
                <w:szCs w:val="20"/>
              </w:rPr>
              <w:t xml:space="preserve">, </w:t>
            </w:r>
            <w:proofErr w:type="spellStart"/>
            <w:r w:rsidRPr="00D45A93">
              <w:rPr>
                <w:sz w:val="20"/>
                <w:szCs w:val="20"/>
              </w:rPr>
              <w:t>Л.Соловьев</w:t>
            </w:r>
            <w:proofErr w:type="spellEnd"/>
            <w:r w:rsidRPr="00D45A93">
              <w:rPr>
                <w:sz w:val="20"/>
                <w:szCs w:val="20"/>
              </w:rPr>
              <w:t>)</w:t>
            </w:r>
          </w:p>
        </w:tc>
        <w:tc>
          <w:tcPr>
            <w:tcW w:w="2552" w:type="dxa"/>
          </w:tcPr>
          <w:p w:rsidR="006C5829" w:rsidRPr="00D45A93" w:rsidRDefault="006C5829" w:rsidP="00912D1B">
            <w:pPr>
              <w:jc w:val="center"/>
              <w:rPr>
                <w:sz w:val="20"/>
                <w:szCs w:val="20"/>
              </w:rPr>
            </w:pPr>
            <w:r w:rsidRPr="00D45A93">
              <w:rPr>
                <w:sz w:val="20"/>
                <w:szCs w:val="20"/>
              </w:rPr>
              <w:t xml:space="preserve">Памятник экипажам судов «Севск», «Себеж» и «Нахичевань», погибшим 19 января 1965 года на трудовом посту (1967, </w:t>
            </w:r>
            <w:proofErr w:type="spellStart"/>
            <w:r w:rsidRPr="00D45A93">
              <w:rPr>
                <w:sz w:val="20"/>
                <w:szCs w:val="20"/>
              </w:rPr>
              <w:t>ск</w:t>
            </w:r>
            <w:proofErr w:type="spellEnd"/>
            <w:r w:rsidRPr="00D45A93">
              <w:rPr>
                <w:sz w:val="20"/>
                <w:szCs w:val="20"/>
              </w:rPr>
              <w:t xml:space="preserve">. </w:t>
            </w:r>
            <w:proofErr w:type="spellStart"/>
            <w:r w:rsidRPr="00D45A93">
              <w:rPr>
                <w:sz w:val="20"/>
                <w:szCs w:val="20"/>
              </w:rPr>
              <w:t>О.Иконников</w:t>
            </w:r>
            <w:proofErr w:type="spellEnd"/>
            <w:r w:rsidRPr="00D45A93">
              <w:rPr>
                <w:sz w:val="20"/>
                <w:szCs w:val="20"/>
              </w:rPr>
              <w:t xml:space="preserve">, </w:t>
            </w:r>
            <w:proofErr w:type="spellStart"/>
            <w:r w:rsidRPr="00D45A93">
              <w:rPr>
                <w:sz w:val="20"/>
                <w:szCs w:val="20"/>
              </w:rPr>
              <w:t>В.Зверев</w:t>
            </w:r>
            <w:proofErr w:type="spellEnd"/>
            <w:r w:rsidRPr="00D45A93">
              <w:rPr>
                <w:sz w:val="20"/>
                <w:szCs w:val="20"/>
              </w:rPr>
              <w:t xml:space="preserve">, </w:t>
            </w:r>
            <w:proofErr w:type="spellStart"/>
            <w:r w:rsidRPr="00D45A93">
              <w:rPr>
                <w:sz w:val="20"/>
                <w:szCs w:val="20"/>
              </w:rPr>
              <w:t>Арх</w:t>
            </w:r>
            <w:proofErr w:type="spellEnd"/>
            <w:r w:rsidRPr="00D45A93">
              <w:rPr>
                <w:sz w:val="20"/>
                <w:szCs w:val="20"/>
              </w:rPr>
              <w:t xml:space="preserve"> .</w:t>
            </w:r>
            <w:proofErr w:type="spellStart"/>
            <w:r w:rsidRPr="00D45A93">
              <w:rPr>
                <w:sz w:val="20"/>
                <w:szCs w:val="20"/>
              </w:rPr>
              <w:t>Я.Захарьян</w:t>
            </w:r>
            <w:proofErr w:type="spellEnd"/>
            <w:r w:rsidRPr="00D45A93">
              <w:rPr>
                <w:sz w:val="20"/>
                <w:szCs w:val="20"/>
              </w:rPr>
              <w:t xml:space="preserve">, </w:t>
            </w:r>
            <w:proofErr w:type="spellStart"/>
            <w:r w:rsidRPr="00D45A93">
              <w:rPr>
                <w:sz w:val="20"/>
                <w:szCs w:val="20"/>
              </w:rPr>
              <w:t>Л.Соловьев</w:t>
            </w:r>
            <w:proofErr w:type="spellEnd"/>
            <w:r w:rsidRPr="00D45A93">
              <w:rPr>
                <w:sz w:val="20"/>
                <w:szCs w:val="20"/>
              </w:rPr>
              <w:t>)</w:t>
            </w:r>
          </w:p>
        </w:tc>
        <w:tc>
          <w:tcPr>
            <w:tcW w:w="1594" w:type="dxa"/>
          </w:tcPr>
          <w:p w:rsidR="006C5829" w:rsidRPr="00D45A93" w:rsidRDefault="006C5829" w:rsidP="00912D1B">
            <w:pPr>
              <w:jc w:val="center"/>
              <w:rPr>
                <w:sz w:val="20"/>
                <w:szCs w:val="20"/>
              </w:rPr>
            </w:pPr>
            <w:r w:rsidRPr="00D45A93">
              <w:rPr>
                <w:sz w:val="20"/>
                <w:szCs w:val="20"/>
              </w:rPr>
              <w:t>Региональный.</w:t>
            </w:r>
          </w:p>
          <w:p w:rsidR="006C5829" w:rsidRPr="00D45A93" w:rsidRDefault="006C5829" w:rsidP="00912D1B">
            <w:pPr>
              <w:jc w:val="center"/>
              <w:rPr>
                <w:sz w:val="20"/>
                <w:szCs w:val="20"/>
              </w:rPr>
            </w:pPr>
            <w:r w:rsidRPr="00D45A93">
              <w:rPr>
                <w:sz w:val="20"/>
                <w:szCs w:val="20"/>
              </w:rPr>
              <w:t>Памятник</w:t>
            </w:r>
          </w:p>
          <w:p w:rsidR="006C5829" w:rsidRPr="00D45A93" w:rsidRDefault="006C5829" w:rsidP="00912D1B">
            <w:pPr>
              <w:jc w:val="center"/>
              <w:rPr>
                <w:sz w:val="20"/>
                <w:szCs w:val="20"/>
              </w:rPr>
            </w:pPr>
            <w:r w:rsidRPr="00D45A93">
              <w:rPr>
                <w:sz w:val="20"/>
                <w:szCs w:val="20"/>
              </w:rPr>
              <w:t>истории.</w:t>
            </w:r>
          </w:p>
        </w:tc>
        <w:tc>
          <w:tcPr>
            <w:tcW w:w="1915" w:type="dxa"/>
          </w:tcPr>
          <w:p w:rsidR="006C5829" w:rsidRPr="00D45A93" w:rsidRDefault="006C5829" w:rsidP="00912D1B">
            <w:pPr>
              <w:spacing w:line="180" w:lineRule="exact"/>
              <w:jc w:val="center"/>
              <w:rPr>
                <w:sz w:val="20"/>
                <w:szCs w:val="20"/>
              </w:rPr>
            </w:pPr>
            <w:r w:rsidRPr="00D45A93">
              <w:rPr>
                <w:sz w:val="20"/>
                <w:szCs w:val="20"/>
              </w:rPr>
              <w:t>не</w:t>
            </w:r>
          </w:p>
          <w:p w:rsidR="006C5829" w:rsidRPr="00D45A93" w:rsidRDefault="006C5829" w:rsidP="00912D1B">
            <w:pPr>
              <w:spacing w:line="180" w:lineRule="exact"/>
              <w:jc w:val="center"/>
              <w:rPr>
                <w:sz w:val="20"/>
                <w:szCs w:val="20"/>
              </w:rPr>
            </w:pPr>
            <w:r w:rsidRPr="00D45A93">
              <w:rPr>
                <w:sz w:val="20"/>
                <w:szCs w:val="20"/>
              </w:rPr>
              <w:t>установлены</w:t>
            </w:r>
          </w:p>
        </w:tc>
      </w:tr>
      <w:tr w:rsidR="006C5829" w:rsidRPr="00D45A93" w:rsidTr="007E2AF1">
        <w:tc>
          <w:tcPr>
            <w:tcW w:w="567" w:type="dxa"/>
          </w:tcPr>
          <w:p w:rsidR="006C5829" w:rsidRPr="00D45A93" w:rsidRDefault="006C5829" w:rsidP="00912D1B">
            <w:pPr>
              <w:jc w:val="center"/>
              <w:rPr>
                <w:sz w:val="20"/>
                <w:szCs w:val="20"/>
              </w:rPr>
            </w:pPr>
            <w:r w:rsidRPr="00D45A93">
              <w:rPr>
                <w:sz w:val="20"/>
                <w:szCs w:val="20"/>
              </w:rPr>
              <w:t>9</w:t>
            </w:r>
          </w:p>
        </w:tc>
        <w:tc>
          <w:tcPr>
            <w:tcW w:w="2835" w:type="dxa"/>
          </w:tcPr>
          <w:p w:rsidR="006C5829" w:rsidRPr="00D45A93" w:rsidRDefault="006C5829" w:rsidP="00912D1B">
            <w:pPr>
              <w:jc w:val="center"/>
              <w:rPr>
                <w:sz w:val="20"/>
                <w:szCs w:val="20"/>
              </w:rPr>
            </w:pPr>
            <w:r w:rsidRPr="00D45A93">
              <w:rPr>
                <w:sz w:val="20"/>
                <w:szCs w:val="20"/>
              </w:rPr>
              <w:t>Братская могила советских воинов- десантников, павших в августе 1945 года в боях при освобождении Южного Сахалина от японских милитаристов (1968)</w:t>
            </w:r>
          </w:p>
        </w:tc>
        <w:tc>
          <w:tcPr>
            <w:tcW w:w="2552" w:type="dxa"/>
          </w:tcPr>
          <w:p w:rsidR="006C5829" w:rsidRPr="00D45A93" w:rsidRDefault="006C5829" w:rsidP="00912D1B">
            <w:pPr>
              <w:jc w:val="center"/>
              <w:rPr>
                <w:sz w:val="20"/>
                <w:szCs w:val="20"/>
              </w:rPr>
            </w:pPr>
            <w:r w:rsidRPr="00D45A93">
              <w:rPr>
                <w:sz w:val="20"/>
                <w:szCs w:val="20"/>
              </w:rPr>
              <w:t>Братская могила советских воинов- десантников, павших в августе 1945 года в боях при освобождении Южного Сахалина от японских милитаристов (1968)</w:t>
            </w:r>
          </w:p>
        </w:tc>
        <w:tc>
          <w:tcPr>
            <w:tcW w:w="1594" w:type="dxa"/>
          </w:tcPr>
          <w:p w:rsidR="006C5829" w:rsidRPr="00D45A93" w:rsidRDefault="006C5829" w:rsidP="00912D1B">
            <w:pPr>
              <w:jc w:val="center"/>
              <w:rPr>
                <w:sz w:val="20"/>
                <w:szCs w:val="20"/>
              </w:rPr>
            </w:pPr>
            <w:r w:rsidRPr="00D45A93">
              <w:rPr>
                <w:sz w:val="20"/>
                <w:szCs w:val="20"/>
              </w:rPr>
              <w:t>Региональный.</w:t>
            </w:r>
          </w:p>
          <w:p w:rsidR="006C5829" w:rsidRPr="00D45A93" w:rsidRDefault="006C5829" w:rsidP="00912D1B">
            <w:pPr>
              <w:jc w:val="center"/>
              <w:rPr>
                <w:sz w:val="20"/>
                <w:szCs w:val="20"/>
              </w:rPr>
            </w:pPr>
            <w:r w:rsidRPr="00D45A93">
              <w:rPr>
                <w:sz w:val="20"/>
                <w:szCs w:val="20"/>
              </w:rPr>
              <w:t>Памятник</w:t>
            </w:r>
          </w:p>
          <w:p w:rsidR="006C5829" w:rsidRPr="00D45A93" w:rsidRDefault="006C5829" w:rsidP="00912D1B">
            <w:pPr>
              <w:jc w:val="center"/>
              <w:rPr>
                <w:sz w:val="20"/>
                <w:szCs w:val="20"/>
              </w:rPr>
            </w:pPr>
            <w:r w:rsidRPr="00D45A93">
              <w:rPr>
                <w:sz w:val="20"/>
                <w:szCs w:val="20"/>
              </w:rPr>
              <w:t>истории.</w:t>
            </w:r>
          </w:p>
        </w:tc>
        <w:tc>
          <w:tcPr>
            <w:tcW w:w="1915" w:type="dxa"/>
          </w:tcPr>
          <w:p w:rsidR="006C5829" w:rsidRPr="00D45A93" w:rsidRDefault="006C5829" w:rsidP="00912D1B">
            <w:pPr>
              <w:spacing w:line="180" w:lineRule="exact"/>
              <w:jc w:val="center"/>
              <w:rPr>
                <w:sz w:val="20"/>
                <w:szCs w:val="20"/>
              </w:rPr>
            </w:pPr>
            <w:r w:rsidRPr="00D45A93">
              <w:rPr>
                <w:sz w:val="20"/>
                <w:szCs w:val="20"/>
              </w:rPr>
              <w:t>не</w:t>
            </w:r>
          </w:p>
          <w:p w:rsidR="006C5829" w:rsidRPr="00D45A93" w:rsidRDefault="006C5829" w:rsidP="00912D1B">
            <w:pPr>
              <w:spacing w:line="180" w:lineRule="exact"/>
              <w:jc w:val="center"/>
              <w:rPr>
                <w:sz w:val="20"/>
                <w:szCs w:val="20"/>
              </w:rPr>
            </w:pPr>
            <w:r w:rsidRPr="00D45A93">
              <w:rPr>
                <w:sz w:val="20"/>
                <w:szCs w:val="20"/>
              </w:rPr>
              <w:t>установлены</w:t>
            </w:r>
          </w:p>
        </w:tc>
      </w:tr>
    </w:tbl>
    <w:p w:rsidR="006C5829" w:rsidRPr="00D45A93" w:rsidRDefault="006C5829" w:rsidP="006C5829">
      <w:pPr>
        <w:jc w:val="both"/>
        <w:rPr>
          <w:b/>
        </w:rPr>
      </w:pPr>
    </w:p>
    <w:p w:rsidR="006C5829" w:rsidRPr="00D45A93" w:rsidRDefault="006C5829" w:rsidP="006C5829">
      <w:pPr>
        <w:pStyle w:val="G1"/>
        <w:spacing w:before="0" w:after="0"/>
        <w:rPr>
          <w:rFonts w:ascii="Times New Roman" w:hAnsi="Times New Roman"/>
        </w:rPr>
      </w:pPr>
      <w:r w:rsidRPr="00D45A93">
        <w:rPr>
          <w:rFonts w:ascii="Times New Roman" w:hAnsi="Times New Roman"/>
        </w:rPr>
        <w:t xml:space="preserve">Ограничение прав владения, пользования и распоряжения объектом: </w:t>
      </w:r>
    </w:p>
    <w:p w:rsidR="006C5829" w:rsidRPr="00D45A93" w:rsidRDefault="006C5829" w:rsidP="007E2AF1">
      <w:pPr>
        <w:pStyle w:val="-S"/>
        <w:tabs>
          <w:tab w:val="clear" w:pos="1072"/>
          <w:tab w:val="left" w:pos="851"/>
          <w:tab w:val="left" w:pos="993"/>
        </w:tabs>
        <w:spacing w:before="0" w:after="0"/>
        <w:ind w:left="0" w:firstLine="567"/>
        <w:rPr>
          <w:rFonts w:ascii="Times New Roman" w:hAnsi="Times New Roman"/>
        </w:rPr>
      </w:pPr>
      <w:r w:rsidRPr="00D45A93">
        <w:rPr>
          <w:rFonts w:ascii="Times New Roman" w:hAnsi="Times New Roman"/>
        </w:rPr>
        <w:t>обеспечение сохранности предмета охраны объекта, в том числе неизменности облика;</w:t>
      </w:r>
    </w:p>
    <w:p w:rsidR="006C5829" w:rsidRPr="00D45A93" w:rsidRDefault="006C5829" w:rsidP="007E2AF1">
      <w:pPr>
        <w:pStyle w:val="-S"/>
        <w:tabs>
          <w:tab w:val="clear" w:pos="1072"/>
          <w:tab w:val="left" w:pos="851"/>
          <w:tab w:val="left" w:pos="993"/>
        </w:tabs>
        <w:spacing w:before="0" w:after="0"/>
        <w:ind w:left="0" w:firstLine="567"/>
        <w:rPr>
          <w:rFonts w:ascii="Times New Roman" w:hAnsi="Times New Roman"/>
        </w:rPr>
      </w:pPr>
      <w:r w:rsidRPr="00D45A93">
        <w:rPr>
          <w:rFonts w:ascii="Times New Roman" w:hAnsi="Times New Roman"/>
        </w:rPr>
        <w:t>согласование в порядке, установленном пунктом 4 статьи 35 Федерального закона «Об объектах культурного наследия (памятниках истории и культуры) народов Российской Федерации», осуществление проектирования и проведение землеустроительных, земляных, строительных, мелиоративных, хозяйственных и иных работ на территории объекта либо на земельном участке или участке водного объекта, в пределах которого располагается объект археологического наследия;</w:t>
      </w:r>
    </w:p>
    <w:p w:rsidR="006C5829" w:rsidRPr="00D45A93" w:rsidRDefault="006C5829" w:rsidP="007E2AF1">
      <w:pPr>
        <w:pStyle w:val="-S"/>
        <w:tabs>
          <w:tab w:val="clear" w:pos="1072"/>
          <w:tab w:val="left" w:pos="851"/>
          <w:tab w:val="left" w:pos="993"/>
        </w:tabs>
        <w:spacing w:before="0" w:after="0"/>
        <w:ind w:left="0" w:firstLine="567"/>
        <w:rPr>
          <w:rFonts w:ascii="Times New Roman" w:hAnsi="Times New Roman"/>
        </w:rPr>
      </w:pPr>
      <w:r w:rsidRPr="00D45A93">
        <w:rPr>
          <w:rFonts w:ascii="Times New Roman" w:hAnsi="Times New Roman"/>
        </w:rPr>
        <w:t>обеспечение доступа к объекту, условия которого устанавливаются собственником объекта культурного наследия по согласованию с соответствующим региональным органом охраны объектов культурного наследия.</w:t>
      </w:r>
    </w:p>
    <w:p w:rsidR="0029566D" w:rsidRPr="00D45A93" w:rsidRDefault="0029566D" w:rsidP="0038117C">
      <w:pPr>
        <w:pStyle w:val="3"/>
        <w:spacing w:after="0"/>
        <w:rPr>
          <w:rFonts w:ascii="Times New Roman" w:hAnsi="Times New Roman"/>
        </w:rPr>
      </w:pPr>
      <w:bookmarkStart w:id="85" w:name="_Toc46917675"/>
      <w:r w:rsidRPr="00D45A93">
        <w:rPr>
          <w:rFonts w:ascii="Times New Roman" w:hAnsi="Times New Roman"/>
        </w:rPr>
        <w:t>Особо охраняемые природные территории</w:t>
      </w:r>
      <w:bookmarkEnd w:id="83"/>
      <w:bookmarkEnd w:id="84"/>
      <w:bookmarkEnd w:id="85"/>
    </w:p>
    <w:p w:rsidR="006C5829" w:rsidRPr="00D45A93" w:rsidRDefault="006C5829" w:rsidP="006C5829">
      <w:pPr>
        <w:pStyle w:val="G1"/>
        <w:spacing w:before="0" w:after="0"/>
        <w:rPr>
          <w:rStyle w:val="a9"/>
          <w:rFonts w:ascii="Times New Roman" w:hAnsi="Times New Roman"/>
        </w:rPr>
      </w:pPr>
      <w:bookmarkStart w:id="86" w:name="_Toc522715322"/>
      <w:bookmarkEnd w:id="79"/>
      <w:bookmarkEnd w:id="80"/>
      <w:r w:rsidRPr="00D45A93">
        <w:rPr>
          <w:rStyle w:val="a9"/>
          <w:rFonts w:ascii="Times New Roman" w:hAnsi="Times New Roman"/>
        </w:rPr>
        <w:t>Категории, виды особо охраняемых природных территорий, а также режимы особой охраны определяются в соответствии с требованиями Федерального закона от 14.03.1995</w:t>
      </w:r>
      <w:r w:rsidR="00BF5E15">
        <w:rPr>
          <w:rStyle w:val="a9"/>
          <w:rFonts w:ascii="Times New Roman" w:hAnsi="Times New Roman"/>
        </w:rPr>
        <w:t>г.</w:t>
      </w:r>
      <w:r w:rsidRPr="00D45A93">
        <w:rPr>
          <w:rStyle w:val="a9"/>
          <w:rFonts w:ascii="Times New Roman" w:hAnsi="Times New Roman"/>
        </w:rPr>
        <w:t xml:space="preserve"> № 33-ФЗ «Об особо охраняемых природных территориях». </w:t>
      </w:r>
    </w:p>
    <w:p w:rsidR="006C5829" w:rsidRPr="00D45A93" w:rsidRDefault="006C5829" w:rsidP="006C5829">
      <w:pPr>
        <w:pStyle w:val="G1"/>
        <w:spacing w:before="0" w:after="0"/>
        <w:rPr>
          <w:rStyle w:val="a9"/>
          <w:rFonts w:ascii="Times New Roman" w:hAnsi="Times New Roman"/>
        </w:rPr>
      </w:pPr>
      <w:r w:rsidRPr="00D45A93">
        <w:rPr>
          <w:rStyle w:val="a9"/>
          <w:rFonts w:ascii="Times New Roman" w:hAnsi="Times New Roman"/>
        </w:rPr>
        <w:t>На территории Невельского городского округа расположены следующие особо охраняемые природные территории</w:t>
      </w:r>
      <w:r w:rsidR="00950DFD" w:rsidRPr="00950DFD">
        <w:rPr>
          <w:rStyle w:val="a9"/>
          <w:rFonts w:ascii="Times New Roman" w:hAnsi="Times New Roman"/>
        </w:rPr>
        <w:t xml:space="preserve"> регионального значения</w:t>
      </w:r>
      <w:r w:rsidRPr="00D45A93">
        <w:rPr>
          <w:rStyle w:val="a9"/>
          <w:rFonts w:ascii="Times New Roman" w:hAnsi="Times New Roman"/>
        </w:rPr>
        <w:t>:</w:t>
      </w:r>
    </w:p>
    <w:p w:rsidR="006C5829" w:rsidRPr="00D45A93" w:rsidRDefault="006C5829" w:rsidP="00BF5E15">
      <w:pPr>
        <w:pStyle w:val="-S"/>
        <w:tabs>
          <w:tab w:val="clear" w:pos="1072"/>
          <w:tab w:val="left" w:pos="851"/>
        </w:tabs>
        <w:spacing w:before="0" w:after="0"/>
        <w:ind w:left="0" w:firstLine="567"/>
        <w:rPr>
          <w:rFonts w:ascii="Times New Roman" w:hAnsi="Times New Roman"/>
        </w:rPr>
      </w:pPr>
      <w:r w:rsidRPr="00D45A93">
        <w:rPr>
          <w:rFonts w:ascii="Times New Roman" w:hAnsi="Times New Roman"/>
        </w:rPr>
        <w:t xml:space="preserve">Природный парк «Остров </w:t>
      </w:r>
      <w:proofErr w:type="spellStart"/>
      <w:r w:rsidRPr="00D45A93">
        <w:rPr>
          <w:rFonts w:ascii="Times New Roman" w:hAnsi="Times New Roman"/>
        </w:rPr>
        <w:t>Монерон</w:t>
      </w:r>
      <w:proofErr w:type="spellEnd"/>
      <w:r w:rsidRPr="00D45A93">
        <w:rPr>
          <w:rFonts w:ascii="Times New Roman" w:hAnsi="Times New Roman"/>
        </w:rPr>
        <w:t>» (</w:t>
      </w:r>
      <w:proofErr w:type="spellStart"/>
      <w:r w:rsidRPr="00D45A93">
        <w:rPr>
          <w:rFonts w:ascii="Times New Roman" w:hAnsi="Times New Roman"/>
        </w:rPr>
        <w:t>комплесный</w:t>
      </w:r>
      <w:proofErr w:type="spellEnd"/>
      <w:r w:rsidRPr="00D45A93">
        <w:rPr>
          <w:rFonts w:ascii="Times New Roman" w:hAnsi="Times New Roman"/>
        </w:rPr>
        <w:t>). Природный парк создан с целью сохранения историко-культурных и природных комплексов, восстановления ценных объектов и территорий, являющихся местообитаниями редких, находящихся под угрозой исчезновения видов растений, животных, птиц и насекомых; выполнения научно-исследовательских работ по изучению объектов особой охраны природного парка, создание условий для туризма и поддержания рекреационного потенциала территории, восстановление нарушенных ландшафтов, природных, историко-культурных комплексов и объектов, экологическое просвещение населения.</w:t>
      </w:r>
      <w:r w:rsidR="00950DFD">
        <w:rPr>
          <w:rFonts w:ascii="Times New Roman" w:hAnsi="Times New Roman"/>
        </w:rPr>
        <w:t xml:space="preserve"> </w:t>
      </w:r>
      <w:r w:rsidR="00950DFD" w:rsidRPr="00950DFD">
        <w:rPr>
          <w:rFonts w:ascii="Times New Roman" w:hAnsi="Times New Roman"/>
        </w:rPr>
        <w:t xml:space="preserve">Сведения о природном парке регионального значения «Остров </w:t>
      </w:r>
      <w:proofErr w:type="spellStart"/>
      <w:r w:rsidR="00950DFD" w:rsidRPr="00950DFD">
        <w:rPr>
          <w:rFonts w:ascii="Times New Roman" w:hAnsi="Times New Roman"/>
        </w:rPr>
        <w:t>Монерон</w:t>
      </w:r>
      <w:proofErr w:type="spellEnd"/>
      <w:r w:rsidR="00950DFD" w:rsidRPr="00950DFD">
        <w:rPr>
          <w:rFonts w:ascii="Times New Roman" w:hAnsi="Times New Roman"/>
        </w:rPr>
        <w:t>» утверждено постановлением администрации Сахалинской области от 09.04.2007</w:t>
      </w:r>
      <w:r w:rsidR="00BF5E15">
        <w:rPr>
          <w:rFonts w:ascii="Times New Roman" w:hAnsi="Times New Roman"/>
        </w:rPr>
        <w:t>г.</w:t>
      </w:r>
      <w:r w:rsidR="00950DFD" w:rsidRPr="00950DFD">
        <w:rPr>
          <w:rFonts w:ascii="Times New Roman" w:hAnsi="Times New Roman"/>
        </w:rPr>
        <w:t xml:space="preserve"> №</w:t>
      </w:r>
      <w:r w:rsidR="00BF5E15">
        <w:rPr>
          <w:rFonts w:ascii="Times New Roman" w:hAnsi="Times New Roman"/>
        </w:rPr>
        <w:t xml:space="preserve"> </w:t>
      </w:r>
      <w:r w:rsidR="00950DFD" w:rsidRPr="00950DFD">
        <w:rPr>
          <w:rFonts w:ascii="Times New Roman" w:hAnsi="Times New Roman"/>
        </w:rPr>
        <w:t xml:space="preserve">61-па «Об изменении категории особо охраняемой территории государственного природного заказника «Остров </w:t>
      </w:r>
      <w:proofErr w:type="spellStart"/>
      <w:r w:rsidR="00950DFD" w:rsidRPr="00950DFD">
        <w:rPr>
          <w:rFonts w:ascii="Times New Roman" w:hAnsi="Times New Roman"/>
        </w:rPr>
        <w:t>Монерон</w:t>
      </w:r>
      <w:proofErr w:type="spellEnd"/>
      <w:r w:rsidR="00950DFD" w:rsidRPr="00950DFD">
        <w:rPr>
          <w:rFonts w:ascii="Times New Roman" w:hAnsi="Times New Roman"/>
        </w:rPr>
        <w:t xml:space="preserve">» на категорию природный парк «Остров </w:t>
      </w:r>
      <w:proofErr w:type="spellStart"/>
      <w:r w:rsidR="00950DFD" w:rsidRPr="00950DFD">
        <w:rPr>
          <w:rFonts w:ascii="Times New Roman" w:hAnsi="Times New Roman"/>
        </w:rPr>
        <w:t>Монерон</w:t>
      </w:r>
      <w:proofErr w:type="spellEnd"/>
      <w:r w:rsidR="00950DFD" w:rsidRPr="00950DFD">
        <w:rPr>
          <w:rFonts w:ascii="Times New Roman" w:hAnsi="Times New Roman"/>
        </w:rPr>
        <w:t>», учтенный номер в Едином государственном реестре недвижимости - 65:06:0000019.</w:t>
      </w:r>
    </w:p>
    <w:p w:rsidR="006C5829" w:rsidRPr="00D45A93" w:rsidRDefault="006C5829" w:rsidP="00BF5E15">
      <w:pPr>
        <w:pStyle w:val="-S"/>
        <w:numPr>
          <w:ilvl w:val="0"/>
          <w:numId w:val="0"/>
        </w:numPr>
        <w:tabs>
          <w:tab w:val="clear" w:pos="1072"/>
          <w:tab w:val="left" w:pos="851"/>
        </w:tabs>
        <w:spacing w:before="0" w:after="0"/>
        <w:ind w:firstLine="567"/>
        <w:rPr>
          <w:rFonts w:ascii="Times New Roman" w:hAnsi="Times New Roman"/>
        </w:rPr>
      </w:pPr>
    </w:p>
    <w:p w:rsidR="006C5829" w:rsidRDefault="00950DFD" w:rsidP="00BF5E15">
      <w:pPr>
        <w:pStyle w:val="-S"/>
        <w:tabs>
          <w:tab w:val="clear" w:pos="1072"/>
          <w:tab w:val="left" w:pos="851"/>
        </w:tabs>
        <w:spacing w:before="0" w:after="0"/>
        <w:ind w:left="0" w:firstLine="567"/>
        <w:rPr>
          <w:rFonts w:ascii="Times New Roman" w:hAnsi="Times New Roman"/>
        </w:rPr>
      </w:pPr>
      <w:r>
        <w:rPr>
          <w:rFonts w:ascii="Times New Roman" w:hAnsi="Times New Roman"/>
        </w:rPr>
        <w:t>П</w:t>
      </w:r>
      <w:r w:rsidR="006C5829" w:rsidRPr="00D45A93">
        <w:rPr>
          <w:rFonts w:ascii="Times New Roman" w:hAnsi="Times New Roman"/>
        </w:rPr>
        <w:t>амятник природы «Мыс Кузнецова»</w:t>
      </w:r>
      <w:r>
        <w:rPr>
          <w:rFonts w:ascii="Times New Roman" w:hAnsi="Times New Roman"/>
        </w:rPr>
        <w:t xml:space="preserve"> </w:t>
      </w:r>
      <w:r w:rsidRPr="00D45A93">
        <w:rPr>
          <w:rFonts w:ascii="Times New Roman" w:hAnsi="Times New Roman"/>
        </w:rPr>
        <w:t>(</w:t>
      </w:r>
      <w:proofErr w:type="spellStart"/>
      <w:r w:rsidRPr="00D45A93">
        <w:rPr>
          <w:rFonts w:ascii="Times New Roman" w:hAnsi="Times New Roman"/>
        </w:rPr>
        <w:t>комплесный</w:t>
      </w:r>
      <w:proofErr w:type="spellEnd"/>
      <w:r w:rsidRPr="00D45A93">
        <w:rPr>
          <w:rFonts w:ascii="Times New Roman" w:hAnsi="Times New Roman"/>
        </w:rPr>
        <w:t>)</w:t>
      </w:r>
      <w:r w:rsidR="006C5829" w:rsidRPr="00D45A93">
        <w:rPr>
          <w:rFonts w:ascii="Times New Roman" w:hAnsi="Times New Roman"/>
        </w:rPr>
        <w:t>. Памятник природы создан с целью сохранения уникальных объектов живой природы: крупные лежбища сивучей и тюленей, луговые комплексы в бассейне реки и ее стариц – места гнездования редких видов птиц, места произрастания редки</w:t>
      </w:r>
      <w:r w:rsidR="00D45A93">
        <w:rPr>
          <w:rFonts w:ascii="Times New Roman" w:hAnsi="Times New Roman"/>
        </w:rPr>
        <w:t>х и эндемичных видов растений.</w:t>
      </w:r>
      <w:r w:rsidRPr="00950DFD">
        <w:rPr>
          <w:rFonts w:ascii="Times New Roman" w:hAnsi="Times New Roman"/>
        </w:rPr>
        <w:t xml:space="preserve"> </w:t>
      </w:r>
      <w:r w:rsidRPr="002429EB">
        <w:rPr>
          <w:rFonts w:ascii="Times New Roman" w:hAnsi="Times New Roman"/>
        </w:rPr>
        <w:t>Положение о памятнике природы регионального значения Сахалинской области «Мыс Кузнецова» утверждено постановлением Правительства Сахалинской области от 15.04.2020</w:t>
      </w:r>
      <w:r w:rsidR="00FA7244">
        <w:rPr>
          <w:rFonts w:ascii="Times New Roman" w:hAnsi="Times New Roman"/>
        </w:rPr>
        <w:t>г.</w:t>
      </w:r>
      <w:r w:rsidRPr="002429EB">
        <w:rPr>
          <w:rFonts w:ascii="Times New Roman" w:hAnsi="Times New Roman"/>
        </w:rPr>
        <w:t xml:space="preserve"> №</w:t>
      </w:r>
      <w:r w:rsidR="00FA7244">
        <w:rPr>
          <w:rFonts w:ascii="Times New Roman" w:hAnsi="Times New Roman"/>
        </w:rPr>
        <w:t xml:space="preserve"> </w:t>
      </w:r>
      <w:r w:rsidRPr="002429EB">
        <w:rPr>
          <w:rFonts w:ascii="Times New Roman" w:hAnsi="Times New Roman"/>
        </w:rPr>
        <w:t>185 «Об утверждении положений о памятниках природы регионального значения Сахалинской области</w:t>
      </w:r>
      <w:r w:rsidRPr="00950DFD">
        <w:rPr>
          <w:rFonts w:ascii="Times New Roman" w:hAnsi="Times New Roman"/>
        </w:rPr>
        <w:t xml:space="preserve">. </w:t>
      </w:r>
      <w:proofErr w:type="gramStart"/>
      <w:r>
        <w:rPr>
          <w:rFonts w:ascii="Times New Roman" w:hAnsi="Times New Roman"/>
        </w:rPr>
        <w:t>Г</w:t>
      </w:r>
      <w:r w:rsidRPr="002429EB">
        <w:rPr>
          <w:rFonts w:ascii="Times New Roman" w:hAnsi="Times New Roman"/>
        </w:rPr>
        <w:t xml:space="preserve">раницы </w:t>
      </w:r>
      <w:r w:rsidRPr="00950DFD">
        <w:rPr>
          <w:rFonts w:ascii="Times New Roman" w:hAnsi="Times New Roman"/>
        </w:rPr>
        <w:t>и</w:t>
      </w:r>
      <w:r w:rsidRPr="002429EB">
        <w:rPr>
          <w:rFonts w:ascii="Times New Roman" w:hAnsi="Times New Roman"/>
        </w:rPr>
        <w:t xml:space="preserve"> положение об охранной зоне памятника природы регионального значения Сахалинской области «Мыс Кузнецова» утверждены указом Губернатора Сахалинской области от 14.02.2020</w:t>
      </w:r>
      <w:r w:rsidR="00FA7244">
        <w:rPr>
          <w:rFonts w:ascii="Times New Roman" w:hAnsi="Times New Roman"/>
        </w:rPr>
        <w:t>г.</w:t>
      </w:r>
      <w:r w:rsidRPr="002429EB">
        <w:rPr>
          <w:rFonts w:ascii="Times New Roman" w:hAnsi="Times New Roman"/>
        </w:rPr>
        <w:t xml:space="preserve"> №</w:t>
      </w:r>
      <w:r w:rsidR="00FA7244">
        <w:rPr>
          <w:rFonts w:ascii="Times New Roman" w:hAnsi="Times New Roman"/>
        </w:rPr>
        <w:t xml:space="preserve"> </w:t>
      </w:r>
      <w:r w:rsidRPr="002429EB">
        <w:rPr>
          <w:rFonts w:ascii="Times New Roman" w:hAnsi="Times New Roman"/>
        </w:rPr>
        <w:t>4 «Об установлении охранной зоны и утверждении Положения об охранной зоне памятника природы региональног</w:t>
      </w:r>
      <w:r w:rsidR="00FA7244">
        <w:rPr>
          <w:rFonts w:ascii="Times New Roman" w:hAnsi="Times New Roman"/>
        </w:rPr>
        <w:t>о значения Сахалинской области «</w:t>
      </w:r>
      <w:r w:rsidRPr="002429EB">
        <w:rPr>
          <w:rFonts w:ascii="Times New Roman" w:hAnsi="Times New Roman"/>
        </w:rPr>
        <w:t>Мыс Кузнецова</w:t>
      </w:r>
      <w:r w:rsidR="00FA7244">
        <w:rPr>
          <w:rFonts w:ascii="Times New Roman" w:hAnsi="Times New Roman"/>
        </w:rPr>
        <w:t>»</w:t>
      </w:r>
      <w:r w:rsidRPr="002429EB">
        <w:rPr>
          <w:rFonts w:ascii="Times New Roman" w:hAnsi="Times New Roman"/>
        </w:rPr>
        <w:t>, расположенного на территории муниципального образования «Невельский городской округ», учетный номер в Едином государственном реестре недвижимости 65.06.2.4</w:t>
      </w:r>
      <w:proofErr w:type="gramEnd"/>
    </w:p>
    <w:p w:rsidR="0038117C" w:rsidRDefault="0038117C" w:rsidP="0038117C">
      <w:pPr>
        <w:pStyle w:val="affc"/>
      </w:pPr>
    </w:p>
    <w:p w:rsidR="0038117C" w:rsidRDefault="0038117C">
      <w:pPr>
        <w:rPr>
          <w:lang w:eastAsia="ar-SA"/>
        </w:rPr>
      </w:pPr>
      <w:r>
        <w:rPr>
          <w:b/>
          <w:bCs/>
          <w:caps/>
          <w:lang w:eastAsia="ar-SA"/>
        </w:rPr>
        <w:br w:type="page"/>
      </w:r>
    </w:p>
    <w:p w:rsidR="009F00D9" w:rsidRPr="00D45A93" w:rsidRDefault="009F00D9" w:rsidP="0029225D">
      <w:pPr>
        <w:pStyle w:val="12"/>
        <w:keepLines/>
        <w:pageBreakBefore w:val="0"/>
        <w:spacing w:before="0" w:after="0"/>
        <w:ind w:left="0"/>
        <w:rPr>
          <w:rFonts w:ascii="Times New Roman" w:hAnsi="Times New Roman"/>
        </w:rPr>
      </w:pPr>
      <w:bookmarkStart w:id="87" w:name="_Toc472592680"/>
      <w:bookmarkStart w:id="88" w:name="_Toc522715323"/>
      <w:bookmarkStart w:id="89" w:name="_Toc46917676"/>
      <w:bookmarkStart w:id="90" w:name="_Toc472592681"/>
      <w:bookmarkEnd w:id="86"/>
      <w:r w:rsidRPr="00D45A93">
        <w:rPr>
          <w:rFonts w:ascii="Times New Roman" w:hAnsi="Times New Roman"/>
        </w:rPr>
        <w:lastRenderedPageBreak/>
        <w:t>Обоснование выбранных вариантов развития</w:t>
      </w:r>
      <w:bookmarkEnd w:id="87"/>
      <w:bookmarkEnd w:id="88"/>
      <w:bookmarkEnd w:id="89"/>
    </w:p>
    <w:p w:rsidR="00F531CF" w:rsidRPr="00D45A93" w:rsidRDefault="00F531CF" w:rsidP="0038117C">
      <w:pPr>
        <w:pStyle w:val="2"/>
        <w:keepLines/>
        <w:spacing w:after="0"/>
        <w:ind w:left="0" w:firstLine="0"/>
        <w:rPr>
          <w:rFonts w:ascii="Times New Roman" w:hAnsi="Times New Roman"/>
          <w:bCs w:val="0"/>
        </w:rPr>
      </w:pPr>
      <w:bookmarkStart w:id="91" w:name="_Toc523153778"/>
      <w:bookmarkStart w:id="92" w:name="_Toc46917677"/>
      <w:bookmarkEnd w:id="90"/>
      <w:r w:rsidRPr="00D45A93">
        <w:rPr>
          <w:rFonts w:ascii="Times New Roman" w:hAnsi="Times New Roman"/>
          <w:bCs w:val="0"/>
        </w:rPr>
        <w:t>Архитектурно-планировочная организация территории</w:t>
      </w:r>
      <w:bookmarkEnd w:id="91"/>
      <w:bookmarkEnd w:id="92"/>
    </w:p>
    <w:p w:rsidR="005962BB" w:rsidRPr="005962BB" w:rsidRDefault="005962BB" w:rsidP="005962BB">
      <w:pPr>
        <w:ind w:firstLine="709"/>
        <w:jc w:val="both"/>
        <w:rPr>
          <w:color w:val="1A1A1A"/>
        </w:rPr>
      </w:pPr>
      <w:r w:rsidRPr="005962BB">
        <w:t>Законом Сахалинской области от 07.12.2009г.</w:t>
      </w:r>
      <w:r w:rsidR="00743CA4">
        <w:t xml:space="preserve"> </w:t>
      </w:r>
      <w:r w:rsidRPr="005962BB">
        <w:t>№</w:t>
      </w:r>
      <w:r w:rsidR="00743CA4">
        <w:t xml:space="preserve"> </w:t>
      </w:r>
      <w:r w:rsidRPr="005962BB">
        <w:t xml:space="preserve">105-ЗО «О внесении изменений в закон Сахалинской области «О границах и статусе муниципальных образований Сахалинской области» образовано муниципальное образование «Невельский городской округ». В состав городского округа входят 11 населенных пунктов: город Невельск и 10 сел - Горнозаводск, Шебунино, Ватутино, Колхозное, </w:t>
      </w:r>
      <w:proofErr w:type="spellStart"/>
      <w:r w:rsidRPr="005962BB">
        <w:t>Лопатино</w:t>
      </w:r>
      <w:proofErr w:type="spellEnd"/>
      <w:r w:rsidRPr="005962BB">
        <w:t xml:space="preserve">, Амурское, Селезнево, </w:t>
      </w:r>
      <w:proofErr w:type="spellStart"/>
      <w:r w:rsidRPr="005962BB">
        <w:t>Ясноморское</w:t>
      </w:r>
      <w:proofErr w:type="spellEnd"/>
      <w:r w:rsidRPr="005962BB">
        <w:t xml:space="preserve">, Придорожное, Раздольное. Так же в состав </w:t>
      </w:r>
      <w:r w:rsidR="00743CA4">
        <w:t xml:space="preserve">МО </w:t>
      </w:r>
      <w:r w:rsidRPr="005962BB">
        <w:t xml:space="preserve">«Невельский </w:t>
      </w:r>
      <w:r w:rsidR="00743CA4">
        <w:t>ГО</w:t>
      </w:r>
      <w:r w:rsidRPr="005962BB">
        <w:t xml:space="preserve">» включен остров </w:t>
      </w:r>
      <w:proofErr w:type="spellStart"/>
      <w:r w:rsidRPr="005962BB">
        <w:t>Монерон</w:t>
      </w:r>
      <w:proofErr w:type="spellEnd"/>
      <w:r w:rsidRPr="005962BB">
        <w:t xml:space="preserve">, расположенный в Татарском </w:t>
      </w:r>
      <w:r w:rsidRPr="005962BB">
        <w:rPr>
          <w:color w:val="1A1A1A"/>
        </w:rPr>
        <w:t xml:space="preserve">проливе на расстоянии более 60 км от города Невельска в юго-западном направлении. </w:t>
      </w:r>
    </w:p>
    <w:p w:rsidR="005962BB" w:rsidRPr="005962BB" w:rsidRDefault="005962BB" w:rsidP="005962BB">
      <w:pPr>
        <w:ind w:firstLine="709"/>
        <w:jc w:val="both"/>
        <w:rPr>
          <w:color w:val="1A1A1A"/>
        </w:rPr>
      </w:pPr>
      <w:r w:rsidRPr="005962BB">
        <w:rPr>
          <w:color w:val="1A1A1A"/>
        </w:rPr>
        <w:t>М</w:t>
      </w:r>
      <w:r w:rsidR="00743CA4">
        <w:rPr>
          <w:color w:val="1A1A1A"/>
        </w:rPr>
        <w:t>О</w:t>
      </w:r>
      <w:r w:rsidRPr="005962BB">
        <w:rPr>
          <w:color w:val="1A1A1A"/>
        </w:rPr>
        <w:t xml:space="preserve"> «Невельский </w:t>
      </w:r>
      <w:r w:rsidR="00743CA4">
        <w:rPr>
          <w:color w:val="1A1A1A"/>
        </w:rPr>
        <w:t>ГО</w:t>
      </w:r>
      <w:r w:rsidRPr="005962BB">
        <w:rPr>
          <w:color w:val="1A1A1A"/>
        </w:rPr>
        <w:t>» Сахалинской области занимает крайнее юго-западное положение на острове Сахалин, граничит с муниципальным образованием «Холмский городской округ» на севере и с муниципальным образованием «</w:t>
      </w:r>
      <w:proofErr w:type="spellStart"/>
      <w:r w:rsidRPr="005962BB">
        <w:rPr>
          <w:color w:val="1A1A1A"/>
        </w:rPr>
        <w:t>Анивский</w:t>
      </w:r>
      <w:proofErr w:type="spellEnd"/>
      <w:r w:rsidRPr="005962BB">
        <w:rPr>
          <w:color w:val="1A1A1A"/>
        </w:rPr>
        <w:t xml:space="preserve"> городской округ» на востоке. Муниципальное образование вытянуто более чем на 100 км вдоль Татарского пролива, омывающего его с запада. Площадь муниципального образования составляет 1420,05 </w:t>
      </w:r>
      <w:proofErr w:type="spellStart"/>
      <w:r w:rsidRPr="005962BB">
        <w:rPr>
          <w:color w:val="1A1A1A"/>
        </w:rPr>
        <w:t>кв.км</w:t>
      </w:r>
      <w:proofErr w:type="spellEnd"/>
      <w:r w:rsidRPr="005962BB">
        <w:rPr>
          <w:color w:val="1A1A1A"/>
        </w:rPr>
        <w:t xml:space="preserve">. </w:t>
      </w:r>
    </w:p>
    <w:p w:rsidR="005962BB" w:rsidRPr="005962BB" w:rsidRDefault="005962BB" w:rsidP="005962BB">
      <w:pPr>
        <w:ind w:firstLine="709"/>
        <w:jc w:val="both"/>
      </w:pPr>
      <w:r w:rsidRPr="005962BB">
        <w:t xml:space="preserve">Основу планировочной организации МО «Невельский </w:t>
      </w:r>
      <w:r w:rsidR="00743CA4">
        <w:t>ГО</w:t>
      </w:r>
      <w:r w:rsidRPr="005962BB">
        <w:t>» формируют природно-ландшафтная составляющая и урбанизированный каркас территории.</w:t>
      </w:r>
    </w:p>
    <w:p w:rsidR="005962BB" w:rsidRPr="005962BB" w:rsidRDefault="005962BB" w:rsidP="005962BB">
      <w:pPr>
        <w:ind w:firstLine="709"/>
        <w:jc w:val="both"/>
      </w:pPr>
      <w:r w:rsidRPr="005962BB">
        <w:t xml:space="preserve">Природно-ландшафтный каркас представлен: береговой линией Татарского пролива; морскими террасами; системой малых рек и их притоков; горными хребтами и их отрогами; особо охраняемыми природными территориями регионального значения. </w:t>
      </w:r>
    </w:p>
    <w:p w:rsidR="005962BB" w:rsidRPr="005962BB" w:rsidRDefault="005962BB" w:rsidP="005962BB">
      <w:pPr>
        <w:ind w:firstLine="709"/>
        <w:jc w:val="both"/>
      </w:pPr>
      <w:r w:rsidRPr="005962BB">
        <w:rPr>
          <w:color w:val="1A1A1A"/>
        </w:rPr>
        <w:t xml:space="preserve">Урбанизированный каркас создают планировочные оси, сформированные транспортными связями, также в урбанизированный каркас входят территории </w:t>
      </w:r>
      <w:r w:rsidRPr="005962BB">
        <w:t>населенных пунктов и коридоры инженерных коммуникаций.</w:t>
      </w:r>
    </w:p>
    <w:p w:rsidR="005962BB" w:rsidRPr="005962BB" w:rsidRDefault="005962BB" w:rsidP="005962BB">
      <w:pPr>
        <w:ind w:firstLine="709"/>
        <w:jc w:val="both"/>
      </w:pPr>
      <w:r w:rsidRPr="005962BB">
        <w:t xml:space="preserve">Планировочными осями второго ранга являются: в широтном направлении - автомобильная дорога межмуниципального значения Невельск – Огоньки 64 ОП МЗ 64Н-6; в меридиональном направлении - транспортный авто-железнодорожный коридор – автомобильная дорога межмуниципального значения Невельск – Томари – аэропорт Шахтерск 64 ОП МЗ 64Н-3 и железнодорожная линия общего пользования Шахта-Сахалинская – Невельск – Холмск – </w:t>
      </w:r>
      <w:proofErr w:type="spellStart"/>
      <w:r w:rsidRPr="005962BB">
        <w:t>Ильинск</w:t>
      </w:r>
      <w:proofErr w:type="spellEnd"/>
      <w:r w:rsidRPr="005962BB">
        <w:t xml:space="preserve">. Дополняют урбанизированный каркас оси третьего ранга - основные местные автодороги. </w:t>
      </w:r>
    </w:p>
    <w:p w:rsidR="005962BB" w:rsidRPr="005962BB" w:rsidRDefault="005962BB" w:rsidP="005962BB">
      <w:pPr>
        <w:ind w:firstLine="709"/>
        <w:jc w:val="both"/>
        <w:rPr>
          <w:color w:val="1A1A1A"/>
        </w:rPr>
      </w:pPr>
      <w:r w:rsidRPr="005962BB">
        <w:rPr>
          <w:color w:val="1A1A1A"/>
        </w:rPr>
        <w:t xml:space="preserve">На планировочных осях второго ранга расположены г. Невельск; село </w:t>
      </w:r>
      <w:proofErr w:type="spellStart"/>
      <w:r w:rsidRPr="005962BB">
        <w:rPr>
          <w:color w:val="1A1A1A"/>
        </w:rPr>
        <w:t>Ясноморское</w:t>
      </w:r>
      <w:proofErr w:type="spellEnd"/>
      <w:r w:rsidRPr="005962BB">
        <w:rPr>
          <w:color w:val="1A1A1A"/>
        </w:rPr>
        <w:t xml:space="preserve">; село Селезнево; село Амурское; село </w:t>
      </w:r>
      <w:proofErr w:type="spellStart"/>
      <w:r w:rsidRPr="005962BB">
        <w:rPr>
          <w:color w:val="1A1A1A"/>
        </w:rPr>
        <w:t>Лопатино</w:t>
      </w:r>
      <w:proofErr w:type="spellEnd"/>
      <w:r w:rsidRPr="005962BB">
        <w:rPr>
          <w:color w:val="1A1A1A"/>
        </w:rPr>
        <w:t xml:space="preserve">; село Горнозаводск; село Придорожное. Осями третьего ранга соединены село Шебунино, село Ватутино, село Колхозное и село Раздольное. </w:t>
      </w:r>
    </w:p>
    <w:p w:rsidR="005962BB" w:rsidRPr="005962BB" w:rsidRDefault="005962BB" w:rsidP="005962BB">
      <w:pPr>
        <w:ind w:firstLine="709"/>
        <w:jc w:val="both"/>
        <w:rPr>
          <w:color w:val="1A1A1A"/>
        </w:rPr>
      </w:pPr>
      <w:r w:rsidRPr="005962BB">
        <w:t>Особенности рельефа территории, прибрежное положение предопределили особенность системы расселения муниципального образования – все населённые пункты расположены вдоль побережья Татарского пролива и в распадках от него отходящих. При этом территорию муниципального образования можно условно поделить на две части – северную - густонаселенную и южную, где нет ни одного населенного пункта. Это обусловлено удалённостью территории относительно основных промышленных центров муниципального образования – морского порта и центров угледобычи.</w:t>
      </w:r>
    </w:p>
    <w:p w:rsidR="005962BB" w:rsidRPr="005962BB" w:rsidRDefault="005962BB" w:rsidP="005962BB">
      <w:pPr>
        <w:ind w:firstLine="709"/>
        <w:jc w:val="both"/>
      </w:pPr>
      <w:r w:rsidRPr="005962BB">
        <w:t>В системе расселения Сахалинской области город Невельск является центром муниципального образования. Город расположен в 90 километрах от опорного центра 1 ранга – города Южно-Сахалинска. Схемой территориального планирования Сахалинской области (утверждена Постановлением Правительства Сахалинской области от 27</w:t>
      </w:r>
      <w:r w:rsidR="00743CA4">
        <w:t>.07.</w:t>
      </w:r>
      <w:r w:rsidRPr="005962BB">
        <w:t>2012</w:t>
      </w:r>
      <w:r w:rsidR="00743CA4">
        <w:t>г.</w:t>
      </w:r>
      <w:r w:rsidRPr="005962BB">
        <w:t xml:space="preserve"> №</w:t>
      </w:r>
      <w:r w:rsidR="00743CA4">
        <w:t xml:space="preserve"> </w:t>
      </w:r>
      <w:r w:rsidRPr="005962BB">
        <w:t xml:space="preserve">377, </w:t>
      </w:r>
      <w:r w:rsidRPr="005962BB">
        <w:rPr>
          <w:color w:val="1A1A1A"/>
        </w:rPr>
        <w:t>изменения внесены Постановлением Правительства Сахалинской области  от 10</w:t>
      </w:r>
      <w:r w:rsidR="00743CA4">
        <w:rPr>
          <w:color w:val="1A1A1A"/>
        </w:rPr>
        <w:t>.03.</w:t>
      </w:r>
      <w:r w:rsidRPr="005962BB">
        <w:rPr>
          <w:color w:val="1A1A1A"/>
        </w:rPr>
        <w:t>2020г. №</w:t>
      </w:r>
      <w:r w:rsidR="00743CA4">
        <w:rPr>
          <w:color w:val="1A1A1A"/>
        </w:rPr>
        <w:t xml:space="preserve"> </w:t>
      </w:r>
      <w:r w:rsidRPr="005962BB">
        <w:rPr>
          <w:color w:val="1A1A1A"/>
        </w:rPr>
        <w:t>104</w:t>
      </w:r>
      <w:r w:rsidRPr="005962BB">
        <w:t>) определена перспективная Южно-Сахалинская агломерация, в состав которой войде</w:t>
      </w:r>
      <w:bookmarkStart w:id="93" w:name="_Toc206834852"/>
      <w:bookmarkStart w:id="94" w:name="_Toc207527656"/>
      <w:bookmarkStart w:id="95" w:name="_Toc207773717"/>
      <w:r w:rsidRPr="005962BB">
        <w:t xml:space="preserve">т город Невельск, с примыкающими к нему населенными пунктами - селом Придорожное и селом Колхозное. </w:t>
      </w:r>
    </w:p>
    <w:p w:rsidR="005962BB" w:rsidRPr="005962BB" w:rsidRDefault="005962BB" w:rsidP="005962BB">
      <w:pPr>
        <w:ind w:firstLine="709"/>
        <w:jc w:val="both"/>
      </w:pPr>
      <w:r w:rsidRPr="005962BB">
        <w:lastRenderedPageBreak/>
        <w:t>Важным элементом планировочного каркаса городского округа являются планировочные центры местной системы расселения. При отнесении населённых пунктов к планировочным центрам местной системы расселения учитывались следующие факторы:</w:t>
      </w:r>
    </w:p>
    <w:p w:rsidR="005962BB" w:rsidRPr="005962BB" w:rsidRDefault="005962BB" w:rsidP="005962BB">
      <w:pPr>
        <w:pStyle w:val="a2"/>
        <w:keepNext/>
        <w:keepLines/>
        <w:tabs>
          <w:tab w:val="left" w:pos="993"/>
        </w:tabs>
        <w:spacing w:after="0"/>
        <w:ind w:firstLine="709"/>
        <w:rPr>
          <w:rFonts w:ascii="Times New Roman" w:hAnsi="Times New Roman"/>
          <w:snapToGrid/>
          <w:color w:val="1A1A1A"/>
        </w:rPr>
      </w:pPr>
      <w:r w:rsidRPr="005962BB">
        <w:rPr>
          <w:rFonts w:ascii="Times New Roman" w:hAnsi="Times New Roman"/>
          <w:snapToGrid/>
          <w:color w:val="1A1A1A"/>
        </w:rPr>
        <w:t>положение населенного пункта в структуре городского округа;</w:t>
      </w:r>
    </w:p>
    <w:p w:rsidR="005962BB" w:rsidRPr="005962BB" w:rsidRDefault="005962BB" w:rsidP="005962BB">
      <w:pPr>
        <w:pStyle w:val="a2"/>
        <w:keepNext/>
        <w:keepLines/>
        <w:tabs>
          <w:tab w:val="left" w:pos="993"/>
        </w:tabs>
        <w:spacing w:after="0"/>
        <w:ind w:firstLine="709"/>
        <w:rPr>
          <w:rFonts w:ascii="Times New Roman" w:hAnsi="Times New Roman"/>
          <w:snapToGrid/>
          <w:color w:val="1A1A1A"/>
        </w:rPr>
      </w:pPr>
      <w:r w:rsidRPr="005962BB">
        <w:rPr>
          <w:rFonts w:ascii="Times New Roman" w:hAnsi="Times New Roman"/>
          <w:snapToGrid/>
          <w:color w:val="1A1A1A"/>
        </w:rPr>
        <w:t>численность населения и уровень экономического развития населенного пункта;</w:t>
      </w:r>
    </w:p>
    <w:p w:rsidR="005962BB" w:rsidRPr="005962BB" w:rsidRDefault="005962BB" w:rsidP="005962BB">
      <w:pPr>
        <w:pStyle w:val="a2"/>
        <w:keepNext/>
        <w:keepLines/>
        <w:tabs>
          <w:tab w:val="left" w:pos="993"/>
        </w:tabs>
        <w:spacing w:after="0"/>
        <w:ind w:firstLine="709"/>
        <w:rPr>
          <w:rFonts w:ascii="Times New Roman" w:hAnsi="Times New Roman"/>
          <w:snapToGrid/>
          <w:color w:val="1A1A1A"/>
        </w:rPr>
      </w:pPr>
      <w:r w:rsidRPr="005962BB">
        <w:rPr>
          <w:rFonts w:ascii="Times New Roman" w:hAnsi="Times New Roman"/>
          <w:snapToGrid/>
          <w:color w:val="1A1A1A"/>
        </w:rPr>
        <w:t>наличие транспортных связей;</w:t>
      </w:r>
    </w:p>
    <w:p w:rsidR="005962BB" w:rsidRPr="005962BB" w:rsidRDefault="005962BB" w:rsidP="005962BB">
      <w:pPr>
        <w:pStyle w:val="a2"/>
        <w:keepNext/>
        <w:keepLines/>
        <w:tabs>
          <w:tab w:val="left" w:pos="993"/>
        </w:tabs>
        <w:spacing w:after="0"/>
        <w:ind w:firstLine="709"/>
        <w:rPr>
          <w:rFonts w:ascii="Times New Roman" w:hAnsi="Times New Roman"/>
          <w:snapToGrid/>
          <w:color w:val="1A1A1A"/>
        </w:rPr>
      </w:pPr>
      <w:r w:rsidRPr="005962BB">
        <w:rPr>
          <w:rFonts w:ascii="Times New Roman" w:hAnsi="Times New Roman"/>
          <w:snapToGrid/>
          <w:color w:val="1A1A1A"/>
        </w:rPr>
        <w:t>близость месторождений полезных ископаемых, крупных производств, сельскохозяйственных угодий.</w:t>
      </w:r>
    </w:p>
    <w:p w:rsidR="005962BB" w:rsidRPr="005962BB" w:rsidRDefault="005962BB" w:rsidP="00743CA4">
      <w:pPr>
        <w:pStyle w:val="a5"/>
        <w:keepNext/>
        <w:keepLines/>
        <w:spacing w:before="0" w:after="0"/>
        <w:rPr>
          <w:rFonts w:ascii="Times New Roman" w:hAnsi="Times New Roman"/>
          <w:color w:val="1A1A1A"/>
        </w:rPr>
      </w:pPr>
      <w:r w:rsidRPr="005962BB">
        <w:rPr>
          <w:rFonts w:ascii="Times New Roman" w:hAnsi="Times New Roman"/>
          <w:color w:val="1A1A1A"/>
        </w:rPr>
        <w:t xml:space="preserve">К планировочному центру первого ранга отнесен город Невельск. Планировочным центром второго ранга является село Горнозаводск. Расположенные в селе объекты социального назначения обслуживают жителей села Ватутино, села Амурское, села </w:t>
      </w:r>
      <w:proofErr w:type="spellStart"/>
      <w:r w:rsidRPr="005962BB">
        <w:rPr>
          <w:rFonts w:ascii="Times New Roman" w:hAnsi="Times New Roman"/>
          <w:color w:val="1A1A1A"/>
        </w:rPr>
        <w:t>Лопатино</w:t>
      </w:r>
      <w:proofErr w:type="spellEnd"/>
      <w:r w:rsidRPr="005962BB">
        <w:rPr>
          <w:rFonts w:ascii="Times New Roman" w:hAnsi="Times New Roman"/>
          <w:color w:val="1A1A1A"/>
        </w:rPr>
        <w:t xml:space="preserve"> и села Селезнево.</w:t>
      </w:r>
    </w:p>
    <w:bookmarkEnd w:id="93"/>
    <w:bookmarkEnd w:id="94"/>
    <w:bookmarkEnd w:id="95"/>
    <w:p w:rsidR="009D2431" w:rsidRPr="005962BB" w:rsidRDefault="005962BB" w:rsidP="00743CA4">
      <w:pPr>
        <w:pStyle w:val="a5"/>
        <w:spacing w:before="0" w:after="0"/>
        <w:rPr>
          <w:rFonts w:ascii="Times New Roman" w:hAnsi="Times New Roman"/>
        </w:rPr>
      </w:pPr>
      <w:r w:rsidRPr="005962BB">
        <w:rPr>
          <w:rFonts w:ascii="Times New Roman" w:hAnsi="Times New Roman"/>
        </w:rPr>
        <w:t xml:space="preserve">Производственную базу </w:t>
      </w:r>
      <w:r w:rsidR="00743CA4">
        <w:rPr>
          <w:rFonts w:ascii="Times New Roman" w:hAnsi="Times New Roman"/>
        </w:rPr>
        <w:t xml:space="preserve">Мо «Невельский ГО» </w:t>
      </w:r>
      <w:r w:rsidRPr="005962BB">
        <w:rPr>
          <w:rFonts w:ascii="Times New Roman" w:hAnsi="Times New Roman"/>
        </w:rPr>
        <w:t xml:space="preserve">формируют предприятия, связанные, в основном, с рыбной и угольной промышленностью. Действует круглогодичный морской порт Невельск, специализирующийся на перевалке генеральных грузов и </w:t>
      </w:r>
      <w:proofErr w:type="spellStart"/>
      <w:r w:rsidRPr="005962BB">
        <w:rPr>
          <w:rFonts w:ascii="Times New Roman" w:hAnsi="Times New Roman"/>
        </w:rPr>
        <w:t>рыбопродукции</w:t>
      </w:r>
      <w:proofErr w:type="spellEnd"/>
      <w:r w:rsidRPr="005962BB">
        <w:rPr>
          <w:rFonts w:ascii="Times New Roman" w:hAnsi="Times New Roman"/>
        </w:rPr>
        <w:t xml:space="preserve">, снабжении судов </w:t>
      </w:r>
      <w:proofErr w:type="spellStart"/>
      <w:r w:rsidRPr="005962BB">
        <w:rPr>
          <w:rFonts w:ascii="Times New Roman" w:hAnsi="Times New Roman"/>
        </w:rPr>
        <w:t>межрейсовым</w:t>
      </w:r>
      <w:proofErr w:type="spellEnd"/>
      <w:r w:rsidRPr="005962BB">
        <w:rPr>
          <w:rFonts w:ascii="Times New Roman" w:hAnsi="Times New Roman"/>
        </w:rPr>
        <w:t xml:space="preserve"> техническим обслуживанием. Добыча бурого угля ведется в центральной части муниципального образования открытым способом. Шахта «Горнозаводская» не действует. Перспективное для освоения месторождение опок расположено юго-восточнее села Шебунино. Южнее села Шебунино ведется разведка и добыча песка. Рыбоводные заводы расположены вне границ населенных пунктов западнее села </w:t>
      </w:r>
      <w:proofErr w:type="spellStart"/>
      <w:r w:rsidRPr="005962BB">
        <w:rPr>
          <w:rFonts w:ascii="Times New Roman" w:hAnsi="Times New Roman"/>
        </w:rPr>
        <w:t>Ясноморское</w:t>
      </w:r>
      <w:proofErr w:type="spellEnd"/>
      <w:r w:rsidRPr="005962BB">
        <w:rPr>
          <w:rFonts w:ascii="Times New Roman" w:hAnsi="Times New Roman"/>
        </w:rPr>
        <w:t xml:space="preserve"> и села Раздольное, а так же южнее села Шебунино на реке </w:t>
      </w:r>
      <w:proofErr w:type="spellStart"/>
      <w:r w:rsidRPr="005962BB">
        <w:rPr>
          <w:rFonts w:ascii="Times New Roman" w:hAnsi="Times New Roman"/>
        </w:rPr>
        <w:t>Обутонай</w:t>
      </w:r>
      <w:proofErr w:type="spellEnd"/>
      <w:r w:rsidRPr="005962BB">
        <w:rPr>
          <w:rFonts w:ascii="Times New Roman" w:hAnsi="Times New Roman"/>
        </w:rPr>
        <w:t xml:space="preserve"> и </w:t>
      </w:r>
      <w:r w:rsidRPr="009D2431">
        <w:rPr>
          <w:rFonts w:ascii="Times New Roman" w:hAnsi="Times New Roman"/>
        </w:rPr>
        <w:t>реке Вольная.</w:t>
      </w:r>
      <w:r w:rsidR="009D2431" w:rsidRPr="009D2431">
        <w:rPr>
          <w:rFonts w:ascii="Times New Roman" w:hAnsi="Times New Roman"/>
        </w:rPr>
        <w:t xml:space="preserve"> Строится лососевый рыбный завод по производству кеты и горбуши на реке </w:t>
      </w:r>
      <w:proofErr w:type="spellStart"/>
      <w:r w:rsidR="009D2431" w:rsidRPr="009D2431">
        <w:rPr>
          <w:rFonts w:ascii="Times New Roman" w:hAnsi="Times New Roman"/>
        </w:rPr>
        <w:t>Оненуси</w:t>
      </w:r>
      <w:proofErr w:type="spellEnd"/>
      <w:r w:rsidR="009D2431" w:rsidRPr="009D2431">
        <w:rPr>
          <w:rFonts w:ascii="Times New Roman" w:hAnsi="Times New Roman"/>
        </w:rPr>
        <w:t>.</w:t>
      </w:r>
    </w:p>
    <w:p w:rsidR="005962BB" w:rsidRPr="005962BB" w:rsidRDefault="00743CA4" w:rsidP="00743CA4">
      <w:pPr>
        <w:pStyle w:val="a5"/>
        <w:spacing w:before="0" w:after="0"/>
        <w:rPr>
          <w:rFonts w:ascii="Times New Roman" w:hAnsi="Times New Roman"/>
        </w:rPr>
      </w:pPr>
      <w:r>
        <w:rPr>
          <w:rFonts w:ascii="Times New Roman" w:hAnsi="Times New Roman"/>
        </w:rPr>
        <w:t>МО «</w:t>
      </w:r>
      <w:r w:rsidR="005962BB" w:rsidRPr="005962BB">
        <w:rPr>
          <w:rFonts w:ascii="Times New Roman" w:hAnsi="Times New Roman"/>
        </w:rPr>
        <w:t xml:space="preserve">Невельский </w:t>
      </w:r>
      <w:r>
        <w:rPr>
          <w:rFonts w:ascii="Times New Roman" w:hAnsi="Times New Roman"/>
        </w:rPr>
        <w:t>ГО»</w:t>
      </w:r>
      <w:r w:rsidR="005962BB" w:rsidRPr="005962BB">
        <w:rPr>
          <w:rFonts w:ascii="Times New Roman" w:hAnsi="Times New Roman"/>
        </w:rPr>
        <w:t xml:space="preserve"> обладает высоким рекреационным потенциалом, основанным на уникальной природе муниципального образования, наличия </w:t>
      </w:r>
      <w:proofErr w:type="spellStart"/>
      <w:r w:rsidR="005962BB" w:rsidRPr="005962BB">
        <w:rPr>
          <w:rFonts w:ascii="Times New Roman" w:hAnsi="Times New Roman"/>
        </w:rPr>
        <w:t>особоохраняемых</w:t>
      </w:r>
      <w:proofErr w:type="spellEnd"/>
      <w:r w:rsidR="005962BB" w:rsidRPr="005962BB">
        <w:rPr>
          <w:rFonts w:ascii="Times New Roman" w:hAnsi="Times New Roman"/>
        </w:rPr>
        <w:t xml:space="preserve"> природных территорий регионального значения – природного парка «Остров </w:t>
      </w:r>
      <w:proofErr w:type="spellStart"/>
      <w:r w:rsidR="005962BB" w:rsidRPr="005962BB">
        <w:rPr>
          <w:rFonts w:ascii="Times New Roman" w:hAnsi="Times New Roman"/>
        </w:rPr>
        <w:t>Монерон</w:t>
      </w:r>
      <w:proofErr w:type="spellEnd"/>
      <w:r w:rsidR="005962BB" w:rsidRPr="005962BB">
        <w:rPr>
          <w:rFonts w:ascii="Times New Roman" w:hAnsi="Times New Roman"/>
        </w:rPr>
        <w:t xml:space="preserve">» и памятника природы «Мыс Кузнецова». На севере </w:t>
      </w:r>
      <w:r>
        <w:rPr>
          <w:rFonts w:ascii="Times New Roman" w:hAnsi="Times New Roman"/>
        </w:rPr>
        <w:t>МО «Невельский ГО» р</w:t>
      </w:r>
      <w:r w:rsidR="005962BB" w:rsidRPr="005962BB">
        <w:rPr>
          <w:rFonts w:ascii="Times New Roman" w:hAnsi="Times New Roman"/>
        </w:rPr>
        <w:t xml:space="preserve">асположен водопад «Салют». Каждый февраль на волнолом Невельского морского порта приходят сивучи – символ городского округа. На территории </w:t>
      </w:r>
      <w:r>
        <w:rPr>
          <w:rFonts w:ascii="Times New Roman" w:hAnsi="Times New Roman"/>
        </w:rPr>
        <w:t xml:space="preserve">МО «Невельский ГО» </w:t>
      </w:r>
      <w:r w:rsidR="005962BB" w:rsidRPr="005962BB">
        <w:rPr>
          <w:rFonts w:ascii="Times New Roman" w:hAnsi="Times New Roman"/>
        </w:rPr>
        <w:t xml:space="preserve">две горнолыжных трассы в </w:t>
      </w:r>
      <w:proofErr w:type="spellStart"/>
      <w:r w:rsidR="005962BB" w:rsidRPr="005962BB">
        <w:rPr>
          <w:rFonts w:ascii="Times New Roman" w:hAnsi="Times New Roman"/>
        </w:rPr>
        <w:t>г</w:t>
      </w:r>
      <w:proofErr w:type="gramStart"/>
      <w:r w:rsidR="005962BB" w:rsidRPr="005962BB">
        <w:rPr>
          <w:rFonts w:ascii="Times New Roman" w:hAnsi="Times New Roman"/>
        </w:rPr>
        <w:t>.Н</w:t>
      </w:r>
      <w:proofErr w:type="gramEnd"/>
      <w:r w:rsidR="005962BB" w:rsidRPr="005962BB">
        <w:rPr>
          <w:rFonts w:ascii="Times New Roman" w:hAnsi="Times New Roman"/>
        </w:rPr>
        <w:t>евельске</w:t>
      </w:r>
      <w:proofErr w:type="spellEnd"/>
      <w:r w:rsidR="005962BB" w:rsidRPr="005962BB">
        <w:rPr>
          <w:rFonts w:ascii="Times New Roman" w:hAnsi="Times New Roman"/>
        </w:rPr>
        <w:t xml:space="preserve"> и в с. Горнозаводске.</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В </w:t>
      </w:r>
      <w:r w:rsidR="00743CA4">
        <w:rPr>
          <w:rFonts w:ascii="Times New Roman" w:hAnsi="Times New Roman"/>
        </w:rPr>
        <w:t>МО</w:t>
      </w:r>
      <w:r w:rsidRPr="005962BB">
        <w:rPr>
          <w:rFonts w:ascii="Times New Roman" w:hAnsi="Times New Roman"/>
        </w:rPr>
        <w:t xml:space="preserve"> «Невельский </w:t>
      </w:r>
      <w:r w:rsidR="00743CA4">
        <w:rPr>
          <w:rFonts w:ascii="Times New Roman" w:hAnsi="Times New Roman"/>
        </w:rPr>
        <w:t>ГО</w:t>
      </w:r>
      <w:r w:rsidRPr="005962BB">
        <w:rPr>
          <w:rFonts w:ascii="Times New Roman" w:hAnsi="Times New Roman"/>
        </w:rPr>
        <w:t>» самый тёплый климат на острове Сахалин. Морское побережье здесь наиболее сильно испытывает смягчающее влияние тёплого течения Куросио. Пляжи в г. Невельске и западнее с. Горнозаводск не обустроены. Рельеф сильно расчленён, равнинных участков, пригодных для ведения сельского хозяйства, немного. Большую часть территории занимают отроги Южно-Камышового Хребта (Западно-Сахалинские горы), покрытые лесом. К морскому побережью выходят многочисленные распадки. Все реки МО «Невельский ГО» небольшой протяженности, горного типа, начинаются на западных склонах Южно-Камышового хребта и впадают в Татарский пролив.</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Кладбища вне границ населенных пунктов расположены: севернее и южнее города Невельска; северо-западнее села Шебунино; западнее села Горнозаводска; западнее села Амурское. </w:t>
      </w:r>
    </w:p>
    <w:p w:rsidR="005962BB" w:rsidRPr="005962BB" w:rsidRDefault="005962BB" w:rsidP="00743CA4">
      <w:pPr>
        <w:pStyle w:val="ConsPlusNormal"/>
        <w:ind w:firstLine="540"/>
        <w:jc w:val="both"/>
        <w:rPr>
          <w:rFonts w:ascii="Times New Roman" w:hAnsi="Times New Roman" w:cs="Times New Roman"/>
          <w:sz w:val="24"/>
          <w:szCs w:val="24"/>
        </w:rPr>
      </w:pPr>
      <w:r w:rsidRPr="005962BB">
        <w:rPr>
          <w:rFonts w:ascii="Times New Roman" w:hAnsi="Times New Roman" w:cs="Times New Roman"/>
          <w:sz w:val="24"/>
          <w:szCs w:val="24"/>
        </w:rPr>
        <w:t>На территории Невельского городского округа отсутствуют объекты размещения отходов, эксплуатируемые в настоящее время. С 2018 года вывоз отходов осуществляется на городскую свалку г. Холмска.</w:t>
      </w:r>
    </w:p>
    <w:p w:rsidR="005962BB" w:rsidRPr="005962BB" w:rsidRDefault="005962BB" w:rsidP="00743CA4">
      <w:pPr>
        <w:pStyle w:val="a5"/>
        <w:spacing w:before="0" w:after="0"/>
        <w:rPr>
          <w:rFonts w:ascii="Times New Roman" w:hAnsi="Times New Roman"/>
        </w:rPr>
      </w:pPr>
      <w:proofErr w:type="gramStart"/>
      <w:r w:rsidRPr="005962BB">
        <w:rPr>
          <w:rFonts w:ascii="Times New Roman" w:hAnsi="Times New Roman"/>
        </w:rPr>
        <w:t xml:space="preserve">Основными транспортными связями, обеспечивающими  </w:t>
      </w:r>
      <w:r w:rsidR="00743CA4">
        <w:rPr>
          <w:rFonts w:ascii="Times New Roman" w:hAnsi="Times New Roman"/>
        </w:rPr>
        <w:t>МО «</w:t>
      </w:r>
      <w:r w:rsidRPr="005962BB">
        <w:rPr>
          <w:rFonts w:ascii="Times New Roman" w:hAnsi="Times New Roman"/>
        </w:rPr>
        <w:t>Невельский</w:t>
      </w:r>
      <w:r w:rsidR="00743CA4">
        <w:rPr>
          <w:rFonts w:ascii="Times New Roman" w:hAnsi="Times New Roman"/>
        </w:rPr>
        <w:t xml:space="preserve"> ГО»</w:t>
      </w:r>
      <w:r w:rsidRPr="005962BB">
        <w:rPr>
          <w:rFonts w:ascii="Times New Roman" w:hAnsi="Times New Roman"/>
        </w:rPr>
        <w:t xml:space="preserve">, являются автомобильная дорога общего пользования межмуниципального значения Невельск - Томари – аэропорт Шахтерск 64 ОП МЗ 64Н-3, соответствующая классу «обычная автомобильная дорога» IV категории и автомобильная дорога общего пользования межмуниципального значения Огоньки – Невельск 64 ОП МЗ 64Н-6, соответствующая классу «обычная автомобильная дорога» IV категории, которые </w:t>
      </w:r>
      <w:r w:rsidRPr="005962BB">
        <w:rPr>
          <w:rFonts w:ascii="Times New Roman" w:hAnsi="Times New Roman"/>
        </w:rPr>
        <w:lastRenderedPageBreak/>
        <w:t>связывают его с муниципальным образованием «Холмский городской округ» и с</w:t>
      </w:r>
      <w:proofErr w:type="gramEnd"/>
      <w:r w:rsidRPr="005962BB">
        <w:rPr>
          <w:rFonts w:ascii="Times New Roman" w:hAnsi="Times New Roman"/>
        </w:rPr>
        <w:t xml:space="preserve"> муниципальным образованием «</w:t>
      </w:r>
      <w:proofErr w:type="spellStart"/>
      <w:r w:rsidRPr="005962BB">
        <w:rPr>
          <w:rFonts w:ascii="Times New Roman" w:hAnsi="Times New Roman"/>
        </w:rPr>
        <w:t>Анивский</w:t>
      </w:r>
      <w:proofErr w:type="spellEnd"/>
      <w:r w:rsidRPr="005962BB">
        <w:rPr>
          <w:rFonts w:ascii="Times New Roman" w:hAnsi="Times New Roman"/>
        </w:rPr>
        <w:t xml:space="preserve"> городской округ». </w:t>
      </w:r>
      <w:proofErr w:type="gramStart"/>
      <w:r w:rsidRPr="005962BB">
        <w:rPr>
          <w:rFonts w:ascii="Times New Roman" w:hAnsi="Times New Roman"/>
        </w:rPr>
        <w:t xml:space="preserve">По территории </w:t>
      </w:r>
      <w:r w:rsidR="00743CA4">
        <w:rPr>
          <w:rFonts w:ascii="Times New Roman" w:hAnsi="Times New Roman"/>
        </w:rPr>
        <w:t>МО «</w:t>
      </w:r>
      <w:r w:rsidRPr="005962BB">
        <w:rPr>
          <w:rFonts w:ascii="Times New Roman" w:hAnsi="Times New Roman"/>
        </w:rPr>
        <w:t>Невельск</w:t>
      </w:r>
      <w:r w:rsidR="00743CA4">
        <w:rPr>
          <w:rFonts w:ascii="Times New Roman" w:hAnsi="Times New Roman"/>
        </w:rPr>
        <w:t xml:space="preserve">ий ГО» </w:t>
      </w:r>
      <w:r w:rsidRPr="005962BB">
        <w:rPr>
          <w:rFonts w:ascii="Times New Roman" w:hAnsi="Times New Roman"/>
        </w:rPr>
        <w:t xml:space="preserve">проходит железнодорожная линия общего пользования Шахта-Сахалинская – Невельск – Холмск – </w:t>
      </w:r>
      <w:proofErr w:type="spellStart"/>
      <w:r w:rsidRPr="005962BB">
        <w:rPr>
          <w:rFonts w:ascii="Times New Roman" w:hAnsi="Times New Roman"/>
        </w:rPr>
        <w:t>Ильинск</w:t>
      </w:r>
      <w:proofErr w:type="spellEnd"/>
      <w:r w:rsidRPr="005962BB">
        <w:rPr>
          <w:rFonts w:ascii="Times New Roman" w:hAnsi="Times New Roman"/>
        </w:rPr>
        <w:t xml:space="preserve"> меридионального направления, по которой осуществляются только грузовые перевозки. </w:t>
      </w:r>
      <w:proofErr w:type="gramEnd"/>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Морским сообщением </w:t>
      </w:r>
      <w:r w:rsidR="00743CA4">
        <w:rPr>
          <w:rFonts w:ascii="Times New Roman" w:hAnsi="Times New Roman"/>
        </w:rPr>
        <w:t>МО</w:t>
      </w:r>
      <w:r w:rsidRPr="005962BB">
        <w:rPr>
          <w:rFonts w:ascii="Times New Roman" w:hAnsi="Times New Roman"/>
        </w:rPr>
        <w:t xml:space="preserve"> «Невельский </w:t>
      </w:r>
      <w:r w:rsidR="00743CA4">
        <w:rPr>
          <w:rFonts w:ascii="Times New Roman" w:hAnsi="Times New Roman"/>
        </w:rPr>
        <w:t>ГО</w:t>
      </w:r>
      <w:r w:rsidRPr="005962BB">
        <w:rPr>
          <w:rFonts w:ascii="Times New Roman" w:hAnsi="Times New Roman"/>
        </w:rPr>
        <w:t>» связано с основными портами Дальнего Востока. Через морской порт Невельск осуществляются грузовые перевозки.</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Численность постоянного населения составляет </w:t>
      </w:r>
      <w:r w:rsidRPr="00743CA4">
        <w:rPr>
          <w:rFonts w:ascii="Times New Roman" w:hAnsi="Times New Roman"/>
        </w:rPr>
        <w:t>15</w:t>
      </w:r>
      <w:r w:rsidR="00743CA4" w:rsidRPr="00743CA4">
        <w:rPr>
          <w:rFonts w:ascii="Times New Roman" w:hAnsi="Times New Roman"/>
        </w:rPr>
        <w:t xml:space="preserve"> </w:t>
      </w:r>
      <w:r w:rsidRPr="00743CA4">
        <w:rPr>
          <w:rFonts w:ascii="Times New Roman" w:hAnsi="Times New Roman"/>
        </w:rPr>
        <w:t>751</w:t>
      </w:r>
      <w:r w:rsidRPr="005962BB">
        <w:rPr>
          <w:rFonts w:ascii="Times New Roman" w:hAnsi="Times New Roman"/>
        </w:rPr>
        <w:t xml:space="preserve"> человек, плотность населения – 11 человек на км</w:t>
      </w:r>
      <w:proofErr w:type="gramStart"/>
      <w:r w:rsidRPr="005962BB">
        <w:rPr>
          <w:rFonts w:ascii="Times New Roman" w:hAnsi="Times New Roman"/>
        </w:rPr>
        <w:t>.</w:t>
      </w:r>
      <w:proofErr w:type="gramEnd"/>
      <w:r w:rsidRPr="005962BB">
        <w:rPr>
          <w:rFonts w:ascii="Times New Roman" w:hAnsi="Times New Roman"/>
        </w:rPr>
        <w:t xml:space="preserve"> </w:t>
      </w:r>
      <w:proofErr w:type="gramStart"/>
      <w:r w:rsidRPr="005962BB">
        <w:rPr>
          <w:rFonts w:ascii="Times New Roman" w:hAnsi="Times New Roman"/>
        </w:rPr>
        <w:t>к</w:t>
      </w:r>
      <w:proofErr w:type="gramEnd"/>
      <w:r w:rsidRPr="005962BB">
        <w:rPr>
          <w:rFonts w:ascii="Times New Roman" w:hAnsi="Times New Roman"/>
        </w:rPr>
        <w:t xml:space="preserve">в.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Город Невельск является административным центром МО «Невельский </w:t>
      </w:r>
      <w:r w:rsidR="00743CA4">
        <w:rPr>
          <w:rFonts w:ascii="Times New Roman" w:hAnsi="Times New Roman"/>
        </w:rPr>
        <w:t>ГО</w:t>
      </w:r>
      <w:r w:rsidRPr="005962BB">
        <w:rPr>
          <w:rFonts w:ascii="Times New Roman" w:hAnsi="Times New Roman"/>
        </w:rPr>
        <w:t>». Территория города зажата между отрогами Южно-Камышового Хребта (Западно-Сахалинские горы) и морской акваторией, в связи с этим город имеет линейную планировочную структуру и вытянут почти на 10 км вдоль побережья, при этом его ширина колеблется от 50 до 300 м. Часть городской территории расположена в распадках.</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Населенный пункт в северной части пересекают автомобильные дороги общего пользования межмуниципального значения Невельск - Томари – аэропорт Шахтерск 64 ОП МЗ 64Н-3и Огоньки – Невельск 64 ОП МЗ 64Н-6, соответствующие классу «обычная автомобильная дорога» IV категории, с южной стороны подходит автомобильная дорога местного значения Невельск-Шебунино. В меридиональном направлении по территории города проходит железнодорожная линия общего пользования Шахта-Сахалинская – Невельск – Холмск – </w:t>
      </w:r>
      <w:proofErr w:type="spellStart"/>
      <w:r w:rsidRPr="005962BB">
        <w:rPr>
          <w:rFonts w:ascii="Times New Roman" w:hAnsi="Times New Roman"/>
        </w:rPr>
        <w:t>Ильинск</w:t>
      </w:r>
      <w:proofErr w:type="spellEnd"/>
      <w:r w:rsidRPr="005962BB">
        <w:rPr>
          <w:rFonts w:ascii="Times New Roman" w:hAnsi="Times New Roman"/>
        </w:rPr>
        <w:t xml:space="preserve">. В городе расположена железнодорожная станция, автостанция и морской порт. </w:t>
      </w:r>
    </w:p>
    <w:p w:rsidR="005962BB" w:rsidRPr="005962BB" w:rsidRDefault="005962BB" w:rsidP="00743CA4">
      <w:pPr>
        <w:pStyle w:val="a5"/>
        <w:spacing w:before="0" w:after="0"/>
        <w:rPr>
          <w:rFonts w:ascii="Times New Roman" w:hAnsi="Times New Roman"/>
        </w:rPr>
      </w:pPr>
      <w:r w:rsidRPr="005962BB">
        <w:rPr>
          <w:rFonts w:ascii="Times New Roman" w:hAnsi="Times New Roman"/>
        </w:rPr>
        <w:t>Структура города подчинена пространственным осям широтного направления - ул. Колхозная, ул. Сельская и ул. Яна Фабрициуса, расположенных в распадках, и пространственной оси меридионального направления, проходящей параллельно морскому побережью по ул. Казакевича - ул. Морская - ул. Береговая - ул. Ленина - ул. Советская - ул. Северная - ул. Победы - ул. Приморская.</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Общественный центр города линейный, сформирован в границах ул. Ленина, ул. Рыбацкая, ул. </w:t>
      </w:r>
      <w:proofErr w:type="spellStart"/>
      <w:r w:rsidRPr="005962BB">
        <w:rPr>
          <w:rFonts w:ascii="Times New Roman" w:hAnsi="Times New Roman"/>
        </w:rPr>
        <w:t>Ваканай</w:t>
      </w:r>
      <w:proofErr w:type="spellEnd"/>
      <w:r w:rsidRPr="005962BB">
        <w:rPr>
          <w:rFonts w:ascii="Times New Roman" w:hAnsi="Times New Roman"/>
        </w:rPr>
        <w:t xml:space="preserve">, пер. Почтовый объектами административного и культурного назначения, здравоохранения, высшего, среднего и дополнительного образования. Общественные </w:t>
      </w:r>
      <w:proofErr w:type="spellStart"/>
      <w:r w:rsidRPr="005962BB">
        <w:rPr>
          <w:rFonts w:ascii="Times New Roman" w:hAnsi="Times New Roman"/>
        </w:rPr>
        <w:t>подцентры</w:t>
      </w:r>
      <w:proofErr w:type="spellEnd"/>
      <w:r w:rsidRPr="005962BB">
        <w:rPr>
          <w:rFonts w:ascii="Times New Roman" w:hAnsi="Times New Roman"/>
        </w:rPr>
        <w:t xml:space="preserve"> города сформированы объектами образования, спорта, здравоохранения и торговли в северной части по ул. Колхозная, в центральной части по ул. Школьная, в южной части в границах ул. Яна Фабрициуса, ул. Комсомольская, ул. Чехова и ул. Физкультурная.</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Жилые кварталы представлены индивидуальными, малоэтажными и </w:t>
      </w:r>
      <w:proofErr w:type="spellStart"/>
      <w:r w:rsidRPr="005962BB">
        <w:rPr>
          <w:rFonts w:ascii="Times New Roman" w:hAnsi="Times New Roman"/>
        </w:rPr>
        <w:t>среднеэтажными</w:t>
      </w:r>
      <w:proofErr w:type="spellEnd"/>
      <w:r w:rsidRPr="005962BB">
        <w:rPr>
          <w:rFonts w:ascii="Times New Roman" w:hAnsi="Times New Roman"/>
        </w:rPr>
        <w:t xml:space="preserve"> жилыми домами. </w:t>
      </w:r>
      <w:proofErr w:type="spellStart"/>
      <w:r w:rsidRPr="005962BB">
        <w:rPr>
          <w:rFonts w:ascii="Times New Roman" w:hAnsi="Times New Roman"/>
        </w:rPr>
        <w:t>Среднеэтажная</w:t>
      </w:r>
      <w:proofErr w:type="spellEnd"/>
      <w:r w:rsidRPr="005962BB">
        <w:rPr>
          <w:rFonts w:ascii="Times New Roman" w:hAnsi="Times New Roman"/>
        </w:rPr>
        <w:t xml:space="preserve"> жилая застройка расположена преимущественно в центральной части города. Территории садоводства и огородничества сосредоточены в северной части города вдоль ул. Колхозная. В связи с большим количеством пространственных ограничений природного и техногенного характера город испытывает дефицит площадок для размещения жилых территорий.</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Производственную базу города формируют предприятия, расположенные на берегу Татарского пролива, чья деятельность связана с морским портом, рыболовством, рыбоводством и переработкой морских ресурсов.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Рекреационные территории представлены скверами, набережными и благоустроенными территориями общего пользования. Центральная площадь города - площадь Ленина.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Преимуществом города Невельска является выгодное приморское положение, незамерзающая акватория, наличие крупного рыбного порта, большие запасы водных биологических ресурсов, наличие трудовых ресурсов, наличие дорог (автомобильных и железной), связующих </w:t>
      </w:r>
      <w:r w:rsidR="00743CA4">
        <w:rPr>
          <w:rFonts w:ascii="Times New Roman" w:hAnsi="Times New Roman"/>
        </w:rPr>
        <w:t>МО «</w:t>
      </w:r>
      <w:r w:rsidRPr="005962BB">
        <w:rPr>
          <w:rFonts w:ascii="Times New Roman" w:hAnsi="Times New Roman"/>
        </w:rPr>
        <w:t xml:space="preserve">Невельский </w:t>
      </w:r>
      <w:r w:rsidR="00743CA4">
        <w:rPr>
          <w:rFonts w:ascii="Times New Roman" w:hAnsi="Times New Roman"/>
        </w:rPr>
        <w:t xml:space="preserve">ГО» </w:t>
      </w:r>
      <w:r w:rsidRPr="005962BB">
        <w:rPr>
          <w:rFonts w:ascii="Times New Roman" w:hAnsi="Times New Roman"/>
        </w:rPr>
        <w:t>с другими территориями Сахалинской области.</w:t>
      </w:r>
    </w:p>
    <w:p w:rsidR="005962BB" w:rsidRPr="005962BB" w:rsidRDefault="005962BB" w:rsidP="00743CA4">
      <w:pPr>
        <w:ind w:firstLine="709"/>
        <w:jc w:val="both"/>
      </w:pPr>
      <w:r w:rsidRPr="005962BB">
        <w:lastRenderedPageBreak/>
        <w:t>Село Горнозаводск</w:t>
      </w:r>
      <w:r w:rsidRPr="005962BB">
        <w:rPr>
          <w:rFonts w:eastAsiaTheme="minorHAnsi"/>
        </w:rPr>
        <w:t xml:space="preserve"> является вторым по значимости населенным пунктом </w:t>
      </w:r>
      <w:r w:rsidR="00743CA4">
        <w:rPr>
          <w:rFonts w:eastAsiaTheme="minorHAnsi"/>
        </w:rPr>
        <w:t>МО «Невельский ГО»</w:t>
      </w:r>
      <w:r w:rsidRPr="005962BB">
        <w:t xml:space="preserve">, расположено на берегу Татарского пролива, к югу от г. Невельск. С западной стороны к селу подходит автомобильная дорога местного значения Невельск - Шебунино и железнодорожная линия общего пользования Шахта-Сахалинская – Невельск – Холмск – </w:t>
      </w:r>
      <w:proofErr w:type="spellStart"/>
      <w:r w:rsidRPr="005962BB">
        <w:t>Ильинск</w:t>
      </w:r>
      <w:proofErr w:type="spellEnd"/>
      <w:r w:rsidRPr="005962BB">
        <w:t xml:space="preserve">. В юго-западном направлении село Горнозаводск связано с селом Ватутино автомобильной дорогой местного значения. Планировочная структура имеет преимущественно регулярный характер и сложилась из двух частей – северной на правом берегу реки Сточная и южной на правом и левом берегу реки </w:t>
      </w:r>
      <w:proofErr w:type="spellStart"/>
      <w:r w:rsidRPr="005962BB">
        <w:t>Лопатинка</w:t>
      </w:r>
      <w:proofErr w:type="spellEnd"/>
      <w:r w:rsidRPr="005962BB">
        <w:t xml:space="preserve">. Центр села сформирован по обеим сторонам реки </w:t>
      </w:r>
      <w:proofErr w:type="spellStart"/>
      <w:r w:rsidRPr="005962BB">
        <w:t>Лопатинка</w:t>
      </w:r>
      <w:proofErr w:type="spellEnd"/>
      <w:r w:rsidRPr="005962BB">
        <w:t xml:space="preserve"> вдоль ул. Центральная и ул. Советская, представлен объектами спорта, образования, социального обслуживания, религиозных организаций, торговли и общественного питания. По ул. Нахимова расположена горнолыжная трасса. Жилая застройка сформирована </w:t>
      </w:r>
      <w:proofErr w:type="spellStart"/>
      <w:r w:rsidRPr="005962BB">
        <w:t>среднеэтажными</w:t>
      </w:r>
      <w:proofErr w:type="spellEnd"/>
      <w:r w:rsidRPr="005962BB">
        <w:t xml:space="preserve">, малоэтажными и индивидуальными жилыми домами. Территории садовых и огородных участков, перемежаются с участками индивидуальной жилой застройкой и расположены вдоль правого берега реки </w:t>
      </w:r>
      <w:proofErr w:type="spellStart"/>
      <w:r w:rsidRPr="005962BB">
        <w:t>Лопатинка</w:t>
      </w:r>
      <w:proofErr w:type="spellEnd"/>
      <w:r w:rsidRPr="005962BB">
        <w:t xml:space="preserve"> и в юго-восточной части села по ул. Южная. Производственная база села Горнозаводск представлена коммунально-складскими территориями в южной и западной части и сельскохозяйственными угодьями в северной и восточной части населенного пункта. </w:t>
      </w:r>
    </w:p>
    <w:p w:rsidR="005962BB" w:rsidRPr="005962BB" w:rsidRDefault="005962BB" w:rsidP="00743CA4">
      <w:pPr>
        <w:pStyle w:val="a5"/>
        <w:spacing w:before="0" w:after="0"/>
        <w:rPr>
          <w:rFonts w:ascii="Times New Roman" w:hAnsi="Times New Roman"/>
        </w:rPr>
      </w:pPr>
      <w:r w:rsidRPr="005962BB">
        <w:rPr>
          <w:rFonts w:ascii="Times New Roman" w:hAnsi="Times New Roman"/>
        </w:rPr>
        <w:t>Село Колхозное</w:t>
      </w:r>
      <w:r w:rsidRPr="005962BB">
        <w:rPr>
          <w:rFonts w:ascii="Times New Roman" w:hAnsi="Times New Roman"/>
          <w:b/>
        </w:rPr>
        <w:t xml:space="preserve"> </w:t>
      </w:r>
      <w:r w:rsidRPr="005962BB">
        <w:rPr>
          <w:rFonts w:ascii="Times New Roman" w:hAnsi="Times New Roman"/>
        </w:rPr>
        <w:t xml:space="preserve">расположено восточнее города Невельска на продолжении ул. Флотская и тесно связано транспортными, производственными, социальными и культурными связями с городом. Объекты культурного, спортивного и торгового назначения сосредоточены по ул. Гагарина и формируют центр села. Жилые кварталы сформированы индивидуальной жилой застройкой вдоль ул. Гагарина и вокруг не большого озера в северной части. В юго-западной части населенного пункта расположены тепличный комплекс и крестьянско-фермерское хозяйство.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Село Придорожное расположено восточнее города Невельска и тесно связано транспортными, производственными, социальными и культурными связями с городом. Автомобильная дорога общего пользования межмуниципального значения Огоньки – Невельск 64 ОП МЗ 64Н-6, соответствующая классу «обычная автомобильная дорога» IV категории, делит планировочную структуру села на северную и южную части. Большая часть населенного пункта занята лесом, прибрежными территориями рек Ловецкая и Ухта. Общественный центр отсутствует. Жилая застройка представлена индивидуальными жилыми домами. В северной и южной части села расположены территории сельскохозяйственного назначения и садоводства. В южной части населенного пункта по ул. Придорожная находятся водозабор «Придорожный» и рыбоводный завод. Село Придорожное, расположенное в пригородной зоне, можно рассматривать для дальнейшего развития жилой застройки города Невельска.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Село Шебунино самый южный населенный пункт </w:t>
      </w:r>
      <w:r w:rsidR="00743CA4">
        <w:rPr>
          <w:rFonts w:ascii="Times New Roman" w:hAnsi="Times New Roman"/>
        </w:rPr>
        <w:t>МО «Невельский ГО»</w:t>
      </w:r>
      <w:r w:rsidRPr="005962BB">
        <w:rPr>
          <w:rFonts w:ascii="Times New Roman" w:hAnsi="Times New Roman"/>
        </w:rPr>
        <w:t xml:space="preserve">. Расположено село на слиянии реки Придорожная и реки </w:t>
      </w:r>
      <w:proofErr w:type="spellStart"/>
      <w:r w:rsidRPr="005962BB">
        <w:rPr>
          <w:rFonts w:ascii="Times New Roman" w:hAnsi="Times New Roman"/>
        </w:rPr>
        <w:t>Шебунинка</w:t>
      </w:r>
      <w:proofErr w:type="spellEnd"/>
      <w:r w:rsidRPr="005962BB">
        <w:rPr>
          <w:rFonts w:ascii="Times New Roman" w:hAnsi="Times New Roman"/>
        </w:rPr>
        <w:t xml:space="preserve"> на берегу Татарского пролива. Планировочная структура села преимущественно регулярная и подчинена рисунку рек. Западнее сложившейся застройки, по берегу Татарского пролива к селу подходят автомобильные дороги местного значения Невельск</w:t>
      </w:r>
      <w:r w:rsidR="00743CA4">
        <w:rPr>
          <w:rFonts w:ascii="Times New Roman" w:hAnsi="Times New Roman"/>
        </w:rPr>
        <w:t xml:space="preserve"> – </w:t>
      </w:r>
      <w:r w:rsidRPr="005962BB">
        <w:rPr>
          <w:rFonts w:ascii="Times New Roman" w:hAnsi="Times New Roman"/>
        </w:rPr>
        <w:t>Шебунино (с северной стороны) и Шебунино</w:t>
      </w:r>
      <w:r w:rsidR="00743CA4">
        <w:rPr>
          <w:rFonts w:ascii="Times New Roman" w:hAnsi="Times New Roman"/>
        </w:rPr>
        <w:t xml:space="preserve"> – </w:t>
      </w:r>
      <w:r w:rsidRPr="005962BB">
        <w:rPr>
          <w:rFonts w:ascii="Times New Roman" w:hAnsi="Times New Roman"/>
        </w:rPr>
        <w:t>мыс Крильон (с южной стороны). Из-за высокого миграционного оттока населения, структура жилых кварталов приобрела дисперсный характер. Сформированные кварталы индивидуальной и малоэтажной жилой застройки, а так же садоводческие и дачные участки сохранились по ул. Подгородная и ул. Дачная. Общественный центр села расположен по улице Дачная и состоит из объектов образования, спорта, культуры, здравоохранения, торговли и общественного питания. В границах населенного пункта расположено два кладбища, в северо-восточной и юго-западной части села.</w:t>
      </w:r>
    </w:p>
    <w:p w:rsidR="005962BB" w:rsidRPr="005962BB" w:rsidRDefault="005962BB" w:rsidP="00743CA4">
      <w:pPr>
        <w:pStyle w:val="a5"/>
        <w:spacing w:before="0" w:after="0"/>
        <w:rPr>
          <w:rFonts w:ascii="Times New Roman" w:hAnsi="Times New Roman"/>
        </w:rPr>
      </w:pPr>
      <w:r w:rsidRPr="005962BB">
        <w:rPr>
          <w:rFonts w:ascii="Times New Roman" w:hAnsi="Times New Roman"/>
        </w:rPr>
        <w:t>Село Ватутино</w:t>
      </w:r>
      <w:r w:rsidRPr="005962BB">
        <w:rPr>
          <w:rFonts w:ascii="Times New Roman" w:hAnsi="Times New Roman"/>
          <w:b/>
        </w:rPr>
        <w:t xml:space="preserve"> </w:t>
      </w:r>
      <w:r w:rsidRPr="005962BB">
        <w:rPr>
          <w:rFonts w:ascii="Times New Roman" w:hAnsi="Times New Roman"/>
        </w:rPr>
        <w:t xml:space="preserve">расположено на слиянии рек Долинная и </w:t>
      </w:r>
      <w:proofErr w:type="spellStart"/>
      <w:r w:rsidRPr="005962BB">
        <w:rPr>
          <w:rFonts w:ascii="Times New Roman" w:hAnsi="Times New Roman"/>
        </w:rPr>
        <w:t>Лопатинка</w:t>
      </w:r>
      <w:proofErr w:type="spellEnd"/>
      <w:r w:rsidRPr="005962BB">
        <w:rPr>
          <w:rFonts w:ascii="Times New Roman" w:hAnsi="Times New Roman"/>
        </w:rPr>
        <w:t xml:space="preserve"> юго-восточнее села Горнозаводск. Планировочная структура села сформирована кварталами </w:t>
      </w:r>
      <w:r w:rsidRPr="005962BB">
        <w:rPr>
          <w:rFonts w:ascii="Times New Roman" w:hAnsi="Times New Roman"/>
        </w:rPr>
        <w:lastRenderedPageBreak/>
        <w:t>индивидуальной жилой застройки вдоль двух улиц - ул. Центральная и ул. Советская. В северной части села расположена пилорама. Объекты общественного центра отсутствуют.</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Село </w:t>
      </w:r>
      <w:proofErr w:type="spellStart"/>
      <w:r w:rsidRPr="005962BB">
        <w:rPr>
          <w:rFonts w:ascii="Times New Roman" w:hAnsi="Times New Roman"/>
        </w:rPr>
        <w:t>Лопатино</w:t>
      </w:r>
      <w:proofErr w:type="spellEnd"/>
      <w:r w:rsidRPr="005962BB">
        <w:rPr>
          <w:rFonts w:ascii="Times New Roman" w:hAnsi="Times New Roman"/>
        </w:rPr>
        <w:t xml:space="preserve"> сложилось на берегу Татарского пролива вдоль автомобильной дороги местного значения Невельск – Шебунино и железнодорожной линии общего пользования Шахта</w:t>
      </w:r>
      <w:r w:rsidR="00743CA4">
        <w:rPr>
          <w:rFonts w:ascii="Times New Roman" w:hAnsi="Times New Roman"/>
        </w:rPr>
        <w:t xml:space="preserve"> – </w:t>
      </w:r>
      <w:r w:rsidRPr="005962BB">
        <w:rPr>
          <w:rFonts w:ascii="Times New Roman" w:hAnsi="Times New Roman"/>
        </w:rPr>
        <w:t xml:space="preserve">Сахалинская – Невельск – Холмск – </w:t>
      </w:r>
      <w:proofErr w:type="spellStart"/>
      <w:r w:rsidRPr="005962BB">
        <w:rPr>
          <w:rFonts w:ascii="Times New Roman" w:hAnsi="Times New Roman"/>
        </w:rPr>
        <w:t>Ильинск</w:t>
      </w:r>
      <w:proofErr w:type="spellEnd"/>
      <w:r w:rsidRPr="005962BB">
        <w:rPr>
          <w:rFonts w:ascii="Times New Roman" w:hAnsi="Times New Roman"/>
        </w:rPr>
        <w:t xml:space="preserve">. В настоящее время большая часть территории села используется под садоводство и огородничество. Жилая застройка представлена несколькими индивидуальными жилыми домами. Общественный центр и объекты производственного назначения в селе отсутствуют.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Село Амурское расположено на правом и левом берегу реки Амурская в месте ее впадения в Татарский пролив. С севера проходит автомобильная дорога местного значения Невельск – Шебунино и железнодорожная линия общего пользования Шахта-Сахалинская – Невельск – Холмск – </w:t>
      </w:r>
      <w:proofErr w:type="spellStart"/>
      <w:r w:rsidRPr="005962BB">
        <w:rPr>
          <w:rFonts w:ascii="Times New Roman" w:hAnsi="Times New Roman"/>
        </w:rPr>
        <w:t>Ильинск</w:t>
      </w:r>
      <w:proofErr w:type="spellEnd"/>
      <w:r w:rsidRPr="005962BB">
        <w:rPr>
          <w:rFonts w:ascii="Times New Roman" w:hAnsi="Times New Roman"/>
        </w:rPr>
        <w:t xml:space="preserve">. Территория населенного пункта используется преимущественно под садоводство и огородничество, а так же для ведения личных подсобных хозяйств. Жилая застройка представлена небольшим количеством индивидуальных жилых домов. Общественный центр и объекты производственного назначения в селе отсутствуют.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Село Селезнево расположено по берегам рек </w:t>
      </w:r>
      <w:proofErr w:type="spellStart"/>
      <w:r w:rsidRPr="005962BB">
        <w:rPr>
          <w:rFonts w:ascii="Times New Roman" w:hAnsi="Times New Roman"/>
        </w:rPr>
        <w:t>Селезневка</w:t>
      </w:r>
      <w:proofErr w:type="spellEnd"/>
      <w:r w:rsidRPr="005962BB">
        <w:rPr>
          <w:rFonts w:ascii="Times New Roman" w:hAnsi="Times New Roman"/>
        </w:rPr>
        <w:t xml:space="preserve"> и Бережная в месте их впадения в Татарский пролив. Западнее села проходит автомобильная дорога местного значения Невельск – Шебунино и железнодорожная линия общего пользования Шахта-Сахалинская – Невельск – Холмск – </w:t>
      </w:r>
      <w:proofErr w:type="spellStart"/>
      <w:r w:rsidRPr="005962BB">
        <w:rPr>
          <w:rFonts w:ascii="Times New Roman" w:hAnsi="Times New Roman"/>
        </w:rPr>
        <w:t>Ильинск</w:t>
      </w:r>
      <w:proofErr w:type="spellEnd"/>
      <w:r w:rsidRPr="005962BB">
        <w:rPr>
          <w:rFonts w:ascii="Times New Roman" w:hAnsi="Times New Roman"/>
        </w:rPr>
        <w:t xml:space="preserve">. Село расположено южнее города Невельска. Территория населенного пункта используется для садоводства и огородничества. Жилая и общественная застройка, а так же объекты производственного назначения в селе отсутствуют. </w:t>
      </w:r>
    </w:p>
    <w:p w:rsidR="005962BB" w:rsidRPr="005962BB" w:rsidRDefault="005962BB" w:rsidP="00743CA4">
      <w:pPr>
        <w:pStyle w:val="a5"/>
        <w:spacing w:before="0" w:after="0"/>
        <w:rPr>
          <w:rFonts w:ascii="Times New Roman" w:hAnsi="Times New Roman"/>
        </w:rPr>
      </w:pPr>
      <w:r w:rsidRPr="005962BB">
        <w:rPr>
          <w:rFonts w:ascii="Times New Roman" w:hAnsi="Times New Roman"/>
        </w:rPr>
        <w:t xml:space="preserve">Село </w:t>
      </w:r>
      <w:proofErr w:type="spellStart"/>
      <w:r w:rsidRPr="005962BB">
        <w:rPr>
          <w:rFonts w:ascii="Times New Roman" w:hAnsi="Times New Roman"/>
        </w:rPr>
        <w:t>Ясноморское</w:t>
      </w:r>
      <w:proofErr w:type="spellEnd"/>
      <w:r w:rsidRPr="005962BB">
        <w:rPr>
          <w:rFonts w:ascii="Times New Roman" w:hAnsi="Times New Roman"/>
        </w:rPr>
        <w:t xml:space="preserve"> расположено в северной части муниципального образования и </w:t>
      </w:r>
      <w:proofErr w:type="spellStart"/>
      <w:r w:rsidRPr="005962BB">
        <w:rPr>
          <w:rFonts w:ascii="Times New Roman" w:hAnsi="Times New Roman"/>
        </w:rPr>
        <w:t>пространственно</w:t>
      </w:r>
      <w:proofErr w:type="spellEnd"/>
      <w:r w:rsidRPr="005962BB">
        <w:rPr>
          <w:rFonts w:ascii="Times New Roman" w:hAnsi="Times New Roman"/>
        </w:rPr>
        <w:t xml:space="preserve"> разделено на три части. Северная часть села сложилась на берегу Татарского пролива между автомобильной дорогой межмуниципального значения Невельск </w:t>
      </w:r>
      <w:r w:rsidR="007B02A2">
        <w:rPr>
          <w:rFonts w:ascii="Times New Roman" w:hAnsi="Times New Roman"/>
        </w:rPr>
        <w:t xml:space="preserve">– </w:t>
      </w:r>
      <w:r w:rsidRPr="005962BB">
        <w:rPr>
          <w:rFonts w:ascii="Times New Roman" w:hAnsi="Times New Roman"/>
        </w:rPr>
        <w:t xml:space="preserve">Томари – аэропорт Шахтерск 64 ОП МЗ 64Н-3 и железнодорожной линией общего пользования </w:t>
      </w:r>
      <w:proofErr w:type="gramStart"/>
      <w:r w:rsidRPr="005962BB">
        <w:rPr>
          <w:rFonts w:ascii="Times New Roman" w:hAnsi="Times New Roman"/>
        </w:rPr>
        <w:t>Шахта-Сахалинская</w:t>
      </w:r>
      <w:proofErr w:type="gramEnd"/>
      <w:r w:rsidRPr="005962BB">
        <w:rPr>
          <w:rFonts w:ascii="Times New Roman" w:hAnsi="Times New Roman"/>
        </w:rPr>
        <w:t xml:space="preserve"> – Невельск – Холмск – </w:t>
      </w:r>
      <w:proofErr w:type="spellStart"/>
      <w:r w:rsidRPr="005962BB">
        <w:rPr>
          <w:rFonts w:ascii="Times New Roman" w:hAnsi="Times New Roman"/>
        </w:rPr>
        <w:t>Ильинск</w:t>
      </w:r>
      <w:proofErr w:type="spellEnd"/>
      <w:r w:rsidRPr="005962BB">
        <w:rPr>
          <w:rFonts w:ascii="Times New Roman" w:hAnsi="Times New Roman"/>
        </w:rPr>
        <w:t xml:space="preserve">. Центральная и южная часть расположены в распадках на реке Сокольники и реке </w:t>
      </w:r>
      <w:proofErr w:type="spellStart"/>
      <w:r w:rsidRPr="005962BB">
        <w:rPr>
          <w:rFonts w:ascii="Times New Roman" w:hAnsi="Times New Roman"/>
        </w:rPr>
        <w:t>Ясноморка</w:t>
      </w:r>
      <w:proofErr w:type="spellEnd"/>
      <w:r w:rsidRPr="005962BB">
        <w:rPr>
          <w:rFonts w:ascii="Times New Roman" w:hAnsi="Times New Roman"/>
        </w:rPr>
        <w:t xml:space="preserve"> соответственно. В восточном направлении южная часть села соединена с селом Раздольное автомобильной дорогой местного значения. Объекты общественного назначения клуб, библиотека и фельдшерско-акушерский пункт формируют центр села по ул. Советская. Жилая застройка сформирована кварталами индивидуальной жилой застройки и малоэтажными жилыми домами в центральной части села. Коммунально-складские территории расположены по ул. Сокольники. По ул. Заречная функционирует предприятие по рыбоводству. </w:t>
      </w:r>
    </w:p>
    <w:p w:rsidR="005962BB" w:rsidRPr="005962BB" w:rsidRDefault="005962BB" w:rsidP="00743CA4">
      <w:pPr>
        <w:pStyle w:val="a5"/>
        <w:spacing w:before="0" w:after="0"/>
        <w:rPr>
          <w:rFonts w:ascii="Times New Roman" w:hAnsi="Times New Roman"/>
        </w:rPr>
      </w:pPr>
      <w:r w:rsidRPr="005962BB">
        <w:rPr>
          <w:rFonts w:ascii="Times New Roman" w:hAnsi="Times New Roman"/>
        </w:rPr>
        <w:t>Село Раздольное</w:t>
      </w:r>
      <w:r w:rsidRPr="005962BB">
        <w:rPr>
          <w:rFonts w:ascii="Times New Roman" w:hAnsi="Times New Roman"/>
          <w:b/>
        </w:rPr>
        <w:t xml:space="preserve"> </w:t>
      </w:r>
      <w:r w:rsidRPr="005962BB">
        <w:rPr>
          <w:rFonts w:ascii="Times New Roman" w:hAnsi="Times New Roman"/>
        </w:rPr>
        <w:t xml:space="preserve">расположено восточнее южной части села </w:t>
      </w:r>
      <w:proofErr w:type="spellStart"/>
      <w:r w:rsidRPr="005962BB">
        <w:rPr>
          <w:rFonts w:ascii="Times New Roman" w:hAnsi="Times New Roman"/>
        </w:rPr>
        <w:t>Ясноморское</w:t>
      </w:r>
      <w:proofErr w:type="spellEnd"/>
      <w:r w:rsidRPr="005962BB">
        <w:rPr>
          <w:rFonts w:ascii="Times New Roman" w:hAnsi="Times New Roman"/>
        </w:rPr>
        <w:t xml:space="preserve">, на правом берегу реки </w:t>
      </w:r>
      <w:proofErr w:type="spellStart"/>
      <w:r w:rsidRPr="005962BB">
        <w:rPr>
          <w:rFonts w:ascii="Times New Roman" w:hAnsi="Times New Roman"/>
        </w:rPr>
        <w:t>Ясноморка</w:t>
      </w:r>
      <w:proofErr w:type="spellEnd"/>
      <w:r w:rsidRPr="005962BB">
        <w:rPr>
          <w:rFonts w:ascii="Times New Roman" w:hAnsi="Times New Roman"/>
        </w:rPr>
        <w:t xml:space="preserve">. Большая часть территории занята территориями сельскохозяйственных угодий, а так же территориями садоводства и огородничества. Жилая застройка представлена несколькими жилыми домами. Общественный центр и объекты производственного назначения в населенном пункте отсутствуют. </w:t>
      </w:r>
    </w:p>
    <w:p w:rsidR="005962BB" w:rsidRPr="005962BB" w:rsidRDefault="005962BB" w:rsidP="00743CA4">
      <w:pPr>
        <w:pStyle w:val="a5"/>
        <w:spacing w:before="0" w:after="0"/>
        <w:rPr>
          <w:rFonts w:ascii="Times New Roman" w:hAnsi="Times New Roman"/>
        </w:rPr>
      </w:pPr>
      <w:r w:rsidRPr="005962BB">
        <w:rPr>
          <w:rFonts w:ascii="Times New Roman" w:hAnsi="Times New Roman"/>
        </w:rPr>
        <w:t>Действующий генеральный план муниципального образования «Невельский городской округ»</w:t>
      </w:r>
      <w:r w:rsidR="007B02A2">
        <w:rPr>
          <w:rFonts w:ascii="Times New Roman" w:hAnsi="Times New Roman"/>
        </w:rPr>
        <w:t>,</w:t>
      </w:r>
      <w:r w:rsidRPr="005962BB">
        <w:rPr>
          <w:rFonts w:ascii="Times New Roman" w:hAnsi="Times New Roman"/>
        </w:rPr>
        <w:t xml:space="preserve"> утвержден </w:t>
      </w:r>
      <w:r w:rsidR="007B02A2">
        <w:rPr>
          <w:rFonts w:ascii="Times New Roman" w:hAnsi="Times New Roman"/>
        </w:rPr>
        <w:t>Р</w:t>
      </w:r>
      <w:r w:rsidRPr="005962BB">
        <w:rPr>
          <w:rFonts w:ascii="Times New Roman" w:hAnsi="Times New Roman"/>
        </w:rPr>
        <w:t>ешением Собрания Невельского городского округа от 11</w:t>
      </w:r>
      <w:r w:rsidR="007B02A2">
        <w:rPr>
          <w:rFonts w:ascii="Times New Roman" w:hAnsi="Times New Roman"/>
        </w:rPr>
        <w:t>.06.</w:t>
      </w:r>
      <w:r w:rsidRPr="005962BB">
        <w:rPr>
          <w:rFonts w:ascii="Times New Roman" w:hAnsi="Times New Roman"/>
        </w:rPr>
        <w:t>2019</w:t>
      </w:r>
      <w:r w:rsidR="007B02A2">
        <w:rPr>
          <w:rFonts w:ascii="Times New Roman" w:hAnsi="Times New Roman"/>
        </w:rPr>
        <w:t>г.</w:t>
      </w:r>
      <w:r w:rsidRPr="005962BB">
        <w:rPr>
          <w:rFonts w:ascii="Times New Roman" w:hAnsi="Times New Roman"/>
        </w:rPr>
        <w:t xml:space="preserve"> №</w:t>
      </w:r>
      <w:r w:rsidR="007B02A2">
        <w:rPr>
          <w:rFonts w:ascii="Times New Roman" w:hAnsi="Times New Roman"/>
        </w:rPr>
        <w:t xml:space="preserve"> </w:t>
      </w:r>
      <w:r w:rsidRPr="005962BB">
        <w:rPr>
          <w:rFonts w:ascii="Times New Roman" w:hAnsi="Times New Roman"/>
        </w:rPr>
        <w:t>623 «Об утверждении Генерального плана муниципального образования «Невельский городской округ». Решения действующего генерального плана не реализованы в связи с крайне коротким периодом их действия. Действующим генеральным планом запланировано сохранение исторически сложившейся планировочной структуры населённых пунктов, размещение новых жилых территории, перевод территорий садоводства и огородничества в зону застройки индивидуальными жилыми домами, однако, эти решения не могут быть реализованы в полной мере из-за миграционного оттока населения из сельских населённых пунктов и снижения их численности.</w:t>
      </w:r>
    </w:p>
    <w:p w:rsidR="005962BB" w:rsidRPr="005962BB" w:rsidRDefault="005962BB" w:rsidP="007B02A2">
      <w:pPr>
        <w:pStyle w:val="a5"/>
        <w:spacing w:before="0" w:after="0"/>
        <w:rPr>
          <w:rFonts w:ascii="Times New Roman" w:hAnsi="Times New Roman"/>
        </w:rPr>
      </w:pPr>
      <w:proofErr w:type="gramStart"/>
      <w:r w:rsidRPr="005962BB">
        <w:rPr>
          <w:rFonts w:ascii="Times New Roman" w:hAnsi="Times New Roman"/>
        </w:rPr>
        <w:lastRenderedPageBreak/>
        <w:t xml:space="preserve">Проект генерального плана </w:t>
      </w:r>
      <w:r w:rsidR="007B02A2">
        <w:rPr>
          <w:rFonts w:ascii="Times New Roman" w:hAnsi="Times New Roman"/>
        </w:rPr>
        <w:t>МО «</w:t>
      </w:r>
      <w:r w:rsidRPr="005962BB">
        <w:rPr>
          <w:rFonts w:ascii="Times New Roman" w:hAnsi="Times New Roman"/>
        </w:rPr>
        <w:t>Невельск</w:t>
      </w:r>
      <w:r w:rsidR="007B02A2">
        <w:rPr>
          <w:rFonts w:ascii="Times New Roman" w:hAnsi="Times New Roman"/>
        </w:rPr>
        <w:t xml:space="preserve">ий ГО» </w:t>
      </w:r>
      <w:r w:rsidRPr="005962BB">
        <w:rPr>
          <w:rFonts w:ascii="Times New Roman" w:hAnsi="Times New Roman"/>
        </w:rPr>
        <w:t xml:space="preserve">сохраняет решения действующего генерального плана в части непротиворечащей действующему законодательству, с учетом комплексной оценки территории </w:t>
      </w:r>
      <w:r w:rsidR="007B02A2">
        <w:rPr>
          <w:rFonts w:ascii="Times New Roman" w:hAnsi="Times New Roman"/>
        </w:rPr>
        <w:t xml:space="preserve">МО «Невельский ГО» </w:t>
      </w:r>
      <w:r w:rsidRPr="005962BB">
        <w:rPr>
          <w:rFonts w:ascii="Times New Roman" w:hAnsi="Times New Roman"/>
        </w:rPr>
        <w:t xml:space="preserve">округа с целью определения потенциальных возможностей его дальнейшего развития и оптимизации функционального зонирования, действующего градостроительного зонирования, прогноза перспективной численности населения, предложений по развитию новых селитебных жилых территорий (как </w:t>
      </w:r>
      <w:proofErr w:type="spellStart"/>
      <w:r w:rsidRPr="005962BB">
        <w:rPr>
          <w:rFonts w:ascii="Times New Roman" w:hAnsi="Times New Roman"/>
        </w:rPr>
        <w:t>среднеэтажной</w:t>
      </w:r>
      <w:proofErr w:type="spellEnd"/>
      <w:r w:rsidRPr="005962BB">
        <w:rPr>
          <w:rFonts w:ascii="Times New Roman" w:hAnsi="Times New Roman"/>
        </w:rPr>
        <w:t>, так и малоэтажной и усадебной застройки), производственных</w:t>
      </w:r>
      <w:proofErr w:type="gramEnd"/>
      <w:r w:rsidRPr="005962BB">
        <w:rPr>
          <w:rFonts w:ascii="Times New Roman" w:hAnsi="Times New Roman"/>
        </w:rPr>
        <w:t xml:space="preserve"> и коммунально-складских территорий,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962BB" w:rsidRPr="007B02A2" w:rsidRDefault="005962BB" w:rsidP="007B02A2">
      <w:pPr>
        <w:ind w:firstLine="567"/>
      </w:pPr>
      <w:r w:rsidRPr="007B02A2">
        <w:t>Даны предложения:</w:t>
      </w:r>
    </w:p>
    <w:p w:rsidR="005962BB" w:rsidRPr="005962BB" w:rsidRDefault="005962BB" w:rsidP="007B02A2">
      <w:pPr>
        <w:pStyle w:val="G"/>
        <w:tabs>
          <w:tab w:val="clear" w:pos="993"/>
          <w:tab w:val="left" w:pos="851"/>
        </w:tabs>
        <w:spacing w:before="0" w:after="0"/>
        <w:ind w:left="0" w:firstLine="567"/>
        <w:rPr>
          <w:rFonts w:ascii="Times New Roman" w:hAnsi="Times New Roman"/>
          <w:lang w:eastAsia="ru-RU" w:bidi="ar-SA"/>
        </w:rPr>
      </w:pPr>
      <w:r w:rsidRPr="005962BB">
        <w:rPr>
          <w:rFonts w:ascii="Times New Roman" w:hAnsi="Times New Roman"/>
          <w:lang w:eastAsia="ru-RU" w:bidi="ar-SA"/>
        </w:rPr>
        <w:t xml:space="preserve">по изменению границ функциональных зон на территории </w:t>
      </w:r>
      <w:r w:rsidR="007B02A2">
        <w:rPr>
          <w:rFonts w:ascii="Times New Roman" w:hAnsi="Times New Roman"/>
          <w:lang w:eastAsia="ru-RU" w:bidi="ar-SA"/>
        </w:rPr>
        <w:t>МО «Невельский ГО»</w:t>
      </w:r>
      <w:r w:rsidRPr="005962BB">
        <w:rPr>
          <w:rFonts w:ascii="Times New Roman" w:hAnsi="Times New Roman"/>
          <w:lang w:eastAsia="ru-RU" w:bidi="ar-SA"/>
        </w:rPr>
        <w:t xml:space="preserve"> с размещением новых жилых селитебных зон (</w:t>
      </w:r>
      <w:proofErr w:type="spellStart"/>
      <w:r w:rsidRPr="005962BB">
        <w:rPr>
          <w:rFonts w:ascii="Times New Roman" w:hAnsi="Times New Roman"/>
          <w:lang w:eastAsia="ru-RU" w:bidi="ar-SA"/>
        </w:rPr>
        <w:t>среднеэтажной</w:t>
      </w:r>
      <w:proofErr w:type="spellEnd"/>
      <w:r w:rsidRPr="005962BB">
        <w:rPr>
          <w:rFonts w:ascii="Times New Roman" w:hAnsi="Times New Roman"/>
          <w:lang w:eastAsia="ru-RU" w:bidi="ar-SA"/>
        </w:rPr>
        <w:t>, малоэтажной застройки и индивидуальной усадебной застройки), промышленных зон, развитию транспортной инфраструктуры и других стратегических вопросов развития городского округа;</w:t>
      </w:r>
    </w:p>
    <w:p w:rsidR="005962BB" w:rsidRPr="005962BB" w:rsidRDefault="005962BB" w:rsidP="007B02A2">
      <w:pPr>
        <w:pStyle w:val="G"/>
        <w:tabs>
          <w:tab w:val="clear" w:pos="993"/>
          <w:tab w:val="left" w:pos="851"/>
        </w:tabs>
        <w:spacing w:before="0" w:after="0"/>
        <w:ind w:left="0" w:firstLine="567"/>
        <w:rPr>
          <w:rFonts w:ascii="Times New Roman" w:hAnsi="Times New Roman"/>
          <w:lang w:eastAsia="ru-RU" w:bidi="ar-SA"/>
        </w:rPr>
      </w:pPr>
      <w:r w:rsidRPr="005962BB">
        <w:rPr>
          <w:rFonts w:ascii="Times New Roman" w:hAnsi="Times New Roman"/>
          <w:lang w:eastAsia="ru-RU" w:bidi="ar-SA"/>
        </w:rPr>
        <w:t>по приведению  генерального плана Невельского городского округа в соответствие с требованиями  градостроительного законодательства, с учётом произошедших изменений в законодательстве.</w:t>
      </w:r>
    </w:p>
    <w:p w:rsidR="005962BB" w:rsidRPr="005962BB" w:rsidRDefault="005962BB" w:rsidP="007B02A2">
      <w:pPr>
        <w:pStyle w:val="a5"/>
        <w:spacing w:before="0" w:after="0"/>
        <w:rPr>
          <w:rFonts w:ascii="Times New Roman" w:hAnsi="Times New Roman"/>
        </w:rPr>
      </w:pPr>
      <w:r w:rsidRPr="005962BB">
        <w:rPr>
          <w:rFonts w:ascii="Times New Roman" w:hAnsi="Times New Roman"/>
        </w:rPr>
        <w:t>Функциональное зонирование городского округа направлено на определение территорий для размещения всех необходимых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территории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w:t>
      </w:r>
    </w:p>
    <w:p w:rsidR="005962BB" w:rsidRPr="0064602A" w:rsidRDefault="005962BB" w:rsidP="0064602A">
      <w:pPr>
        <w:ind w:firstLine="567"/>
        <w:jc w:val="both"/>
      </w:pPr>
      <w:r w:rsidRPr="0064602A">
        <w:t xml:space="preserve">В результате анализа современного использования территории городского округа и населенных пунктов, социально-демографических условий, производственного и транспортного потенциала, учитывая основные направления развития, выявлены основные факторы, которые учитывались в данной работе: </w:t>
      </w:r>
    </w:p>
    <w:p w:rsidR="005962BB" w:rsidRPr="007B02A2" w:rsidRDefault="005962BB" w:rsidP="0064602A">
      <w:pPr>
        <w:pStyle w:val="affc"/>
        <w:numPr>
          <w:ilvl w:val="0"/>
          <w:numId w:val="15"/>
        </w:numPr>
        <w:tabs>
          <w:tab w:val="clear" w:pos="1080"/>
          <w:tab w:val="left" w:pos="851"/>
        </w:tabs>
        <w:spacing w:line="240" w:lineRule="auto"/>
        <w:ind w:hanging="1211"/>
        <w:rPr>
          <w:rFonts w:eastAsia="Times New Roman"/>
          <w:b w:val="0"/>
        </w:rPr>
      </w:pPr>
      <w:r w:rsidRPr="007B02A2">
        <w:rPr>
          <w:rFonts w:eastAsia="Times New Roman"/>
          <w:b w:val="0"/>
        </w:rPr>
        <w:t>сложившаяся планировочная структура;</w:t>
      </w:r>
    </w:p>
    <w:p w:rsidR="005962BB" w:rsidRPr="007B02A2" w:rsidRDefault="005962BB" w:rsidP="0064602A">
      <w:pPr>
        <w:pStyle w:val="affc"/>
        <w:numPr>
          <w:ilvl w:val="0"/>
          <w:numId w:val="15"/>
        </w:numPr>
        <w:tabs>
          <w:tab w:val="clear" w:pos="1080"/>
          <w:tab w:val="left" w:pos="851"/>
        </w:tabs>
        <w:spacing w:line="240" w:lineRule="auto"/>
        <w:ind w:hanging="1211"/>
        <w:rPr>
          <w:rFonts w:eastAsia="Times New Roman"/>
          <w:b w:val="0"/>
        </w:rPr>
      </w:pPr>
      <w:r w:rsidRPr="007B02A2">
        <w:rPr>
          <w:rFonts w:eastAsia="Times New Roman"/>
          <w:b w:val="0"/>
        </w:rPr>
        <w:t xml:space="preserve">существующие транспортные связи; </w:t>
      </w:r>
    </w:p>
    <w:p w:rsidR="005962BB" w:rsidRPr="007B02A2" w:rsidRDefault="005962BB" w:rsidP="0064602A">
      <w:pPr>
        <w:pStyle w:val="affc"/>
        <w:numPr>
          <w:ilvl w:val="0"/>
          <w:numId w:val="15"/>
        </w:numPr>
        <w:tabs>
          <w:tab w:val="clear" w:pos="1080"/>
          <w:tab w:val="left" w:pos="851"/>
        </w:tabs>
        <w:spacing w:line="240" w:lineRule="auto"/>
        <w:ind w:hanging="1211"/>
        <w:rPr>
          <w:rFonts w:eastAsia="Times New Roman"/>
          <w:b w:val="0"/>
        </w:rPr>
      </w:pPr>
      <w:r w:rsidRPr="007B02A2">
        <w:rPr>
          <w:rFonts w:eastAsia="Times New Roman"/>
          <w:b w:val="0"/>
        </w:rPr>
        <w:t>транспортное и инженерное обеспечение.</w:t>
      </w:r>
    </w:p>
    <w:p w:rsidR="005962BB" w:rsidRPr="0064602A" w:rsidRDefault="005962BB" w:rsidP="0064602A">
      <w:pPr>
        <w:ind w:firstLine="567"/>
        <w:jc w:val="both"/>
      </w:pPr>
      <w:r w:rsidRPr="0064602A">
        <w:t>Пространственное решение определялось следующими положениями:</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rFonts w:eastAsia="Times New Roman"/>
          <w:b w:val="0"/>
        </w:rPr>
        <w:t>упорядочение планировочной структуры селитебной территории;</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rFonts w:eastAsia="Times New Roman"/>
          <w:b w:val="0"/>
        </w:rPr>
        <w:t>размещение объектов общественно-делового центра;</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rFonts w:eastAsia="Times New Roman"/>
          <w:b w:val="0"/>
        </w:rPr>
        <w:t xml:space="preserve">формирование улично-дорожной сети; </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rFonts w:eastAsia="Times New Roman"/>
          <w:b w:val="0"/>
        </w:rPr>
        <w:t>размещение объектов инженерной и транспортной инфраструктур;</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rFonts w:eastAsia="Times New Roman"/>
          <w:b w:val="0"/>
        </w:rPr>
        <w:t>благоустройство территорий населенных пунктов, формирование мест отдыха с учетом природного каркаса территории;</w:t>
      </w:r>
    </w:p>
    <w:p w:rsidR="005962BB" w:rsidRPr="005962BB" w:rsidRDefault="005962BB" w:rsidP="0064602A">
      <w:pPr>
        <w:pStyle w:val="affc"/>
        <w:numPr>
          <w:ilvl w:val="0"/>
          <w:numId w:val="15"/>
        </w:numPr>
        <w:tabs>
          <w:tab w:val="clear" w:pos="1080"/>
          <w:tab w:val="left" w:pos="851"/>
        </w:tabs>
        <w:spacing w:line="240" w:lineRule="auto"/>
        <w:ind w:left="0" w:firstLine="567"/>
        <w:rPr>
          <w:b w:val="0"/>
        </w:rPr>
      </w:pPr>
      <w:r w:rsidRPr="005962BB">
        <w:rPr>
          <w:rFonts w:eastAsia="Times New Roman"/>
          <w:b w:val="0"/>
        </w:rPr>
        <w:t>обеспечение экологической безопасности и защита территории от чрезвычайных</w:t>
      </w:r>
      <w:r w:rsidRPr="005962BB">
        <w:rPr>
          <w:b w:val="0"/>
        </w:rPr>
        <w:t xml:space="preserve"> ситуаций.</w:t>
      </w:r>
    </w:p>
    <w:p w:rsidR="005962BB" w:rsidRPr="0064602A" w:rsidRDefault="005962BB" w:rsidP="0064602A">
      <w:pPr>
        <w:ind w:firstLine="567"/>
        <w:jc w:val="both"/>
      </w:pPr>
      <w:r w:rsidRPr="0064602A">
        <w:t xml:space="preserve">Генеральным планом на территории </w:t>
      </w:r>
      <w:r w:rsidR="0064602A">
        <w:t xml:space="preserve">МО «Невельский ГО» </w:t>
      </w:r>
      <w:r w:rsidRPr="0064602A">
        <w:t>с учетом приказа Минэкономразвития России от 09.01.2018</w:t>
      </w:r>
      <w:r w:rsidR="0064602A">
        <w:t>г.</w:t>
      </w:r>
      <w:r w:rsidRPr="0064602A">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установлены следующие функциональные зоны:</w:t>
      </w:r>
    </w:p>
    <w:p w:rsidR="005962BB" w:rsidRPr="005962BB" w:rsidRDefault="005962BB" w:rsidP="007B02A2">
      <w:pPr>
        <w:ind w:firstLine="709"/>
        <w:jc w:val="both"/>
      </w:pPr>
      <w:r w:rsidRPr="005962BB">
        <w:t>Жилые зоны:</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b w:val="0"/>
        </w:rPr>
        <w:t xml:space="preserve">зона </w:t>
      </w:r>
      <w:r w:rsidRPr="005962BB">
        <w:rPr>
          <w:rFonts w:eastAsia="Times New Roman"/>
          <w:b w:val="0"/>
        </w:rPr>
        <w:t>застройки индивидуальными жилыми домами;</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rFonts w:eastAsia="Times New Roman"/>
          <w:b w:val="0"/>
        </w:rPr>
        <w:t>зона застройки малоэтажными жилыми домами (до 4 этажей, включая мансардный);</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rFonts w:eastAsia="Times New Roman"/>
          <w:b w:val="0"/>
        </w:rPr>
        <w:t xml:space="preserve">зона застройки </w:t>
      </w:r>
      <w:proofErr w:type="spellStart"/>
      <w:r w:rsidRPr="005962BB">
        <w:rPr>
          <w:rFonts w:eastAsia="Times New Roman"/>
          <w:b w:val="0"/>
        </w:rPr>
        <w:t>среднеэтажными</w:t>
      </w:r>
      <w:proofErr w:type="spellEnd"/>
      <w:r w:rsidRPr="005962BB">
        <w:rPr>
          <w:rFonts w:eastAsia="Times New Roman"/>
          <w:b w:val="0"/>
        </w:rPr>
        <w:t xml:space="preserve"> жилыми домами (от 5 до 8 этажей, включая мансардный);</w:t>
      </w:r>
    </w:p>
    <w:p w:rsidR="005962BB" w:rsidRPr="005962BB" w:rsidRDefault="005962BB" w:rsidP="0064602A">
      <w:pPr>
        <w:ind w:firstLine="567"/>
        <w:jc w:val="both"/>
      </w:pPr>
      <w:r w:rsidRPr="005962BB">
        <w:lastRenderedPageBreak/>
        <w:t>Общественно-деловые зоны:</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многофункциональная общественно-деловая зона;</w:t>
      </w:r>
    </w:p>
    <w:p w:rsidR="005962BB" w:rsidRPr="005962BB" w:rsidRDefault="005962BB" w:rsidP="0064602A">
      <w:pPr>
        <w:pStyle w:val="affc"/>
        <w:numPr>
          <w:ilvl w:val="0"/>
          <w:numId w:val="15"/>
        </w:numPr>
        <w:tabs>
          <w:tab w:val="clear" w:pos="1080"/>
          <w:tab w:val="left" w:pos="851"/>
        </w:tabs>
        <w:spacing w:line="240" w:lineRule="auto"/>
        <w:ind w:hanging="1211"/>
        <w:rPr>
          <w:b w:val="0"/>
        </w:rPr>
      </w:pPr>
      <w:r w:rsidRPr="005962BB">
        <w:rPr>
          <w:rFonts w:eastAsia="Times New Roman"/>
          <w:b w:val="0"/>
        </w:rPr>
        <w:t>зона с</w:t>
      </w:r>
      <w:r w:rsidRPr="005962BB">
        <w:rPr>
          <w:b w:val="0"/>
        </w:rPr>
        <w:t>пециализированной общественной застройки.</w:t>
      </w:r>
    </w:p>
    <w:p w:rsidR="005962BB" w:rsidRPr="005962BB" w:rsidRDefault="005962BB" w:rsidP="0064602A">
      <w:pPr>
        <w:tabs>
          <w:tab w:val="left" w:pos="851"/>
        </w:tabs>
        <w:ind w:firstLine="567"/>
        <w:jc w:val="both"/>
      </w:pPr>
      <w:r w:rsidRPr="005962BB">
        <w:t>Производственные зоны, зоны инженерной и транспортной инфраструктур:</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коммунально-складская зона;</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производственная зона;</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зона инженерной инфраструктуры;</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зона транспортной инфраструктуры.</w:t>
      </w:r>
    </w:p>
    <w:p w:rsidR="005962BB" w:rsidRPr="005962BB" w:rsidRDefault="005962BB" w:rsidP="0064602A">
      <w:pPr>
        <w:ind w:firstLine="567"/>
        <w:jc w:val="both"/>
      </w:pPr>
      <w:r w:rsidRPr="005962BB">
        <w:t>Зоны сельскохозяйственного использования:</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b w:val="0"/>
        </w:rPr>
        <w:t xml:space="preserve">зона </w:t>
      </w:r>
      <w:r w:rsidRPr="005962BB">
        <w:rPr>
          <w:rFonts w:eastAsia="Times New Roman"/>
          <w:b w:val="0"/>
        </w:rPr>
        <w:t>сельскохозяйственных угодий;</w:t>
      </w:r>
    </w:p>
    <w:p w:rsidR="005962BB" w:rsidRPr="005962BB" w:rsidRDefault="005962BB" w:rsidP="0064602A">
      <w:pPr>
        <w:pStyle w:val="affc"/>
        <w:numPr>
          <w:ilvl w:val="0"/>
          <w:numId w:val="15"/>
        </w:numPr>
        <w:tabs>
          <w:tab w:val="clear" w:pos="1080"/>
          <w:tab w:val="left" w:pos="851"/>
        </w:tabs>
        <w:spacing w:line="240" w:lineRule="auto"/>
        <w:ind w:hanging="1211"/>
        <w:rPr>
          <w:b w:val="0"/>
        </w:rPr>
      </w:pPr>
      <w:r w:rsidRPr="005962BB">
        <w:rPr>
          <w:rFonts w:eastAsia="Times New Roman"/>
          <w:b w:val="0"/>
        </w:rPr>
        <w:t>производственная</w:t>
      </w:r>
      <w:r w:rsidRPr="005962BB">
        <w:rPr>
          <w:b w:val="0"/>
        </w:rPr>
        <w:t xml:space="preserve"> зона сельскохозяйственных предприятий;</w:t>
      </w:r>
    </w:p>
    <w:p w:rsidR="005962BB" w:rsidRPr="005962BB" w:rsidRDefault="005962BB" w:rsidP="0064602A">
      <w:pPr>
        <w:pStyle w:val="affc"/>
        <w:numPr>
          <w:ilvl w:val="0"/>
          <w:numId w:val="15"/>
        </w:numPr>
        <w:tabs>
          <w:tab w:val="clear" w:pos="1080"/>
          <w:tab w:val="left" w:pos="851"/>
        </w:tabs>
        <w:spacing w:line="240" w:lineRule="auto"/>
        <w:ind w:hanging="1211"/>
        <w:rPr>
          <w:b w:val="0"/>
        </w:rPr>
      </w:pPr>
      <w:r w:rsidRPr="005962BB">
        <w:rPr>
          <w:b w:val="0"/>
        </w:rPr>
        <w:t>зона садоводческих или огороднических некоммерческих товариществ;</w:t>
      </w:r>
    </w:p>
    <w:p w:rsidR="005962BB" w:rsidRPr="005962BB" w:rsidRDefault="005962BB" w:rsidP="0064602A">
      <w:pPr>
        <w:pStyle w:val="affc"/>
        <w:numPr>
          <w:ilvl w:val="0"/>
          <w:numId w:val="15"/>
        </w:numPr>
        <w:tabs>
          <w:tab w:val="clear" w:pos="1080"/>
          <w:tab w:val="left" w:pos="851"/>
        </w:tabs>
        <w:spacing w:line="240" w:lineRule="auto"/>
        <w:ind w:hanging="1211"/>
        <w:rPr>
          <w:b w:val="0"/>
        </w:rPr>
      </w:pPr>
      <w:r w:rsidRPr="005962BB">
        <w:rPr>
          <w:b w:val="0"/>
        </w:rPr>
        <w:t>иные зоны сельскохозяйственного назначения.</w:t>
      </w:r>
    </w:p>
    <w:p w:rsidR="005962BB" w:rsidRPr="005962BB" w:rsidRDefault="005962BB" w:rsidP="0064602A">
      <w:pPr>
        <w:ind w:firstLine="567"/>
        <w:jc w:val="both"/>
      </w:pPr>
      <w:r w:rsidRPr="005962BB">
        <w:t>Зоны рекреационного назначения:</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b w:val="0"/>
        </w:rPr>
        <w:t xml:space="preserve">зона </w:t>
      </w:r>
      <w:r w:rsidRPr="005962BB">
        <w:rPr>
          <w:rFonts w:eastAsia="Times New Roman"/>
          <w:b w:val="0"/>
        </w:rPr>
        <w:t>озелененных территорий общего пользования (лесопарки, парки, сады, скверы, бульвары, городские леса);</w:t>
      </w:r>
    </w:p>
    <w:p w:rsidR="005962BB" w:rsidRPr="005962BB" w:rsidRDefault="005962BB" w:rsidP="0064602A">
      <w:pPr>
        <w:pStyle w:val="affc"/>
        <w:numPr>
          <w:ilvl w:val="0"/>
          <w:numId w:val="15"/>
        </w:numPr>
        <w:tabs>
          <w:tab w:val="clear" w:pos="1080"/>
          <w:tab w:val="left" w:pos="851"/>
        </w:tabs>
        <w:spacing w:line="240" w:lineRule="auto"/>
        <w:ind w:left="0" w:firstLine="567"/>
        <w:rPr>
          <w:rFonts w:eastAsia="Times New Roman"/>
          <w:b w:val="0"/>
        </w:rPr>
      </w:pPr>
      <w:r w:rsidRPr="005962BB">
        <w:rPr>
          <w:b w:val="0"/>
        </w:rPr>
        <w:t>зона отдыха;</w:t>
      </w:r>
    </w:p>
    <w:p w:rsidR="005962BB" w:rsidRPr="005962BB" w:rsidRDefault="005962BB" w:rsidP="0064602A">
      <w:pPr>
        <w:pStyle w:val="affc"/>
        <w:numPr>
          <w:ilvl w:val="0"/>
          <w:numId w:val="15"/>
        </w:numPr>
        <w:tabs>
          <w:tab w:val="clear" w:pos="1080"/>
          <w:tab w:val="left" w:pos="851"/>
        </w:tabs>
        <w:spacing w:line="240" w:lineRule="auto"/>
        <w:ind w:left="0" w:firstLine="567"/>
        <w:rPr>
          <w:b w:val="0"/>
        </w:rPr>
      </w:pPr>
      <w:r w:rsidRPr="005962BB">
        <w:rPr>
          <w:rFonts w:eastAsia="Times New Roman"/>
          <w:b w:val="0"/>
        </w:rPr>
        <w:t>зона</w:t>
      </w:r>
      <w:r w:rsidRPr="005962BB">
        <w:rPr>
          <w:b w:val="0"/>
        </w:rPr>
        <w:t xml:space="preserve"> лесов:</w:t>
      </w:r>
    </w:p>
    <w:p w:rsidR="005962BB" w:rsidRPr="005962BB" w:rsidRDefault="005962BB" w:rsidP="0064602A">
      <w:pPr>
        <w:pStyle w:val="affc"/>
        <w:numPr>
          <w:ilvl w:val="0"/>
          <w:numId w:val="15"/>
        </w:numPr>
        <w:tabs>
          <w:tab w:val="clear" w:pos="1080"/>
          <w:tab w:val="left" w:pos="851"/>
        </w:tabs>
        <w:spacing w:line="240" w:lineRule="auto"/>
        <w:ind w:left="0" w:firstLine="567"/>
        <w:rPr>
          <w:b w:val="0"/>
        </w:rPr>
      </w:pPr>
      <w:r w:rsidRPr="005962BB">
        <w:rPr>
          <w:b w:val="0"/>
        </w:rPr>
        <w:t>иные зоны</w:t>
      </w:r>
    </w:p>
    <w:p w:rsidR="005962BB" w:rsidRPr="005962BB" w:rsidRDefault="005962BB" w:rsidP="0064602A">
      <w:pPr>
        <w:ind w:firstLine="567"/>
        <w:jc w:val="both"/>
      </w:pPr>
      <w:r w:rsidRPr="005962BB">
        <w:t>Зоны специального назначения:</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зона кладбищ;</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зона озелененных территорий специального назначения;</w:t>
      </w:r>
    </w:p>
    <w:p w:rsidR="005962BB" w:rsidRPr="005962BB" w:rsidRDefault="005962BB" w:rsidP="0064602A">
      <w:pPr>
        <w:pStyle w:val="affc"/>
        <w:numPr>
          <w:ilvl w:val="0"/>
          <w:numId w:val="15"/>
        </w:numPr>
        <w:tabs>
          <w:tab w:val="clear" w:pos="1080"/>
          <w:tab w:val="left" w:pos="851"/>
        </w:tabs>
        <w:spacing w:line="240" w:lineRule="auto"/>
        <w:ind w:hanging="1211"/>
        <w:rPr>
          <w:rFonts w:eastAsia="Times New Roman"/>
          <w:b w:val="0"/>
        </w:rPr>
      </w:pPr>
      <w:r w:rsidRPr="005962BB">
        <w:rPr>
          <w:rFonts w:eastAsia="Times New Roman"/>
          <w:b w:val="0"/>
        </w:rPr>
        <w:t>зона складирования и захоронения отходов;</w:t>
      </w:r>
    </w:p>
    <w:p w:rsidR="005962BB" w:rsidRPr="005962BB" w:rsidRDefault="005962BB" w:rsidP="0064602A">
      <w:pPr>
        <w:ind w:firstLine="567"/>
        <w:jc w:val="both"/>
      </w:pPr>
      <w:r w:rsidRPr="005962BB">
        <w:t>Зона акваторий:</w:t>
      </w:r>
    </w:p>
    <w:p w:rsidR="005962BB" w:rsidRPr="005962BB" w:rsidRDefault="0064602A" w:rsidP="0064602A">
      <w:pPr>
        <w:pStyle w:val="affc"/>
        <w:numPr>
          <w:ilvl w:val="0"/>
          <w:numId w:val="15"/>
        </w:numPr>
        <w:tabs>
          <w:tab w:val="clear" w:pos="1080"/>
          <w:tab w:val="left" w:pos="851"/>
        </w:tabs>
        <w:spacing w:line="240" w:lineRule="auto"/>
        <w:ind w:hanging="1211"/>
        <w:rPr>
          <w:b w:val="0"/>
        </w:rPr>
      </w:pPr>
      <w:r>
        <w:rPr>
          <w:b w:val="0"/>
        </w:rPr>
        <w:t>з</w:t>
      </w:r>
      <w:r w:rsidR="005962BB" w:rsidRPr="005962BB">
        <w:rPr>
          <w:b w:val="0"/>
        </w:rPr>
        <w:t>она акваторий.</w:t>
      </w:r>
    </w:p>
    <w:p w:rsidR="005962BB" w:rsidRPr="0064602A" w:rsidRDefault="005962BB" w:rsidP="0064602A">
      <w:pPr>
        <w:ind w:firstLine="567"/>
        <w:jc w:val="both"/>
      </w:pPr>
      <w:r w:rsidRPr="0064602A">
        <w:t xml:space="preserve">Генеральным планом предложено поэтапное пространственное развитие </w:t>
      </w:r>
      <w:r w:rsidR="0064602A">
        <w:t xml:space="preserve">МО «Невельский ГО» </w:t>
      </w:r>
      <w:r w:rsidRPr="0064602A">
        <w:t>с учётом расчётной численности населения.</w:t>
      </w:r>
    </w:p>
    <w:p w:rsidR="005962BB" w:rsidRPr="0064602A" w:rsidRDefault="005962BB" w:rsidP="0064602A">
      <w:pPr>
        <w:ind w:firstLine="567"/>
        <w:jc w:val="both"/>
      </w:pPr>
      <w:proofErr w:type="gramStart"/>
      <w:r w:rsidRPr="0064602A">
        <w:t xml:space="preserve">Границы населенных пунктов, входящих в состав </w:t>
      </w:r>
      <w:r w:rsidR="0064602A">
        <w:t>МО «Невельский ГО», установлены Г</w:t>
      </w:r>
      <w:r w:rsidRPr="0064602A">
        <w:t xml:space="preserve">енеральным планом муниципального образования «Невельский </w:t>
      </w:r>
      <w:r w:rsidR="0064602A">
        <w:t>городской округ», утвержденным Р</w:t>
      </w:r>
      <w:r w:rsidRPr="0064602A">
        <w:t>ешением Собрания Невельского городского округа 11</w:t>
      </w:r>
      <w:r w:rsidR="0064602A">
        <w:t>.06.</w:t>
      </w:r>
      <w:r w:rsidRPr="0064602A">
        <w:t>2019</w:t>
      </w:r>
      <w:r w:rsidR="0064602A">
        <w:t>г.</w:t>
      </w:r>
      <w:r w:rsidRPr="0064602A">
        <w:t xml:space="preserve"> №</w:t>
      </w:r>
      <w:r w:rsidR="0064602A">
        <w:t xml:space="preserve"> </w:t>
      </w:r>
      <w:r w:rsidRPr="0064602A">
        <w:t>623 «Об утверждении Генерального плана муниципального образования «Невельский городской округ».</w:t>
      </w:r>
      <w:proofErr w:type="gramEnd"/>
      <w:r w:rsidRPr="0064602A">
        <w:t xml:space="preserve"> </w:t>
      </w:r>
      <w:proofErr w:type="gramStart"/>
      <w:r w:rsidRPr="0064602A">
        <w:t xml:space="preserve">Сведения о границах населенных пунктов – с. </w:t>
      </w:r>
      <w:proofErr w:type="spellStart"/>
      <w:r w:rsidRPr="0064602A">
        <w:t>Ясноморское</w:t>
      </w:r>
      <w:proofErr w:type="spellEnd"/>
      <w:r w:rsidRPr="0064602A">
        <w:t xml:space="preserve">, с. Колхозное, с. Амурское, с. </w:t>
      </w:r>
      <w:proofErr w:type="spellStart"/>
      <w:r w:rsidRPr="0064602A">
        <w:t>Лопатино</w:t>
      </w:r>
      <w:proofErr w:type="spellEnd"/>
      <w:r w:rsidRPr="0064602A">
        <w:t>, с. Шебунино, с. Селезнево и с. Ватутино внесены в ЕГРН в установленном законом порядке.</w:t>
      </w:r>
      <w:proofErr w:type="gramEnd"/>
      <w:r w:rsidRPr="0064602A">
        <w:t xml:space="preserve"> На стадии внесения сведений о границах населенных пунктов в ЕГРН находятся – г. Невельск, с. </w:t>
      </w:r>
      <w:proofErr w:type="gramStart"/>
      <w:r w:rsidRPr="0064602A">
        <w:t>Раздольное</w:t>
      </w:r>
      <w:proofErr w:type="gramEnd"/>
      <w:r w:rsidRPr="0064602A">
        <w:t xml:space="preserve">, с. Придорожное и с. Горнозаводск. </w:t>
      </w:r>
    </w:p>
    <w:p w:rsidR="005962BB" w:rsidRPr="0064602A" w:rsidRDefault="005962BB" w:rsidP="0064602A">
      <w:pPr>
        <w:ind w:firstLine="567"/>
        <w:jc w:val="both"/>
      </w:pPr>
      <w:r w:rsidRPr="0064602A">
        <w:t>Проектом генерального плана изменение границ населенных пунктов не предусмотрено.</w:t>
      </w:r>
    </w:p>
    <w:p w:rsidR="009B3B33" w:rsidRPr="00D45A93" w:rsidRDefault="009B3B33" w:rsidP="0038117C">
      <w:pPr>
        <w:pStyle w:val="3"/>
        <w:spacing w:after="0"/>
        <w:rPr>
          <w:rFonts w:ascii="Times New Roman" w:hAnsi="Times New Roman"/>
          <w:bCs w:val="0"/>
        </w:rPr>
      </w:pPr>
      <w:bookmarkStart w:id="96" w:name="_Toc46917678"/>
      <w:r w:rsidRPr="00D45A93">
        <w:rPr>
          <w:rFonts w:ascii="Times New Roman" w:hAnsi="Times New Roman"/>
          <w:bCs w:val="0"/>
        </w:rPr>
        <w:t>Жилые зоны</w:t>
      </w:r>
      <w:bookmarkEnd w:id="96"/>
    </w:p>
    <w:p w:rsidR="005962BB" w:rsidRPr="005962BB" w:rsidRDefault="005962BB" w:rsidP="0064602A">
      <w:pPr>
        <w:pStyle w:val="G1"/>
        <w:spacing w:before="0" w:after="0"/>
        <w:rPr>
          <w:rFonts w:ascii="Times New Roman" w:hAnsi="Times New Roman"/>
          <w:lang w:eastAsia="ru-RU" w:bidi="ar-SA"/>
        </w:rPr>
      </w:pPr>
      <w:r w:rsidRPr="005962BB">
        <w:rPr>
          <w:rFonts w:ascii="Times New Roman" w:hAnsi="Times New Roman"/>
          <w:lang w:eastAsia="ru-RU" w:bidi="ar-SA"/>
        </w:rPr>
        <w:t>Предложения проекта генерального плана по развитию зон жилого н</w:t>
      </w:r>
      <w:r w:rsidR="0064602A">
        <w:rPr>
          <w:rFonts w:ascii="Times New Roman" w:hAnsi="Times New Roman"/>
          <w:lang w:eastAsia="ru-RU" w:bidi="ar-SA"/>
        </w:rPr>
        <w:t>азначения основаны на решениях Г</w:t>
      </w:r>
      <w:r w:rsidRPr="005962BB">
        <w:rPr>
          <w:rFonts w:ascii="Times New Roman" w:hAnsi="Times New Roman"/>
          <w:lang w:eastAsia="ru-RU" w:bidi="ar-SA"/>
        </w:rPr>
        <w:t>енерального плана муниципального образования «Невельский городской округ»</w:t>
      </w:r>
      <w:r w:rsidR="0064602A">
        <w:rPr>
          <w:rFonts w:ascii="Times New Roman" w:hAnsi="Times New Roman"/>
          <w:lang w:eastAsia="ru-RU" w:bidi="ar-SA"/>
        </w:rPr>
        <w:t>, утвержденного Р</w:t>
      </w:r>
      <w:r w:rsidRPr="005962BB">
        <w:rPr>
          <w:rFonts w:ascii="Times New Roman" w:hAnsi="Times New Roman"/>
          <w:lang w:eastAsia="ru-RU" w:bidi="ar-SA"/>
        </w:rPr>
        <w:t>ешением Собрания Невельского городского округа 11</w:t>
      </w:r>
      <w:r w:rsidR="0064602A">
        <w:rPr>
          <w:rFonts w:ascii="Times New Roman" w:hAnsi="Times New Roman"/>
          <w:lang w:eastAsia="ru-RU" w:bidi="ar-SA"/>
        </w:rPr>
        <w:t>.06.</w:t>
      </w:r>
      <w:r w:rsidRPr="005962BB">
        <w:rPr>
          <w:rFonts w:ascii="Times New Roman" w:hAnsi="Times New Roman"/>
          <w:lang w:eastAsia="ru-RU" w:bidi="ar-SA"/>
        </w:rPr>
        <w:t>2019</w:t>
      </w:r>
      <w:r w:rsidR="0064602A">
        <w:rPr>
          <w:rFonts w:ascii="Times New Roman" w:hAnsi="Times New Roman"/>
          <w:lang w:eastAsia="ru-RU" w:bidi="ar-SA"/>
        </w:rPr>
        <w:t>г.</w:t>
      </w:r>
      <w:r w:rsidRPr="005962BB">
        <w:rPr>
          <w:rFonts w:ascii="Times New Roman" w:hAnsi="Times New Roman"/>
          <w:lang w:eastAsia="ru-RU" w:bidi="ar-SA"/>
        </w:rPr>
        <w:t xml:space="preserve"> №</w:t>
      </w:r>
      <w:r w:rsidR="0064602A">
        <w:rPr>
          <w:rFonts w:ascii="Times New Roman" w:hAnsi="Times New Roman"/>
          <w:lang w:eastAsia="ru-RU" w:bidi="ar-SA"/>
        </w:rPr>
        <w:t xml:space="preserve"> </w:t>
      </w:r>
      <w:r w:rsidRPr="005962BB">
        <w:rPr>
          <w:rFonts w:ascii="Times New Roman" w:hAnsi="Times New Roman"/>
          <w:lang w:eastAsia="ru-RU" w:bidi="ar-SA"/>
        </w:rPr>
        <w:t xml:space="preserve">623, проектной численности населения, комплексной оценки территорий и границ земельных участков, сведения о которых содержатся в ЕГРН. </w:t>
      </w:r>
    </w:p>
    <w:p w:rsidR="005962BB" w:rsidRPr="005962BB" w:rsidRDefault="005962BB" w:rsidP="0064602A">
      <w:pPr>
        <w:pStyle w:val="a5"/>
        <w:spacing w:before="0" w:after="0"/>
        <w:rPr>
          <w:rFonts w:ascii="Times New Roman" w:hAnsi="Times New Roman"/>
        </w:rPr>
      </w:pPr>
      <w:r w:rsidRPr="005962BB">
        <w:rPr>
          <w:rFonts w:ascii="Times New Roman" w:hAnsi="Times New Roman"/>
        </w:rPr>
        <w:t>Установленные местоположение, виды и параметры зон жилого назначения предусматривают:</w:t>
      </w:r>
    </w:p>
    <w:p w:rsidR="005962BB" w:rsidRPr="005962BB" w:rsidRDefault="005962BB" w:rsidP="0064602A">
      <w:pPr>
        <w:pStyle w:val="G"/>
        <w:tabs>
          <w:tab w:val="clear" w:pos="993"/>
          <w:tab w:val="left" w:pos="851"/>
        </w:tabs>
        <w:spacing w:before="0" w:after="0"/>
        <w:ind w:left="0" w:firstLine="567"/>
        <w:rPr>
          <w:rFonts w:ascii="Times New Roman" w:hAnsi="Times New Roman"/>
          <w:lang w:eastAsia="ru-RU" w:bidi="ar-SA"/>
        </w:rPr>
      </w:pPr>
      <w:r w:rsidRPr="005962BB">
        <w:rPr>
          <w:rFonts w:ascii="Times New Roman" w:hAnsi="Times New Roman"/>
          <w:lang w:eastAsia="ru-RU" w:bidi="ar-SA"/>
        </w:rPr>
        <w:t xml:space="preserve">увеличение градостроительной ёмкости посредством освоения территориальных резервов; </w:t>
      </w:r>
    </w:p>
    <w:p w:rsidR="005962BB" w:rsidRPr="005962BB" w:rsidRDefault="005962BB" w:rsidP="0064602A">
      <w:pPr>
        <w:pStyle w:val="G"/>
        <w:tabs>
          <w:tab w:val="clear" w:pos="993"/>
          <w:tab w:val="left" w:pos="851"/>
        </w:tabs>
        <w:spacing w:before="0" w:after="0"/>
        <w:ind w:left="0" w:firstLine="567"/>
        <w:rPr>
          <w:rFonts w:ascii="Times New Roman" w:hAnsi="Times New Roman"/>
          <w:lang w:eastAsia="ru-RU" w:bidi="ar-SA"/>
        </w:rPr>
      </w:pPr>
      <w:r w:rsidRPr="005962BB">
        <w:rPr>
          <w:rFonts w:ascii="Times New Roman" w:hAnsi="Times New Roman"/>
          <w:lang w:eastAsia="ru-RU" w:bidi="ar-SA"/>
        </w:rPr>
        <w:t>формирование многообразия жилой среды и застройки, удовлетворяющего запросам различных групп потребителей.</w:t>
      </w:r>
    </w:p>
    <w:p w:rsidR="005962BB" w:rsidRPr="005962BB" w:rsidRDefault="005962BB" w:rsidP="0064602A">
      <w:pPr>
        <w:ind w:firstLine="567"/>
        <w:jc w:val="both"/>
        <w:rPr>
          <w:lang w:eastAsia="ar-SA" w:bidi="en-US"/>
        </w:rPr>
      </w:pPr>
      <w:r w:rsidRPr="005962BB">
        <w:rPr>
          <w:lang w:eastAsia="ar-SA" w:bidi="en-US"/>
        </w:rPr>
        <w:lastRenderedPageBreak/>
        <w:t>В результате комплексного анализа территории были сформированы зоны жилого назначения, которые предназначены преимущественно для размещения жилого фонда и включают следующий основной вид:</w:t>
      </w:r>
    </w:p>
    <w:p w:rsidR="005962BB" w:rsidRPr="005962BB" w:rsidRDefault="005962BB" w:rsidP="0064602A">
      <w:pPr>
        <w:pStyle w:val="G"/>
        <w:tabs>
          <w:tab w:val="clear" w:pos="993"/>
          <w:tab w:val="left" w:pos="851"/>
        </w:tabs>
        <w:spacing w:before="0" w:after="0"/>
        <w:ind w:left="0" w:firstLine="567"/>
        <w:rPr>
          <w:rFonts w:ascii="Times New Roman" w:hAnsi="Times New Roman"/>
          <w:lang w:eastAsia="ru-RU" w:bidi="ar-SA"/>
        </w:rPr>
      </w:pPr>
      <w:r w:rsidRPr="005962BB">
        <w:rPr>
          <w:rFonts w:ascii="Times New Roman" w:hAnsi="Times New Roman"/>
          <w:lang w:eastAsia="ru-RU" w:bidi="ar-SA"/>
        </w:rPr>
        <w:t>зона застройки индивидуальными жилыми домами;</w:t>
      </w:r>
    </w:p>
    <w:p w:rsidR="005962BB" w:rsidRPr="005962BB" w:rsidRDefault="005962BB" w:rsidP="0064602A">
      <w:pPr>
        <w:pStyle w:val="G"/>
        <w:tabs>
          <w:tab w:val="clear" w:pos="993"/>
          <w:tab w:val="left" w:pos="851"/>
        </w:tabs>
        <w:spacing w:before="0" w:after="0"/>
        <w:ind w:left="0" w:firstLine="567"/>
        <w:rPr>
          <w:rFonts w:ascii="Times New Roman" w:hAnsi="Times New Roman"/>
          <w:lang w:eastAsia="ru-RU" w:bidi="ar-SA"/>
        </w:rPr>
      </w:pPr>
      <w:r w:rsidRPr="005962BB">
        <w:rPr>
          <w:rFonts w:ascii="Times New Roman" w:hAnsi="Times New Roman"/>
          <w:lang w:eastAsia="ru-RU" w:bidi="ar-SA"/>
        </w:rPr>
        <w:t>зона застройки малоэтажными жилыми домами (до 4 этажей, включая мансардный);</w:t>
      </w:r>
    </w:p>
    <w:p w:rsidR="005962BB" w:rsidRPr="005962BB" w:rsidRDefault="005962BB" w:rsidP="0064602A">
      <w:pPr>
        <w:pStyle w:val="G"/>
        <w:tabs>
          <w:tab w:val="clear" w:pos="993"/>
          <w:tab w:val="left" w:pos="851"/>
        </w:tabs>
        <w:spacing w:before="0" w:after="0"/>
        <w:ind w:left="0" w:firstLine="567"/>
        <w:rPr>
          <w:rFonts w:ascii="Times New Roman" w:hAnsi="Times New Roman"/>
          <w:lang w:eastAsia="ru-RU" w:bidi="ar-SA"/>
        </w:rPr>
      </w:pPr>
      <w:r w:rsidRPr="005962BB">
        <w:rPr>
          <w:rFonts w:ascii="Times New Roman" w:hAnsi="Times New Roman"/>
          <w:lang w:eastAsia="ru-RU" w:bidi="ar-SA"/>
        </w:rPr>
        <w:t xml:space="preserve">зона застройки </w:t>
      </w:r>
      <w:proofErr w:type="spellStart"/>
      <w:r w:rsidRPr="005962BB">
        <w:rPr>
          <w:rFonts w:ascii="Times New Roman" w:hAnsi="Times New Roman"/>
          <w:lang w:eastAsia="ru-RU" w:bidi="ar-SA"/>
        </w:rPr>
        <w:t>среднеэтажными</w:t>
      </w:r>
      <w:proofErr w:type="spellEnd"/>
      <w:r w:rsidRPr="005962BB">
        <w:rPr>
          <w:rFonts w:ascii="Times New Roman" w:hAnsi="Times New Roman"/>
          <w:lang w:eastAsia="ru-RU" w:bidi="ar-SA"/>
        </w:rPr>
        <w:t xml:space="preserve"> жилыми домами (от 5 до 8 этажей, включая мансардный);</w:t>
      </w:r>
    </w:p>
    <w:p w:rsidR="005962BB" w:rsidRPr="005962BB" w:rsidRDefault="005962BB" w:rsidP="0064602A">
      <w:pPr>
        <w:pStyle w:val="G"/>
        <w:numPr>
          <w:ilvl w:val="0"/>
          <w:numId w:val="0"/>
        </w:numPr>
        <w:spacing w:before="0" w:after="0"/>
        <w:ind w:firstLine="567"/>
        <w:rPr>
          <w:rFonts w:ascii="Times New Roman" w:hAnsi="Times New Roman"/>
          <w:lang w:eastAsia="ru-RU" w:bidi="ar-SA"/>
        </w:rPr>
      </w:pPr>
      <w:r w:rsidRPr="005962BB">
        <w:rPr>
          <w:rFonts w:ascii="Times New Roman" w:hAnsi="Times New Roman"/>
          <w:lang w:eastAsia="ru-RU" w:bidi="ar-SA"/>
        </w:rPr>
        <w:t xml:space="preserve">Существующая и проектная жилая застройка в населенных пунктах представлена индивидуальными одноквартирными и двухквартирными жилыми домами, малоэтажными, а так же </w:t>
      </w:r>
      <w:proofErr w:type="spellStart"/>
      <w:r w:rsidRPr="005962BB">
        <w:rPr>
          <w:rFonts w:ascii="Times New Roman" w:hAnsi="Times New Roman"/>
          <w:lang w:eastAsia="ru-RU" w:bidi="ar-SA"/>
        </w:rPr>
        <w:t>среднеэтажными</w:t>
      </w:r>
      <w:proofErr w:type="spellEnd"/>
      <w:r w:rsidRPr="005962BB">
        <w:rPr>
          <w:rFonts w:ascii="Times New Roman" w:hAnsi="Times New Roman"/>
          <w:lang w:eastAsia="ru-RU" w:bidi="ar-SA"/>
        </w:rPr>
        <w:t xml:space="preserve"> (в г. Невельске) жилыми домами. </w:t>
      </w:r>
    </w:p>
    <w:p w:rsidR="005962BB" w:rsidRPr="005962BB" w:rsidRDefault="005962BB" w:rsidP="0064602A">
      <w:pPr>
        <w:pStyle w:val="G"/>
        <w:numPr>
          <w:ilvl w:val="0"/>
          <w:numId w:val="0"/>
        </w:numPr>
        <w:spacing w:before="0" w:after="0"/>
        <w:ind w:firstLine="567"/>
        <w:rPr>
          <w:rFonts w:ascii="Times New Roman" w:hAnsi="Times New Roman"/>
          <w:lang w:eastAsia="ru-RU" w:bidi="ar-SA"/>
        </w:rPr>
      </w:pPr>
      <w:r w:rsidRPr="005962BB">
        <w:rPr>
          <w:rFonts w:ascii="Times New Roman" w:hAnsi="Times New Roman"/>
          <w:lang w:eastAsia="ru-RU" w:bidi="ar-SA"/>
        </w:rPr>
        <w:t xml:space="preserve">Особенностью города Невельска являются ограниченные территориальные возможности для освоения под любую застройку, с учётом природно-климатических условий. К освоению в городе Невельске предлагаются территории для жилищного строительства на реконструируемых и свободных территориях без планировочных ограничений. Дополнительным фактором является обеспеченность территорий инженерной и транспортной инфраструктурой, близость к существующим жилым зонам. </w:t>
      </w:r>
    </w:p>
    <w:p w:rsidR="005962BB" w:rsidRPr="005962BB" w:rsidRDefault="005962BB" w:rsidP="0064602A">
      <w:pPr>
        <w:ind w:firstLine="567"/>
        <w:jc w:val="both"/>
        <w:rPr>
          <w:lang w:eastAsia="ar-SA" w:bidi="en-US"/>
        </w:rPr>
      </w:pPr>
      <w:r w:rsidRPr="005962BB">
        <w:rPr>
          <w:lang w:eastAsia="ar-SA" w:bidi="en-US"/>
        </w:rPr>
        <w:t xml:space="preserve">Размещение планируемых зон индивидуальной жилой застройки в городе Невельске предусмотрено: в северной части по ул. Колхозная; в центральной части по ул. Сельская; в южной части по ул. Яна Фабрициуса, ул. Флотская, ул. </w:t>
      </w:r>
      <w:proofErr w:type="spellStart"/>
      <w:r w:rsidRPr="005962BB">
        <w:rPr>
          <w:lang w:eastAsia="ar-SA" w:bidi="en-US"/>
        </w:rPr>
        <w:t>Надречная</w:t>
      </w:r>
      <w:proofErr w:type="spellEnd"/>
      <w:r w:rsidRPr="005962BB">
        <w:rPr>
          <w:lang w:eastAsia="ar-SA" w:bidi="en-US"/>
        </w:rPr>
        <w:t>, пер. Тупиковый.</w:t>
      </w:r>
    </w:p>
    <w:p w:rsidR="005962BB" w:rsidRPr="005962BB" w:rsidRDefault="005962BB" w:rsidP="0064602A">
      <w:pPr>
        <w:ind w:firstLine="567"/>
        <w:jc w:val="both"/>
        <w:rPr>
          <w:lang w:eastAsia="ar-SA" w:bidi="en-US"/>
        </w:rPr>
      </w:pPr>
      <w:r w:rsidRPr="005962BB">
        <w:rPr>
          <w:lang w:eastAsia="ar-SA" w:bidi="en-US"/>
        </w:rPr>
        <w:t xml:space="preserve">Размещение зоны застройки </w:t>
      </w:r>
      <w:proofErr w:type="spellStart"/>
      <w:r w:rsidRPr="005962BB">
        <w:rPr>
          <w:lang w:eastAsia="ar-SA" w:bidi="en-US"/>
        </w:rPr>
        <w:t>среднеэтажными</w:t>
      </w:r>
      <w:proofErr w:type="spellEnd"/>
      <w:r w:rsidRPr="005962BB">
        <w:rPr>
          <w:lang w:eastAsia="ar-SA" w:bidi="en-US"/>
        </w:rPr>
        <w:t xml:space="preserve"> жилыми домами (8 этажей) предусмотрено в центральной части по ул. Советская (земельный участок с кадастровым номером 65:07:0000006:1170) и в южной части города (земельный участок с кадастровым номером 65:07:0000018:59). Размещение жилой застройки на земельном участке с кадастровым номером 65:07:0000006:1170 возможно </w:t>
      </w:r>
      <w:r w:rsidRPr="0064602A">
        <w:t>после улучшения санитарно-гигиенических характеристик территории - выполнения прое</w:t>
      </w:r>
      <w:r w:rsidRPr="005962BB">
        <w:rPr>
          <w:lang w:eastAsia="ar-SA" w:bidi="en-US"/>
        </w:rPr>
        <w:t xml:space="preserve">кта санитарно-защитной зоны станции технического обслуживания. </w:t>
      </w:r>
    </w:p>
    <w:p w:rsidR="005962BB" w:rsidRPr="005962BB" w:rsidRDefault="005962BB" w:rsidP="0064602A">
      <w:pPr>
        <w:pStyle w:val="G1"/>
        <w:spacing w:before="0" w:after="0"/>
        <w:rPr>
          <w:rFonts w:ascii="Times New Roman" w:hAnsi="Times New Roman"/>
        </w:rPr>
      </w:pPr>
      <w:r w:rsidRPr="005962BB">
        <w:rPr>
          <w:rFonts w:ascii="Times New Roman" w:hAnsi="Times New Roman"/>
        </w:rPr>
        <w:t xml:space="preserve">На расчетный срок не предусмотрено увеличения территорий жилой застройки в с. Горнозаводске, с. Шебунино, с. Ватутино, с. Колхозное, с. </w:t>
      </w:r>
      <w:proofErr w:type="spellStart"/>
      <w:r w:rsidRPr="005962BB">
        <w:rPr>
          <w:rFonts w:ascii="Times New Roman" w:hAnsi="Times New Roman"/>
        </w:rPr>
        <w:t>Лопатино</w:t>
      </w:r>
      <w:proofErr w:type="spellEnd"/>
      <w:r w:rsidRPr="005962BB">
        <w:rPr>
          <w:rFonts w:ascii="Times New Roman" w:hAnsi="Times New Roman"/>
        </w:rPr>
        <w:t xml:space="preserve">, с. Амурское, с. Селезнево, с. </w:t>
      </w:r>
      <w:proofErr w:type="spellStart"/>
      <w:r w:rsidRPr="005962BB">
        <w:rPr>
          <w:rFonts w:ascii="Times New Roman" w:hAnsi="Times New Roman"/>
        </w:rPr>
        <w:t>Ясноморское</w:t>
      </w:r>
      <w:proofErr w:type="spellEnd"/>
      <w:r w:rsidRPr="005962BB">
        <w:rPr>
          <w:rFonts w:ascii="Times New Roman" w:hAnsi="Times New Roman"/>
        </w:rPr>
        <w:t>, с. Придорожное, с. Раздольное, в связи с уменьшением расчетной численности населения.</w:t>
      </w:r>
    </w:p>
    <w:p w:rsidR="005962BB" w:rsidRPr="005962BB" w:rsidRDefault="005962BB" w:rsidP="0064602A">
      <w:pPr>
        <w:pStyle w:val="G1"/>
        <w:spacing w:before="0" w:after="0"/>
        <w:rPr>
          <w:rFonts w:ascii="Times New Roman" w:hAnsi="Times New Roman"/>
          <w:lang w:eastAsia="ru-RU" w:bidi="ar-SA"/>
        </w:rPr>
      </w:pPr>
      <w:r w:rsidRPr="005962BB">
        <w:rPr>
          <w:rFonts w:ascii="Times New Roman" w:hAnsi="Times New Roman"/>
          <w:lang w:eastAsia="ru-RU" w:bidi="ar-SA"/>
        </w:rPr>
        <w:t xml:space="preserve">За расчетный срок предложено размещение зон жилой застройки в с. Горнозаводск </w:t>
      </w:r>
      <w:r w:rsidRPr="00ED3F50">
        <w:rPr>
          <w:rFonts w:ascii="Times New Roman" w:hAnsi="Times New Roman"/>
          <w:lang w:eastAsia="ru-RU" w:bidi="ar-SA"/>
        </w:rPr>
        <w:t>( с</w:t>
      </w:r>
      <w:r w:rsidR="00ED3F50" w:rsidRPr="00ED3F50">
        <w:rPr>
          <w:rFonts w:ascii="Times New Roman" w:hAnsi="Times New Roman"/>
          <w:lang w:eastAsia="ru-RU" w:bidi="ar-SA"/>
        </w:rPr>
        <w:t xml:space="preserve"> учетом</w:t>
      </w:r>
      <w:r w:rsidRPr="00ED3F50">
        <w:rPr>
          <w:rFonts w:ascii="Times New Roman" w:hAnsi="Times New Roman"/>
          <w:lang w:eastAsia="ru-RU" w:bidi="ar-SA"/>
        </w:rPr>
        <w:t xml:space="preserve"> </w:t>
      </w:r>
      <w:r w:rsidR="00ED3F50" w:rsidRPr="00ED3F50">
        <w:rPr>
          <w:rFonts w:ascii="Times New Roman" w:hAnsi="Times New Roman"/>
          <w:lang w:eastAsia="ru-RU" w:bidi="ar-SA"/>
        </w:rPr>
        <w:t>организации</w:t>
      </w:r>
      <w:r w:rsidRPr="00ED3F50">
        <w:rPr>
          <w:rFonts w:ascii="Times New Roman" w:hAnsi="Times New Roman"/>
          <w:lang w:eastAsia="ru-RU" w:bidi="ar-SA"/>
        </w:rPr>
        <w:t xml:space="preserve"> </w:t>
      </w:r>
      <w:r w:rsidR="00ED3F50" w:rsidRPr="00ED3F50">
        <w:rPr>
          <w:rFonts w:ascii="Times New Roman" w:hAnsi="Times New Roman"/>
          <w:lang w:eastAsia="ru-RU" w:bidi="ar-SA"/>
        </w:rPr>
        <w:t>искусственного русла</w:t>
      </w:r>
      <w:r w:rsidRPr="00ED3F50">
        <w:rPr>
          <w:rFonts w:ascii="Times New Roman" w:hAnsi="Times New Roman"/>
          <w:lang w:eastAsia="ru-RU" w:bidi="ar-SA"/>
        </w:rPr>
        <w:t xml:space="preserve"> </w:t>
      </w:r>
      <w:r w:rsidR="00ED3F50" w:rsidRPr="00ED3F50">
        <w:rPr>
          <w:rFonts w:ascii="Times New Roman" w:hAnsi="Times New Roman"/>
          <w:lang w:eastAsia="ru-RU" w:bidi="ar-SA"/>
        </w:rPr>
        <w:t xml:space="preserve">не больших </w:t>
      </w:r>
      <w:r w:rsidRPr="00ED3F50">
        <w:rPr>
          <w:rFonts w:ascii="Times New Roman" w:hAnsi="Times New Roman"/>
          <w:lang w:eastAsia="ru-RU" w:bidi="ar-SA"/>
        </w:rPr>
        <w:t>ручьев)</w:t>
      </w:r>
      <w:r w:rsidRPr="005962BB">
        <w:rPr>
          <w:rFonts w:ascii="Times New Roman" w:hAnsi="Times New Roman"/>
          <w:lang w:eastAsia="ru-RU" w:bidi="ar-SA"/>
        </w:rPr>
        <w:t>, с. Шебунино, с. Колхозное, с. Ватутино и с. Придорожное на основании решений действующего генерального плана муниципального образования «Невельский городской округ».</w:t>
      </w:r>
    </w:p>
    <w:p w:rsidR="005962BB" w:rsidRPr="005962BB" w:rsidRDefault="005962BB" w:rsidP="0064602A">
      <w:pPr>
        <w:pStyle w:val="G1"/>
        <w:spacing w:before="0" w:after="0"/>
        <w:rPr>
          <w:rFonts w:ascii="Times New Roman" w:hAnsi="Times New Roman"/>
          <w:lang w:eastAsia="ru-RU" w:bidi="ar-SA"/>
        </w:rPr>
      </w:pPr>
      <w:r w:rsidRPr="005962BB">
        <w:rPr>
          <w:rFonts w:ascii="Times New Roman" w:hAnsi="Times New Roman"/>
          <w:lang w:eastAsia="ru-RU" w:bidi="ar-SA"/>
        </w:rPr>
        <w:t xml:space="preserve">Размещение жилой застройки в зонах схода снежных лавин и селей в г. Невельске и с. Колхозное необходимо производить только после выполнения </w:t>
      </w:r>
      <w:proofErr w:type="spellStart"/>
      <w:r w:rsidRPr="005962BB">
        <w:rPr>
          <w:rFonts w:ascii="Times New Roman" w:hAnsi="Times New Roman"/>
          <w:lang w:eastAsia="ru-RU" w:bidi="ar-SA"/>
        </w:rPr>
        <w:t>противолавинных</w:t>
      </w:r>
      <w:proofErr w:type="spellEnd"/>
      <w:r w:rsidRPr="005962BB">
        <w:rPr>
          <w:rFonts w:ascii="Times New Roman" w:hAnsi="Times New Roman"/>
          <w:lang w:eastAsia="ru-RU" w:bidi="ar-SA"/>
        </w:rPr>
        <w:t xml:space="preserve"> и противоселевых защитных мероприятий.</w:t>
      </w:r>
    </w:p>
    <w:p w:rsidR="005962BB" w:rsidRPr="0064602A" w:rsidRDefault="005962BB" w:rsidP="0064602A">
      <w:pPr>
        <w:ind w:firstLine="567"/>
        <w:jc w:val="both"/>
      </w:pPr>
      <w:r w:rsidRPr="0064602A">
        <w:t xml:space="preserve">С целью улучшения санитарно-гигиенических характеристик (уменьшения санитарного разрыва до жилых зон) необходимо выполнить в черте города Невельска и села Горнозаводска </w:t>
      </w:r>
      <w:proofErr w:type="spellStart"/>
      <w:r w:rsidRPr="0064602A">
        <w:t>шумозащитные</w:t>
      </w:r>
      <w:proofErr w:type="spellEnd"/>
      <w:r w:rsidRPr="0064602A">
        <w:t xml:space="preserve"> мероприятия вдоль железнодорожной линии общего пользования </w:t>
      </w:r>
      <w:proofErr w:type="gramStart"/>
      <w:r w:rsidRPr="0064602A">
        <w:t>Шахта-Сахалинская</w:t>
      </w:r>
      <w:proofErr w:type="gramEnd"/>
      <w:r w:rsidRPr="0064602A">
        <w:t xml:space="preserve"> – Невельск – Холмск – </w:t>
      </w:r>
      <w:proofErr w:type="spellStart"/>
      <w:r w:rsidRPr="0064602A">
        <w:t>Ильинск</w:t>
      </w:r>
      <w:proofErr w:type="spellEnd"/>
      <w:r w:rsidRPr="0064602A">
        <w:t>.</w:t>
      </w:r>
    </w:p>
    <w:p w:rsidR="005962BB" w:rsidRPr="00D45A93" w:rsidRDefault="005962BB" w:rsidP="0064602A">
      <w:pPr>
        <w:ind w:firstLine="567"/>
        <w:jc w:val="both"/>
      </w:pPr>
      <w:r w:rsidRPr="0064602A">
        <w:t>Сохранение жилой застройки с. Горнозаводск, расположенной</w:t>
      </w:r>
      <w:r w:rsidRPr="005962BB">
        <w:t xml:space="preserve"> в зоне возможного затопления паводковыми водами 1% обеспеченности, требует проведения мероприятий по ее защите от действия поверхностных и грунтовых вод.</w:t>
      </w:r>
    </w:p>
    <w:p w:rsidR="009B3B33" w:rsidRPr="00D45A93" w:rsidRDefault="009B3B33" w:rsidP="0038117C">
      <w:pPr>
        <w:pStyle w:val="3"/>
        <w:spacing w:after="0"/>
        <w:rPr>
          <w:rFonts w:ascii="Times New Roman" w:hAnsi="Times New Roman"/>
          <w:bCs w:val="0"/>
        </w:rPr>
      </w:pPr>
      <w:bookmarkStart w:id="97" w:name="_Toc46917679"/>
      <w:r w:rsidRPr="00D45A93">
        <w:rPr>
          <w:rFonts w:ascii="Times New Roman" w:hAnsi="Times New Roman"/>
          <w:bCs w:val="0"/>
        </w:rPr>
        <w:t>Общественно-деловые зоны</w:t>
      </w:r>
      <w:bookmarkEnd w:id="97"/>
    </w:p>
    <w:p w:rsidR="005962BB" w:rsidRPr="005962BB" w:rsidRDefault="005962BB" w:rsidP="0064602A">
      <w:pPr>
        <w:ind w:firstLine="567"/>
        <w:jc w:val="both"/>
      </w:pPr>
      <w:bookmarkStart w:id="98" w:name="_Toc260911751"/>
      <w:bookmarkStart w:id="99" w:name="_Toc463536585"/>
      <w:bookmarkStart w:id="100" w:name="_Toc14688805"/>
      <w:bookmarkStart w:id="101" w:name="_Toc405455109"/>
      <w:r w:rsidRPr="005962BB">
        <w:t>Общественно-деловые зоны представлены двумя зонами:</w:t>
      </w:r>
    </w:p>
    <w:p w:rsidR="005962BB" w:rsidRPr="005962BB" w:rsidRDefault="0064602A" w:rsidP="0064602A">
      <w:pPr>
        <w:pStyle w:val="G1"/>
        <w:numPr>
          <w:ilvl w:val="0"/>
          <w:numId w:val="39"/>
        </w:numPr>
        <w:tabs>
          <w:tab w:val="left" w:pos="851"/>
        </w:tabs>
        <w:spacing w:before="0" w:after="0"/>
        <w:ind w:left="1281" w:hanging="714"/>
        <w:rPr>
          <w:rFonts w:ascii="Times New Roman" w:hAnsi="Times New Roman"/>
        </w:rPr>
      </w:pPr>
      <w:r>
        <w:rPr>
          <w:rFonts w:ascii="Times New Roman" w:hAnsi="Times New Roman"/>
        </w:rPr>
        <w:t>м</w:t>
      </w:r>
      <w:r w:rsidR="005962BB" w:rsidRPr="005962BB">
        <w:rPr>
          <w:rFonts w:ascii="Times New Roman" w:hAnsi="Times New Roman"/>
        </w:rPr>
        <w:t>ногофункциональная общественно-деловая зона;</w:t>
      </w:r>
    </w:p>
    <w:p w:rsidR="005962BB" w:rsidRPr="005962BB" w:rsidRDefault="0064602A" w:rsidP="0064602A">
      <w:pPr>
        <w:pStyle w:val="G1"/>
        <w:numPr>
          <w:ilvl w:val="0"/>
          <w:numId w:val="39"/>
        </w:numPr>
        <w:tabs>
          <w:tab w:val="left" w:pos="851"/>
        </w:tabs>
        <w:spacing w:before="0" w:after="0"/>
        <w:ind w:left="1281" w:hanging="714"/>
        <w:rPr>
          <w:rFonts w:ascii="Times New Roman" w:hAnsi="Times New Roman"/>
        </w:rPr>
      </w:pPr>
      <w:r>
        <w:rPr>
          <w:rFonts w:ascii="Times New Roman" w:hAnsi="Times New Roman"/>
        </w:rPr>
        <w:t>з</w:t>
      </w:r>
      <w:r w:rsidR="005962BB" w:rsidRPr="005962BB">
        <w:rPr>
          <w:rFonts w:ascii="Times New Roman" w:hAnsi="Times New Roman"/>
        </w:rPr>
        <w:t>она специализированной общественной застройки.</w:t>
      </w:r>
    </w:p>
    <w:p w:rsidR="005962BB" w:rsidRPr="0064602A" w:rsidRDefault="005962BB" w:rsidP="0064602A">
      <w:pPr>
        <w:ind w:firstLine="567"/>
        <w:jc w:val="both"/>
      </w:pPr>
      <w:r w:rsidRPr="0064602A">
        <w:t xml:space="preserve">Многофункциональная общественно-деловая зона предназначена для формирования общественных центров, включающих учреждения обслуживания разного уровня с полным </w:t>
      </w:r>
      <w:r w:rsidRPr="0064602A">
        <w:lastRenderedPageBreak/>
        <w:t>набором объектов обслуживания с целью ликвидации дефицита объектов соцкультбыта, определение мест их оптимального размещения и оптимизации радиусов обслуживания.</w:t>
      </w:r>
    </w:p>
    <w:bookmarkEnd w:id="98"/>
    <w:p w:rsidR="005962BB" w:rsidRPr="0064602A" w:rsidRDefault="005962BB" w:rsidP="0064602A">
      <w:pPr>
        <w:ind w:firstLine="567"/>
        <w:jc w:val="both"/>
      </w:pPr>
      <w:r w:rsidRPr="0064602A">
        <w:t xml:space="preserve">Зоны специализированной общественной застройки представляют собой территории, имеющие значительные площади, предназначенные для размещения, как правило, объектов образования, учреждений здравоохранения. </w:t>
      </w:r>
    </w:p>
    <w:p w:rsidR="005962BB" w:rsidRPr="005962BB" w:rsidRDefault="005962BB" w:rsidP="0064602A">
      <w:pPr>
        <w:pStyle w:val="a5"/>
        <w:spacing w:before="0" w:after="0"/>
        <w:rPr>
          <w:rFonts w:ascii="Times New Roman" w:hAnsi="Times New Roman"/>
          <w:shd w:val="clear" w:color="auto" w:fill="FFFFFB"/>
        </w:rPr>
      </w:pPr>
      <w:r w:rsidRPr="005962BB">
        <w:rPr>
          <w:rFonts w:ascii="Times New Roman" w:hAnsi="Times New Roman"/>
        </w:rPr>
        <w:t>Предложения проекта генерального плана по развитию общественно-де</w:t>
      </w:r>
      <w:r w:rsidR="007D5099">
        <w:rPr>
          <w:rFonts w:ascii="Times New Roman" w:hAnsi="Times New Roman"/>
        </w:rPr>
        <w:t>ловых зон основаны на решениях Г</w:t>
      </w:r>
      <w:r w:rsidRPr="005962BB">
        <w:rPr>
          <w:rFonts w:ascii="Times New Roman" w:hAnsi="Times New Roman"/>
        </w:rPr>
        <w:t xml:space="preserve">енерального плана муниципального образования «Невельский городской округ», утвержденного </w:t>
      </w:r>
      <w:r w:rsidR="007D5099">
        <w:rPr>
          <w:rFonts w:ascii="Times New Roman" w:hAnsi="Times New Roman"/>
        </w:rPr>
        <w:t xml:space="preserve">Решением Собрания Невельского городского округа  </w:t>
      </w:r>
      <w:r w:rsidR="007D5099" w:rsidRPr="00D45A93">
        <w:rPr>
          <w:rFonts w:ascii="Times New Roman" w:hAnsi="Times New Roman"/>
        </w:rPr>
        <w:t>11</w:t>
      </w:r>
      <w:r w:rsidR="007D5099">
        <w:rPr>
          <w:rFonts w:ascii="Times New Roman" w:hAnsi="Times New Roman"/>
        </w:rPr>
        <w:t>.06.</w:t>
      </w:r>
      <w:r w:rsidR="007D5099" w:rsidRPr="00D45A93">
        <w:rPr>
          <w:rFonts w:ascii="Times New Roman" w:hAnsi="Times New Roman"/>
        </w:rPr>
        <w:t>2019</w:t>
      </w:r>
      <w:r w:rsidR="007D5099">
        <w:rPr>
          <w:rFonts w:ascii="Times New Roman" w:hAnsi="Times New Roman"/>
        </w:rPr>
        <w:t>г. № 623</w:t>
      </w:r>
      <w:r w:rsidRPr="005962BB">
        <w:rPr>
          <w:rFonts w:ascii="Times New Roman" w:hAnsi="Times New Roman"/>
        </w:rPr>
        <w:t xml:space="preserve">, комплексной оценки территорий и границ земельных участков, сведения о которых содержатся в ЕГРН. </w:t>
      </w:r>
    </w:p>
    <w:p w:rsidR="005962BB" w:rsidRPr="005962BB" w:rsidRDefault="005962BB" w:rsidP="0064602A">
      <w:pPr>
        <w:pStyle w:val="G1"/>
        <w:spacing w:before="0" w:after="0"/>
        <w:rPr>
          <w:rFonts w:ascii="Times New Roman" w:hAnsi="Times New Roman"/>
          <w:color w:val="000000" w:themeColor="text1"/>
        </w:rPr>
      </w:pPr>
      <w:r w:rsidRPr="005962BB">
        <w:rPr>
          <w:rFonts w:ascii="Times New Roman" w:hAnsi="Times New Roman"/>
          <w:color w:val="000000" w:themeColor="text1"/>
        </w:rPr>
        <w:t xml:space="preserve">В городе Невельске, с учетом выноса на новые территории производственного предприятия, предложено размещение по ул. </w:t>
      </w:r>
      <w:proofErr w:type="gramStart"/>
      <w:r w:rsidRPr="005962BB">
        <w:rPr>
          <w:rFonts w:ascii="Times New Roman" w:hAnsi="Times New Roman"/>
          <w:color w:val="000000" w:themeColor="text1"/>
        </w:rPr>
        <w:t>Советская</w:t>
      </w:r>
      <w:proofErr w:type="gramEnd"/>
      <w:r w:rsidRPr="005962BB">
        <w:rPr>
          <w:rFonts w:ascii="Times New Roman" w:hAnsi="Times New Roman"/>
          <w:color w:val="000000" w:themeColor="text1"/>
        </w:rPr>
        <w:t xml:space="preserve"> общеобразовательной организации (школы) на земельном участке с кадастровым номером 65:07:0000006:1336. Размещение спорткомплекса с бассейном предусмотрено по ул. Колхозная на земельном участке с кадастровым номером 65:07:0000002:233. </w:t>
      </w:r>
    </w:p>
    <w:p w:rsidR="005962BB" w:rsidRPr="0064602A" w:rsidRDefault="005962BB" w:rsidP="0064602A">
      <w:pPr>
        <w:ind w:firstLine="567"/>
        <w:jc w:val="both"/>
      </w:pPr>
      <w:r w:rsidRPr="0064602A">
        <w:t xml:space="preserve">С целью улучшения санитарно-гигиенических характеристик (уменьшения санитарного разрыва до общественно-деловых зон) необходимо выполнить в черте города Невельска </w:t>
      </w:r>
      <w:proofErr w:type="spellStart"/>
      <w:r w:rsidRPr="0064602A">
        <w:t>шумозащитные</w:t>
      </w:r>
      <w:proofErr w:type="spellEnd"/>
      <w:r w:rsidRPr="0064602A">
        <w:t xml:space="preserve"> мероприятия вдоль железнодорожной линии общего пользования </w:t>
      </w:r>
      <w:proofErr w:type="gramStart"/>
      <w:r w:rsidRPr="0064602A">
        <w:t>Шахта-Сахалинская</w:t>
      </w:r>
      <w:proofErr w:type="gramEnd"/>
      <w:r w:rsidRPr="0064602A">
        <w:t xml:space="preserve"> – Невельск – Холмск – </w:t>
      </w:r>
      <w:proofErr w:type="spellStart"/>
      <w:r w:rsidRPr="0064602A">
        <w:t>Ильинск</w:t>
      </w:r>
      <w:proofErr w:type="spellEnd"/>
      <w:r w:rsidRPr="0064602A">
        <w:t>.</w:t>
      </w:r>
    </w:p>
    <w:p w:rsidR="005609CD" w:rsidRPr="005962BB" w:rsidRDefault="005609CD" w:rsidP="0064602A">
      <w:pPr>
        <w:pStyle w:val="G1"/>
        <w:spacing w:before="0" w:after="0"/>
        <w:rPr>
          <w:rFonts w:ascii="Times New Roman" w:hAnsi="Times New Roman"/>
          <w:color w:val="000000" w:themeColor="text1"/>
        </w:rPr>
      </w:pPr>
      <w:r w:rsidRPr="005609CD">
        <w:rPr>
          <w:rFonts w:ascii="Times New Roman" w:hAnsi="Times New Roman"/>
          <w:color w:val="000000" w:themeColor="text1"/>
        </w:rPr>
        <w:t>В селе Горнозаво</w:t>
      </w:r>
      <w:proofErr w:type="gramStart"/>
      <w:r w:rsidRPr="005609CD">
        <w:rPr>
          <w:rFonts w:ascii="Times New Roman" w:hAnsi="Times New Roman"/>
          <w:color w:val="000000" w:themeColor="text1"/>
        </w:rPr>
        <w:t>дск пр</w:t>
      </w:r>
      <w:proofErr w:type="gramEnd"/>
      <w:r w:rsidRPr="005609CD">
        <w:rPr>
          <w:rFonts w:ascii="Times New Roman" w:hAnsi="Times New Roman"/>
          <w:color w:val="000000" w:themeColor="text1"/>
        </w:rPr>
        <w:t xml:space="preserve">едусмотрено: размещение </w:t>
      </w:r>
      <w:proofErr w:type="spellStart"/>
      <w:r w:rsidRPr="005609CD">
        <w:rPr>
          <w:rFonts w:ascii="Times New Roman" w:hAnsi="Times New Roman"/>
          <w:color w:val="000000" w:themeColor="text1"/>
        </w:rPr>
        <w:t>учебно</w:t>
      </w:r>
      <w:proofErr w:type="spellEnd"/>
      <w:r w:rsidRPr="005609CD">
        <w:rPr>
          <w:rFonts w:ascii="Times New Roman" w:hAnsi="Times New Roman"/>
          <w:color w:val="000000" w:themeColor="text1"/>
        </w:rPr>
        <w:t xml:space="preserve"> ­ п</w:t>
      </w:r>
      <w:r w:rsidR="0064602A">
        <w:rPr>
          <w:rFonts w:ascii="Times New Roman" w:hAnsi="Times New Roman"/>
          <w:color w:val="000000" w:themeColor="text1"/>
        </w:rPr>
        <w:t>роизводственного корпуса ГБПОУ «</w:t>
      </w:r>
      <w:r w:rsidRPr="005609CD">
        <w:rPr>
          <w:rFonts w:ascii="Times New Roman" w:hAnsi="Times New Roman"/>
          <w:color w:val="000000" w:themeColor="text1"/>
        </w:rPr>
        <w:t>Сахалинский политехнический центр №</w:t>
      </w:r>
      <w:r w:rsidR="0064602A">
        <w:rPr>
          <w:rFonts w:ascii="Times New Roman" w:hAnsi="Times New Roman"/>
          <w:color w:val="000000" w:themeColor="text1"/>
        </w:rPr>
        <w:t xml:space="preserve"> 5» </w:t>
      </w:r>
      <w:r w:rsidRPr="005609CD">
        <w:rPr>
          <w:rFonts w:ascii="Times New Roman" w:hAnsi="Times New Roman"/>
          <w:color w:val="000000" w:themeColor="text1"/>
        </w:rPr>
        <w:t>по ул. Советская и физкультурно-оздоровительного комплекса по ул. Коммунальная; реконструкция стадиона по ул. Коммунальная.</w:t>
      </w:r>
      <w:r w:rsidRPr="005962BB">
        <w:rPr>
          <w:rFonts w:ascii="Times New Roman" w:hAnsi="Times New Roman"/>
          <w:color w:val="000000" w:themeColor="text1"/>
        </w:rPr>
        <w:t xml:space="preserve"> </w:t>
      </w:r>
    </w:p>
    <w:p w:rsidR="005962BB" w:rsidRPr="00D45A93" w:rsidRDefault="005962BB" w:rsidP="0064602A">
      <w:pPr>
        <w:pStyle w:val="G1"/>
        <w:spacing w:before="0" w:after="0"/>
        <w:rPr>
          <w:rFonts w:ascii="Times New Roman" w:hAnsi="Times New Roman"/>
        </w:rPr>
      </w:pPr>
      <w:r w:rsidRPr="005962BB">
        <w:rPr>
          <w:rFonts w:ascii="Times New Roman" w:hAnsi="Times New Roman"/>
          <w:color w:val="000000" w:themeColor="text1"/>
        </w:rPr>
        <w:t>В</w:t>
      </w:r>
      <w:r w:rsidRPr="005962BB">
        <w:rPr>
          <w:rFonts w:ascii="Times New Roman" w:hAnsi="Times New Roman"/>
        </w:rPr>
        <w:t xml:space="preserve"> селах Колхозное, Шебунино, Ватутино, </w:t>
      </w:r>
      <w:proofErr w:type="spellStart"/>
      <w:r w:rsidRPr="005962BB">
        <w:rPr>
          <w:rFonts w:ascii="Times New Roman" w:hAnsi="Times New Roman"/>
        </w:rPr>
        <w:t>Лопатино</w:t>
      </w:r>
      <w:proofErr w:type="spellEnd"/>
      <w:r w:rsidRPr="005962BB">
        <w:rPr>
          <w:rFonts w:ascii="Times New Roman" w:hAnsi="Times New Roman"/>
        </w:rPr>
        <w:t xml:space="preserve">, Амурское, Селезнево, </w:t>
      </w:r>
      <w:proofErr w:type="spellStart"/>
      <w:r w:rsidRPr="005962BB">
        <w:rPr>
          <w:rFonts w:ascii="Times New Roman" w:hAnsi="Times New Roman"/>
        </w:rPr>
        <w:t>Ясноморское</w:t>
      </w:r>
      <w:proofErr w:type="spellEnd"/>
      <w:r w:rsidRPr="005962BB">
        <w:rPr>
          <w:rFonts w:ascii="Times New Roman" w:hAnsi="Times New Roman"/>
        </w:rPr>
        <w:t>, Придорожное, Раздольное размещение планируемых общественно-деловых зон проектом генерального плана не предусмотрено.</w:t>
      </w:r>
    </w:p>
    <w:p w:rsidR="009B3B33" w:rsidRPr="00D45A93" w:rsidRDefault="009B3B33" w:rsidP="0038117C">
      <w:pPr>
        <w:pStyle w:val="3"/>
        <w:spacing w:after="0"/>
        <w:rPr>
          <w:rFonts w:ascii="Times New Roman" w:hAnsi="Times New Roman"/>
          <w:bCs w:val="0"/>
        </w:rPr>
      </w:pPr>
      <w:bookmarkStart w:id="102" w:name="_Toc46917680"/>
      <w:r w:rsidRPr="00D45A93">
        <w:rPr>
          <w:rFonts w:ascii="Times New Roman" w:hAnsi="Times New Roman"/>
          <w:bCs w:val="0"/>
        </w:rPr>
        <w:t>Производственные и коммунально-складские зоны</w:t>
      </w:r>
      <w:bookmarkEnd w:id="99"/>
      <w:bookmarkEnd w:id="100"/>
      <w:bookmarkEnd w:id="102"/>
    </w:p>
    <w:p w:rsidR="00E46734" w:rsidRPr="00D45A93" w:rsidRDefault="00E46734" w:rsidP="007D5099">
      <w:pPr>
        <w:pStyle w:val="a5"/>
        <w:spacing w:before="0" w:after="0"/>
        <w:rPr>
          <w:rFonts w:ascii="Times New Roman" w:hAnsi="Times New Roman"/>
        </w:rPr>
      </w:pPr>
      <w:bookmarkStart w:id="103" w:name="_Toc405455110"/>
      <w:bookmarkStart w:id="104" w:name="_Toc472592685"/>
      <w:bookmarkStart w:id="105" w:name="_Toc523153781"/>
      <w:bookmarkStart w:id="106" w:name="_Toc14688806"/>
      <w:bookmarkEnd w:id="101"/>
      <w:r w:rsidRPr="00D45A93">
        <w:rPr>
          <w:rFonts w:ascii="Times New Roman" w:hAnsi="Times New Roman"/>
        </w:rPr>
        <w:t xml:space="preserve">Производственные и коммунально-складские зоны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w:t>
      </w:r>
      <w:proofErr w:type="spellStart"/>
      <w:r w:rsidRPr="00D45A93">
        <w:rPr>
          <w:rFonts w:ascii="Times New Roman" w:hAnsi="Times New Roman"/>
        </w:rPr>
        <w:t>санитарно</w:t>
      </w:r>
      <w:proofErr w:type="spellEnd"/>
      <w:r w:rsidRPr="00D45A93">
        <w:rPr>
          <w:rFonts w:ascii="Times New Roman" w:hAnsi="Times New Roman"/>
        </w:rPr>
        <w:t xml:space="preserve"> - защитных зон таких объектов, с включением объектов общественно-деловой застройки, связанных с обслуживанием данной зоны. </w:t>
      </w:r>
    </w:p>
    <w:p w:rsidR="00E46734" w:rsidRPr="00D45A93" w:rsidRDefault="00E46734" w:rsidP="007D5099">
      <w:pPr>
        <w:pStyle w:val="a5"/>
        <w:spacing w:before="0" w:after="0"/>
        <w:rPr>
          <w:rFonts w:ascii="Times New Roman" w:hAnsi="Times New Roman"/>
          <w:shd w:val="clear" w:color="auto" w:fill="FFFFFB"/>
        </w:rPr>
      </w:pPr>
      <w:r w:rsidRPr="00D45A93">
        <w:rPr>
          <w:rFonts w:ascii="Times New Roman" w:hAnsi="Times New Roman"/>
        </w:rPr>
        <w:t xml:space="preserve">Предложения проекта генерального плана по развитию производственных зон основаны на решениях </w:t>
      </w:r>
      <w:r w:rsidR="007D5099">
        <w:rPr>
          <w:rFonts w:ascii="Times New Roman" w:hAnsi="Times New Roman"/>
        </w:rPr>
        <w:t>Г</w:t>
      </w:r>
      <w:r w:rsidRPr="00D45A93">
        <w:rPr>
          <w:rFonts w:ascii="Times New Roman" w:hAnsi="Times New Roman"/>
        </w:rPr>
        <w:t>енерального плана муниципального образования «Невельский городской округ»</w:t>
      </w:r>
      <w:r w:rsidR="007D5099">
        <w:rPr>
          <w:rFonts w:ascii="Times New Roman" w:hAnsi="Times New Roman"/>
        </w:rPr>
        <w:t>,</w:t>
      </w:r>
      <w:r w:rsidRPr="00D45A93">
        <w:rPr>
          <w:rFonts w:ascii="Times New Roman" w:hAnsi="Times New Roman"/>
        </w:rPr>
        <w:t xml:space="preserve"> утвержденного </w:t>
      </w:r>
      <w:r w:rsidR="007D5099">
        <w:rPr>
          <w:rFonts w:ascii="Times New Roman" w:hAnsi="Times New Roman"/>
        </w:rPr>
        <w:t xml:space="preserve">Решением Собрания Невельского городского округа  </w:t>
      </w:r>
      <w:r w:rsidRPr="00D45A93">
        <w:rPr>
          <w:rFonts w:ascii="Times New Roman" w:hAnsi="Times New Roman"/>
        </w:rPr>
        <w:t>11</w:t>
      </w:r>
      <w:r w:rsidR="007D5099">
        <w:rPr>
          <w:rFonts w:ascii="Times New Roman" w:hAnsi="Times New Roman"/>
        </w:rPr>
        <w:t>.06.</w:t>
      </w:r>
      <w:r w:rsidRPr="00D45A93">
        <w:rPr>
          <w:rFonts w:ascii="Times New Roman" w:hAnsi="Times New Roman"/>
        </w:rPr>
        <w:t>2019</w:t>
      </w:r>
      <w:r w:rsidR="007D5099">
        <w:rPr>
          <w:rFonts w:ascii="Times New Roman" w:hAnsi="Times New Roman"/>
        </w:rPr>
        <w:t>г. № 623</w:t>
      </w:r>
      <w:r w:rsidR="00C12F48" w:rsidRPr="00D45A93">
        <w:rPr>
          <w:rFonts w:ascii="Times New Roman" w:hAnsi="Times New Roman"/>
        </w:rPr>
        <w:t xml:space="preserve">, </w:t>
      </w:r>
      <w:r w:rsidRPr="00D45A93">
        <w:rPr>
          <w:rFonts w:ascii="Times New Roman" w:hAnsi="Times New Roman"/>
        </w:rPr>
        <w:t xml:space="preserve">комплексной оценки территорий и границ земельных участков, сведения о которых содержатся в ЕГРН. </w:t>
      </w:r>
    </w:p>
    <w:p w:rsidR="00E05F58" w:rsidRPr="00D45A93" w:rsidRDefault="00C12F48" w:rsidP="007D5099">
      <w:pPr>
        <w:pStyle w:val="a5"/>
        <w:spacing w:before="0" w:after="0"/>
        <w:rPr>
          <w:rFonts w:ascii="Times New Roman" w:hAnsi="Times New Roman"/>
        </w:rPr>
      </w:pPr>
      <w:r w:rsidRPr="00D45A93">
        <w:rPr>
          <w:rFonts w:ascii="Times New Roman" w:hAnsi="Times New Roman"/>
        </w:rPr>
        <w:t xml:space="preserve">Развитие производственной зоны на территории </w:t>
      </w:r>
      <w:r w:rsidR="007D5099">
        <w:rPr>
          <w:rFonts w:ascii="Times New Roman" w:hAnsi="Times New Roman"/>
        </w:rPr>
        <w:t xml:space="preserve">МО «Невельский ГО» </w:t>
      </w:r>
      <w:r w:rsidRPr="00D45A93">
        <w:rPr>
          <w:rFonts w:ascii="Times New Roman" w:hAnsi="Times New Roman"/>
        </w:rPr>
        <w:t xml:space="preserve">запланировано юго-восточнее села </w:t>
      </w:r>
      <w:proofErr w:type="spellStart"/>
      <w:r w:rsidRPr="00D45A93">
        <w:rPr>
          <w:rFonts w:ascii="Times New Roman" w:hAnsi="Times New Roman"/>
        </w:rPr>
        <w:t>Лопатино</w:t>
      </w:r>
      <w:proofErr w:type="spellEnd"/>
      <w:r w:rsidRPr="00D45A93">
        <w:rPr>
          <w:rFonts w:ascii="Times New Roman" w:hAnsi="Times New Roman"/>
        </w:rPr>
        <w:t xml:space="preserve"> </w:t>
      </w:r>
      <w:r w:rsidR="00E46734" w:rsidRPr="00D45A93">
        <w:rPr>
          <w:rFonts w:ascii="Times New Roman" w:hAnsi="Times New Roman"/>
        </w:rPr>
        <w:t>на земельном участке с кадастровым номером 65:06:0000002:3337.</w:t>
      </w:r>
      <w:r w:rsidR="00905E64" w:rsidRPr="00D45A93">
        <w:rPr>
          <w:rFonts w:ascii="Times New Roman" w:hAnsi="Times New Roman"/>
        </w:rPr>
        <w:t xml:space="preserve"> </w:t>
      </w:r>
    </w:p>
    <w:p w:rsidR="00E46734" w:rsidRPr="00D45A93" w:rsidRDefault="00E46734" w:rsidP="007D5099">
      <w:pPr>
        <w:pStyle w:val="a5"/>
        <w:spacing w:before="0" w:after="0"/>
        <w:rPr>
          <w:rFonts w:ascii="Times New Roman" w:hAnsi="Times New Roman"/>
        </w:rPr>
      </w:pPr>
      <w:r w:rsidRPr="00D45A93">
        <w:rPr>
          <w:rFonts w:ascii="Times New Roman" w:hAnsi="Times New Roman"/>
        </w:rPr>
        <w:t xml:space="preserve">В границах населенных пунктов размещение новых производственных зон запланировано в городе Невельске в южной части, по ул. Лесная; в селе Горнозаводск в южной части, вдоль </w:t>
      </w:r>
      <w:r w:rsidR="00F22DAF" w:rsidRPr="00D45A93">
        <w:rPr>
          <w:rFonts w:ascii="Times New Roman" w:hAnsi="Times New Roman"/>
        </w:rPr>
        <w:t xml:space="preserve">железнодорожной линии общего пользования Шахта-Сахалинская – Невельск – Холмск – </w:t>
      </w:r>
      <w:proofErr w:type="spellStart"/>
      <w:r w:rsidR="00F22DAF" w:rsidRPr="00D45A93">
        <w:rPr>
          <w:rFonts w:ascii="Times New Roman" w:hAnsi="Times New Roman"/>
        </w:rPr>
        <w:t>Ильинск</w:t>
      </w:r>
      <w:proofErr w:type="spellEnd"/>
      <w:r w:rsidRPr="00D45A93">
        <w:rPr>
          <w:rFonts w:ascii="Times New Roman" w:hAnsi="Times New Roman"/>
        </w:rPr>
        <w:t xml:space="preserve"> и по ул. Урицкого; в селе Шебунино по ул. Дачная; в селе Ватутино по ул. Центральная. </w:t>
      </w:r>
    </w:p>
    <w:p w:rsidR="00E46734" w:rsidRPr="00D45A93" w:rsidRDefault="00E46734" w:rsidP="007D5099">
      <w:pPr>
        <w:pStyle w:val="G1"/>
        <w:spacing w:before="0" w:after="0"/>
        <w:rPr>
          <w:rFonts w:ascii="Times New Roman" w:hAnsi="Times New Roman"/>
        </w:rPr>
      </w:pPr>
      <w:r w:rsidRPr="00D45A93">
        <w:rPr>
          <w:rFonts w:ascii="Times New Roman" w:hAnsi="Times New Roman"/>
        </w:rPr>
        <w:t xml:space="preserve">В селах </w:t>
      </w:r>
      <w:proofErr w:type="spellStart"/>
      <w:r w:rsidRPr="00D45A93">
        <w:rPr>
          <w:rFonts w:ascii="Times New Roman" w:hAnsi="Times New Roman"/>
        </w:rPr>
        <w:t>Лопатино</w:t>
      </w:r>
      <w:proofErr w:type="spellEnd"/>
      <w:r w:rsidRPr="00D45A93">
        <w:rPr>
          <w:rFonts w:ascii="Times New Roman" w:hAnsi="Times New Roman"/>
        </w:rPr>
        <w:t xml:space="preserve">, Амурское, Селезнево, </w:t>
      </w:r>
      <w:proofErr w:type="spellStart"/>
      <w:r w:rsidRPr="00D45A93">
        <w:rPr>
          <w:rFonts w:ascii="Times New Roman" w:hAnsi="Times New Roman"/>
        </w:rPr>
        <w:t>Ясноморское</w:t>
      </w:r>
      <w:proofErr w:type="spellEnd"/>
      <w:r w:rsidRPr="00D45A93">
        <w:rPr>
          <w:rFonts w:ascii="Times New Roman" w:hAnsi="Times New Roman"/>
        </w:rPr>
        <w:t>, Придорожное, Раздольное размещение планируемых производственных зон проектом генерального плана не предусмотрено.</w:t>
      </w:r>
    </w:p>
    <w:p w:rsidR="009B3B33" w:rsidRPr="00D45A93" w:rsidRDefault="009B3B33" w:rsidP="0038117C">
      <w:pPr>
        <w:pStyle w:val="3"/>
        <w:pBdr>
          <w:bottom w:val="single" w:sz="4" w:space="0" w:color="8DB3E2" w:themeColor="text2" w:themeTint="66"/>
        </w:pBdr>
        <w:spacing w:after="0"/>
        <w:rPr>
          <w:rFonts w:ascii="Times New Roman" w:hAnsi="Times New Roman"/>
          <w:bCs w:val="0"/>
        </w:rPr>
      </w:pPr>
      <w:bookmarkStart w:id="107" w:name="_Toc46917681"/>
      <w:r w:rsidRPr="00D45A93">
        <w:rPr>
          <w:rFonts w:ascii="Times New Roman" w:hAnsi="Times New Roman"/>
          <w:bCs w:val="0"/>
        </w:rPr>
        <w:lastRenderedPageBreak/>
        <w:t>Зоны инженерной и транспортной инфраструктуры</w:t>
      </w:r>
      <w:bookmarkEnd w:id="103"/>
      <w:bookmarkEnd w:id="104"/>
      <w:bookmarkEnd w:id="105"/>
      <w:bookmarkEnd w:id="106"/>
      <w:bookmarkEnd w:id="107"/>
    </w:p>
    <w:p w:rsidR="005962BB" w:rsidRPr="005962BB" w:rsidRDefault="005962BB" w:rsidP="00341C1F">
      <w:pPr>
        <w:pStyle w:val="G"/>
        <w:numPr>
          <w:ilvl w:val="0"/>
          <w:numId w:val="0"/>
        </w:numPr>
        <w:spacing w:before="0" w:after="0"/>
        <w:ind w:firstLine="567"/>
        <w:rPr>
          <w:rFonts w:ascii="Times New Roman" w:hAnsi="Times New Roman"/>
        </w:rPr>
      </w:pPr>
      <w:bookmarkStart w:id="108" w:name="_Toc405455111"/>
      <w:bookmarkStart w:id="109" w:name="_Toc472592686"/>
      <w:bookmarkStart w:id="110" w:name="_Toc523153782"/>
      <w:bookmarkStart w:id="111" w:name="_Toc14688807"/>
      <w:r w:rsidRPr="005962BB">
        <w:rPr>
          <w:rFonts w:ascii="Times New Roman" w:hAnsi="Times New Roman"/>
        </w:rPr>
        <w:t>Зоны инженерной инфраструктуры предназначены для размещения и функционирования сооружений и коммуникаций энергообеспечения, водоснабжения и очистки стоков, связи, а также включают в себя территории, необходимые для их технического обслуживания и охраны.</w:t>
      </w:r>
    </w:p>
    <w:p w:rsidR="005962BB" w:rsidRPr="005962BB" w:rsidRDefault="005962BB" w:rsidP="00341C1F">
      <w:pPr>
        <w:pStyle w:val="G"/>
        <w:numPr>
          <w:ilvl w:val="0"/>
          <w:numId w:val="0"/>
        </w:numPr>
        <w:spacing w:before="0" w:after="0"/>
        <w:ind w:firstLine="567"/>
        <w:rPr>
          <w:rFonts w:ascii="Times New Roman" w:hAnsi="Times New Roman"/>
        </w:rPr>
      </w:pPr>
      <w:r w:rsidRPr="005962BB">
        <w:rPr>
          <w:rFonts w:ascii="Times New Roman" w:hAnsi="Times New Roman"/>
        </w:rPr>
        <w:t xml:space="preserve"> Для строительства объектов водоотведения организованы территории в южной части </w:t>
      </w:r>
      <w:r w:rsidRPr="005962BB">
        <w:rPr>
          <w:rFonts w:ascii="Times New Roman" w:hAnsi="Times New Roman"/>
          <w:color w:val="000000" w:themeColor="text1"/>
        </w:rPr>
        <w:t>с. Горнозаводск на земельном участке с кадастровым номером</w:t>
      </w:r>
      <w:r w:rsidRPr="005962BB">
        <w:rPr>
          <w:rFonts w:ascii="Times New Roman" w:hAnsi="Times New Roman"/>
        </w:rPr>
        <w:t xml:space="preserve"> </w:t>
      </w:r>
      <w:r w:rsidRPr="005962BB">
        <w:rPr>
          <w:rFonts w:ascii="Times New Roman" w:hAnsi="Times New Roman"/>
          <w:color w:val="000000" w:themeColor="text1"/>
        </w:rPr>
        <w:t>65:06:0000000:218; в восточной части села Шебунино по ул. Подгорная.</w:t>
      </w:r>
    </w:p>
    <w:p w:rsidR="005962BB" w:rsidRPr="005962BB" w:rsidRDefault="005962BB" w:rsidP="00341C1F">
      <w:pPr>
        <w:pStyle w:val="G"/>
        <w:numPr>
          <w:ilvl w:val="0"/>
          <w:numId w:val="0"/>
        </w:numPr>
        <w:spacing w:before="0" w:after="0"/>
        <w:ind w:firstLine="567"/>
        <w:rPr>
          <w:rFonts w:ascii="Times New Roman" w:hAnsi="Times New Roman"/>
          <w:lang w:eastAsia="ru-RU" w:bidi="ar-SA"/>
        </w:rPr>
      </w:pPr>
      <w:r w:rsidRPr="005962BB">
        <w:rPr>
          <w:rFonts w:ascii="Times New Roman" w:hAnsi="Times New Roman"/>
          <w:lang w:eastAsia="ru-RU" w:bidi="ar-SA"/>
        </w:rPr>
        <w:t xml:space="preserve">Зоны транспортной инфраструктуры предназначены для размещения и функционирования сооружений и коммуникаций внешнего и индивидуального транспорта, а также включают территории, подлежащие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 </w:t>
      </w:r>
    </w:p>
    <w:p w:rsidR="005962BB" w:rsidRPr="00D45A93" w:rsidRDefault="005962BB" w:rsidP="00341C1F">
      <w:pPr>
        <w:pStyle w:val="G"/>
        <w:numPr>
          <w:ilvl w:val="0"/>
          <w:numId w:val="0"/>
        </w:numPr>
        <w:spacing w:before="0" w:after="0"/>
        <w:ind w:firstLine="567"/>
        <w:rPr>
          <w:rFonts w:ascii="Times New Roman" w:hAnsi="Times New Roman"/>
          <w:lang w:eastAsia="ru-RU" w:bidi="ar-SA"/>
        </w:rPr>
      </w:pPr>
      <w:r w:rsidRPr="005962BB">
        <w:rPr>
          <w:rFonts w:ascii="Times New Roman" w:hAnsi="Times New Roman"/>
          <w:lang w:eastAsia="ru-RU" w:bidi="ar-SA"/>
        </w:rPr>
        <w:t xml:space="preserve">Предлагается организация территорий для размещения станций технического обслуживания: у автомобильной дороги общего пользования межмуниципального значения Огоньки – Невельск 64 ОП МЗ 64Н-6 восточнее и западнее села Придорожное; в городе Невельске в северной и центральной части вдоль </w:t>
      </w:r>
      <w:r w:rsidRPr="005962BB">
        <w:rPr>
          <w:rFonts w:ascii="Times New Roman" w:hAnsi="Times New Roman"/>
        </w:rPr>
        <w:t xml:space="preserve">железнодорожной линии общего пользования Шахта-Сахалинская – Невельск – Холмск – </w:t>
      </w:r>
      <w:proofErr w:type="spellStart"/>
      <w:r w:rsidRPr="005962BB">
        <w:rPr>
          <w:rFonts w:ascii="Times New Roman" w:hAnsi="Times New Roman"/>
        </w:rPr>
        <w:t>Ильинск</w:t>
      </w:r>
      <w:proofErr w:type="spellEnd"/>
      <w:r w:rsidRPr="005962BB">
        <w:rPr>
          <w:rFonts w:ascii="Times New Roman" w:hAnsi="Times New Roman"/>
          <w:lang w:eastAsia="ru-RU" w:bidi="ar-SA"/>
        </w:rPr>
        <w:t>; в селе Горнозаводск по ул. Заводская. В южной части города Невельска предложено размещение автотранспортного комплекса по ул. Казакевича - автозаправочной станции со станцией технического обслуживания.</w:t>
      </w:r>
      <w:r w:rsidRPr="00D45A93">
        <w:rPr>
          <w:rFonts w:ascii="Times New Roman" w:hAnsi="Times New Roman"/>
          <w:lang w:eastAsia="ru-RU" w:bidi="ar-SA"/>
        </w:rPr>
        <w:t xml:space="preserve"> </w:t>
      </w:r>
    </w:p>
    <w:p w:rsidR="009B3B33" w:rsidRPr="00D45A93" w:rsidRDefault="009B3B33" w:rsidP="0029225D">
      <w:pPr>
        <w:pStyle w:val="3"/>
        <w:spacing w:before="0" w:after="0"/>
        <w:rPr>
          <w:rFonts w:ascii="Times New Roman" w:hAnsi="Times New Roman"/>
          <w:bCs w:val="0"/>
        </w:rPr>
      </w:pPr>
      <w:bookmarkStart w:id="112" w:name="_Toc46917682"/>
      <w:r w:rsidRPr="00D45A93">
        <w:rPr>
          <w:rFonts w:ascii="Times New Roman" w:hAnsi="Times New Roman"/>
          <w:bCs w:val="0"/>
        </w:rPr>
        <w:t>Зоны</w:t>
      </w:r>
      <w:bookmarkEnd w:id="108"/>
      <w:bookmarkEnd w:id="109"/>
      <w:bookmarkEnd w:id="110"/>
      <w:bookmarkEnd w:id="111"/>
      <w:r w:rsidRPr="00D45A93">
        <w:rPr>
          <w:rFonts w:ascii="Times New Roman" w:hAnsi="Times New Roman"/>
          <w:bCs w:val="0"/>
        </w:rPr>
        <w:t xml:space="preserve"> рекреационного назначения</w:t>
      </w:r>
      <w:bookmarkEnd w:id="112"/>
    </w:p>
    <w:p w:rsidR="005962BB" w:rsidRPr="005962BB" w:rsidRDefault="005962BB" w:rsidP="00341C1F">
      <w:pPr>
        <w:pStyle w:val="G1"/>
        <w:spacing w:before="0" w:after="0"/>
        <w:rPr>
          <w:rFonts w:ascii="Times New Roman" w:hAnsi="Times New Roman"/>
        </w:rPr>
      </w:pPr>
      <w:bookmarkStart w:id="113" w:name="_Toc405455112"/>
      <w:bookmarkStart w:id="114" w:name="_Toc472592687"/>
      <w:bookmarkStart w:id="115" w:name="_Toc523153783"/>
      <w:bookmarkStart w:id="116" w:name="_Toc14688808"/>
      <w:r w:rsidRPr="005962BB">
        <w:rPr>
          <w:rFonts w:ascii="Times New Roman" w:hAnsi="Times New Roman"/>
        </w:rPr>
        <w:t xml:space="preserve">Рекреационные зоны – озеленённые территории в пределах </w:t>
      </w:r>
      <w:r w:rsidR="00341C1F">
        <w:rPr>
          <w:rFonts w:ascii="Times New Roman" w:hAnsi="Times New Roman"/>
        </w:rPr>
        <w:t xml:space="preserve">МО «Невельский ГО», </w:t>
      </w:r>
      <w:r w:rsidRPr="005962BB">
        <w:rPr>
          <w:rFonts w:ascii="Times New Roman" w:hAnsi="Times New Roman"/>
        </w:rPr>
        <w:t xml:space="preserve"> предназначенные для организации отдыха населения, физкультурно-оздоровительной и спортивной деятельности граждан. Рекреационные зоны тяготеют к наиболее благоприятным и привлекательным для отдыха ландшафтным комплексам – рекам, берегу моря, озерам, лесам. Зеленые насаждения населенных пунктов включают территории сохранившегося природного ландшафта и участки искусственно созданных насаждений. Основу системы образуют наиболее крупные объекты озеленения. Это зеленые насаждения общего пользования, предназначенные для отдыха всего населения. Озелененные территории селитебной зоны, а также промышленно-складских территорий составляют зеленые насаждения ограниченного пользования. Дополняют систему зеленые насаждения специального назначения, включающие озелененные территории улиц, дорог, санитарно-защитных зон, кладбища. Таким образом, формируется гибкая планировочная структура системы озеленения, обеспечивающая пропорциональное развитие всех функциональных зон и сохранение устойчивых связей между ними.</w:t>
      </w:r>
    </w:p>
    <w:p w:rsidR="005962BB" w:rsidRPr="005962BB" w:rsidRDefault="005962BB" w:rsidP="00341C1F">
      <w:pPr>
        <w:pStyle w:val="G"/>
        <w:numPr>
          <w:ilvl w:val="0"/>
          <w:numId w:val="0"/>
        </w:numPr>
        <w:spacing w:before="0" w:after="0"/>
        <w:ind w:firstLine="567"/>
        <w:rPr>
          <w:rFonts w:ascii="Times New Roman" w:hAnsi="Times New Roman"/>
          <w:lang w:eastAsia="ar-SA"/>
        </w:rPr>
      </w:pPr>
      <w:r w:rsidRPr="005962BB">
        <w:rPr>
          <w:rFonts w:ascii="Times New Roman" w:hAnsi="Times New Roman"/>
          <w:lang w:eastAsia="ar-SA"/>
        </w:rPr>
        <w:t xml:space="preserve"> В составе рекреационных зон городского округа сформированы зоны:</w:t>
      </w:r>
    </w:p>
    <w:p w:rsidR="005962BB" w:rsidRPr="001D71D3" w:rsidRDefault="005962BB" w:rsidP="00341C1F">
      <w:pPr>
        <w:pStyle w:val="affc"/>
        <w:numPr>
          <w:ilvl w:val="0"/>
          <w:numId w:val="15"/>
        </w:numPr>
        <w:tabs>
          <w:tab w:val="clear" w:pos="1080"/>
          <w:tab w:val="left" w:pos="851"/>
        </w:tabs>
        <w:spacing w:line="240" w:lineRule="auto"/>
        <w:ind w:left="0" w:firstLine="567"/>
        <w:rPr>
          <w:b w:val="0"/>
        </w:rPr>
      </w:pPr>
      <w:r w:rsidRPr="005962BB">
        <w:rPr>
          <w:b w:val="0"/>
        </w:rPr>
        <w:t xml:space="preserve">Зона </w:t>
      </w:r>
      <w:r w:rsidRPr="001D71D3">
        <w:rPr>
          <w:b w:val="0"/>
        </w:rPr>
        <w:t xml:space="preserve">озелененных территорий общего пользования </w:t>
      </w:r>
      <w:r w:rsidR="001D71D3" w:rsidRPr="001D71D3">
        <w:rPr>
          <w:b w:val="0"/>
        </w:rPr>
        <w:t>(лесопарки, парки, сады, скверы, бульвары, городские леса);</w:t>
      </w:r>
    </w:p>
    <w:p w:rsidR="005962BB" w:rsidRPr="005962BB" w:rsidRDefault="005962BB" w:rsidP="00341C1F">
      <w:pPr>
        <w:pStyle w:val="affc"/>
        <w:numPr>
          <w:ilvl w:val="0"/>
          <w:numId w:val="15"/>
        </w:numPr>
        <w:tabs>
          <w:tab w:val="clear" w:pos="1080"/>
          <w:tab w:val="left" w:pos="851"/>
        </w:tabs>
        <w:spacing w:line="240" w:lineRule="auto"/>
        <w:ind w:left="0" w:firstLine="567"/>
        <w:rPr>
          <w:rFonts w:eastAsia="Times New Roman"/>
          <w:b w:val="0"/>
        </w:rPr>
      </w:pPr>
      <w:r w:rsidRPr="005962BB">
        <w:rPr>
          <w:b w:val="0"/>
        </w:rPr>
        <w:t>Зона отдыха;</w:t>
      </w:r>
    </w:p>
    <w:p w:rsidR="005962BB" w:rsidRPr="005962BB" w:rsidRDefault="005962BB" w:rsidP="00341C1F">
      <w:pPr>
        <w:pStyle w:val="affc"/>
        <w:numPr>
          <w:ilvl w:val="0"/>
          <w:numId w:val="15"/>
        </w:numPr>
        <w:tabs>
          <w:tab w:val="clear" w:pos="1080"/>
          <w:tab w:val="left" w:pos="851"/>
        </w:tabs>
        <w:spacing w:line="240" w:lineRule="auto"/>
        <w:ind w:left="0" w:firstLine="567"/>
        <w:rPr>
          <w:b w:val="0"/>
        </w:rPr>
      </w:pPr>
      <w:r w:rsidRPr="005962BB">
        <w:rPr>
          <w:rFonts w:eastAsia="Times New Roman"/>
          <w:b w:val="0"/>
        </w:rPr>
        <w:t>Зона</w:t>
      </w:r>
      <w:r w:rsidRPr="005962BB">
        <w:rPr>
          <w:b w:val="0"/>
        </w:rPr>
        <w:t xml:space="preserve"> лесов;</w:t>
      </w:r>
    </w:p>
    <w:p w:rsidR="005962BB" w:rsidRPr="005962BB" w:rsidRDefault="005962BB" w:rsidP="00341C1F">
      <w:pPr>
        <w:pStyle w:val="affc"/>
        <w:numPr>
          <w:ilvl w:val="0"/>
          <w:numId w:val="15"/>
        </w:numPr>
        <w:tabs>
          <w:tab w:val="clear" w:pos="1080"/>
          <w:tab w:val="left" w:pos="851"/>
        </w:tabs>
        <w:spacing w:line="240" w:lineRule="auto"/>
        <w:ind w:left="0" w:firstLine="567"/>
        <w:rPr>
          <w:b w:val="0"/>
        </w:rPr>
      </w:pPr>
      <w:r w:rsidRPr="005962BB">
        <w:rPr>
          <w:b w:val="0"/>
        </w:rPr>
        <w:t>Иные зоны.</w:t>
      </w:r>
    </w:p>
    <w:p w:rsidR="005962BB" w:rsidRPr="005962BB" w:rsidRDefault="005962BB" w:rsidP="00341C1F">
      <w:pPr>
        <w:pStyle w:val="G"/>
        <w:numPr>
          <w:ilvl w:val="0"/>
          <w:numId w:val="0"/>
        </w:numPr>
        <w:spacing w:before="0" w:after="0"/>
        <w:ind w:firstLine="567"/>
        <w:rPr>
          <w:rFonts w:ascii="Times New Roman" w:hAnsi="Times New Roman"/>
          <w:lang w:eastAsia="ar-SA"/>
        </w:rPr>
      </w:pPr>
      <w:r w:rsidRPr="005962BB">
        <w:rPr>
          <w:rFonts w:ascii="Times New Roman" w:hAnsi="Times New Roman"/>
          <w:lang w:eastAsia="ar-SA"/>
        </w:rPr>
        <w:t>Важным элементом экологического благополучия и одним из основных направлений благоустройства территории является ее озеленение. Проектом предполагается непрерывная система озеленения территории: от озеленения улиц до территорий общего пользования. Территории с лесной растительностью в границах населенных пунктов предлагается сохранить и благоустроить. Планировочные решения максимально сохраняют существующие зеленые насаждения, включая их в общую структуру озеленения.</w:t>
      </w:r>
    </w:p>
    <w:p w:rsidR="005962BB" w:rsidRPr="005962BB" w:rsidRDefault="005962BB" w:rsidP="00341C1F">
      <w:pPr>
        <w:pStyle w:val="a5"/>
        <w:spacing w:before="0" w:after="0"/>
        <w:rPr>
          <w:rFonts w:ascii="Times New Roman" w:hAnsi="Times New Roman"/>
          <w:shd w:val="clear" w:color="auto" w:fill="FFFFFB"/>
        </w:rPr>
      </w:pPr>
      <w:r w:rsidRPr="005962BB">
        <w:rPr>
          <w:rFonts w:ascii="Times New Roman" w:hAnsi="Times New Roman"/>
        </w:rPr>
        <w:t>Предложения проекта генерального плана по развитию рекреаци</w:t>
      </w:r>
      <w:r w:rsidR="00341C1F">
        <w:rPr>
          <w:rFonts w:ascii="Times New Roman" w:hAnsi="Times New Roman"/>
        </w:rPr>
        <w:t>онных зон основаны на решениях Г</w:t>
      </w:r>
      <w:r w:rsidRPr="005962BB">
        <w:rPr>
          <w:rFonts w:ascii="Times New Roman" w:hAnsi="Times New Roman"/>
        </w:rPr>
        <w:t xml:space="preserve">енерального плана муниципального образования «Невельский городской </w:t>
      </w:r>
      <w:r w:rsidRPr="005962BB">
        <w:rPr>
          <w:rFonts w:ascii="Times New Roman" w:hAnsi="Times New Roman"/>
        </w:rPr>
        <w:lastRenderedPageBreak/>
        <w:t xml:space="preserve">округ», утвержденного </w:t>
      </w:r>
      <w:r w:rsidR="00341C1F">
        <w:rPr>
          <w:rFonts w:ascii="Times New Roman" w:hAnsi="Times New Roman"/>
        </w:rPr>
        <w:t xml:space="preserve">Решение Собрания Невельского городского округа </w:t>
      </w:r>
      <w:r w:rsidRPr="005962BB">
        <w:rPr>
          <w:rFonts w:ascii="Times New Roman" w:hAnsi="Times New Roman"/>
        </w:rPr>
        <w:t>11</w:t>
      </w:r>
      <w:r w:rsidR="00341C1F">
        <w:rPr>
          <w:rFonts w:ascii="Times New Roman" w:hAnsi="Times New Roman"/>
        </w:rPr>
        <w:t>.06.</w:t>
      </w:r>
      <w:r w:rsidRPr="005962BB">
        <w:rPr>
          <w:rFonts w:ascii="Times New Roman" w:hAnsi="Times New Roman"/>
        </w:rPr>
        <w:t>2019</w:t>
      </w:r>
      <w:r w:rsidR="00341C1F">
        <w:rPr>
          <w:rFonts w:ascii="Times New Roman" w:hAnsi="Times New Roman"/>
        </w:rPr>
        <w:t>г. № 623</w:t>
      </w:r>
      <w:r w:rsidRPr="005962BB">
        <w:rPr>
          <w:rFonts w:ascii="Times New Roman" w:hAnsi="Times New Roman"/>
        </w:rPr>
        <w:t xml:space="preserve"> года, комплексной оценки территорий и границ земельных участков, сведения о которых содержатся в ЕГРН. </w:t>
      </w:r>
    </w:p>
    <w:p w:rsidR="005962BB" w:rsidRDefault="005962BB" w:rsidP="00341C1F">
      <w:pPr>
        <w:pStyle w:val="G1"/>
        <w:spacing w:before="0" w:after="0"/>
        <w:rPr>
          <w:rFonts w:ascii="Times New Roman" w:hAnsi="Times New Roman"/>
        </w:rPr>
      </w:pPr>
      <w:r w:rsidRPr="005962BB">
        <w:rPr>
          <w:rFonts w:ascii="Times New Roman" w:hAnsi="Times New Roman"/>
        </w:rPr>
        <w:t xml:space="preserve">Зоны озелененных территорий общего пользования предложены к размещению в селе </w:t>
      </w:r>
      <w:proofErr w:type="spellStart"/>
      <w:r w:rsidRPr="005962BB">
        <w:rPr>
          <w:rFonts w:ascii="Times New Roman" w:hAnsi="Times New Roman"/>
        </w:rPr>
        <w:t>Лопатино</w:t>
      </w:r>
      <w:proofErr w:type="spellEnd"/>
      <w:r w:rsidRPr="005962BB">
        <w:rPr>
          <w:rFonts w:ascii="Times New Roman" w:hAnsi="Times New Roman"/>
        </w:rPr>
        <w:t xml:space="preserve"> на берегу Татарского пролива; в селе Горнозаводске вдоль реки </w:t>
      </w:r>
      <w:proofErr w:type="spellStart"/>
      <w:r w:rsidRPr="005962BB">
        <w:rPr>
          <w:rFonts w:ascii="Times New Roman" w:hAnsi="Times New Roman"/>
        </w:rPr>
        <w:t>Лопатинка</w:t>
      </w:r>
      <w:proofErr w:type="spellEnd"/>
      <w:r w:rsidRPr="005962BB">
        <w:rPr>
          <w:rFonts w:ascii="Times New Roman" w:hAnsi="Times New Roman"/>
        </w:rPr>
        <w:t xml:space="preserve">. </w:t>
      </w:r>
    </w:p>
    <w:p w:rsidR="005962BB" w:rsidRPr="00341C1F" w:rsidRDefault="005962BB" w:rsidP="00341C1F">
      <w:pPr>
        <w:ind w:firstLine="567"/>
        <w:jc w:val="both"/>
      </w:pPr>
      <w:r w:rsidRPr="005962BB">
        <w:t xml:space="preserve">Лесами в границах </w:t>
      </w:r>
      <w:r w:rsidR="00341C1F">
        <w:t xml:space="preserve">Мо «Невельский ГО» </w:t>
      </w:r>
      <w:r w:rsidRPr="005962BB">
        <w:t xml:space="preserve">отображены земли лесного фонда, не </w:t>
      </w:r>
      <w:r w:rsidRPr="00341C1F">
        <w:t xml:space="preserve">используемые в градостроительной деятельности (их конфигурация отображена с учетом данных материалов лесоустройства Невельского лесничества), а так же </w:t>
      </w:r>
      <w:proofErr w:type="spellStart"/>
      <w:r w:rsidRPr="00341C1F">
        <w:t>залесённые</w:t>
      </w:r>
      <w:proofErr w:type="spellEnd"/>
      <w:r w:rsidRPr="00341C1F">
        <w:t xml:space="preserve"> территории, не относящиеся к землям лесного фонда и городские леса.</w:t>
      </w:r>
    </w:p>
    <w:p w:rsidR="005962BB" w:rsidRPr="00341C1F" w:rsidRDefault="005962BB" w:rsidP="00341C1F">
      <w:pPr>
        <w:ind w:firstLine="567"/>
        <w:jc w:val="both"/>
      </w:pPr>
      <w:r w:rsidRPr="00341C1F">
        <w:t xml:space="preserve">Данные материалов лесоустройства Невельского лесничества в растровом формате получены в соответствии с письмом Министерства лесного и охотничьего хозяйства Сахалинской области в адрес разработчика о том, что сведения о землях лесного фонда, расположенных на территории МО «Невельский </w:t>
      </w:r>
      <w:r w:rsidR="00341C1F">
        <w:t>ГО</w:t>
      </w:r>
      <w:r w:rsidRPr="00341C1F">
        <w:t>», в том числе картографические материалы, размещены на официальном сайте Министерства.</w:t>
      </w:r>
    </w:p>
    <w:p w:rsidR="005D0B45" w:rsidRDefault="00493F37" w:rsidP="00341C1F">
      <w:pPr>
        <w:pStyle w:val="G1"/>
        <w:spacing w:before="0" w:after="0"/>
        <w:rPr>
          <w:rFonts w:ascii="Times New Roman" w:hAnsi="Times New Roman"/>
        </w:rPr>
      </w:pPr>
      <w:r w:rsidRPr="00493F37">
        <w:rPr>
          <w:rFonts w:ascii="Times New Roman" w:hAnsi="Times New Roman"/>
        </w:rPr>
        <w:t>Г</w:t>
      </w:r>
      <w:r w:rsidR="005D0B45" w:rsidRPr="00493F37">
        <w:rPr>
          <w:rFonts w:ascii="Times New Roman" w:hAnsi="Times New Roman"/>
        </w:rPr>
        <w:t xml:space="preserve">ородские леса – участки лесной растительности на территории населенных пунктов, требующие особого режима рекреации и кратковременного массового самодеятельного отдыха населения, с соблюдением санитарных и экологических норм. Статус городского леса, определенный Федеральным </w:t>
      </w:r>
      <w:r w:rsidR="00341C1F">
        <w:rPr>
          <w:rFonts w:ascii="Times New Roman" w:hAnsi="Times New Roman"/>
        </w:rPr>
        <w:t>з</w:t>
      </w:r>
      <w:r w:rsidR="005D0B45" w:rsidRPr="00493F37">
        <w:rPr>
          <w:rFonts w:ascii="Times New Roman" w:hAnsi="Times New Roman"/>
        </w:rPr>
        <w:t>аконом от 29.12.2010</w:t>
      </w:r>
      <w:r w:rsidR="00341C1F">
        <w:rPr>
          <w:rFonts w:ascii="Times New Roman" w:hAnsi="Times New Roman"/>
        </w:rPr>
        <w:t>г.</w:t>
      </w:r>
      <w:r w:rsidR="005D0B45" w:rsidRPr="00493F37">
        <w:rPr>
          <w:rFonts w:ascii="Times New Roman" w:hAnsi="Times New Roman"/>
        </w:rPr>
        <w:t xml:space="preserve"> </w:t>
      </w:r>
      <w:r w:rsidR="00341C1F">
        <w:rPr>
          <w:rFonts w:ascii="Times New Roman" w:hAnsi="Times New Roman"/>
        </w:rPr>
        <w:t>№</w:t>
      </w:r>
      <w:r w:rsidR="005D0B45" w:rsidRPr="00493F37">
        <w:rPr>
          <w:rFonts w:ascii="Times New Roman" w:hAnsi="Times New Roman"/>
        </w:rPr>
        <w:t xml:space="preserve"> 442-Ф</w:t>
      </w:r>
      <w:r w:rsidR="00341C1F">
        <w:rPr>
          <w:rFonts w:ascii="Times New Roman" w:hAnsi="Times New Roman"/>
        </w:rPr>
        <w:t>З «</w:t>
      </w:r>
      <w:r w:rsidR="005D0B45" w:rsidRPr="00493F37">
        <w:rPr>
          <w:rFonts w:ascii="Times New Roman" w:hAnsi="Times New Roman"/>
        </w:rPr>
        <w:t>О внесении изменений в Лесной кодекс Российской Федерации и отдельные законодательные акты Российской Федерации</w:t>
      </w:r>
      <w:r w:rsidR="00341C1F">
        <w:rPr>
          <w:rFonts w:ascii="Times New Roman" w:hAnsi="Times New Roman"/>
        </w:rPr>
        <w:t>»</w:t>
      </w:r>
      <w:r w:rsidR="005D0B45" w:rsidRPr="00493F37">
        <w:rPr>
          <w:rFonts w:ascii="Times New Roman" w:hAnsi="Times New Roman"/>
        </w:rPr>
        <w:t xml:space="preserve">, запрещает размещение объектов капитального строительства на территории городских лесов. Функциональная зона лесов, включающая городские леса, определена на земельных участках: </w:t>
      </w:r>
      <w:r w:rsidRPr="00493F37">
        <w:rPr>
          <w:rFonts w:ascii="Times New Roman" w:hAnsi="Times New Roman"/>
        </w:rPr>
        <w:t>65:07:0000000:493; 65:06:0000011:544; 65:06:0000000:288; 65:06:0000000:289; 65:06:0000000:290; 65:06:0000000:291; 65:06:0000000:292; 65:06:0000000:293; 65:06:0000000:294; 65:06:0000000:295; 65:06:0000000:296; 65:06:0000000:297; 65:06:0000002:3605; 65:06:0000002:3606; 65:06:0000002:3607; 65:06:0000002:3608; 65:06:0000015:145; 65:06:0000010:998; 65:06:0000003:234; 65:06:0000007:555; 65:06:0000014:181; 65:06:0000014:182; 65:06:0000014:183; 65:06:0000014:184; 65:06:0000014:185</w:t>
      </w:r>
      <w:r w:rsidR="005D0B45" w:rsidRPr="00493F37">
        <w:rPr>
          <w:rFonts w:ascii="Times New Roman" w:hAnsi="Times New Roman"/>
        </w:rPr>
        <w:t>. Площадь городских лесов составляет 43,22 гектара.</w:t>
      </w:r>
    </w:p>
    <w:p w:rsidR="00E46734" w:rsidRPr="00D45A93" w:rsidRDefault="00E46734" w:rsidP="00341C1F">
      <w:pPr>
        <w:pStyle w:val="G1"/>
        <w:spacing w:before="0" w:after="0"/>
        <w:rPr>
          <w:rFonts w:ascii="Times New Roman" w:hAnsi="Times New Roman"/>
          <w:b/>
        </w:rPr>
      </w:pPr>
      <w:r w:rsidRPr="00D45A93">
        <w:rPr>
          <w:rFonts w:ascii="Times New Roman" w:hAnsi="Times New Roman"/>
        </w:rPr>
        <w:t xml:space="preserve">Участки земли, водной поверхности, на которых расположены природные комплексы и объекты, сохранившие свои естественные свойства и не вовлеченные в градостроительную деятельность, отнесены к </w:t>
      </w:r>
      <w:r w:rsidR="000844E8" w:rsidRPr="00D45A93">
        <w:rPr>
          <w:rFonts w:ascii="Times New Roman" w:hAnsi="Times New Roman"/>
        </w:rPr>
        <w:t>иным зонам</w:t>
      </w:r>
      <w:r w:rsidRPr="00D45A93">
        <w:rPr>
          <w:rFonts w:ascii="Times New Roman" w:hAnsi="Times New Roman"/>
        </w:rPr>
        <w:t xml:space="preserve">. Территории в основном расположены </w:t>
      </w:r>
      <w:proofErr w:type="spellStart"/>
      <w:r w:rsidRPr="00D45A93">
        <w:rPr>
          <w:rFonts w:ascii="Times New Roman" w:hAnsi="Times New Roman"/>
        </w:rPr>
        <w:t>дисперсно</w:t>
      </w:r>
      <w:proofErr w:type="spellEnd"/>
      <w:r w:rsidRPr="00D45A93">
        <w:rPr>
          <w:rFonts w:ascii="Times New Roman" w:hAnsi="Times New Roman"/>
        </w:rPr>
        <w:t xml:space="preserve"> в разных частях городского округа</w:t>
      </w:r>
      <w:r w:rsidR="000844E8" w:rsidRPr="00D45A93">
        <w:rPr>
          <w:rFonts w:ascii="Times New Roman" w:hAnsi="Times New Roman"/>
        </w:rPr>
        <w:t xml:space="preserve"> и населенных пунктах</w:t>
      </w:r>
      <w:r w:rsidRPr="00D45A93">
        <w:rPr>
          <w:rFonts w:ascii="Times New Roman" w:hAnsi="Times New Roman"/>
        </w:rPr>
        <w:t xml:space="preserve">, в том числе в селах Горнозаводск, Шебунино, Амурское, Селезнево, </w:t>
      </w:r>
      <w:proofErr w:type="spellStart"/>
      <w:r w:rsidRPr="00D45A93">
        <w:rPr>
          <w:rFonts w:ascii="Times New Roman" w:hAnsi="Times New Roman"/>
        </w:rPr>
        <w:t>Ясноморское</w:t>
      </w:r>
      <w:proofErr w:type="spellEnd"/>
      <w:r w:rsidRPr="00D45A93">
        <w:rPr>
          <w:rFonts w:ascii="Times New Roman" w:hAnsi="Times New Roman"/>
        </w:rPr>
        <w:t xml:space="preserve">, Раздольное, </w:t>
      </w:r>
      <w:r w:rsidR="000844E8" w:rsidRPr="00D45A93">
        <w:rPr>
          <w:rFonts w:ascii="Times New Roman" w:hAnsi="Times New Roman"/>
        </w:rPr>
        <w:t xml:space="preserve">и </w:t>
      </w:r>
      <w:r w:rsidRPr="00D45A93">
        <w:rPr>
          <w:rFonts w:ascii="Times New Roman" w:hAnsi="Times New Roman"/>
        </w:rPr>
        <w:t xml:space="preserve">представляют собой луговые, заболоченные площадки или неиспользуемые заросшие сельскохозяйственные территории. Градостроительное освоение этих зон не предусмотрено, так как правило, это </w:t>
      </w:r>
      <w:proofErr w:type="spellStart"/>
      <w:r w:rsidRPr="00D45A93">
        <w:rPr>
          <w:rFonts w:ascii="Times New Roman" w:hAnsi="Times New Roman"/>
        </w:rPr>
        <w:t>неудобицы</w:t>
      </w:r>
      <w:proofErr w:type="spellEnd"/>
      <w:r w:rsidRPr="00D45A93">
        <w:rPr>
          <w:rFonts w:ascii="Times New Roman" w:hAnsi="Times New Roman"/>
        </w:rPr>
        <w:t xml:space="preserve">. </w:t>
      </w:r>
    </w:p>
    <w:p w:rsidR="009B3B33" w:rsidRPr="00D45A93" w:rsidRDefault="009B3B33" w:rsidP="0029225D">
      <w:pPr>
        <w:pStyle w:val="3"/>
        <w:spacing w:before="0" w:after="0"/>
        <w:rPr>
          <w:rFonts w:ascii="Times New Roman" w:hAnsi="Times New Roman"/>
          <w:bCs w:val="0"/>
        </w:rPr>
      </w:pPr>
      <w:bookmarkStart w:id="117" w:name="_Toc46917683"/>
      <w:r w:rsidRPr="00D45A93">
        <w:rPr>
          <w:rFonts w:ascii="Times New Roman" w:hAnsi="Times New Roman"/>
          <w:bCs w:val="0"/>
        </w:rPr>
        <w:t>Зоны сельскохозяйственного использования</w:t>
      </w:r>
      <w:bookmarkEnd w:id="113"/>
      <w:bookmarkEnd w:id="114"/>
      <w:bookmarkEnd w:id="115"/>
      <w:bookmarkEnd w:id="116"/>
      <w:bookmarkEnd w:id="117"/>
    </w:p>
    <w:p w:rsidR="00E46734" w:rsidRPr="00D45A93" w:rsidRDefault="00E46734" w:rsidP="00341C1F">
      <w:pPr>
        <w:pStyle w:val="G1"/>
        <w:spacing w:before="0" w:after="0"/>
        <w:rPr>
          <w:rFonts w:ascii="Times New Roman" w:hAnsi="Times New Roman"/>
          <w:lang w:eastAsia="ru-RU" w:bidi="ar-SA"/>
        </w:rPr>
      </w:pPr>
      <w:bookmarkStart w:id="118" w:name="_Toc14945966"/>
      <w:r w:rsidRPr="00D45A93">
        <w:rPr>
          <w:rFonts w:ascii="Times New Roman" w:hAnsi="Times New Roman"/>
          <w:lang w:eastAsia="ru-RU" w:bidi="ar-SA"/>
        </w:rPr>
        <w:t>Предлагается следующее деление зон сельскохозяйственного использования:</w:t>
      </w:r>
    </w:p>
    <w:p w:rsidR="00E46734" w:rsidRPr="00D45A93" w:rsidRDefault="00341C1F" w:rsidP="00341C1F">
      <w:pPr>
        <w:pStyle w:val="affc"/>
        <w:numPr>
          <w:ilvl w:val="0"/>
          <w:numId w:val="15"/>
        </w:numPr>
        <w:tabs>
          <w:tab w:val="clear" w:pos="1080"/>
          <w:tab w:val="left" w:pos="851"/>
        </w:tabs>
        <w:spacing w:line="240" w:lineRule="auto"/>
        <w:ind w:left="0" w:firstLine="567"/>
        <w:rPr>
          <w:rFonts w:eastAsia="Times New Roman"/>
          <w:b w:val="0"/>
        </w:rPr>
      </w:pPr>
      <w:r>
        <w:rPr>
          <w:b w:val="0"/>
        </w:rPr>
        <w:t>з</w:t>
      </w:r>
      <w:r w:rsidR="00E46734" w:rsidRPr="00D45A93">
        <w:rPr>
          <w:b w:val="0"/>
        </w:rPr>
        <w:t xml:space="preserve">она </w:t>
      </w:r>
      <w:r w:rsidR="00E46734" w:rsidRPr="00D45A93">
        <w:rPr>
          <w:rFonts w:eastAsia="Times New Roman"/>
          <w:b w:val="0"/>
        </w:rPr>
        <w:t>сельскохозяйственных угодий.</w:t>
      </w:r>
    </w:p>
    <w:p w:rsidR="00E46734" w:rsidRPr="00D45A93" w:rsidRDefault="00341C1F" w:rsidP="00341C1F">
      <w:pPr>
        <w:pStyle w:val="affc"/>
        <w:numPr>
          <w:ilvl w:val="0"/>
          <w:numId w:val="15"/>
        </w:numPr>
        <w:tabs>
          <w:tab w:val="clear" w:pos="1080"/>
          <w:tab w:val="left" w:pos="851"/>
        </w:tabs>
        <w:spacing w:line="240" w:lineRule="auto"/>
        <w:ind w:left="0" w:firstLine="567"/>
        <w:rPr>
          <w:b w:val="0"/>
        </w:rPr>
      </w:pPr>
      <w:r>
        <w:rPr>
          <w:rFonts w:eastAsia="Times New Roman"/>
          <w:b w:val="0"/>
        </w:rPr>
        <w:t>п</w:t>
      </w:r>
      <w:r w:rsidR="00E46734" w:rsidRPr="00D45A93">
        <w:rPr>
          <w:rFonts w:eastAsia="Times New Roman"/>
          <w:b w:val="0"/>
        </w:rPr>
        <w:t>роизводственная</w:t>
      </w:r>
      <w:r w:rsidR="00E46734" w:rsidRPr="00D45A93">
        <w:rPr>
          <w:b w:val="0"/>
        </w:rPr>
        <w:t xml:space="preserve"> зона сельскохозяйственных предприятий;</w:t>
      </w:r>
    </w:p>
    <w:p w:rsidR="00E46734" w:rsidRPr="00D45A93" w:rsidRDefault="00341C1F" w:rsidP="00341C1F">
      <w:pPr>
        <w:pStyle w:val="affc"/>
        <w:numPr>
          <w:ilvl w:val="0"/>
          <w:numId w:val="15"/>
        </w:numPr>
        <w:tabs>
          <w:tab w:val="clear" w:pos="1080"/>
          <w:tab w:val="left" w:pos="851"/>
        </w:tabs>
        <w:spacing w:line="240" w:lineRule="auto"/>
        <w:ind w:left="0" w:firstLine="567"/>
        <w:rPr>
          <w:b w:val="0"/>
        </w:rPr>
      </w:pPr>
      <w:r>
        <w:rPr>
          <w:b w:val="0"/>
        </w:rPr>
        <w:t>з</w:t>
      </w:r>
      <w:r w:rsidR="00E46734" w:rsidRPr="00D45A93">
        <w:rPr>
          <w:b w:val="0"/>
        </w:rPr>
        <w:t>она садоводческих или огороднических некоммерческих товариществ;</w:t>
      </w:r>
    </w:p>
    <w:p w:rsidR="00E46734" w:rsidRPr="00D45A93" w:rsidRDefault="00341C1F" w:rsidP="00341C1F">
      <w:pPr>
        <w:pStyle w:val="affc"/>
        <w:numPr>
          <w:ilvl w:val="0"/>
          <w:numId w:val="15"/>
        </w:numPr>
        <w:tabs>
          <w:tab w:val="clear" w:pos="1080"/>
          <w:tab w:val="left" w:pos="851"/>
        </w:tabs>
        <w:spacing w:line="240" w:lineRule="auto"/>
        <w:ind w:left="0" w:firstLine="567"/>
        <w:rPr>
          <w:b w:val="0"/>
        </w:rPr>
      </w:pPr>
      <w:r>
        <w:rPr>
          <w:b w:val="0"/>
        </w:rPr>
        <w:t>и</w:t>
      </w:r>
      <w:r w:rsidR="00E46734" w:rsidRPr="00D45A93">
        <w:rPr>
          <w:b w:val="0"/>
        </w:rPr>
        <w:t>ные зоны сельскохозяйственного назначения.</w:t>
      </w:r>
    </w:p>
    <w:p w:rsidR="00E46734" w:rsidRPr="00D45A93" w:rsidRDefault="00E46734" w:rsidP="00341C1F">
      <w:pPr>
        <w:ind w:firstLine="567"/>
        <w:jc w:val="both"/>
      </w:pPr>
      <w:proofErr w:type="gramStart"/>
      <w:r w:rsidRPr="00D45A93">
        <w:t>Зона сельскохозяйственных угодий - пашни, сенокосы, пастбища, земли, занятые многолетними насаждениями</w:t>
      </w:r>
      <w:r w:rsidR="000844E8" w:rsidRPr="00D45A93">
        <w:t>,</w:t>
      </w:r>
      <w:r w:rsidRPr="00D45A93">
        <w:t xml:space="preserve"> сосредоточены в центральной части </w:t>
      </w:r>
      <w:r w:rsidR="00341C1F">
        <w:t xml:space="preserve">МО «Невельский ГО» </w:t>
      </w:r>
      <w:r w:rsidRPr="00D45A93">
        <w:t>в распадках, по берегам рек.</w:t>
      </w:r>
      <w:proofErr w:type="gramEnd"/>
    </w:p>
    <w:p w:rsidR="00E46734" w:rsidRPr="00D45A93" w:rsidRDefault="00E46734" w:rsidP="00341C1F">
      <w:pPr>
        <w:pStyle w:val="a5"/>
        <w:spacing w:before="0" w:after="0"/>
        <w:rPr>
          <w:rFonts w:ascii="Times New Roman" w:hAnsi="Times New Roman"/>
        </w:rPr>
      </w:pPr>
      <w:r w:rsidRPr="00D45A93">
        <w:rPr>
          <w:rFonts w:ascii="Times New Roman" w:hAnsi="Times New Roman"/>
        </w:rPr>
        <w:t>Производственная зона сельскохозяйственных предприятий – это территории, предназначенные для ведения сельского хозяйства, развития объектов сельскохозяйственного назначения. Восточнее села Шебунино предложено размещение двух животноводческих ферм на земельных участках с кадастровыми номерами 65:06:0000018:333 и 65:06:0000018:337</w:t>
      </w:r>
      <w:r w:rsidR="00E05F58" w:rsidRPr="00D45A93">
        <w:rPr>
          <w:rFonts w:ascii="Times New Roman" w:hAnsi="Times New Roman"/>
        </w:rPr>
        <w:t xml:space="preserve"> (в соответствии с инвестиционным проектом). </w:t>
      </w:r>
    </w:p>
    <w:p w:rsidR="00E46734" w:rsidRPr="00D45A93" w:rsidRDefault="00E46734" w:rsidP="00341C1F">
      <w:pPr>
        <w:ind w:firstLine="709"/>
        <w:jc w:val="both"/>
        <w:rPr>
          <w:lang w:eastAsia="ar-SA"/>
        </w:rPr>
      </w:pPr>
      <w:r w:rsidRPr="00D45A93">
        <w:lastRenderedPageBreak/>
        <w:t xml:space="preserve">Зона садоводческих или огороднических некоммерческих товариществ предназначена для ведения садоводства, огородничества. Зона установлена для планируемых территорий в северной части города Невельска вдоль ул. Колхозная, в западной части села Раздольное и </w:t>
      </w:r>
      <w:r w:rsidR="000844E8" w:rsidRPr="00D45A93">
        <w:t xml:space="preserve">на территории </w:t>
      </w:r>
      <w:r w:rsidR="00341C1F">
        <w:t xml:space="preserve">Мо «Невельский ГО» </w:t>
      </w:r>
      <w:r w:rsidRPr="00D45A93">
        <w:t xml:space="preserve">восточнее города Невельска. </w:t>
      </w:r>
    </w:p>
    <w:p w:rsidR="00E46734" w:rsidRPr="00D45A93" w:rsidRDefault="00E46734" w:rsidP="00341C1F">
      <w:pPr>
        <w:pStyle w:val="G1"/>
        <w:spacing w:before="0" w:after="0"/>
        <w:rPr>
          <w:rFonts w:ascii="Times New Roman" w:hAnsi="Times New Roman"/>
        </w:rPr>
      </w:pPr>
      <w:r w:rsidRPr="00D45A93">
        <w:rPr>
          <w:rFonts w:ascii="Times New Roman" w:hAnsi="Times New Roman"/>
          <w:lang w:eastAsia="ru-RU" w:bidi="ar-SA"/>
        </w:rPr>
        <w:t>Иные зоны сельскохозяйственного назначения устанавливаются для ведения личного подсобного хозяйства, крестьянско-фермерского хозяйства, для целей растениеводства и так далее.</w:t>
      </w:r>
    </w:p>
    <w:p w:rsidR="00562BF2" w:rsidRPr="00D45A93" w:rsidRDefault="00562BF2" w:rsidP="0038117C">
      <w:pPr>
        <w:pStyle w:val="3"/>
        <w:spacing w:after="0"/>
        <w:rPr>
          <w:rFonts w:ascii="Times New Roman" w:hAnsi="Times New Roman"/>
          <w:bCs w:val="0"/>
        </w:rPr>
      </w:pPr>
      <w:bookmarkStart w:id="119" w:name="_Toc46917684"/>
      <w:r w:rsidRPr="00D45A93">
        <w:rPr>
          <w:rFonts w:ascii="Times New Roman" w:hAnsi="Times New Roman"/>
          <w:bCs w:val="0"/>
        </w:rPr>
        <w:t>Зоны специального назначения</w:t>
      </w:r>
      <w:bookmarkEnd w:id="118"/>
      <w:bookmarkEnd w:id="119"/>
    </w:p>
    <w:p w:rsidR="00E46734" w:rsidRPr="00D45A93" w:rsidRDefault="00E46734" w:rsidP="00341C1F">
      <w:pPr>
        <w:ind w:firstLine="567"/>
        <w:jc w:val="both"/>
      </w:pPr>
      <w:bookmarkStart w:id="120" w:name="_Toc14945967"/>
      <w:r w:rsidRPr="00D45A93">
        <w:t>Зоны специального назначения:</w:t>
      </w:r>
    </w:p>
    <w:p w:rsidR="00E46734" w:rsidRPr="00D45A93" w:rsidRDefault="00341C1F" w:rsidP="00341C1F">
      <w:pPr>
        <w:pStyle w:val="affc"/>
        <w:numPr>
          <w:ilvl w:val="0"/>
          <w:numId w:val="15"/>
        </w:numPr>
        <w:tabs>
          <w:tab w:val="clear" w:pos="1080"/>
          <w:tab w:val="left" w:pos="851"/>
        </w:tabs>
        <w:spacing w:line="240" w:lineRule="auto"/>
        <w:ind w:hanging="1211"/>
        <w:rPr>
          <w:rFonts w:eastAsia="Times New Roman"/>
          <w:b w:val="0"/>
        </w:rPr>
      </w:pPr>
      <w:r>
        <w:rPr>
          <w:rFonts w:eastAsia="Times New Roman"/>
          <w:b w:val="0"/>
        </w:rPr>
        <w:t>з</w:t>
      </w:r>
      <w:r w:rsidR="00E46734" w:rsidRPr="00D45A93">
        <w:rPr>
          <w:rFonts w:eastAsia="Times New Roman"/>
          <w:b w:val="0"/>
        </w:rPr>
        <w:t>она кладбищ;</w:t>
      </w:r>
    </w:p>
    <w:p w:rsidR="00E46734" w:rsidRPr="00D45A93" w:rsidRDefault="00341C1F" w:rsidP="00341C1F">
      <w:pPr>
        <w:pStyle w:val="affc"/>
        <w:numPr>
          <w:ilvl w:val="0"/>
          <w:numId w:val="15"/>
        </w:numPr>
        <w:tabs>
          <w:tab w:val="clear" w:pos="1080"/>
          <w:tab w:val="left" w:pos="851"/>
        </w:tabs>
        <w:spacing w:line="240" w:lineRule="auto"/>
        <w:ind w:hanging="1211"/>
        <w:rPr>
          <w:rFonts w:eastAsia="Times New Roman"/>
          <w:b w:val="0"/>
        </w:rPr>
      </w:pPr>
      <w:r>
        <w:rPr>
          <w:rFonts w:eastAsia="Times New Roman"/>
          <w:b w:val="0"/>
        </w:rPr>
        <w:t>з</w:t>
      </w:r>
      <w:r w:rsidR="00E46734" w:rsidRPr="00D45A93">
        <w:rPr>
          <w:rFonts w:eastAsia="Times New Roman"/>
          <w:b w:val="0"/>
        </w:rPr>
        <w:t>она озелененных территорий специального назначения;</w:t>
      </w:r>
    </w:p>
    <w:p w:rsidR="00E46734" w:rsidRPr="00D45A93" w:rsidRDefault="00341C1F" w:rsidP="00341C1F">
      <w:pPr>
        <w:pStyle w:val="affc"/>
        <w:numPr>
          <w:ilvl w:val="0"/>
          <w:numId w:val="15"/>
        </w:numPr>
        <w:tabs>
          <w:tab w:val="clear" w:pos="1080"/>
          <w:tab w:val="left" w:pos="851"/>
        </w:tabs>
        <w:spacing w:line="240" w:lineRule="auto"/>
        <w:ind w:hanging="1211"/>
        <w:rPr>
          <w:rFonts w:eastAsia="Times New Roman"/>
          <w:b w:val="0"/>
        </w:rPr>
      </w:pPr>
      <w:r>
        <w:rPr>
          <w:rFonts w:eastAsia="Times New Roman"/>
          <w:b w:val="0"/>
        </w:rPr>
        <w:t>з</w:t>
      </w:r>
      <w:r w:rsidR="00E46734" w:rsidRPr="00D45A93">
        <w:rPr>
          <w:rFonts w:eastAsia="Times New Roman"/>
          <w:b w:val="0"/>
        </w:rPr>
        <w:t>она складирования и захоронения отходов.</w:t>
      </w:r>
    </w:p>
    <w:p w:rsidR="00E46734" w:rsidRPr="00D45A93" w:rsidRDefault="00E46734" w:rsidP="00341C1F">
      <w:pPr>
        <w:ind w:firstLine="567"/>
        <w:jc w:val="both"/>
      </w:pPr>
      <w:r w:rsidRPr="00D45A93">
        <w:t xml:space="preserve">Существующие кладбища на территории </w:t>
      </w:r>
      <w:r w:rsidR="00341C1F">
        <w:t xml:space="preserve">МО «Невельский ГО» </w:t>
      </w:r>
      <w:r w:rsidRPr="00D45A93">
        <w:t xml:space="preserve">сохраняются. </w:t>
      </w:r>
    </w:p>
    <w:p w:rsidR="00E46734" w:rsidRPr="00D45A93" w:rsidRDefault="00E46734" w:rsidP="00341C1F">
      <w:pPr>
        <w:ind w:firstLine="567"/>
        <w:jc w:val="both"/>
      </w:pPr>
      <w:r w:rsidRPr="00D45A93">
        <w:t>Проектом генерального плана предусмотрено размещение мусороперегрузочной станции южнее с. Горнозаводска на земельном участке с кадастровым номером 65:0</w:t>
      </w:r>
      <w:r w:rsidR="00407329">
        <w:t>6:0000007:545.</w:t>
      </w:r>
      <w:r w:rsidRPr="00D45A93">
        <w:t xml:space="preserve"> </w:t>
      </w:r>
      <w:proofErr w:type="gramStart"/>
      <w:r w:rsidRPr="005A3E64">
        <w:t>Проектные решения приняты в соответствии с территориальной схемой обращения с отходами, в том числе с твердыми коммунальными отходами, в Сахалинской области, утвержденной распоряжением Правительства Сахалинской области от 23</w:t>
      </w:r>
      <w:r w:rsidR="00341C1F">
        <w:t>.09.</w:t>
      </w:r>
      <w:r w:rsidRPr="005A3E64">
        <w:t>2016г. № 486-р и изменениями, внесенными распоряжением Правительства Сахалинской области от 26</w:t>
      </w:r>
      <w:r w:rsidR="00341C1F">
        <w:t>.03.</w:t>
      </w:r>
      <w:r w:rsidRPr="005A3E64">
        <w:t>2018г. №</w:t>
      </w:r>
      <w:r w:rsidR="00341C1F">
        <w:t xml:space="preserve"> </w:t>
      </w:r>
      <w:r w:rsidRPr="005A3E64">
        <w:t>189-р, а так же распоряжением Правительства Сахалинской области от 10</w:t>
      </w:r>
      <w:r w:rsidR="00341C1F">
        <w:t>.08.</w:t>
      </w:r>
      <w:r w:rsidRPr="005A3E64">
        <w:t>2018г. №</w:t>
      </w:r>
      <w:r w:rsidR="00341C1F">
        <w:t xml:space="preserve"> </w:t>
      </w:r>
      <w:r w:rsidRPr="005A3E64">
        <w:t xml:space="preserve">449-р о внесении изменений в распоряжение Правительства </w:t>
      </w:r>
      <w:r w:rsidR="000844E8" w:rsidRPr="005A3E64">
        <w:t>С</w:t>
      </w:r>
      <w:r w:rsidRPr="005A3E64">
        <w:t>ахалинской области</w:t>
      </w:r>
      <w:proofErr w:type="gramEnd"/>
      <w:r w:rsidRPr="005A3E64">
        <w:t xml:space="preserve"> от 23.09.2016</w:t>
      </w:r>
      <w:r w:rsidR="00341C1F">
        <w:t>г.</w:t>
      </w:r>
      <w:r w:rsidRPr="005A3E64">
        <w:t xml:space="preserve"> №</w:t>
      </w:r>
      <w:r w:rsidR="00341C1F">
        <w:t xml:space="preserve"> </w:t>
      </w:r>
      <w:r w:rsidRPr="005A3E64">
        <w:t>486-р «Об утверждении территориальной схемы обращения с отходами, в том числе с твердыми коммунальными отходами, в Сахалинской области».</w:t>
      </w:r>
      <w:r w:rsidRPr="00D45A93">
        <w:t xml:space="preserve"> </w:t>
      </w:r>
    </w:p>
    <w:p w:rsidR="00E46734" w:rsidRPr="00D45A93" w:rsidRDefault="00E46734" w:rsidP="00341C1F">
      <w:pPr>
        <w:ind w:firstLine="567"/>
        <w:jc w:val="both"/>
      </w:pPr>
      <w:r w:rsidRPr="00D45A93">
        <w:t>Зона озелененных территорий специального назначения - это озеленение территорий санитарно-защитных зон объектов, оказывающих негативное воздействие на окружающую среду и территорий охранных зон.</w:t>
      </w:r>
      <w:r w:rsidR="000844E8" w:rsidRPr="00D45A93">
        <w:t xml:space="preserve"> Зоны озелененных территорий специального назначения сформированы</w:t>
      </w:r>
      <w:r w:rsidRPr="00D45A93">
        <w:t xml:space="preserve"> </w:t>
      </w:r>
      <w:r w:rsidR="000844E8" w:rsidRPr="00D45A93">
        <w:t>в</w:t>
      </w:r>
      <w:r w:rsidRPr="00D45A93">
        <w:t>виду необходимости создания буферных зон между промышленной зоной предприяти</w:t>
      </w:r>
      <w:r w:rsidR="000844E8" w:rsidRPr="00D45A93">
        <w:t>й</w:t>
      </w:r>
      <w:r w:rsidRPr="00D45A93">
        <w:t xml:space="preserve"> и остальной застройкой с обеспечением нормативной площади озел</w:t>
      </w:r>
      <w:r w:rsidR="000844E8" w:rsidRPr="00D45A93">
        <w:t>енения санитарно</w:t>
      </w:r>
      <w:r w:rsidR="00BE2F60">
        <w:t>-</w:t>
      </w:r>
      <w:r w:rsidR="000844E8" w:rsidRPr="00D45A93">
        <w:t>защитных зон.</w:t>
      </w:r>
    </w:p>
    <w:p w:rsidR="00562BF2" w:rsidRPr="00D45A93" w:rsidRDefault="00562BF2" w:rsidP="0029225D">
      <w:pPr>
        <w:pStyle w:val="3"/>
        <w:spacing w:before="0" w:after="0"/>
        <w:rPr>
          <w:rFonts w:ascii="Times New Roman" w:hAnsi="Times New Roman"/>
          <w:bCs w:val="0"/>
        </w:rPr>
      </w:pPr>
      <w:bookmarkStart w:id="121" w:name="_Toc46917685"/>
      <w:r w:rsidRPr="00D45A93">
        <w:rPr>
          <w:rFonts w:ascii="Times New Roman" w:hAnsi="Times New Roman"/>
          <w:bCs w:val="0"/>
        </w:rPr>
        <w:t>Зоны режимных территорий</w:t>
      </w:r>
      <w:bookmarkEnd w:id="120"/>
      <w:bookmarkEnd w:id="121"/>
    </w:p>
    <w:p w:rsidR="00562BF2" w:rsidRPr="00D45A93" w:rsidRDefault="00562BF2" w:rsidP="00BE2F60">
      <w:pPr>
        <w:ind w:firstLine="567"/>
        <w:jc w:val="both"/>
      </w:pPr>
      <w:r w:rsidRPr="00D45A93">
        <w:t xml:space="preserve">Зоны режимных территорий предназначены для размещения объектов оборонного назначения и других объектов, в отношении территорий которых устанавливается особый режим. Порядок использования территорий указанных зон устанавливается государственными органами исполнительной власти и органами исполнительной власти </w:t>
      </w:r>
      <w:r w:rsidR="00BE2F60">
        <w:t xml:space="preserve">Сахалинской области </w:t>
      </w:r>
      <w:r w:rsidRPr="00D45A93">
        <w:t xml:space="preserve">по согласованию с администрацией муниципального образования в соответствии с государственными градостроительными нормативами и правилами, со специальными нормативами и правилами землепользования и застройки. На территории </w:t>
      </w:r>
      <w:r w:rsidR="00BE2F60">
        <w:t xml:space="preserve">МО </w:t>
      </w:r>
      <w:r w:rsidR="005B029E" w:rsidRPr="00D45A93">
        <w:t xml:space="preserve">«Невельский </w:t>
      </w:r>
      <w:r w:rsidR="00BE2F60">
        <w:t>ГО</w:t>
      </w:r>
      <w:r w:rsidR="005B029E" w:rsidRPr="00D45A93">
        <w:t>» зоны режимных территорий расположены в г. Невельске</w:t>
      </w:r>
      <w:r w:rsidR="007C1790">
        <w:t xml:space="preserve">, с. </w:t>
      </w:r>
      <w:proofErr w:type="spellStart"/>
      <w:r w:rsidR="007C1790">
        <w:t>Ясноморское</w:t>
      </w:r>
      <w:proofErr w:type="spellEnd"/>
      <w:r w:rsidR="005B029E" w:rsidRPr="00D45A93">
        <w:t xml:space="preserve"> и севернее с. Горнозаводска.</w:t>
      </w:r>
    </w:p>
    <w:p w:rsidR="00562BF2" w:rsidRPr="00D45A93" w:rsidRDefault="00562BF2" w:rsidP="0038117C">
      <w:pPr>
        <w:pStyle w:val="3"/>
        <w:pBdr>
          <w:left w:val="single" w:sz="4" w:space="0" w:color="8DB3E2" w:themeColor="text2" w:themeTint="66"/>
        </w:pBdr>
        <w:spacing w:after="0"/>
        <w:rPr>
          <w:rFonts w:ascii="Times New Roman" w:hAnsi="Times New Roman"/>
        </w:rPr>
      </w:pPr>
      <w:bookmarkStart w:id="122" w:name="_Toc14786691"/>
      <w:bookmarkStart w:id="123" w:name="_Toc14945968"/>
      <w:bookmarkStart w:id="124" w:name="_Toc46917686"/>
      <w:r w:rsidRPr="00D45A93">
        <w:rPr>
          <w:rFonts w:ascii="Times New Roman" w:hAnsi="Times New Roman"/>
        </w:rPr>
        <w:t>Зоны акваторий</w:t>
      </w:r>
      <w:bookmarkEnd w:id="122"/>
      <w:bookmarkEnd w:id="123"/>
      <w:bookmarkEnd w:id="124"/>
    </w:p>
    <w:p w:rsidR="001B3216" w:rsidRPr="00D45A93" w:rsidRDefault="00562BF2" w:rsidP="00BE2F60">
      <w:pPr>
        <w:pStyle w:val="a5"/>
        <w:spacing w:before="0" w:after="0"/>
        <w:rPr>
          <w:rFonts w:ascii="Times New Roman" w:hAnsi="Times New Roman"/>
        </w:rPr>
      </w:pPr>
      <w:r w:rsidRPr="00D45A93">
        <w:rPr>
          <w:rFonts w:ascii="Times New Roman" w:hAnsi="Times New Roman"/>
        </w:rPr>
        <w:t xml:space="preserve">Зоны акваторий устанавливаются в целях отображения водного пространства в пределах естественных, искусственных или условных границ, в которых определен особый режим использования соответствующей территории. </w:t>
      </w:r>
    </w:p>
    <w:p w:rsidR="00562BF2" w:rsidRPr="00D45A93" w:rsidRDefault="00562BF2" w:rsidP="00BE2F60">
      <w:pPr>
        <w:pStyle w:val="G1"/>
        <w:spacing w:before="0" w:after="0"/>
        <w:rPr>
          <w:rFonts w:ascii="Times New Roman" w:hAnsi="Times New Roman"/>
          <w:lang w:eastAsia="ru-RU" w:bidi="ar-SA"/>
        </w:rPr>
      </w:pPr>
      <w:r w:rsidRPr="00D45A93">
        <w:rPr>
          <w:rFonts w:ascii="Times New Roman" w:hAnsi="Times New Roman"/>
          <w:lang w:eastAsia="ru-RU" w:bidi="ar-SA"/>
        </w:rPr>
        <w:t>Таким образом, предложенные в проекте решения и направления градостроительного развития, позволят обеспечить устойчивое развитие территории и создать благоприятную среду проживания.</w:t>
      </w:r>
    </w:p>
    <w:p w:rsidR="00330C9E" w:rsidRPr="00D45A93" w:rsidRDefault="009D3564" w:rsidP="0038117C">
      <w:pPr>
        <w:pStyle w:val="2"/>
        <w:keepLines/>
        <w:spacing w:after="0"/>
        <w:ind w:left="0" w:firstLine="0"/>
        <w:rPr>
          <w:rFonts w:ascii="Times New Roman" w:hAnsi="Times New Roman"/>
        </w:rPr>
      </w:pPr>
      <w:bookmarkStart w:id="125" w:name="_Toc46917687"/>
      <w:r w:rsidRPr="00D45A93">
        <w:rPr>
          <w:rFonts w:ascii="Times New Roman" w:hAnsi="Times New Roman"/>
        </w:rPr>
        <w:lastRenderedPageBreak/>
        <w:t>Жилищная сфера</w:t>
      </w:r>
      <w:bookmarkEnd w:id="125"/>
    </w:p>
    <w:p w:rsidR="009B592D" w:rsidRPr="00D45A93" w:rsidRDefault="009B592D" w:rsidP="00BE2F60">
      <w:pPr>
        <w:ind w:firstLine="567"/>
        <w:jc w:val="both"/>
      </w:pPr>
      <w:bookmarkStart w:id="126" w:name="_Toc335686051"/>
      <w:bookmarkStart w:id="127" w:name="OLE_LINK133"/>
      <w:bookmarkStart w:id="128" w:name="OLE_LINK134"/>
      <w:r w:rsidRPr="00D45A93">
        <w:t>Основная цель проекта, повышение качества жизни населения, неразрывно связана с улучшением жилищных условий, что выражается не только высокой жилищной обеспеченностью, но и качеством жилой среды. Для её достижения необходимо:</w:t>
      </w:r>
    </w:p>
    <w:p w:rsidR="009B592D" w:rsidRPr="00D45A93" w:rsidRDefault="009B592D" w:rsidP="00BE2F60">
      <w:pPr>
        <w:pStyle w:val="affc"/>
        <w:numPr>
          <w:ilvl w:val="0"/>
          <w:numId w:val="20"/>
        </w:numPr>
        <w:tabs>
          <w:tab w:val="clear" w:pos="1080"/>
          <w:tab w:val="left" w:pos="851"/>
        </w:tabs>
        <w:spacing w:line="276" w:lineRule="auto"/>
        <w:ind w:left="0" w:firstLine="567"/>
        <w:rPr>
          <w:b w:val="0"/>
        </w:rPr>
      </w:pPr>
      <w:r w:rsidRPr="00D45A93">
        <w:rPr>
          <w:b w:val="0"/>
        </w:rPr>
        <w:t>ликвидация наиболее ветхого и аварийного жилищного фонда, и рекультивация занимаемых территорий с возможностью нового строительства на высвободившихся территориях;</w:t>
      </w:r>
    </w:p>
    <w:p w:rsidR="009B592D" w:rsidRPr="00D45A93" w:rsidRDefault="009B592D" w:rsidP="00BE2F60">
      <w:pPr>
        <w:pStyle w:val="affc"/>
        <w:numPr>
          <w:ilvl w:val="0"/>
          <w:numId w:val="20"/>
        </w:numPr>
        <w:tabs>
          <w:tab w:val="clear" w:pos="1080"/>
          <w:tab w:val="left" w:pos="851"/>
        </w:tabs>
        <w:spacing w:line="276" w:lineRule="auto"/>
        <w:ind w:left="0" w:firstLine="567"/>
        <w:rPr>
          <w:b w:val="0"/>
        </w:rPr>
      </w:pPr>
      <w:r w:rsidRPr="00D45A93">
        <w:rPr>
          <w:b w:val="0"/>
        </w:rPr>
        <w:t>реконструкция капитальных зданий с высокой степенью износа;</w:t>
      </w:r>
    </w:p>
    <w:p w:rsidR="009B592D" w:rsidRPr="00D45A93" w:rsidRDefault="009B592D" w:rsidP="00BE2F60">
      <w:pPr>
        <w:pStyle w:val="affc"/>
        <w:numPr>
          <w:ilvl w:val="0"/>
          <w:numId w:val="20"/>
        </w:numPr>
        <w:tabs>
          <w:tab w:val="clear" w:pos="1080"/>
          <w:tab w:val="left" w:pos="851"/>
        </w:tabs>
        <w:spacing w:line="276" w:lineRule="auto"/>
        <w:ind w:left="0" w:firstLine="567"/>
        <w:rPr>
          <w:b w:val="0"/>
        </w:rPr>
      </w:pPr>
      <w:r w:rsidRPr="00D45A93">
        <w:rPr>
          <w:b w:val="0"/>
        </w:rPr>
        <w:t xml:space="preserve">реконструкция жилого фонда с проведением работ по </w:t>
      </w:r>
      <w:proofErr w:type="spellStart"/>
      <w:r w:rsidRPr="00D45A93">
        <w:rPr>
          <w:b w:val="0"/>
        </w:rPr>
        <w:t>сейсмоусилению</w:t>
      </w:r>
      <w:proofErr w:type="spellEnd"/>
      <w:r w:rsidRPr="00D45A93">
        <w:rPr>
          <w:b w:val="0"/>
        </w:rPr>
        <w:t xml:space="preserve"> конструкций;</w:t>
      </w:r>
    </w:p>
    <w:p w:rsidR="009B592D" w:rsidRPr="00D45A93" w:rsidRDefault="009B592D" w:rsidP="00BE2F60">
      <w:pPr>
        <w:pStyle w:val="affc"/>
        <w:numPr>
          <w:ilvl w:val="0"/>
          <w:numId w:val="20"/>
        </w:numPr>
        <w:tabs>
          <w:tab w:val="clear" w:pos="1080"/>
          <w:tab w:val="left" w:pos="851"/>
        </w:tabs>
        <w:spacing w:line="276" w:lineRule="auto"/>
        <w:ind w:left="0" w:firstLine="567"/>
        <w:rPr>
          <w:b w:val="0"/>
        </w:rPr>
      </w:pPr>
      <w:r w:rsidRPr="00D45A93">
        <w:rPr>
          <w:b w:val="0"/>
        </w:rPr>
        <w:t>проведение мониторинга брошенного жилищного фонда,</w:t>
      </w:r>
    </w:p>
    <w:p w:rsidR="009B592D" w:rsidRPr="00D45A93" w:rsidRDefault="009B592D" w:rsidP="00BE2F60">
      <w:pPr>
        <w:pStyle w:val="affc"/>
        <w:numPr>
          <w:ilvl w:val="0"/>
          <w:numId w:val="20"/>
        </w:numPr>
        <w:tabs>
          <w:tab w:val="clear" w:pos="1080"/>
          <w:tab w:val="left" w:pos="851"/>
        </w:tabs>
        <w:spacing w:line="276" w:lineRule="auto"/>
        <w:ind w:left="0" w:firstLine="567"/>
        <w:rPr>
          <w:b w:val="0"/>
        </w:rPr>
      </w:pPr>
      <w:r w:rsidRPr="00D45A93">
        <w:rPr>
          <w:b w:val="0"/>
        </w:rPr>
        <w:t>наращивание объёмов нового строительства за счёт всех источников финансирования.</w:t>
      </w:r>
    </w:p>
    <w:p w:rsidR="009B592D" w:rsidRPr="00D45A93" w:rsidRDefault="009B592D" w:rsidP="00BE2F60">
      <w:pPr>
        <w:ind w:firstLine="567"/>
        <w:jc w:val="both"/>
      </w:pPr>
      <w:r w:rsidRPr="00D45A93">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использование объемов незавершенного строительства и предложений для нового жилищного строительства на свободных территориях.</w:t>
      </w:r>
    </w:p>
    <w:p w:rsidR="009B592D" w:rsidRPr="00D45A93" w:rsidRDefault="009B592D" w:rsidP="00BE2F60">
      <w:pPr>
        <w:ind w:firstLine="567"/>
        <w:jc w:val="both"/>
      </w:pPr>
      <w:r w:rsidRPr="00D45A93">
        <w:t xml:space="preserve">С учетом проектной численности населения объем жилищного фонда должен составить не менее 442,0 тыс. </w:t>
      </w:r>
      <w:proofErr w:type="spellStart"/>
      <w:r w:rsidRPr="00D45A93">
        <w:t>кв.м</w:t>
      </w:r>
      <w:proofErr w:type="spellEnd"/>
      <w:r w:rsidRPr="00D45A93">
        <w:t xml:space="preserve">, в том числе г. Невельск – 338,0 тыс. </w:t>
      </w:r>
      <w:proofErr w:type="spellStart"/>
      <w:r w:rsidRPr="00D45A93">
        <w:t>кв.м</w:t>
      </w:r>
      <w:proofErr w:type="spellEnd"/>
      <w:r w:rsidRPr="00D45A93">
        <w:t xml:space="preserve">. Таким образом, с учетом сохранения существующего жилищного фонда в надлежащем состоянии, необходимо предусмотреть строительство нового жилья суммарной общей площадью не менее 104,0 тыс. </w:t>
      </w:r>
      <w:proofErr w:type="spellStart"/>
      <w:r w:rsidRPr="00D45A93">
        <w:t>кв.м</w:t>
      </w:r>
      <w:proofErr w:type="spellEnd"/>
      <w:r w:rsidRPr="00D45A93">
        <w:t>.</w:t>
      </w:r>
    </w:p>
    <w:p w:rsidR="009B592D" w:rsidRPr="00D45A93" w:rsidRDefault="009B592D" w:rsidP="00BE2F60">
      <w:pPr>
        <w:ind w:firstLine="567"/>
        <w:jc w:val="both"/>
      </w:pPr>
      <w:r w:rsidRPr="00D45A93">
        <w:t xml:space="preserve">Обеспеченность населения жильем на конец расчетного срока должна составить не менее 26 </w:t>
      </w:r>
      <w:proofErr w:type="spellStart"/>
      <w:r w:rsidRPr="00D45A93">
        <w:t>кв.м</w:t>
      </w:r>
      <w:proofErr w:type="spellEnd"/>
      <w:r w:rsidRPr="00D45A93">
        <w:t xml:space="preserve"> общей площади на человека.</w:t>
      </w:r>
    </w:p>
    <w:p w:rsidR="003B5E2A" w:rsidRPr="00D45A93" w:rsidRDefault="003B5E2A" w:rsidP="00BE2F60">
      <w:pPr>
        <w:ind w:firstLine="567"/>
        <w:jc w:val="both"/>
      </w:pPr>
      <w:r w:rsidRPr="00D45A93">
        <w:rPr>
          <w:rFonts w:eastAsia="Calibri"/>
          <w:shd w:val="clear" w:color="auto" w:fill="FFFFFF"/>
        </w:rPr>
        <w:t xml:space="preserve">В целях создания условий для развития приоритетных направлений экономики, в том числе развития жилищного строительства, к размещению предусмотрена </w:t>
      </w:r>
      <w:proofErr w:type="spellStart"/>
      <w:r w:rsidRPr="00D45A93">
        <w:rPr>
          <w:rFonts w:eastAsia="Calibri"/>
          <w:shd w:val="clear" w:color="auto" w:fill="FFFFFF"/>
        </w:rPr>
        <w:t>среднеэтажная</w:t>
      </w:r>
      <w:proofErr w:type="spellEnd"/>
      <w:r w:rsidRPr="00D45A93">
        <w:rPr>
          <w:rFonts w:eastAsia="Calibri"/>
          <w:shd w:val="clear" w:color="auto" w:fill="FFFFFF"/>
        </w:rPr>
        <w:t xml:space="preserve"> жилая застройка по ул. Физкультурная в г. Невельск.</w:t>
      </w:r>
    </w:p>
    <w:p w:rsidR="009B592D" w:rsidRDefault="009B592D" w:rsidP="00BE2F60">
      <w:pPr>
        <w:ind w:firstLine="567"/>
        <w:jc w:val="both"/>
        <w:rPr>
          <w:sz w:val="10"/>
          <w:szCs w:val="10"/>
        </w:rPr>
      </w:pPr>
      <w:r w:rsidRPr="00D45A93">
        <w:t>Проектные показатели жилищного фонда на расчетный срок представлены ниже в таблице (</w:t>
      </w:r>
      <w:r w:rsidR="00C87473" w:rsidRPr="00D45A93">
        <w:fldChar w:fldCharType="begin"/>
      </w:r>
      <w:r w:rsidR="00C87473" w:rsidRPr="00D45A93">
        <w:instrText xml:space="preserve"> REF _Ref25100297 \h  \* MERGEFORMAT </w:instrText>
      </w:r>
      <w:r w:rsidR="00C87473" w:rsidRPr="00D45A93">
        <w:fldChar w:fldCharType="separate"/>
      </w:r>
      <w:r w:rsidR="00090B31" w:rsidRPr="00090B31">
        <w:t>Таблица 16</w:t>
      </w:r>
      <w:r w:rsidR="00C87473" w:rsidRPr="00D45A93">
        <w:fldChar w:fldCharType="end"/>
      </w:r>
      <w:r w:rsidRPr="00D45A93">
        <w:t>).</w:t>
      </w:r>
    </w:p>
    <w:p w:rsidR="00BE2F60" w:rsidRPr="00BE2F60" w:rsidRDefault="00BE2F60" w:rsidP="00BE2F60">
      <w:pPr>
        <w:ind w:firstLine="567"/>
        <w:jc w:val="both"/>
        <w:rPr>
          <w:sz w:val="10"/>
          <w:szCs w:val="10"/>
        </w:rPr>
      </w:pPr>
    </w:p>
    <w:p w:rsidR="009B592D" w:rsidRPr="00D45A93" w:rsidRDefault="009B592D" w:rsidP="00C87473">
      <w:pPr>
        <w:jc w:val="both"/>
        <w:rPr>
          <w:b/>
        </w:rPr>
      </w:pPr>
      <w:bookmarkStart w:id="129" w:name="_Ref25100297"/>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16</w:t>
      </w:r>
      <w:r w:rsidRPr="00D45A93">
        <w:rPr>
          <w:b/>
        </w:rPr>
        <w:fldChar w:fldCharType="end"/>
      </w:r>
      <w:bookmarkEnd w:id="129"/>
      <w:r w:rsidR="00BE2F60">
        <w:rPr>
          <w:b/>
        </w:rPr>
        <w:t>.</w:t>
      </w:r>
      <w:r w:rsidRPr="00D45A93">
        <w:rPr>
          <w:b/>
        </w:rPr>
        <w:t xml:space="preserve"> Основные проектные показатели жилищного фонда на конец расчетного срока</w:t>
      </w:r>
    </w:p>
    <w:tbl>
      <w:tblPr>
        <w:tblStyle w:val="afd"/>
        <w:tblW w:w="4944" w:type="pct"/>
        <w:tblInd w:w="108" w:type="dxa"/>
        <w:tblLook w:val="04A0" w:firstRow="1" w:lastRow="0" w:firstColumn="1" w:lastColumn="0" w:noHBand="0" w:noVBand="1"/>
      </w:tblPr>
      <w:tblGrid>
        <w:gridCol w:w="7499"/>
        <w:gridCol w:w="1965"/>
      </w:tblGrid>
      <w:tr w:rsidR="009B592D" w:rsidRPr="00D45A93" w:rsidTr="00BE2F60">
        <w:trPr>
          <w:tblHeader/>
        </w:trPr>
        <w:tc>
          <w:tcPr>
            <w:tcW w:w="3962" w:type="pct"/>
            <w:vAlign w:val="center"/>
          </w:tcPr>
          <w:p w:rsidR="009B592D" w:rsidRPr="00D45A93" w:rsidRDefault="009B592D" w:rsidP="0029225D">
            <w:pPr>
              <w:jc w:val="center"/>
            </w:pPr>
            <w:r w:rsidRPr="00D45A93">
              <w:t>Показатель</w:t>
            </w:r>
          </w:p>
        </w:tc>
        <w:tc>
          <w:tcPr>
            <w:tcW w:w="1038" w:type="pct"/>
            <w:vAlign w:val="center"/>
          </w:tcPr>
          <w:p w:rsidR="009B592D" w:rsidRPr="00D45A93" w:rsidRDefault="009B592D" w:rsidP="0029225D">
            <w:pPr>
              <w:jc w:val="center"/>
            </w:pPr>
            <w:r w:rsidRPr="00D45A93">
              <w:t>Значение</w:t>
            </w:r>
          </w:p>
        </w:tc>
      </w:tr>
      <w:tr w:rsidR="009B592D" w:rsidRPr="00D45A93" w:rsidTr="00BE2F60">
        <w:tc>
          <w:tcPr>
            <w:tcW w:w="3962" w:type="pct"/>
          </w:tcPr>
          <w:p w:rsidR="009B592D" w:rsidRPr="00D45A93" w:rsidRDefault="009B592D" w:rsidP="0029225D">
            <w:pPr>
              <w:jc w:val="both"/>
            </w:pPr>
            <w:r w:rsidRPr="00D45A93">
              <w:t xml:space="preserve">Средняя проектная жилищная обеспеченность, </w:t>
            </w:r>
            <w:proofErr w:type="spellStart"/>
            <w:r w:rsidRPr="00D45A93">
              <w:t>кв.м</w:t>
            </w:r>
            <w:proofErr w:type="spellEnd"/>
            <w:r w:rsidRPr="00D45A93">
              <w:t>/чел.</w:t>
            </w:r>
          </w:p>
        </w:tc>
        <w:tc>
          <w:tcPr>
            <w:tcW w:w="1038" w:type="pct"/>
            <w:vAlign w:val="center"/>
          </w:tcPr>
          <w:p w:rsidR="009B592D" w:rsidRPr="00D45A93" w:rsidRDefault="009B592D" w:rsidP="0029225D">
            <w:pPr>
              <w:jc w:val="center"/>
            </w:pPr>
            <w:r w:rsidRPr="00D45A93">
              <w:t>26</w:t>
            </w:r>
          </w:p>
        </w:tc>
      </w:tr>
      <w:tr w:rsidR="009B592D" w:rsidRPr="00D45A93" w:rsidTr="00BE2F60">
        <w:tc>
          <w:tcPr>
            <w:tcW w:w="3962" w:type="pct"/>
          </w:tcPr>
          <w:p w:rsidR="009B592D" w:rsidRPr="00D45A93" w:rsidRDefault="009B592D" w:rsidP="0029225D">
            <w:pPr>
              <w:jc w:val="both"/>
            </w:pPr>
            <w:r w:rsidRPr="00D45A93">
              <w:t xml:space="preserve">Объем жилищного фонда, тыс. </w:t>
            </w:r>
            <w:proofErr w:type="spellStart"/>
            <w:r w:rsidRPr="00D45A93">
              <w:t>кв.м</w:t>
            </w:r>
            <w:proofErr w:type="spellEnd"/>
          </w:p>
        </w:tc>
        <w:tc>
          <w:tcPr>
            <w:tcW w:w="1038" w:type="pct"/>
            <w:vAlign w:val="center"/>
          </w:tcPr>
          <w:p w:rsidR="009B592D" w:rsidRPr="00D45A93" w:rsidRDefault="009B592D" w:rsidP="0029225D">
            <w:pPr>
              <w:jc w:val="center"/>
            </w:pPr>
            <w:r w:rsidRPr="00D45A93">
              <w:t>442,0</w:t>
            </w:r>
          </w:p>
        </w:tc>
      </w:tr>
      <w:tr w:rsidR="009B592D" w:rsidRPr="00D45A93" w:rsidTr="00BE2F60">
        <w:tc>
          <w:tcPr>
            <w:tcW w:w="3962" w:type="pct"/>
          </w:tcPr>
          <w:p w:rsidR="009B592D" w:rsidRPr="00D45A93" w:rsidRDefault="009B592D" w:rsidP="0029225D">
            <w:pPr>
              <w:jc w:val="both"/>
            </w:pPr>
            <w:r w:rsidRPr="00D45A93">
              <w:t xml:space="preserve">Объем нового жилищного строительства, тыс. </w:t>
            </w:r>
            <w:proofErr w:type="spellStart"/>
            <w:r w:rsidRPr="00D45A93">
              <w:t>кв.м</w:t>
            </w:r>
            <w:proofErr w:type="spellEnd"/>
          </w:p>
        </w:tc>
        <w:tc>
          <w:tcPr>
            <w:tcW w:w="1038" w:type="pct"/>
            <w:vAlign w:val="center"/>
          </w:tcPr>
          <w:p w:rsidR="009B592D" w:rsidRPr="00D45A93" w:rsidRDefault="009B592D" w:rsidP="0029225D">
            <w:pPr>
              <w:jc w:val="center"/>
            </w:pPr>
            <w:r w:rsidRPr="00D45A93">
              <w:t>не менее 108,0</w:t>
            </w:r>
          </w:p>
        </w:tc>
      </w:tr>
      <w:tr w:rsidR="009B592D" w:rsidRPr="00D45A93" w:rsidTr="00BE2F60">
        <w:tc>
          <w:tcPr>
            <w:tcW w:w="3962" w:type="pct"/>
          </w:tcPr>
          <w:p w:rsidR="009B592D" w:rsidRPr="00D45A93" w:rsidRDefault="009B592D" w:rsidP="0029225D">
            <w:pPr>
              <w:jc w:val="both"/>
            </w:pPr>
            <w:r w:rsidRPr="00D45A93">
              <w:t xml:space="preserve">Среднегодовой темп ввода жилья, тыс. </w:t>
            </w:r>
            <w:proofErr w:type="spellStart"/>
            <w:r w:rsidRPr="00D45A93">
              <w:t>кв.м</w:t>
            </w:r>
            <w:proofErr w:type="spellEnd"/>
          </w:p>
        </w:tc>
        <w:tc>
          <w:tcPr>
            <w:tcW w:w="1038" w:type="pct"/>
            <w:vAlign w:val="center"/>
          </w:tcPr>
          <w:p w:rsidR="009B592D" w:rsidRPr="00D45A93" w:rsidRDefault="009949A2" w:rsidP="0029225D">
            <w:pPr>
              <w:jc w:val="center"/>
            </w:pPr>
            <w:r w:rsidRPr="00D45A93">
              <w:t>5,4</w:t>
            </w:r>
          </w:p>
        </w:tc>
      </w:tr>
    </w:tbl>
    <w:p w:rsidR="009B592D" w:rsidRPr="00D45A93" w:rsidRDefault="009B592D" w:rsidP="0029225D">
      <w:pPr>
        <w:ind w:firstLine="709"/>
        <w:jc w:val="both"/>
      </w:pPr>
      <w:r w:rsidRPr="00D45A93">
        <w:t>Новое строительство в городе будет вестись на свободных территориях и на земельных участках, высвобождающихся в результате сноса аварийных зданий.</w:t>
      </w:r>
    </w:p>
    <w:p w:rsidR="009B592D" w:rsidRPr="00D45A93" w:rsidRDefault="009B592D" w:rsidP="0029225D">
      <w:pPr>
        <w:ind w:firstLine="709"/>
        <w:jc w:val="both"/>
      </w:pPr>
      <w:r w:rsidRPr="00D45A93">
        <w:t xml:space="preserve">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 </w:t>
      </w:r>
    </w:p>
    <w:p w:rsidR="009B592D" w:rsidRPr="00D45A93" w:rsidRDefault="009B592D" w:rsidP="0029225D">
      <w:pPr>
        <w:ind w:firstLine="709"/>
        <w:jc w:val="both"/>
      </w:pPr>
      <w:r w:rsidRPr="00D45A93">
        <w:t>Конкретизация сроков по сносу и реконструкции существующего жилья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FC27EC" w:rsidRPr="00D45A93" w:rsidRDefault="00FC27EC" w:rsidP="0038117C">
      <w:pPr>
        <w:pStyle w:val="2"/>
        <w:keepLines/>
        <w:spacing w:after="0"/>
        <w:ind w:left="0" w:firstLine="0"/>
        <w:rPr>
          <w:rFonts w:ascii="Times New Roman" w:hAnsi="Times New Roman"/>
        </w:rPr>
      </w:pPr>
      <w:bookmarkStart w:id="130" w:name="_Toc46917688"/>
      <w:r w:rsidRPr="00D45A93">
        <w:rPr>
          <w:rFonts w:ascii="Times New Roman" w:hAnsi="Times New Roman"/>
        </w:rPr>
        <w:lastRenderedPageBreak/>
        <w:t>Социальная сфера</w:t>
      </w:r>
      <w:bookmarkEnd w:id="126"/>
      <w:bookmarkEnd w:id="130"/>
    </w:p>
    <w:p w:rsidR="009B592D" w:rsidRPr="00D45A93" w:rsidRDefault="009B592D" w:rsidP="00BE2F60">
      <w:pPr>
        <w:ind w:firstLine="567"/>
        <w:jc w:val="both"/>
      </w:pPr>
      <w:bookmarkStart w:id="131" w:name="_Toc328674496"/>
      <w:bookmarkEnd w:id="127"/>
      <w:bookmarkEnd w:id="128"/>
      <w:r w:rsidRPr="00D45A93">
        <w:t>В течение расчетного срока предусмотрено сохранение действующих объектов социальной инфраструктуры в полном объеме.</w:t>
      </w:r>
    </w:p>
    <w:p w:rsidR="009B592D" w:rsidRPr="00D45A93" w:rsidRDefault="009B592D" w:rsidP="00BE2F60">
      <w:pPr>
        <w:ind w:firstLine="567"/>
        <w:jc w:val="both"/>
      </w:pPr>
      <w:r w:rsidRPr="00D45A93">
        <w:t xml:space="preserve">В течение расчетного срока запланировано строительство </w:t>
      </w:r>
      <w:r w:rsidR="00817406">
        <w:t xml:space="preserve">и реконструкция </w:t>
      </w:r>
      <w:r w:rsidRPr="00D45A93">
        <w:t>следующих объектов:</w:t>
      </w:r>
    </w:p>
    <w:p w:rsidR="009B592D" w:rsidRPr="00D45A93" w:rsidRDefault="009B592D" w:rsidP="00BE2F60">
      <w:pPr>
        <w:ind w:firstLine="567"/>
        <w:jc w:val="both"/>
      </w:pPr>
      <w:r w:rsidRPr="00D45A93">
        <w:t>г. Невельск:</w:t>
      </w:r>
    </w:p>
    <w:p w:rsidR="009B592D" w:rsidRPr="00D45A93" w:rsidRDefault="007B3F58" w:rsidP="00BE2F60">
      <w:pPr>
        <w:pStyle w:val="affc"/>
        <w:numPr>
          <w:ilvl w:val="0"/>
          <w:numId w:val="26"/>
        </w:numPr>
        <w:tabs>
          <w:tab w:val="clear" w:pos="1080"/>
          <w:tab w:val="left" w:pos="851"/>
        </w:tabs>
        <w:spacing w:line="276" w:lineRule="auto"/>
        <w:ind w:left="0" w:firstLine="567"/>
        <w:rPr>
          <w:b w:val="0"/>
        </w:rPr>
      </w:pPr>
      <w:r>
        <w:rPr>
          <w:b w:val="0"/>
        </w:rPr>
        <w:t xml:space="preserve">начальной </w:t>
      </w:r>
      <w:r w:rsidR="009B592D" w:rsidRPr="00D45A93">
        <w:rPr>
          <w:b w:val="0"/>
        </w:rPr>
        <w:t>общеобразовательной школы на 300 мест;</w:t>
      </w:r>
    </w:p>
    <w:p w:rsidR="009B592D" w:rsidRPr="00D45A93" w:rsidRDefault="000315B6" w:rsidP="00BE2F60">
      <w:pPr>
        <w:pStyle w:val="affc"/>
        <w:numPr>
          <w:ilvl w:val="0"/>
          <w:numId w:val="26"/>
        </w:numPr>
        <w:tabs>
          <w:tab w:val="clear" w:pos="1080"/>
          <w:tab w:val="left" w:pos="851"/>
        </w:tabs>
        <w:spacing w:line="276" w:lineRule="auto"/>
        <w:ind w:left="0" w:firstLine="567"/>
        <w:rPr>
          <w:b w:val="0"/>
        </w:rPr>
      </w:pPr>
      <w:r>
        <w:rPr>
          <w:b w:val="0"/>
        </w:rPr>
        <w:t>плоскостное</w:t>
      </w:r>
      <w:r w:rsidR="009B592D" w:rsidRPr="00D45A93">
        <w:rPr>
          <w:b w:val="0"/>
        </w:rPr>
        <w:t xml:space="preserve"> сооружение</w:t>
      </w:r>
      <w:r>
        <w:rPr>
          <w:b w:val="0"/>
        </w:rPr>
        <w:t>;</w:t>
      </w:r>
    </w:p>
    <w:p w:rsidR="009B592D" w:rsidRPr="000315B6" w:rsidRDefault="000315B6" w:rsidP="00BE2F60">
      <w:pPr>
        <w:pStyle w:val="affc"/>
        <w:numPr>
          <w:ilvl w:val="0"/>
          <w:numId w:val="26"/>
        </w:numPr>
        <w:tabs>
          <w:tab w:val="clear" w:pos="1080"/>
          <w:tab w:val="left" w:pos="851"/>
        </w:tabs>
        <w:spacing w:line="276" w:lineRule="auto"/>
        <w:ind w:left="0" w:firstLine="567"/>
        <w:rPr>
          <w:b w:val="0"/>
        </w:rPr>
      </w:pPr>
      <w:r>
        <w:rPr>
          <w:b w:val="0"/>
        </w:rPr>
        <w:t>спортивный комплекс с бассейном.</w:t>
      </w:r>
    </w:p>
    <w:p w:rsidR="009B592D" w:rsidRPr="00D45A93" w:rsidRDefault="009B592D" w:rsidP="00BE2F60">
      <w:pPr>
        <w:tabs>
          <w:tab w:val="left" w:pos="851"/>
        </w:tabs>
        <w:ind w:firstLine="567"/>
        <w:jc w:val="both"/>
      </w:pPr>
      <w:r w:rsidRPr="00D45A93">
        <w:t>с. Горнозаводск:</w:t>
      </w:r>
    </w:p>
    <w:p w:rsidR="009B592D" w:rsidRPr="00D45A93" w:rsidRDefault="00817406" w:rsidP="00BE2F60">
      <w:pPr>
        <w:pStyle w:val="affc"/>
        <w:numPr>
          <w:ilvl w:val="0"/>
          <w:numId w:val="26"/>
        </w:numPr>
        <w:tabs>
          <w:tab w:val="clear" w:pos="1080"/>
          <w:tab w:val="left" w:pos="851"/>
        </w:tabs>
        <w:spacing w:line="276" w:lineRule="auto"/>
        <w:ind w:left="0" w:firstLine="567"/>
        <w:rPr>
          <w:b w:val="0"/>
        </w:rPr>
      </w:pPr>
      <w:r>
        <w:rPr>
          <w:b w:val="0"/>
        </w:rPr>
        <w:t>крытый универсальный спортивный зал</w:t>
      </w:r>
      <w:r w:rsidR="009B592D" w:rsidRPr="00D45A93">
        <w:rPr>
          <w:b w:val="0"/>
        </w:rPr>
        <w:t xml:space="preserve"> на </w:t>
      </w:r>
      <w:r>
        <w:rPr>
          <w:b w:val="0"/>
        </w:rPr>
        <w:t xml:space="preserve">1579 </w:t>
      </w:r>
      <w:proofErr w:type="spellStart"/>
      <w:r w:rsidR="009B592D" w:rsidRPr="00D45A93">
        <w:rPr>
          <w:b w:val="0"/>
        </w:rPr>
        <w:t>кв.м</w:t>
      </w:r>
      <w:proofErr w:type="spellEnd"/>
      <w:r w:rsidR="009B592D" w:rsidRPr="00D45A93">
        <w:rPr>
          <w:b w:val="0"/>
        </w:rPr>
        <w:t xml:space="preserve"> площади пола;</w:t>
      </w:r>
    </w:p>
    <w:p w:rsidR="00715B1F" w:rsidRDefault="009B592D" w:rsidP="00BE2F60">
      <w:pPr>
        <w:pStyle w:val="affc"/>
        <w:numPr>
          <w:ilvl w:val="0"/>
          <w:numId w:val="26"/>
        </w:numPr>
        <w:tabs>
          <w:tab w:val="clear" w:pos="1080"/>
          <w:tab w:val="left" w:pos="851"/>
        </w:tabs>
        <w:spacing w:line="276" w:lineRule="auto"/>
        <w:ind w:left="0" w:firstLine="567"/>
        <w:rPr>
          <w:b w:val="0"/>
        </w:rPr>
      </w:pPr>
      <w:r w:rsidRPr="00D45A93">
        <w:rPr>
          <w:b w:val="0"/>
        </w:rPr>
        <w:t>стадиона</w:t>
      </w:r>
    </w:p>
    <w:p w:rsidR="009B592D" w:rsidRPr="00D45A93" w:rsidRDefault="00715B1F" w:rsidP="00BE2F60">
      <w:pPr>
        <w:pStyle w:val="affc"/>
        <w:numPr>
          <w:ilvl w:val="0"/>
          <w:numId w:val="26"/>
        </w:numPr>
        <w:tabs>
          <w:tab w:val="clear" w:pos="1080"/>
          <w:tab w:val="left" w:pos="851"/>
        </w:tabs>
        <w:spacing w:line="276" w:lineRule="auto"/>
        <w:ind w:left="0" w:firstLine="567"/>
        <w:rPr>
          <w:b w:val="0"/>
        </w:rPr>
      </w:pPr>
      <w:r w:rsidRPr="00715B1F">
        <w:rPr>
          <w:b w:val="0"/>
        </w:rPr>
        <w:t>учебно-производственного корпуса ГБПОУ «Сахалинский политехнический центр №</w:t>
      </w:r>
      <w:r w:rsidR="00BE2F60">
        <w:rPr>
          <w:b w:val="0"/>
        </w:rPr>
        <w:t xml:space="preserve"> </w:t>
      </w:r>
      <w:r w:rsidRPr="00715B1F">
        <w:rPr>
          <w:b w:val="0"/>
        </w:rPr>
        <w:t>5»</w:t>
      </w:r>
      <w:r>
        <w:rPr>
          <w:b w:val="0"/>
        </w:rPr>
        <w:t xml:space="preserve"> на 120 мест</w:t>
      </w:r>
      <w:r w:rsidR="009B592D" w:rsidRPr="00D45A93">
        <w:rPr>
          <w:b w:val="0"/>
        </w:rPr>
        <w:t>.</w:t>
      </w:r>
    </w:p>
    <w:p w:rsidR="009B592D" w:rsidRPr="00D45A93" w:rsidRDefault="009B592D" w:rsidP="00BE2F60">
      <w:pPr>
        <w:ind w:firstLine="567"/>
        <w:jc w:val="both"/>
      </w:pPr>
      <w:r w:rsidRPr="00D45A93">
        <w:t xml:space="preserve">Таким образом, проектом предусмотрено увеличение сети муниципальных образовательных </w:t>
      </w:r>
      <w:r w:rsidR="00715B1F">
        <w:t>организаций</w:t>
      </w:r>
      <w:r w:rsidRPr="00D45A93">
        <w:t xml:space="preserve"> за счет строительства </w:t>
      </w:r>
      <w:r w:rsidR="00715B1F">
        <w:t xml:space="preserve">начальной </w:t>
      </w:r>
      <w:r w:rsidRPr="00D45A93">
        <w:t>общеобразовательной школы в г. Невельск. Предполагается увеличение обеспеченности дошкольными образовательными и общеобразовательными учреждениями. Кроме того, предполагается улучшение доступности и качества общего образования, а также создание условий для развития дополнительного образования и досуга для детей.</w:t>
      </w:r>
      <w:r w:rsidR="00715B1F">
        <w:t xml:space="preserve"> </w:t>
      </w:r>
      <w:r w:rsidR="00715B1F" w:rsidRPr="00715B1F">
        <w:t xml:space="preserve">Строительство учебно-производственного корпуса </w:t>
      </w:r>
      <w:proofErr w:type="gramStart"/>
      <w:r w:rsidR="00715B1F" w:rsidRPr="00715B1F">
        <w:t>в</w:t>
      </w:r>
      <w:proofErr w:type="gramEnd"/>
      <w:r w:rsidR="00715B1F" w:rsidRPr="00715B1F">
        <w:t xml:space="preserve"> </w:t>
      </w:r>
      <w:proofErr w:type="gramStart"/>
      <w:r w:rsidR="00715B1F" w:rsidRPr="00715B1F">
        <w:t>с</w:t>
      </w:r>
      <w:proofErr w:type="gramEnd"/>
      <w:r w:rsidR="00715B1F" w:rsidRPr="00715B1F">
        <w:t>. Горнозаводск ГБПОУ СПЦ №</w:t>
      </w:r>
      <w:r w:rsidR="005E6AC2">
        <w:t xml:space="preserve"> </w:t>
      </w:r>
      <w:r w:rsidR="00715B1F" w:rsidRPr="00715B1F">
        <w:t>5 позволит повысить удовлетворенность населения Сахалинской области качеством профессионального образования</w:t>
      </w:r>
    </w:p>
    <w:p w:rsidR="009B592D" w:rsidRPr="00D45A93" w:rsidRDefault="009B592D" w:rsidP="00BE2F60">
      <w:pPr>
        <w:ind w:firstLine="567"/>
        <w:jc w:val="both"/>
      </w:pPr>
      <w:r w:rsidRPr="00D45A93">
        <w:t xml:space="preserve">В части развития здравоохранения в результате проектных решений на территории </w:t>
      </w:r>
      <w:r w:rsidR="00BE2F60">
        <w:t xml:space="preserve">МО «Невельский ГО» </w:t>
      </w:r>
      <w:r w:rsidRPr="00D45A93">
        <w:t>ожидается повышение доступности и качества оказания медицинских услуг, повышение объемов стационарной и амбулаторной медицинской помощи.</w:t>
      </w:r>
    </w:p>
    <w:p w:rsidR="009B592D" w:rsidRPr="00D45A93" w:rsidRDefault="009B592D" w:rsidP="00BE2F60">
      <w:pPr>
        <w:ind w:firstLine="567"/>
        <w:jc w:val="both"/>
      </w:pPr>
      <w:r w:rsidRPr="00D45A93">
        <w:t xml:space="preserve">В части развития объектов культуры и искусства </w:t>
      </w:r>
      <w:r w:rsidR="00BE2F60">
        <w:t xml:space="preserve">МО «Невельский ГО» </w:t>
      </w:r>
      <w:r w:rsidRPr="00D45A93">
        <w:t>предусмотрена модернизация учреждений культуры, вследствие чего ожидается повышение качества предоставляемых услуг учреждений культуры, увеличение численности посетителей массовых мероприятий, повышение доступности и качества библиотечных услуг.</w:t>
      </w:r>
    </w:p>
    <w:p w:rsidR="009B592D" w:rsidRPr="00D45A93" w:rsidRDefault="009B592D" w:rsidP="00BE2F60">
      <w:pPr>
        <w:ind w:firstLine="567"/>
        <w:jc w:val="both"/>
      </w:pPr>
      <w:r w:rsidRPr="00D45A93">
        <w:t>Размещение объектов физической культуры и спорта, предусмотренные проектом, создадут условия, обеспечивающие возможность гражданам систематически заниматься физической культуры и спортом, вследствие чего увеличится доля населения систематически занимающегося физической культурой и спортом.</w:t>
      </w:r>
    </w:p>
    <w:p w:rsidR="00CD39AD" w:rsidRPr="00D45A93" w:rsidRDefault="00CD39AD" w:rsidP="0029225D">
      <w:pPr>
        <w:pStyle w:val="2"/>
        <w:keepLines/>
        <w:spacing w:before="0" w:after="0"/>
        <w:ind w:left="0" w:firstLine="0"/>
        <w:rPr>
          <w:rFonts w:ascii="Times New Roman" w:hAnsi="Times New Roman"/>
        </w:rPr>
      </w:pPr>
      <w:bookmarkStart w:id="132" w:name="_Toc46917689"/>
      <w:bookmarkEnd w:id="131"/>
      <w:r w:rsidRPr="00D45A93">
        <w:rPr>
          <w:rFonts w:ascii="Times New Roman" w:hAnsi="Times New Roman"/>
        </w:rPr>
        <w:t>Производственная сфера</w:t>
      </w:r>
      <w:bookmarkEnd w:id="132"/>
    </w:p>
    <w:p w:rsidR="009B592D" w:rsidRPr="00D45A93" w:rsidRDefault="009B592D" w:rsidP="00BE2F60">
      <w:pPr>
        <w:ind w:firstLine="567"/>
        <w:jc w:val="both"/>
      </w:pPr>
      <w:r w:rsidRPr="00D45A93">
        <w:t>В течение расчетного срока предусмотрен снос д</w:t>
      </w:r>
      <w:r w:rsidR="00055639" w:rsidRPr="00D45A93">
        <w:t>вух производственных предприятий  в г. Невельск, недействующей коммунальной территории и предприятия в с. Горнозаводск.</w:t>
      </w:r>
    </w:p>
    <w:p w:rsidR="003B5E2A" w:rsidRPr="00D45A93" w:rsidRDefault="00BE2F60" w:rsidP="00BE2F60">
      <w:pPr>
        <w:ind w:firstLine="567"/>
        <w:jc w:val="both"/>
        <w:rPr>
          <w:rFonts w:eastAsia="Calibri"/>
          <w:shd w:val="clear" w:color="auto" w:fill="FFFFFF"/>
        </w:rPr>
      </w:pPr>
      <w:r>
        <w:t>МО «</w:t>
      </w:r>
      <w:r w:rsidR="003B5E2A" w:rsidRPr="00D45A93">
        <w:t xml:space="preserve">Невельский </w:t>
      </w:r>
      <w:r>
        <w:t xml:space="preserve">ГО» </w:t>
      </w:r>
      <w:r w:rsidR="003B5E2A" w:rsidRPr="00D45A93">
        <w:t xml:space="preserve">имеет предпосылки для активизации инвестиционной деятельности. </w:t>
      </w:r>
      <w:r w:rsidR="003B5E2A" w:rsidRPr="00D45A93">
        <w:rPr>
          <w:rFonts w:eastAsia="Calibri"/>
          <w:shd w:val="clear" w:color="auto" w:fill="FFFFFF"/>
        </w:rPr>
        <w:t>В целях создания условий для развития приоритетных направлений экономики к размещению предусмотрены следующие инвестиционные площадки:</w:t>
      </w:r>
    </w:p>
    <w:p w:rsidR="007B3F58" w:rsidRDefault="007B3F58" w:rsidP="00BE2F60">
      <w:pPr>
        <w:pStyle w:val="affc"/>
        <w:numPr>
          <w:ilvl w:val="0"/>
          <w:numId w:val="43"/>
        </w:numPr>
        <w:tabs>
          <w:tab w:val="clear" w:pos="1080"/>
          <w:tab w:val="left" w:pos="851"/>
        </w:tabs>
        <w:spacing w:line="276" w:lineRule="auto"/>
        <w:ind w:left="0" w:firstLine="567"/>
        <w:rPr>
          <w:b w:val="0"/>
        </w:rPr>
      </w:pPr>
      <w:r>
        <w:rPr>
          <w:b w:val="0"/>
        </w:rPr>
        <w:t xml:space="preserve">строительство лососевого рыбоводного завода на реке </w:t>
      </w:r>
      <w:proofErr w:type="spellStart"/>
      <w:r>
        <w:rPr>
          <w:b w:val="0"/>
        </w:rPr>
        <w:t>Обутонай</w:t>
      </w:r>
      <w:proofErr w:type="spellEnd"/>
      <w:r>
        <w:rPr>
          <w:b w:val="0"/>
        </w:rPr>
        <w:t xml:space="preserve"> (ООО «</w:t>
      </w:r>
      <w:proofErr w:type="spellStart"/>
      <w:r>
        <w:rPr>
          <w:b w:val="0"/>
        </w:rPr>
        <w:t>Каниф</w:t>
      </w:r>
      <w:proofErr w:type="spellEnd"/>
      <w:r>
        <w:rPr>
          <w:b w:val="0"/>
        </w:rPr>
        <w:t>»);</w:t>
      </w:r>
    </w:p>
    <w:p w:rsidR="007B3F58" w:rsidRDefault="007B3F58" w:rsidP="00BE2F60">
      <w:pPr>
        <w:pStyle w:val="affc"/>
        <w:numPr>
          <w:ilvl w:val="0"/>
          <w:numId w:val="43"/>
        </w:numPr>
        <w:tabs>
          <w:tab w:val="clear" w:pos="1080"/>
          <w:tab w:val="left" w:pos="851"/>
        </w:tabs>
        <w:spacing w:line="276" w:lineRule="auto"/>
        <w:ind w:left="0" w:firstLine="567"/>
        <w:rPr>
          <w:b w:val="0"/>
        </w:rPr>
      </w:pPr>
      <w:r>
        <w:rPr>
          <w:b w:val="0"/>
        </w:rPr>
        <w:t xml:space="preserve">строительство лососевого рыбоводного завода на реке </w:t>
      </w:r>
      <w:proofErr w:type="spellStart"/>
      <w:r>
        <w:rPr>
          <w:b w:val="0"/>
        </w:rPr>
        <w:t>Оненуси</w:t>
      </w:r>
      <w:proofErr w:type="spellEnd"/>
      <w:r>
        <w:rPr>
          <w:b w:val="0"/>
        </w:rPr>
        <w:t xml:space="preserve"> (ООО «</w:t>
      </w:r>
      <w:proofErr w:type="spellStart"/>
      <w:r>
        <w:rPr>
          <w:b w:val="0"/>
        </w:rPr>
        <w:t>Каниф</w:t>
      </w:r>
      <w:proofErr w:type="spellEnd"/>
      <w:r>
        <w:rPr>
          <w:b w:val="0"/>
        </w:rPr>
        <w:t>»);</w:t>
      </w:r>
    </w:p>
    <w:p w:rsidR="003B5E2A" w:rsidRPr="00D45A93" w:rsidRDefault="003B5E2A" w:rsidP="00BE2F60">
      <w:pPr>
        <w:pStyle w:val="affc"/>
        <w:numPr>
          <w:ilvl w:val="0"/>
          <w:numId w:val="43"/>
        </w:numPr>
        <w:tabs>
          <w:tab w:val="clear" w:pos="1080"/>
          <w:tab w:val="left" w:pos="851"/>
        </w:tabs>
        <w:spacing w:line="276" w:lineRule="auto"/>
        <w:ind w:left="0" w:firstLine="567"/>
        <w:rPr>
          <w:b w:val="0"/>
        </w:rPr>
      </w:pPr>
      <w:r w:rsidRPr="00D45A93">
        <w:rPr>
          <w:b w:val="0"/>
        </w:rPr>
        <w:t>строительство тепличного комплекса в Невельском городском округе;</w:t>
      </w:r>
    </w:p>
    <w:p w:rsidR="003B5E2A" w:rsidRPr="00D45A93" w:rsidRDefault="003B5E2A" w:rsidP="00BE2F60">
      <w:pPr>
        <w:pStyle w:val="affc"/>
        <w:numPr>
          <w:ilvl w:val="0"/>
          <w:numId w:val="43"/>
        </w:numPr>
        <w:tabs>
          <w:tab w:val="clear" w:pos="1080"/>
          <w:tab w:val="left" w:pos="851"/>
        </w:tabs>
        <w:spacing w:line="276" w:lineRule="auto"/>
        <w:ind w:left="0" w:firstLine="567"/>
        <w:rPr>
          <w:b w:val="0"/>
        </w:rPr>
      </w:pPr>
      <w:r w:rsidRPr="00D45A93">
        <w:rPr>
          <w:b w:val="0"/>
        </w:rPr>
        <w:t xml:space="preserve">реконструкция </w:t>
      </w:r>
      <w:proofErr w:type="spellStart"/>
      <w:r w:rsidRPr="00D45A93">
        <w:rPr>
          <w:b w:val="0"/>
        </w:rPr>
        <w:t>рыбоперерабатывающего</w:t>
      </w:r>
      <w:proofErr w:type="spellEnd"/>
      <w:r w:rsidRPr="00D45A93">
        <w:rPr>
          <w:b w:val="0"/>
        </w:rPr>
        <w:t xml:space="preserve"> комплекса в г. Невельске;</w:t>
      </w:r>
    </w:p>
    <w:p w:rsidR="003B5E2A" w:rsidRPr="00D45A93" w:rsidRDefault="003B5E2A" w:rsidP="00BE2F60">
      <w:pPr>
        <w:pStyle w:val="affc"/>
        <w:numPr>
          <w:ilvl w:val="0"/>
          <w:numId w:val="43"/>
        </w:numPr>
        <w:tabs>
          <w:tab w:val="clear" w:pos="1080"/>
          <w:tab w:val="left" w:pos="851"/>
        </w:tabs>
        <w:spacing w:line="276" w:lineRule="auto"/>
        <w:ind w:left="0" w:firstLine="567"/>
        <w:rPr>
          <w:b w:val="0"/>
        </w:rPr>
      </w:pPr>
      <w:r w:rsidRPr="00D45A93">
        <w:rPr>
          <w:b w:val="0"/>
        </w:rPr>
        <w:t>модернизация судоремонтного завода ООО «Невельский Судоремонт»;</w:t>
      </w:r>
    </w:p>
    <w:p w:rsidR="003B5E2A" w:rsidRPr="00D45A93" w:rsidRDefault="003B5E2A" w:rsidP="00BE2F60">
      <w:pPr>
        <w:pStyle w:val="affc"/>
        <w:numPr>
          <w:ilvl w:val="0"/>
          <w:numId w:val="43"/>
        </w:numPr>
        <w:tabs>
          <w:tab w:val="clear" w:pos="1080"/>
          <w:tab w:val="left" w:pos="851"/>
        </w:tabs>
        <w:spacing w:line="276" w:lineRule="auto"/>
        <w:ind w:left="0" w:firstLine="567"/>
        <w:rPr>
          <w:b w:val="0"/>
        </w:rPr>
      </w:pPr>
      <w:r w:rsidRPr="00D45A93">
        <w:rPr>
          <w:b w:val="0"/>
        </w:rPr>
        <w:lastRenderedPageBreak/>
        <w:t>два участка под производственную деятельность в с. Горнозаводск.</w:t>
      </w:r>
    </w:p>
    <w:p w:rsidR="00E8256F" w:rsidRPr="00D45A93" w:rsidRDefault="003B5E2A" w:rsidP="003B5E2A">
      <w:pPr>
        <w:ind w:firstLine="709"/>
        <w:jc w:val="both"/>
        <w:rPr>
          <w:color w:val="FF0000"/>
        </w:rPr>
      </w:pPr>
      <w:r w:rsidRPr="00D45A93">
        <w:t>Также  к размещению запланировано две</w:t>
      </w:r>
      <w:r w:rsidR="009B592D" w:rsidRPr="00D45A93">
        <w:t xml:space="preserve"> животноводческих ферм</w:t>
      </w:r>
      <w:r w:rsidRPr="00D45A93">
        <w:t xml:space="preserve">ы в </w:t>
      </w:r>
      <w:r w:rsidR="00BE2F60">
        <w:t>МО «Невельский ГО»</w:t>
      </w:r>
      <w:r w:rsidR="009B592D" w:rsidRPr="00D45A93">
        <w:t>.</w:t>
      </w:r>
    </w:p>
    <w:p w:rsidR="00B90577" w:rsidRPr="00D45A93" w:rsidRDefault="00B90577" w:rsidP="0038117C">
      <w:pPr>
        <w:pStyle w:val="2"/>
        <w:keepLines/>
        <w:spacing w:after="0"/>
        <w:ind w:left="0" w:firstLine="0"/>
        <w:rPr>
          <w:rFonts w:ascii="Times New Roman" w:hAnsi="Times New Roman"/>
        </w:rPr>
      </w:pPr>
      <w:bookmarkStart w:id="133" w:name="_Toc46917690"/>
      <w:r w:rsidRPr="00D45A93">
        <w:rPr>
          <w:rFonts w:ascii="Times New Roman" w:hAnsi="Times New Roman"/>
        </w:rPr>
        <w:t>Транспортное обслуживание и улично-дорожная сеть</w:t>
      </w:r>
      <w:bookmarkEnd w:id="133"/>
    </w:p>
    <w:p w:rsidR="00624B76" w:rsidRPr="00D45A93" w:rsidRDefault="00624B76" w:rsidP="0038117C">
      <w:pPr>
        <w:pStyle w:val="3"/>
        <w:keepLines/>
        <w:pBdr>
          <w:top w:val="single" w:sz="4" w:space="1" w:color="8DB3E2"/>
          <w:left w:val="single" w:sz="4" w:space="4" w:color="8DB3E2"/>
          <w:bottom w:val="single" w:sz="4" w:space="1" w:color="8DB3E2"/>
          <w:right w:val="single" w:sz="4" w:space="4" w:color="8DB3E2"/>
        </w:pBdr>
        <w:shd w:val="clear" w:color="auto" w:fill="8DB3E2"/>
        <w:spacing w:before="180" w:after="0"/>
        <w:rPr>
          <w:rFonts w:ascii="Times New Roman" w:hAnsi="Times New Roman"/>
        </w:rPr>
      </w:pPr>
      <w:r w:rsidRPr="00D45A93">
        <w:rPr>
          <w:rFonts w:ascii="Times New Roman" w:hAnsi="Times New Roman"/>
        </w:rPr>
        <w:tab/>
      </w:r>
      <w:bookmarkStart w:id="134" w:name="_Toc46917691"/>
      <w:r w:rsidRPr="00D45A93">
        <w:rPr>
          <w:rFonts w:ascii="Times New Roman" w:hAnsi="Times New Roman"/>
        </w:rPr>
        <w:t>Внешний транспорт</w:t>
      </w:r>
      <w:bookmarkEnd w:id="134"/>
    </w:p>
    <w:p w:rsidR="00F47F75" w:rsidRPr="00D45A93" w:rsidRDefault="00F47F75" w:rsidP="00BE2F60">
      <w:pPr>
        <w:ind w:firstLine="567"/>
        <w:jc w:val="both"/>
      </w:pPr>
      <w:r w:rsidRPr="00D45A93">
        <w:t xml:space="preserve">На расчетный срок внешние связи </w:t>
      </w:r>
      <w:r w:rsidR="00BE2F60">
        <w:t>МО «</w:t>
      </w:r>
      <w:r w:rsidRPr="00D45A93">
        <w:t xml:space="preserve">Невельский </w:t>
      </w:r>
      <w:r w:rsidR="00BE2F60">
        <w:t xml:space="preserve">ГО» </w:t>
      </w:r>
      <w:r w:rsidRPr="00D45A93">
        <w:t>сохраняются и будут обеспечиваться железнодорожным, автомобильным и водным транспортом.</w:t>
      </w:r>
    </w:p>
    <w:p w:rsidR="00F47F75" w:rsidRPr="00D45A93" w:rsidRDefault="00F47F75" w:rsidP="00BE2F60">
      <w:pPr>
        <w:ind w:firstLine="567"/>
        <w:jc w:val="both"/>
        <w:rPr>
          <w:b/>
          <w:i/>
        </w:rPr>
      </w:pPr>
      <w:r w:rsidRPr="00D45A93">
        <w:rPr>
          <w:b/>
          <w:i/>
        </w:rPr>
        <w:t>Железнодорожный транспорт</w:t>
      </w:r>
    </w:p>
    <w:p w:rsidR="00F47F75" w:rsidRPr="00D45A93" w:rsidRDefault="00F47F75" w:rsidP="00BE2F60">
      <w:pPr>
        <w:ind w:firstLine="567"/>
        <w:jc w:val="both"/>
      </w:pPr>
      <w:proofErr w:type="gramStart"/>
      <w:r w:rsidRPr="00D45A93">
        <w:t>Основными документами, регламентирующими перспективы развития железнодорожного транспорта являются</w:t>
      </w:r>
      <w:proofErr w:type="gramEnd"/>
      <w:r w:rsidRPr="00D45A93">
        <w:t xml:space="preserve"> Генеральная схема развития сети железных дорог ОАО «РЖД» от 08.07.2016г. №</w:t>
      </w:r>
      <w:r w:rsidR="00BE2F60">
        <w:t xml:space="preserve"> </w:t>
      </w:r>
      <w:r w:rsidRPr="00D45A93">
        <w:t>23, Схема территориального планирования Р</w:t>
      </w:r>
      <w:r w:rsidR="00BE2F60">
        <w:t xml:space="preserve">оссийской Федерации </w:t>
      </w:r>
      <w:r w:rsidRPr="00D45A93">
        <w:t>в области федерального транспорта, утвержденная распоряжением Правительства Р</w:t>
      </w:r>
      <w:r w:rsidR="00BE2F60">
        <w:t xml:space="preserve">оссийской Федерации </w:t>
      </w:r>
      <w:r w:rsidRPr="00D45A93">
        <w:t>от 19.03.2013г. №</w:t>
      </w:r>
      <w:r w:rsidR="00BE2F60">
        <w:t xml:space="preserve"> </w:t>
      </w:r>
      <w:r w:rsidRPr="00D45A93">
        <w:t>384-р.</w:t>
      </w:r>
    </w:p>
    <w:p w:rsidR="00F47F75" w:rsidRDefault="00F47F75" w:rsidP="00BE2F60">
      <w:pPr>
        <w:ind w:firstLine="567"/>
        <w:jc w:val="both"/>
      </w:pPr>
      <w:r w:rsidRPr="00D45A93">
        <w:t xml:space="preserve">В соответствии с данными документами в части железнодорожного транспорта в границах </w:t>
      </w:r>
      <w:r w:rsidR="00BE2F60">
        <w:t>МО «</w:t>
      </w:r>
      <w:r w:rsidRPr="00D45A93">
        <w:t>Невельск</w:t>
      </w:r>
      <w:r w:rsidR="00BE2F60">
        <w:t xml:space="preserve">ий ГО» </w:t>
      </w:r>
      <w:r w:rsidRPr="00D45A93">
        <w:t>предусмотрено выполнить реконструкцию (перешивку) железнодорожной колеи, участка железной дороги Невельск – Холмск, до общероссийских 1520</w:t>
      </w:r>
      <w:r w:rsidR="00BE2F60">
        <w:t xml:space="preserve"> </w:t>
      </w:r>
      <w:r w:rsidRPr="00D45A93">
        <w:t>мм (работы на данном участке запланированы на 2020г.).</w:t>
      </w:r>
    </w:p>
    <w:p w:rsidR="006F5513" w:rsidRPr="00D45A93" w:rsidRDefault="006F5513" w:rsidP="00BE2F60">
      <w:pPr>
        <w:ind w:firstLine="567"/>
        <w:jc w:val="both"/>
      </w:pPr>
      <w:r>
        <w:t xml:space="preserve">Также в перспективе планируется наладить пассажирское железнодорожное сообщение с </w:t>
      </w:r>
      <w:proofErr w:type="spellStart"/>
      <w:r>
        <w:t>г.Невельск</w:t>
      </w:r>
      <w:proofErr w:type="spellEnd"/>
      <w:r>
        <w:t xml:space="preserve"> для повышения качества обслуживания населения.</w:t>
      </w:r>
    </w:p>
    <w:p w:rsidR="00F47F75" w:rsidRPr="00D45A93" w:rsidRDefault="00F47F75" w:rsidP="00BE2F60">
      <w:pPr>
        <w:ind w:firstLine="567"/>
        <w:jc w:val="both"/>
        <w:rPr>
          <w:b/>
          <w:i/>
        </w:rPr>
      </w:pPr>
      <w:r w:rsidRPr="00D45A93">
        <w:rPr>
          <w:b/>
          <w:i/>
        </w:rPr>
        <w:t>Водный транспорт</w:t>
      </w:r>
    </w:p>
    <w:p w:rsidR="00F47F75" w:rsidRPr="00D45A93" w:rsidRDefault="00F47F75" w:rsidP="00BE2F60">
      <w:pPr>
        <w:ind w:firstLine="567"/>
        <w:jc w:val="both"/>
      </w:pPr>
      <w:r w:rsidRPr="00D45A93">
        <w:t>Основными документами, определяющими развитие морской портовой инфраструктуры являются – Стратегия развития морской портовой инфраструктуры России до 2030 года, а также Схема территориального планирования Российской Федерации в области федерального транспорта, а также инвестиционные проекты, разработанные в отношении объектов морского порта.</w:t>
      </w:r>
    </w:p>
    <w:p w:rsidR="00F47F75" w:rsidRPr="00D45A93" w:rsidRDefault="00F47F75" w:rsidP="00BE2F60">
      <w:pPr>
        <w:ind w:firstLine="567"/>
        <w:jc w:val="both"/>
      </w:pPr>
      <w:r w:rsidRPr="00D45A93">
        <w:t>В части объектов водного транспорта проектом предусмотрены следующие мероприятия:</w:t>
      </w:r>
    </w:p>
    <w:p w:rsidR="00F47F75" w:rsidRPr="00D45A93" w:rsidRDefault="00F47F75" w:rsidP="00BE2F60">
      <w:pPr>
        <w:numPr>
          <w:ilvl w:val="0"/>
          <w:numId w:val="38"/>
        </w:numPr>
        <w:tabs>
          <w:tab w:val="left" w:pos="851"/>
        </w:tabs>
        <w:ind w:left="0" w:firstLine="567"/>
        <w:jc w:val="both"/>
      </w:pPr>
      <w:r w:rsidRPr="00D45A93">
        <w:t xml:space="preserve">предусматривается увеличение пропускной способности морского порта Невельск - реконструкция объектов федеральной собственности </w:t>
      </w:r>
      <w:proofErr w:type="spellStart"/>
      <w:r w:rsidRPr="00D45A93">
        <w:t>рыбохозяйственного</w:t>
      </w:r>
      <w:proofErr w:type="spellEnd"/>
      <w:r w:rsidRPr="00D45A93">
        <w:t xml:space="preserve"> комплекса в порту, операционной акватории порта и морских подходных путей, средств навигационного оборудования, защитных и оградительных гидротехнических сооружений, причальных гидротехнических сооружений проектной мощностью 5,4 млн. тонн.</w:t>
      </w:r>
    </w:p>
    <w:p w:rsidR="00F47F75" w:rsidRPr="00D45A93" w:rsidRDefault="00F47F75" w:rsidP="00BE2F60">
      <w:pPr>
        <w:ind w:firstLine="567"/>
        <w:jc w:val="both"/>
        <w:rPr>
          <w:b/>
          <w:i/>
        </w:rPr>
      </w:pPr>
      <w:r w:rsidRPr="00D45A93">
        <w:rPr>
          <w:b/>
          <w:i/>
        </w:rPr>
        <w:t>Автодорожная сеть и автомобильный транспорт</w:t>
      </w:r>
    </w:p>
    <w:p w:rsidR="00F47F75" w:rsidRPr="00D45A93" w:rsidRDefault="00F47F75" w:rsidP="00BE2F60">
      <w:pPr>
        <w:ind w:firstLine="567"/>
        <w:jc w:val="both"/>
      </w:pPr>
      <w:r w:rsidRPr="00D45A93">
        <w:t>Основными документами, определяющими перечень мероприятий в области развития автомобильных дорог, являются: СТП Российской Федерации в области федерального транспорта, Постановление правительства Сахалинской области от 06.08.2013г.</w:t>
      </w:r>
      <w:r w:rsidR="00BE2F60" w:rsidRPr="00BE2F60">
        <w:t xml:space="preserve"> </w:t>
      </w:r>
      <w:r w:rsidR="00BE2F60" w:rsidRPr="00D45A93">
        <w:t xml:space="preserve">№ 426 </w:t>
      </w:r>
      <w:r w:rsidRPr="00D45A93">
        <w:t xml:space="preserve"> «Развитие транспортной инфраструктуры и дорожного хозяйства Сахалинской области».</w:t>
      </w:r>
    </w:p>
    <w:p w:rsidR="00F47F75" w:rsidRPr="00D45A93" w:rsidRDefault="00F47F75" w:rsidP="00BE2F60">
      <w:pPr>
        <w:ind w:firstLine="567"/>
        <w:jc w:val="both"/>
      </w:pPr>
      <w:r w:rsidRPr="00D45A93">
        <w:t>Основными решениями в области развития автомобильных дорог регионального значения являются:</w:t>
      </w:r>
    </w:p>
    <w:p w:rsidR="00F47F75" w:rsidRPr="002A6E80" w:rsidRDefault="00BE2F60" w:rsidP="00BE2F60">
      <w:pPr>
        <w:ind w:firstLine="567"/>
        <w:jc w:val="both"/>
      </w:pPr>
      <w:r w:rsidRPr="00D45A93">
        <w:t>–</w:t>
      </w:r>
      <w:r>
        <w:t xml:space="preserve"> </w:t>
      </w:r>
      <w:r w:rsidR="00F47F75" w:rsidRPr="00D45A93">
        <w:t xml:space="preserve">реконструкция автомобильной дороги общего пользования регионального значения Невельск </w:t>
      </w:r>
      <w:r>
        <w:t xml:space="preserve">– </w:t>
      </w:r>
      <w:r w:rsidR="00F47F75" w:rsidRPr="00D45A93">
        <w:t xml:space="preserve">Томари – аэропорт Шахтерск 64 ОП МЗ 64Н-3 – </w:t>
      </w:r>
      <w:r w:rsidR="00F47F75" w:rsidRPr="002A6E80">
        <w:t>на участке км 8+000 - км 17+490 (</w:t>
      </w:r>
      <w:r w:rsidR="00F47F75" w:rsidRPr="00D45A93">
        <w:t>Постановление правительства Сахалинской области от 06.08.2013г.</w:t>
      </w:r>
      <w:r w:rsidRPr="00BE2F60">
        <w:t xml:space="preserve"> </w:t>
      </w:r>
      <w:r w:rsidRPr="00D45A93">
        <w:t>№ 426</w:t>
      </w:r>
      <w:r w:rsidR="00F47F75" w:rsidRPr="002A6E80">
        <w:t xml:space="preserve">), а также доведение остальной части автомобильной дороги до нормативных требований. </w:t>
      </w:r>
    </w:p>
    <w:p w:rsidR="00F47F75" w:rsidRPr="00D45A93" w:rsidRDefault="00F47F75" w:rsidP="00BE2F60">
      <w:pPr>
        <w:ind w:firstLine="567"/>
        <w:jc w:val="both"/>
      </w:pPr>
      <w:r w:rsidRPr="00D45A93">
        <w:t xml:space="preserve">В части автомобильных дорог общего пользования местного значения в соответствии с программой комплексного развития транспортной инфраструктуры </w:t>
      </w:r>
      <w:r w:rsidR="006E1FC9">
        <w:t>МО «</w:t>
      </w:r>
      <w:r w:rsidRPr="00D45A93">
        <w:t>Невельск</w:t>
      </w:r>
      <w:r w:rsidR="006E1FC9">
        <w:t xml:space="preserve">ий ГО» </w:t>
      </w:r>
      <w:r w:rsidRPr="00D45A93">
        <w:t>предусмотрено:</w:t>
      </w:r>
    </w:p>
    <w:p w:rsidR="00F47F75" w:rsidRPr="00D45A93" w:rsidRDefault="006E1FC9" w:rsidP="00960BEC">
      <w:pPr>
        <w:ind w:firstLine="567"/>
        <w:jc w:val="both"/>
      </w:pPr>
      <w:r w:rsidRPr="00D45A93">
        <w:lastRenderedPageBreak/>
        <w:t>–</w:t>
      </w:r>
      <w:r w:rsidR="00F47F75" w:rsidRPr="00D45A93">
        <w:t xml:space="preserve"> реконструкция автодороги Невельск-Шебунино протяженностью </w:t>
      </w:r>
      <w:smartTag w:uri="urn:schemas-microsoft-com:office:smarttags" w:element="metricconverter">
        <w:smartTagPr>
          <w:attr w:name="ProductID" w:val="30 км"/>
        </w:smartTagPr>
        <w:r w:rsidR="00F47F75" w:rsidRPr="00D45A93">
          <w:t>30 км</w:t>
        </w:r>
      </w:smartTag>
      <w:r w:rsidR="00F47F75" w:rsidRPr="00D45A93">
        <w:t xml:space="preserve"> по нормативам IV технической категории с усовершенствованным покрытием проезжей части;</w:t>
      </w:r>
    </w:p>
    <w:p w:rsidR="00F47F75" w:rsidRPr="00D45A93" w:rsidRDefault="006E1FC9" w:rsidP="00960BEC">
      <w:pPr>
        <w:ind w:firstLine="567"/>
        <w:jc w:val="both"/>
      </w:pPr>
      <w:r w:rsidRPr="00D45A93">
        <w:t>–</w:t>
      </w:r>
      <w:r w:rsidR="00F47F75" w:rsidRPr="00D45A93">
        <w:t xml:space="preserve"> реконструкция автодороги Шебунино-</w:t>
      </w:r>
      <w:proofErr w:type="spellStart"/>
      <w:r w:rsidR="00F47F75" w:rsidRPr="00D45A93">
        <w:t>р</w:t>
      </w:r>
      <w:proofErr w:type="gramStart"/>
      <w:r w:rsidR="00F47F75" w:rsidRPr="00D45A93">
        <w:t>.О</w:t>
      </w:r>
      <w:proofErr w:type="gramEnd"/>
      <w:r w:rsidR="00F47F75" w:rsidRPr="00D45A93">
        <w:t>бутонай</w:t>
      </w:r>
      <w:proofErr w:type="spellEnd"/>
      <w:r w:rsidR="00F47F75" w:rsidRPr="00D45A93">
        <w:t xml:space="preserve"> (Перепутье), протяженностью </w:t>
      </w:r>
      <w:smartTag w:uri="urn:schemas-microsoft-com:office:smarttags" w:element="metricconverter">
        <w:smartTagPr>
          <w:attr w:name="ProductID" w:val="16 км"/>
        </w:smartTagPr>
        <w:r w:rsidR="00F47F75" w:rsidRPr="00D45A93">
          <w:t>16 км</w:t>
        </w:r>
      </w:smartTag>
      <w:r w:rsidR="00F47F75" w:rsidRPr="00D45A93">
        <w:t xml:space="preserve"> по нормативам IV технической категории с переходным типом покрытия проезжей части;</w:t>
      </w:r>
    </w:p>
    <w:p w:rsidR="00F47F75" w:rsidRPr="00D45A93" w:rsidRDefault="006E1FC9" w:rsidP="00960BEC">
      <w:pPr>
        <w:ind w:firstLine="567"/>
        <w:jc w:val="both"/>
      </w:pPr>
      <w:r w:rsidRPr="00D45A93">
        <w:t>–</w:t>
      </w:r>
      <w:r w:rsidR="00F47F75" w:rsidRPr="00D45A93">
        <w:t xml:space="preserve"> строительство подъезда к рыбоводному заводу на </w:t>
      </w:r>
      <w:proofErr w:type="spellStart"/>
      <w:r w:rsidR="00F47F75" w:rsidRPr="00D45A93">
        <w:t>р</w:t>
      </w:r>
      <w:proofErr w:type="gramStart"/>
      <w:r w:rsidR="00F47F75" w:rsidRPr="00D45A93">
        <w:t>.О</w:t>
      </w:r>
      <w:proofErr w:type="gramEnd"/>
      <w:r w:rsidR="00F47F75" w:rsidRPr="00D45A93">
        <w:t>бутонай</w:t>
      </w:r>
      <w:proofErr w:type="spellEnd"/>
      <w:r w:rsidR="00F47F75" w:rsidRPr="00D45A93">
        <w:t xml:space="preserve">; протяженность </w:t>
      </w:r>
      <w:smartTag w:uri="urn:schemas-microsoft-com:office:smarttags" w:element="metricconverter">
        <w:smartTagPr>
          <w:attr w:name="ProductID" w:val="5 км"/>
        </w:smartTagPr>
        <w:r w:rsidR="00F47F75" w:rsidRPr="00D45A93">
          <w:t>5 км</w:t>
        </w:r>
      </w:smartTag>
      <w:r w:rsidR="00F47F75" w:rsidRPr="00D45A93">
        <w:t>, по нормативам V технической категории с переходным типом покрытия проезжей части;</w:t>
      </w:r>
    </w:p>
    <w:p w:rsidR="00F47F75" w:rsidRPr="00D45A93" w:rsidRDefault="006E1FC9" w:rsidP="00960BEC">
      <w:pPr>
        <w:ind w:firstLine="567"/>
        <w:jc w:val="both"/>
      </w:pPr>
      <w:r w:rsidRPr="00D45A93">
        <w:t>–</w:t>
      </w:r>
      <w:r w:rsidR="00F47F75" w:rsidRPr="00D45A93">
        <w:t xml:space="preserve"> строительство подъезда к рекреационной зоне на мысе Кузнецова, по нормативам V технической категории с переходным типом покрытия проезжей части; протяженность от реки </w:t>
      </w:r>
      <w:proofErr w:type="spellStart"/>
      <w:r w:rsidR="00F47F75" w:rsidRPr="00D45A93">
        <w:t>Обутонай</w:t>
      </w:r>
      <w:proofErr w:type="spellEnd"/>
      <w:r w:rsidR="00F47F75" w:rsidRPr="00D45A93">
        <w:t xml:space="preserve"> (Перепутье) до мыса Кузнецова – 30 км;</w:t>
      </w:r>
    </w:p>
    <w:p w:rsidR="00F47F75" w:rsidRPr="00D45A93" w:rsidRDefault="006E1FC9" w:rsidP="00960BEC">
      <w:pPr>
        <w:ind w:firstLine="567"/>
        <w:jc w:val="both"/>
      </w:pPr>
      <w:r w:rsidRPr="00D45A93">
        <w:t>–</w:t>
      </w:r>
      <w:r w:rsidR="00F47F75" w:rsidRPr="00D45A93">
        <w:t xml:space="preserve"> строительство автодороги от м.</w:t>
      </w:r>
      <w:r w:rsidR="005E6AC2">
        <w:t xml:space="preserve"> </w:t>
      </w:r>
      <w:r w:rsidR="00F47F75" w:rsidRPr="00D45A93">
        <w:t>Кузнецова до м.</w:t>
      </w:r>
      <w:r w:rsidR="005E6AC2">
        <w:t xml:space="preserve"> </w:t>
      </w:r>
      <w:r w:rsidR="00F47F75" w:rsidRPr="00D45A93">
        <w:t xml:space="preserve">Крильон по нормативам V технической категории с переходным типом покрытия проезжей части протяженностью </w:t>
      </w:r>
      <w:smartTag w:uri="urn:schemas-microsoft-com:office:smarttags" w:element="metricconverter">
        <w:smartTagPr>
          <w:attr w:name="ProductID" w:val="20 км"/>
        </w:smartTagPr>
        <w:r w:rsidR="00F47F75" w:rsidRPr="00D45A93">
          <w:t>20 км.</w:t>
        </w:r>
      </w:smartTag>
    </w:p>
    <w:p w:rsidR="00F47F75" w:rsidRPr="00D45A93" w:rsidRDefault="00F47F75" w:rsidP="00960BEC">
      <w:pPr>
        <w:ind w:firstLine="567"/>
        <w:jc w:val="both"/>
      </w:pPr>
      <w:r w:rsidRPr="00D45A93">
        <w:t>Кроме этого, с целью ликвидации грунтовых участков на автомобильных дорогах местного значения проектом предусмотрено:</w:t>
      </w:r>
    </w:p>
    <w:p w:rsidR="00F47F75" w:rsidRPr="00D45A93" w:rsidRDefault="006E1FC9" w:rsidP="00960BEC">
      <w:pPr>
        <w:ind w:firstLine="567"/>
        <w:jc w:val="both"/>
      </w:pPr>
      <w:r w:rsidRPr="00D45A93">
        <w:t>–</w:t>
      </w:r>
      <w:r w:rsidR="00F47F75" w:rsidRPr="00D45A93">
        <w:t xml:space="preserve">  </w:t>
      </w:r>
      <w:r w:rsidR="00F47F75" w:rsidRPr="00D45A93">
        <w:rPr>
          <w:i/>
          <w:u w:val="single"/>
        </w:rPr>
        <w:t>реконструкция</w:t>
      </w:r>
      <w:r w:rsidR="00F47F75" w:rsidRPr="00D45A93">
        <w:t xml:space="preserve"> автомобильных дорог местного значения:</w:t>
      </w:r>
    </w:p>
    <w:p w:rsidR="00F47F75" w:rsidRPr="00D45A93" w:rsidRDefault="00F47F75" w:rsidP="00960BEC">
      <w:pPr>
        <w:numPr>
          <w:ilvl w:val="0"/>
          <w:numId w:val="37"/>
        </w:numPr>
        <w:tabs>
          <w:tab w:val="left" w:pos="851"/>
        </w:tabs>
        <w:ind w:left="0" w:firstLine="567"/>
        <w:jc w:val="both"/>
      </w:pPr>
      <w:r w:rsidRPr="00D45A93">
        <w:t xml:space="preserve">64-228-890 ОП МГ 64ЯС-21 </w:t>
      </w:r>
      <w:proofErr w:type="gramStart"/>
      <w:r w:rsidRPr="00D45A93">
        <w:t>в</w:t>
      </w:r>
      <w:proofErr w:type="gramEnd"/>
      <w:r w:rsidRPr="00D45A93">
        <w:t xml:space="preserve"> с.</w:t>
      </w:r>
      <w:r w:rsidR="005E6AC2">
        <w:t xml:space="preserve"> </w:t>
      </w:r>
      <w:proofErr w:type="spellStart"/>
      <w:r w:rsidRPr="00D45A93">
        <w:t>Ясноморское</w:t>
      </w:r>
      <w:proofErr w:type="spellEnd"/>
      <w:r w:rsidRPr="00D45A93">
        <w:t xml:space="preserve"> (</w:t>
      </w:r>
      <w:r w:rsidRPr="00D45A93">
        <w:rPr>
          <w:lang w:val="en-US"/>
        </w:rPr>
        <w:t>IV</w:t>
      </w:r>
      <w:r w:rsidRPr="00D45A93">
        <w:t xml:space="preserve"> </w:t>
      </w:r>
      <w:proofErr w:type="gramStart"/>
      <w:r w:rsidRPr="00D45A93">
        <w:t>категория</w:t>
      </w:r>
      <w:proofErr w:type="gramEnd"/>
      <w:r w:rsidRPr="00D45A93">
        <w:t>; 1,5</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64-228-890 ОП МГ 64ЯС-20 </w:t>
      </w:r>
      <w:proofErr w:type="gramStart"/>
      <w:r w:rsidRPr="00D45A93">
        <w:t>в</w:t>
      </w:r>
      <w:proofErr w:type="gramEnd"/>
      <w:r w:rsidRPr="00D45A93">
        <w:t xml:space="preserve"> с.</w:t>
      </w:r>
      <w:r w:rsidR="005E6AC2">
        <w:t xml:space="preserve"> </w:t>
      </w:r>
      <w:proofErr w:type="spellStart"/>
      <w:r w:rsidRPr="00D45A93">
        <w:t>Ясноморское</w:t>
      </w:r>
      <w:proofErr w:type="spellEnd"/>
      <w:r w:rsidRPr="00D45A93">
        <w:t xml:space="preserve"> (</w:t>
      </w:r>
      <w:r w:rsidRPr="00D45A93">
        <w:rPr>
          <w:lang w:val="en-US"/>
        </w:rPr>
        <w:t>IV</w:t>
      </w:r>
      <w:r w:rsidRPr="00D45A93">
        <w:t xml:space="preserve"> </w:t>
      </w:r>
      <w:proofErr w:type="gramStart"/>
      <w:r w:rsidRPr="00D45A93">
        <w:t>категория</w:t>
      </w:r>
      <w:proofErr w:type="gramEnd"/>
      <w:r w:rsidRPr="00D45A93">
        <w:t>; 0,48</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автомобильной дороги </w:t>
      </w:r>
      <w:proofErr w:type="spellStart"/>
      <w:r w:rsidRPr="00D45A93">
        <w:t>Ясноморск</w:t>
      </w:r>
      <w:proofErr w:type="spellEnd"/>
      <w:r w:rsidRPr="00D45A93">
        <w:t>-Раздольное (</w:t>
      </w:r>
      <w:r w:rsidRPr="00D45A93">
        <w:rPr>
          <w:lang w:val="en-US"/>
        </w:rPr>
        <w:t>IV</w:t>
      </w:r>
      <w:r w:rsidRPr="00D45A93">
        <w:t xml:space="preserve"> категория; 0,8</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64-228 ОП МГ 64РЗ-89 в с.</w:t>
      </w:r>
      <w:r w:rsidR="005E6AC2">
        <w:t xml:space="preserve"> </w:t>
      </w:r>
      <w:proofErr w:type="gramStart"/>
      <w:r w:rsidRPr="00D45A93">
        <w:t>Раздольное</w:t>
      </w:r>
      <w:proofErr w:type="gramEnd"/>
      <w:r w:rsidRPr="00D45A93">
        <w:t xml:space="preserve"> (</w:t>
      </w:r>
      <w:r w:rsidRPr="00D45A93">
        <w:rPr>
          <w:lang w:val="en-US"/>
        </w:rPr>
        <w:t>IV</w:t>
      </w:r>
      <w:r w:rsidRPr="00D45A93">
        <w:t xml:space="preserve"> категория; 1,3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автомобильной дороги местного значения в с.</w:t>
      </w:r>
      <w:r w:rsidR="005E6AC2">
        <w:t xml:space="preserve"> </w:t>
      </w:r>
      <w:proofErr w:type="gramStart"/>
      <w:r w:rsidRPr="00D45A93">
        <w:t>Раздольное</w:t>
      </w:r>
      <w:proofErr w:type="gramEnd"/>
      <w:r w:rsidRPr="00D45A93">
        <w:t xml:space="preserve"> – подъезд к зонам сельхозугодий (</w:t>
      </w:r>
      <w:r w:rsidRPr="00D45A93">
        <w:rPr>
          <w:lang w:val="en-US"/>
        </w:rPr>
        <w:t>IV</w:t>
      </w:r>
      <w:r w:rsidRPr="00D45A93">
        <w:t xml:space="preserve"> категория; 3,8км);</w:t>
      </w:r>
    </w:p>
    <w:p w:rsidR="00F47F75" w:rsidRPr="00D45A93" w:rsidRDefault="00F47F75" w:rsidP="00960BEC">
      <w:pPr>
        <w:numPr>
          <w:ilvl w:val="0"/>
          <w:numId w:val="37"/>
        </w:numPr>
        <w:tabs>
          <w:tab w:val="left" w:pos="851"/>
        </w:tabs>
        <w:ind w:left="0" w:firstLine="567"/>
        <w:jc w:val="both"/>
      </w:pPr>
      <w:r w:rsidRPr="00D45A93">
        <w:t>64-228 ОП МГ 64ПР-22 в с.</w:t>
      </w:r>
      <w:r w:rsidR="005E6AC2">
        <w:t xml:space="preserve"> </w:t>
      </w:r>
      <w:proofErr w:type="gramStart"/>
      <w:r w:rsidRPr="00D45A93">
        <w:t>Придорожное</w:t>
      </w:r>
      <w:proofErr w:type="gramEnd"/>
      <w:r w:rsidRPr="00D45A93">
        <w:t xml:space="preserve"> (</w:t>
      </w:r>
      <w:r w:rsidRPr="00D45A93">
        <w:rPr>
          <w:lang w:val="en-US"/>
        </w:rPr>
        <w:t>IV</w:t>
      </w:r>
      <w:r w:rsidRPr="00D45A93">
        <w:t xml:space="preserve"> категория; 1,1</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64-420 ОП МГ 64НЛ-04 в г.</w:t>
      </w:r>
      <w:r w:rsidR="005E6AC2">
        <w:t xml:space="preserve"> </w:t>
      </w:r>
      <w:r w:rsidRPr="00D45A93">
        <w:t>Невельск (</w:t>
      </w:r>
      <w:r w:rsidRPr="00D45A93">
        <w:rPr>
          <w:lang w:val="en-US"/>
        </w:rPr>
        <w:t>IV</w:t>
      </w:r>
      <w:r w:rsidRPr="00D45A93">
        <w:t xml:space="preserve"> категория; 0,1</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64-420 ОП МГ 64НЛ-03 в г.</w:t>
      </w:r>
      <w:r w:rsidR="005E6AC2">
        <w:t xml:space="preserve"> </w:t>
      </w:r>
      <w:r w:rsidRPr="00D45A93">
        <w:t>Невельск (</w:t>
      </w:r>
      <w:r w:rsidRPr="00D45A93">
        <w:rPr>
          <w:lang w:val="en-US"/>
        </w:rPr>
        <w:t>IV</w:t>
      </w:r>
      <w:r w:rsidRPr="00D45A93">
        <w:t xml:space="preserve"> категория; </w:t>
      </w:r>
      <w:r w:rsidR="00B75C28" w:rsidRPr="00D45A93">
        <w:t>1</w:t>
      </w:r>
      <w:r w:rsidRPr="00D45A93">
        <w:t>,</w:t>
      </w:r>
      <w:r w:rsidR="00B75C28" w:rsidRPr="00D45A93">
        <w:t>32</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64-420 ОП МГ 64НЛ-37 в г.</w:t>
      </w:r>
      <w:r w:rsidR="005E6AC2">
        <w:t xml:space="preserve"> </w:t>
      </w:r>
      <w:r w:rsidRPr="00D45A93">
        <w:t>Невельск (</w:t>
      </w:r>
      <w:r w:rsidRPr="00D45A93">
        <w:rPr>
          <w:lang w:val="en-US"/>
        </w:rPr>
        <w:t>IV</w:t>
      </w:r>
      <w:r w:rsidRPr="00D45A93">
        <w:t xml:space="preserve"> категория; 0,05</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64-420 ОП МГ 64НЛ-32 в г.</w:t>
      </w:r>
      <w:r w:rsidR="005E6AC2">
        <w:t xml:space="preserve"> </w:t>
      </w:r>
      <w:r w:rsidRPr="00D45A93">
        <w:t>Невельск (IV категория; 1,05</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proofErr w:type="gramStart"/>
      <w:r w:rsidRPr="00D45A93">
        <w:t>автомобильная дорога, соединяющая г.</w:t>
      </w:r>
      <w:r w:rsidR="005E6AC2">
        <w:t xml:space="preserve"> </w:t>
      </w:r>
      <w:r w:rsidRPr="00D45A93">
        <w:t>Невельск (со стороны ул.</w:t>
      </w:r>
      <w:r w:rsidR="005E6AC2">
        <w:t xml:space="preserve"> </w:t>
      </w:r>
      <w:r w:rsidRPr="00D45A93">
        <w:t>Дачной и пер.</w:t>
      </w:r>
      <w:r w:rsidR="005E6AC2">
        <w:t xml:space="preserve"> </w:t>
      </w:r>
      <w:r w:rsidRPr="00D45A93">
        <w:t>Нагорный) и с.</w:t>
      </w:r>
      <w:r w:rsidR="005E6AC2">
        <w:t xml:space="preserve"> </w:t>
      </w:r>
      <w:r w:rsidRPr="00D45A93">
        <w:t>Придорожное (в районе ул.</w:t>
      </w:r>
      <w:r w:rsidR="005E6AC2">
        <w:t xml:space="preserve"> </w:t>
      </w:r>
      <w:r w:rsidRPr="00D45A93">
        <w:t>Солнечная), как дополнительная транспортная связь в обход застроенных территорий г.</w:t>
      </w:r>
      <w:r w:rsidR="005E6AC2">
        <w:t xml:space="preserve"> </w:t>
      </w:r>
      <w:r w:rsidRPr="00D45A93">
        <w:t>Невельск (</w:t>
      </w:r>
      <w:r w:rsidRPr="00D45A93">
        <w:rPr>
          <w:lang w:val="en-US"/>
        </w:rPr>
        <w:t>IV</w:t>
      </w:r>
      <w:r w:rsidRPr="00D45A93">
        <w:t xml:space="preserve"> категория; 6,8</w:t>
      </w:r>
      <w:r w:rsidR="005E6AC2">
        <w:t xml:space="preserve"> </w:t>
      </w:r>
      <w:r w:rsidRPr="00D45A93">
        <w:t>км);</w:t>
      </w:r>
      <w:proofErr w:type="gramEnd"/>
    </w:p>
    <w:p w:rsidR="00F47F75" w:rsidRPr="00D45A93" w:rsidRDefault="00F47F75" w:rsidP="00960BEC">
      <w:pPr>
        <w:numPr>
          <w:ilvl w:val="0"/>
          <w:numId w:val="37"/>
        </w:numPr>
        <w:tabs>
          <w:tab w:val="left" w:pos="851"/>
        </w:tabs>
        <w:ind w:left="0" w:firstLine="567"/>
        <w:jc w:val="both"/>
      </w:pPr>
      <w:r w:rsidRPr="00D45A93">
        <w:t>64-420 ОП МГ 64НЛ-29 в г.</w:t>
      </w:r>
      <w:r w:rsidR="005E6AC2">
        <w:t xml:space="preserve"> </w:t>
      </w:r>
      <w:r w:rsidRPr="00D45A93">
        <w:t>Невельск (V категория; 0,38</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64-420 ОП МГ 64НЛ-28 в г.</w:t>
      </w:r>
      <w:r w:rsidR="005E6AC2">
        <w:t xml:space="preserve"> </w:t>
      </w:r>
      <w:r w:rsidRPr="00D45A93">
        <w:t>Невельск (</w:t>
      </w:r>
      <w:r w:rsidRPr="00D45A93">
        <w:rPr>
          <w:lang w:val="en-US"/>
        </w:rPr>
        <w:t>I</w:t>
      </w:r>
      <w:r w:rsidRPr="00D45A93">
        <w:t>V категория; 0,08</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64-420 ОП МГ 64НЛ-02 в г.</w:t>
      </w:r>
      <w:r w:rsidR="005E6AC2">
        <w:t xml:space="preserve"> </w:t>
      </w:r>
      <w:r w:rsidRPr="00D45A93">
        <w:t>Невельск (</w:t>
      </w:r>
      <w:r w:rsidRPr="00D45A93">
        <w:rPr>
          <w:lang w:val="en-US"/>
        </w:rPr>
        <w:t>I</w:t>
      </w:r>
      <w:r w:rsidRPr="00D45A93">
        <w:t>V категория; 1,57</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автомобильная дорога местного значения </w:t>
      </w:r>
      <w:proofErr w:type="gramStart"/>
      <w:r w:rsidRPr="00D45A93">
        <w:t>Невельск-Колхозное</w:t>
      </w:r>
      <w:proofErr w:type="gramEnd"/>
      <w:r w:rsidRPr="00D45A93">
        <w:t xml:space="preserve"> (</w:t>
      </w:r>
      <w:r w:rsidRPr="00D45A93">
        <w:rPr>
          <w:lang w:val="en-US"/>
        </w:rPr>
        <w:t>IV</w:t>
      </w:r>
      <w:r w:rsidRPr="00D45A93">
        <w:t xml:space="preserve"> категория; 1,73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64-228 ОП МГ 64КЗ-19 в с.</w:t>
      </w:r>
      <w:r w:rsidR="005E6AC2">
        <w:t xml:space="preserve"> </w:t>
      </w:r>
      <w:proofErr w:type="gramStart"/>
      <w:r w:rsidRPr="00D45A93">
        <w:t>Колхозное</w:t>
      </w:r>
      <w:proofErr w:type="gramEnd"/>
      <w:r w:rsidRPr="00D45A93">
        <w:t xml:space="preserve"> (</w:t>
      </w:r>
      <w:r w:rsidRPr="00D45A93">
        <w:rPr>
          <w:lang w:val="en-US"/>
        </w:rPr>
        <w:t>IV</w:t>
      </w:r>
      <w:r w:rsidRPr="00D45A93">
        <w:t xml:space="preserve"> категория; 1,82</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proofErr w:type="gramStart"/>
      <w:r w:rsidRPr="00D45A93">
        <w:t>автомобильные дороги местного значения в районе с.</w:t>
      </w:r>
      <w:r w:rsidR="005E6AC2">
        <w:t xml:space="preserve"> </w:t>
      </w:r>
      <w:r w:rsidRPr="00D45A93">
        <w:t>Амурское и с.</w:t>
      </w:r>
      <w:r w:rsidR="005E6AC2">
        <w:t xml:space="preserve"> </w:t>
      </w:r>
      <w:r w:rsidRPr="00D45A93">
        <w:t>Селезнево – основные подъезды к зоне садоводческих, огороднических или дачных некоммерческих объединений граждан (</w:t>
      </w:r>
      <w:r w:rsidRPr="00D45A93">
        <w:rPr>
          <w:lang w:val="en-US"/>
        </w:rPr>
        <w:t>IV</w:t>
      </w:r>
      <w:r w:rsidRPr="00D45A93">
        <w:t xml:space="preserve"> категория; 1,84</w:t>
      </w:r>
      <w:r w:rsidR="005E6AC2">
        <w:t xml:space="preserve"> </w:t>
      </w:r>
      <w:r w:rsidRPr="00D45A93">
        <w:t>км);</w:t>
      </w:r>
      <w:proofErr w:type="gramEnd"/>
    </w:p>
    <w:p w:rsidR="00F47F75" w:rsidRPr="00D45A93" w:rsidRDefault="00F47F75" w:rsidP="00960BEC">
      <w:pPr>
        <w:numPr>
          <w:ilvl w:val="0"/>
          <w:numId w:val="37"/>
        </w:numPr>
        <w:tabs>
          <w:tab w:val="left" w:pos="851"/>
        </w:tabs>
        <w:ind w:left="0" w:firstLine="567"/>
        <w:jc w:val="both"/>
      </w:pPr>
      <w:r w:rsidRPr="00D45A93">
        <w:t xml:space="preserve">подъездная автомобильная дорога к коммунально-складской зоне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Селезнево (</w:t>
      </w:r>
      <w:r w:rsidRPr="00D45A93">
        <w:rPr>
          <w:lang w:val="en-US"/>
        </w:rPr>
        <w:t>IV</w:t>
      </w:r>
      <w:r w:rsidRPr="00D45A93">
        <w:t xml:space="preserve"> категория; 0,66</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подъездные дороги к месторождению полезных ископаемых в 4</w:t>
      </w:r>
      <w:r w:rsidR="005E6AC2">
        <w:t xml:space="preserve"> </w:t>
      </w:r>
      <w:r w:rsidRPr="00D45A93">
        <w:t xml:space="preserve">км </w:t>
      </w:r>
      <w:proofErr w:type="gramStart"/>
      <w:r w:rsidRPr="00D45A93">
        <w:t>от</w:t>
      </w:r>
      <w:proofErr w:type="gramEnd"/>
      <w:r w:rsidRPr="00D45A93">
        <w:t xml:space="preserve"> с.</w:t>
      </w:r>
      <w:r w:rsidR="005E6AC2">
        <w:t xml:space="preserve"> </w:t>
      </w:r>
      <w:proofErr w:type="spellStart"/>
      <w:r w:rsidRPr="00D45A93">
        <w:t>Лопатино</w:t>
      </w:r>
      <w:proofErr w:type="spellEnd"/>
      <w:r w:rsidRPr="00D45A93">
        <w:t xml:space="preserve"> (</w:t>
      </w:r>
      <w:r w:rsidRPr="00D45A93">
        <w:rPr>
          <w:lang w:val="en-US"/>
        </w:rPr>
        <w:t>V</w:t>
      </w:r>
      <w:r w:rsidRPr="00D45A93">
        <w:t xml:space="preserve"> </w:t>
      </w:r>
      <w:proofErr w:type="gramStart"/>
      <w:r w:rsidRPr="00D45A93">
        <w:t>категория</w:t>
      </w:r>
      <w:proofErr w:type="gramEnd"/>
      <w:r w:rsidRPr="00D45A93">
        <w:t>; 4,33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 ОП МГ 64ЛП-90 </w:t>
      </w:r>
      <w:proofErr w:type="gramStart"/>
      <w:r w:rsidRPr="00D45A93">
        <w:t>в</w:t>
      </w:r>
      <w:proofErr w:type="gramEnd"/>
      <w:r w:rsidRPr="00D45A93">
        <w:t xml:space="preserve"> с.</w:t>
      </w:r>
      <w:r w:rsidR="005E6AC2">
        <w:t xml:space="preserve"> </w:t>
      </w:r>
      <w:proofErr w:type="spellStart"/>
      <w:r w:rsidRPr="00D45A93">
        <w:t>Лопатино</w:t>
      </w:r>
      <w:proofErr w:type="spellEnd"/>
      <w:r w:rsidRPr="00D45A93">
        <w:t xml:space="preserve"> (</w:t>
      </w:r>
      <w:r w:rsidRPr="00D45A93">
        <w:rPr>
          <w:lang w:val="en-US"/>
        </w:rPr>
        <w:t>V</w:t>
      </w:r>
      <w:r w:rsidRPr="00D45A93">
        <w:t xml:space="preserve"> </w:t>
      </w:r>
      <w:proofErr w:type="gramStart"/>
      <w:r w:rsidRPr="00D45A93">
        <w:t>категория</w:t>
      </w:r>
      <w:proofErr w:type="gramEnd"/>
      <w:r w:rsidRPr="00D45A93">
        <w:t>; 1,22</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подъездные дороги в районе кладбища в районе с.</w:t>
      </w:r>
      <w:r w:rsidR="005E6AC2">
        <w:t xml:space="preserve"> </w:t>
      </w:r>
      <w:proofErr w:type="spellStart"/>
      <w:r w:rsidRPr="00D45A93">
        <w:t>Лопатино</w:t>
      </w:r>
      <w:proofErr w:type="spellEnd"/>
      <w:r w:rsidRPr="00D45A93">
        <w:t xml:space="preserve"> (</w:t>
      </w:r>
      <w:r w:rsidRPr="00D45A93">
        <w:rPr>
          <w:lang w:val="en-US"/>
        </w:rPr>
        <w:t>V</w:t>
      </w:r>
      <w:r w:rsidRPr="00D45A93">
        <w:t xml:space="preserve"> категория; 0,94км);</w:t>
      </w:r>
    </w:p>
    <w:p w:rsidR="00F47F75" w:rsidRPr="00D45A93" w:rsidRDefault="00F47F75" w:rsidP="00960BEC">
      <w:pPr>
        <w:numPr>
          <w:ilvl w:val="0"/>
          <w:numId w:val="37"/>
        </w:numPr>
        <w:tabs>
          <w:tab w:val="left" w:pos="851"/>
        </w:tabs>
        <w:ind w:left="0" w:firstLine="567"/>
        <w:jc w:val="both"/>
      </w:pPr>
      <w:r w:rsidRPr="00D45A93">
        <w:t xml:space="preserve">64-228-816 ОП МГ 64ГН-52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0,98</w:t>
      </w:r>
      <w:r w:rsidR="005E6AC2">
        <w:t xml:space="preserve"> </w:t>
      </w:r>
      <w:r w:rsidRPr="00D45A93">
        <w:t>км);</w:t>
      </w:r>
    </w:p>
    <w:p w:rsidR="00F47F75" w:rsidRPr="00D45A93" w:rsidRDefault="00F47F75" w:rsidP="00960BEC">
      <w:pPr>
        <w:numPr>
          <w:ilvl w:val="0"/>
          <w:numId w:val="37"/>
        </w:numPr>
        <w:tabs>
          <w:tab w:val="left" w:pos="851"/>
        </w:tabs>
        <w:ind w:hanging="862"/>
        <w:jc w:val="both"/>
      </w:pPr>
      <w:r w:rsidRPr="00D45A93">
        <w:t xml:space="preserve">64-228-816 ОП МГ 64ГН-74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0,12</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lastRenderedPageBreak/>
        <w:t xml:space="preserve">64-228-816 ОП МГ 64ГН-68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0,13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64ГН-48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0,25</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64ГН-39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0,19</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64ГН-73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0,20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подъездная автомобильная дорога местного значения к территории кладбища в районе с.</w:t>
      </w:r>
      <w:r w:rsidR="005E6AC2">
        <w:t xml:space="preserve"> </w:t>
      </w:r>
      <w:r w:rsidRPr="00D45A93">
        <w:t>Горнозаводск (</w:t>
      </w:r>
      <w:r w:rsidRPr="00D45A93">
        <w:rPr>
          <w:lang w:val="en-US"/>
        </w:rPr>
        <w:t>IV</w:t>
      </w:r>
      <w:r w:rsidRPr="00D45A93">
        <w:t xml:space="preserve"> категория; 0,22</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автомобильная дорога местного значения от подъездной дороги к кладбищу в районе с.</w:t>
      </w:r>
      <w:r w:rsidR="005E6AC2">
        <w:t xml:space="preserve"> </w:t>
      </w:r>
      <w:r w:rsidRPr="00D45A93">
        <w:t>Горнозаводск до ул.</w:t>
      </w:r>
      <w:r w:rsidR="005E6AC2">
        <w:t xml:space="preserve"> </w:t>
      </w:r>
      <w:r w:rsidRPr="00D45A93">
        <w:t xml:space="preserve">Урицкого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0,63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64ГН-53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0,53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64ГН-79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0,50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64ГН-71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0,31</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64ГН-66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0,26</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64ГН-70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0,37</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64ГН-56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0,19</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64ГН-77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0,29</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64ГН-59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0,43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64ГН-65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0,11</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64ГН-43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0,21</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64ГН-44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0,09</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64ГН-08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0,40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64ГН-13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2,03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64-228-816 ОП МГ 64ГН-07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IV</w:t>
      </w:r>
      <w:r w:rsidRPr="00D45A93">
        <w:t xml:space="preserve"> категория; 1,30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автомобильная дорога местного значения Горнозаводск-Ватутино (</w:t>
      </w:r>
      <w:r w:rsidRPr="00D45A93">
        <w:rPr>
          <w:lang w:val="en-US"/>
        </w:rPr>
        <w:t>IV</w:t>
      </w:r>
      <w:r w:rsidRPr="00D45A93">
        <w:t xml:space="preserve"> категория; 3,78</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 ОП МГ 64ВТ-14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Ватутино (</w:t>
      </w:r>
      <w:r w:rsidRPr="00D45A93">
        <w:rPr>
          <w:lang w:val="en-US"/>
        </w:rPr>
        <w:t>IV</w:t>
      </w:r>
      <w:r w:rsidRPr="00D45A93">
        <w:t xml:space="preserve"> категория; 0,53</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подъездная автомобильная дорога местного значения к территории складирования и захоронения отходов в районе с.</w:t>
      </w:r>
      <w:r w:rsidR="005E6AC2">
        <w:t xml:space="preserve"> </w:t>
      </w:r>
      <w:r w:rsidRPr="00D45A93">
        <w:t>Горнозаводск (</w:t>
      </w:r>
      <w:r w:rsidRPr="00D45A93">
        <w:rPr>
          <w:lang w:val="en-US"/>
        </w:rPr>
        <w:t>IV</w:t>
      </w:r>
      <w:r w:rsidRPr="00D45A93">
        <w:t xml:space="preserve"> категория; 0,10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подъездная автомобильная дорога к территории производственной зоне, расположенной южнее с.</w:t>
      </w:r>
      <w:r w:rsidR="005E6AC2">
        <w:t xml:space="preserve"> </w:t>
      </w:r>
      <w:r w:rsidRPr="00D45A93">
        <w:t>Горнозаводск (</w:t>
      </w:r>
      <w:r w:rsidRPr="00D45A93">
        <w:rPr>
          <w:lang w:val="en-US"/>
        </w:rPr>
        <w:t>IV</w:t>
      </w:r>
      <w:r w:rsidRPr="00D45A93">
        <w:t xml:space="preserve"> категория; 1,04</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подъездная автомобильная дорога к территории кладбища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Шебунино (</w:t>
      </w:r>
      <w:r w:rsidRPr="00D45A93">
        <w:rPr>
          <w:lang w:val="en-US"/>
        </w:rPr>
        <w:t>IV</w:t>
      </w:r>
      <w:r w:rsidRPr="00D45A93">
        <w:t xml:space="preserve"> категория; 0,21км);</w:t>
      </w:r>
    </w:p>
    <w:p w:rsidR="00F47F75" w:rsidRPr="00D45A93" w:rsidRDefault="00F47F75" w:rsidP="00960BEC">
      <w:pPr>
        <w:numPr>
          <w:ilvl w:val="0"/>
          <w:numId w:val="37"/>
        </w:numPr>
        <w:tabs>
          <w:tab w:val="left" w:pos="851"/>
        </w:tabs>
        <w:ind w:left="0" w:firstLine="567"/>
        <w:jc w:val="both"/>
      </w:pPr>
      <w:r w:rsidRPr="00D45A93">
        <w:t xml:space="preserve">64-228-885 ОП МГ 64ШБ-85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Шебунино (</w:t>
      </w:r>
      <w:r w:rsidRPr="00D45A93">
        <w:rPr>
          <w:lang w:val="en-US"/>
        </w:rPr>
        <w:t>IV</w:t>
      </w:r>
      <w:r w:rsidRPr="00D45A93">
        <w:t xml:space="preserve"> категория; 0,35км);</w:t>
      </w:r>
    </w:p>
    <w:p w:rsidR="00F47F75" w:rsidRPr="00D45A93" w:rsidRDefault="00F47F75" w:rsidP="00960BEC">
      <w:pPr>
        <w:numPr>
          <w:ilvl w:val="0"/>
          <w:numId w:val="37"/>
        </w:numPr>
        <w:tabs>
          <w:tab w:val="left" w:pos="851"/>
        </w:tabs>
        <w:ind w:left="0" w:firstLine="567"/>
        <w:jc w:val="both"/>
      </w:pPr>
      <w:r w:rsidRPr="00D45A93">
        <w:t>подъездная автомобильная дорога к территории водозаборных сооружений севернее с.</w:t>
      </w:r>
      <w:r w:rsidR="005E6AC2">
        <w:t xml:space="preserve"> </w:t>
      </w:r>
      <w:r w:rsidRPr="00D45A93">
        <w:t>Шебунино (</w:t>
      </w:r>
      <w:r w:rsidRPr="00D45A93">
        <w:rPr>
          <w:lang w:val="en-US"/>
        </w:rPr>
        <w:t>IV</w:t>
      </w:r>
      <w:r w:rsidRPr="00D45A93">
        <w:t xml:space="preserve"> категория; 4,10км);</w:t>
      </w:r>
    </w:p>
    <w:p w:rsidR="00F47F75" w:rsidRPr="00D45A93" w:rsidRDefault="00F47F75" w:rsidP="00960BEC">
      <w:pPr>
        <w:numPr>
          <w:ilvl w:val="0"/>
          <w:numId w:val="37"/>
        </w:numPr>
        <w:tabs>
          <w:tab w:val="left" w:pos="851"/>
        </w:tabs>
        <w:ind w:left="0" w:firstLine="567"/>
        <w:jc w:val="both"/>
      </w:pPr>
      <w:r w:rsidRPr="00D45A93">
        <w:t xml:space="preserve">64-228-885 ОП МГ 64ШБ-84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Шебунино (</w:t>
      </w:r>
      <w:r w:rsidRPr="00D45A93">
        <w:rPr>
          <w:lang w:val="en-US"/>
        </w:rPr>
        <w:t>IV</w:t>
      </w:r>
      <w:r w:rsidRPr="00D45A93">
        <w:t xml:space="preserve"> категория; 1,30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64-228-885 ОП МГ 64ШБ-83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Шебунино (</w:t>
      </w:r>
      <w:r w:rsidRPr="00D45A93">
        <w:rPr>
          <w:lang w:val="en-US"/>
        </w:rPr>
        <w:t>IV</w:t>
      </w:r>
      <w:r w:rsidRPr="00D45A93">
        <w:t xml:space="preserve"> категория; 0,70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64-228-885 ОП МГ 64ШБ-18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Шебунино (</w:t>
      </w:r>
      <w:r w:rsidRPr="00D45A93">
        <w:rPr>
          <w:lang w:val="en-US"/>
        </w:rPr>
        <w:t>IV</w:t>
      </w:r>
      <w:r w:rsidRPr="00D45A93">
        <w:t xml:space="preserve"> категория; 0,60</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64-228-885 ОП МГ 64ШБ-17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Шебунино (</w:t>
      </w:r>
      <w:r w:rsidRPr="00D45A93">
        <w:rPr>
          <w:lang w:val="en-US"/>
        </w:rPr>
        <w:t>IV</w:t>
      </w:r>
      <w:r w:rsidRPr="00D45A93">
        <w:t xml:space="preserve"> категория; 0,45</w:t>
      </w:r>
      <w:r w:rsidR="005E6AC2">
        <w:t xml:space="preserve"> </w:t>
      </w:r>
      <w:r w:rsidRPr="00D45A93">
        <w:t>км);</w:t>
      </w:r>
    </w:p>
    <w:p w:rsidR="00F47F75" w:rsidRPr="00D45A93" w:rsidRDefault="00960BEC" w:rsidP="00960BEC">
      <w:pPr>
        <w:ind w:firstLine="567"/>
        <w:jc w:val="both"/>
      </w:pPr>
      <w:r w:rsidRPr="00D45A93">
        <w:t>–</w:t>
      </w:r>
      <w:r w:rsidR="00F47F75" w:rsidRPr="00D45A93">
        <w:t xml:space="preserve">  </w:t>
      </w:r>
      <w:r w:rsidR="00F47F75" w:rsidRPr="00D45A93">
        <w:rPr>
          <w:i/>
          <w:u w:val="single"/>
        </w:rPr>
        <w:t>строительство</w:t>
      </w:r>
      <w:r w:rsidR="00F47F75" w:rsidRPr="00D45A93">
        <w:t xml:space="preserve"> автомобильных дорог местного значения:</w:t>
      </w:r>
    </w:p>
    <w:p w:rsidR="00F47F75" w:rsidRPr="00D45A93" w:rsidRDefault="00F47F75" w:rsidP="00960BEC">
      <w:pPr>
        <w:numPr>
          <w:ilvl w:val="0"/>
          <w:numId w:val="37"/>
        </w:numPr>
        <w:tabs>
          <w:tab w:val="left" w:pos="851"/>
        </w:tabs>
        <w:ind w:left="0" w:firstLine="567"/>
        <w:jc w:val="both"/>
      </w:pPr>
      <w:r w:rsidRPr="00D45A93">
        <w:t>автомобильной дороги местного значения в с.</w:t>
      </w:r>
      <w:r w:rsidR="005E6AC2">
        <w:t xml:space="preserve"> </w:t>
      </w:r>
      <w:proofErr w:type="gramStart"/>
      <w:r w:rsidRPr="00D45A93">
        <w:t>Придорожное</w:t>
      </w:r>
      <w:proofErr w:type="gramEnd"/>
      <w:r w:rsidRPr="00D45A93">
        <w:t xml:space="preserve"> – подъезд к производственной зоне (</w:t>
      </w:r>
      <w:r w:rsidRPr="00D45A93">
        <w:rPr>
          <w:lang w:val="en-US"/>
        </w:rPr>
        <w:t>V</w:t>
      </w:r>
      <w:r w:rsidRPr="00D45A93">
        <w:t xml:space="preserve"> категория; 0,2</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автомобильной дороги местного значения в с.</w:t>
      </w:r>
      <w:r w:rsidR="005E6AC2">
        <w:t xml:space="preserve"> </w:t>
      </w:r>
      <w:proofErr w:type="gramStart"/>
      <w:r w:rsidRPr="00D45A93">
        <w:t>Колхозное</w:t>
      </w:r>
      <w:proofErr w:type="gramEnd"/>
      <w:r w:rsidRPr="00D45A93">
        <w:t xml:space="preserve"> – подъезд к зонам сельхозугодий (</w:t>
      </w:r>
      <w:r w:rsidRPr="00D45A93">
        <w:rPr>
          <w:lang w:val="en-US"/>
        </w:rPr>
        <w:t>IV</w:t>
      </w:r>
      <w:r w:rsidRPr="00D45A93">
        <w:t xml:space="preserve"> категория; 0,34</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подъездная автомобильная дорога местного значения к территории производственной зоны в районе с.</w:t>
      </w:r>
      <w:r w:rsidR="005E6AC2">
        <w:t xml:space="preserve"> </w:t>
      </w:r>
      <w:proofErr w:type="spellStart"/>
      <w:r w:rsidRPr="00D45A93">
        <w:t>Лопатино</w:t>
      </w:r>
      <w:proofErr w:type="spellEnd"/>
      <w:r w:rsidRPr="00D45A93">
        <w:t xml:space="preserve"> (</w:t>
      </w:r>
      <w:r w:rsidRPr="00D45A93">
        <w:rPr>
          <w:lang w:val="en-US"/>
        </w:rPr>
        <w:t>V</w:t>
      </w:r>
      <w:r w:rsidRPr="00D45A93">
        <w:t xml:space="preserve"> категория; 0,87</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подъездные автомобильные дороги местного значения к зоне режимных территорий и садовому участку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Горнозаводск (</w:t>
      </w:r>
      <w:r w:rsidRPr="00D45A93">
        <w:rPr>
          <w:lang w:val="en-US"/>
        </w:rPr>
        <w:t>V</w:t>
      </w:r>
      <w:r w:rsidRPr="00D45A93">
        <w:t xml:space="preserve"> категория; 0,25</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t xml:space="preserve">подъездная автомобильная дорога </w:t>
      </w:r>
      <w:proofErr w:type="gramStart"/>
      <w:r w:rsidRPr="00D45A93">
        <w:t>в</w:t>
      </w:r>
      <w:proofErr w:type="gramEnd"/>
      <w:r w:rsidRPr="00D45A93">
        <w:t xml:space="preserve"> </w:t>
      </w:r>
      <w:proofErr w:type="gramStart"/>
      <w:r w:rsidRPr="00D45A93">
        <w:t>с</w:t>
      </w:r>
      <w:proofErr w:type="gramEnd"/>
      <w:r w:rsidRPr="00D45A93">
        <w:t>.</w:t>
      </w:r>
      <w:r w:rsidR="005E6AC2">
        <w:t xml:space="preserve"> </w:t>
      </w:r>
      <w:r w:rsidRPr="00D45A93">
        <w:t>Ватутино к территории сельхозугодий (</w:t>
      </w:r>
      <w:r w:rsidRPr="00D45A93">
        <w:rPr>
          <w:lang w:val="en-US"/>
        </w:rPr>
        <w:t>V</w:t>
      </w:r>
      <w:r w:rsidRPr="00D45A93">
        <w:t xml:space="preserve"> категория; 0,14</w:t>
      </w:r>
      <w:r w:rsidR="005E6AC2">
        <w:t xml:space="preserve"> </w:t>
      </w:r>
      <w:r w:rsidRPr="00D45A93">
        <w:t>км);</w:t>
      </w:r>
    </w:p>
    <w:p w:rsidR="00F47F75" w:rsidRPr="00D45A93" w:rsidRDefault="00F47F75" w:rsidP="00960BEC">
      <w:pPr>
        <w:numPr>
          <w:ilvl w:val="0"/>
          <w:numId w:val="37"/>
        </w:numPr>
        <w:tabs>
          <w:tab w:val="left" w:pos="851"/>
        </w:tabs>
        <w:ind w:left="0" w:firstLine="567"/>
        <w:jc w:val="both"/>
      </w:pPr>
      <w:r w:rsidRPr="00D45A93">
        <w:lastRenderedPageBreak/>
        <w:t>подъездная автомобильная дорога к территории кладбища севернее с.</w:t>
      </w:r>
      <w:r w:rsidR="005E6AC2">
        <w:t xml:space="preserve"> </w:t>
      </w:r>
      <w:r w:rsidRPr="00D45A93">
        <w:t>Шебунино (</w:t>
      </w:r>
      <w:r w:rsidRPr="00D45A93">
        <w:rPr>
          <w:lang w:val="en-US"/>
        </w:rPr>
        <w:t>V</w:t>
      </w:r>
      <w:r w:rsidRPr="00D45A93">
        <w:t xml:space="preserve"> категория; 0,20</w:t>
      </w:r>
      <w:r w:rsidR="005E6AC2">
        <w:t xml:space="preserve"> </w:t>
      </w:r>
      <w:r w:rsidRPr="00D45A93">
        <w:t>км).</w:t>
      </w:r>
    </w:p>
    <w:p w:rsidR="00F47F75" w:rsidRPr="00D45A93" w:rsidRDefault="00F47F75" w:rsidP="00F47F75">
      <w:pPr>
        <w:ind w:firstLine="709"/>
        <w:jc w:val="both"/>
      </w:pPr>
      <w:r w:rsidRPr="00D45A93">
        <w:t xml:space="preserve">Проведение мероприятий по ликвидации грунтовых участков автомобильной дороги позволит повысить доступность территорий, а также уровень благоустройства улично-дорожной сети </w:t>
      </w:r>
      <w:r w:rsidR="00960BEC">
        <w:t>МО «Невельский ГО»</w:t>
      </w:r>
      <w:r w:rsidRPr="00D45A93">
        <w:t>.</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35" w:name="_Toc422354205"/>
      <w:bookmarkStart w:id="136" w:name="_Toc468783972"/>
      <w:bookmarkStart w:id="137" w:name="_Toc6935552"/>
      <w:bookmarkStart w:id="138" w:name="_Toc46917692"/>
      <w:r w:rsidRPr="00D45A93">
        <w:rPr>
          <w:rFonts w:ascii="Times New Roman" w:hAnsi="Times New Roman"/>
        </w:rPr>
        <w:t>Улично-дорожная сеть</w:t>
      </w:r>
      <w:bookmarkEnd w:id="135"/>
      <w:bookmarkEnd w:id="136"/>
      <w:bookmarkEnd w:id="137"/>
      <w:bookmarkEnd w:id="138"/>
    </w:p>
    <w:p w:rsidR="00F47F75" w:rsidRPr="00D45A93" w:rsidRDefault="00F47F75" w:rsidP="005E6AC2">
      <w:pPr>
        <w:ind w:firstLine="567"/>
        <w:jc w:val="both"/>
      </w:pPr>
      <w:bookmarkStart w:id="139" w:name="_Toc320627420"/>
      <w:r w:rsidRPr="00D45A93">
        <w:t>Основной задачей при проектировании улично-дорожной сети на стадии Генерального плана является создание единой транспортной сети, которая обеспечит надежные транспортные связи для любых территорий между собой, а также с объектами внешнего транспорта.</w:t>
      </w:r>
    </w:p>
    <w:p w:rsidR="00F47F75" w:rsidRPr="00D45A93" w:rsidRDefault="00F47F75" w:rsidP="005E6AC2">
      <w:pPr>
        <w:ind w:firstLine="567"/>
        <w:jc w:val="both"/>
      </w:pPr>
      <w:r w:rsidRPr="00D45A93">
        <w:t>В составе проекта принята следующая классификация улично-дорожной сети (в соответствии с та</w:t>
      </w:r>
      <w:r w:rsidR="005E6AC2">
        <w:t>блицами 7 и 9 СП 42.13330.2011 «</w:t>
      </w:r>
      <w:r w:rsidRPr="00D45A93">
        <w:t>Градостроительство</w:t>
      </w:r>
      <w:r w:rsidR="005E6AC2">
        <w:t>»</w:t>
      </w:r>
      <w:r w:rsidRPr="00D45A93">
        <w:t>):</w:t>
      </w:r>
    </w:p>
    <w:p w:rsidR="00F47F75" w:rsidRPr="00D45A93" w:rsidRDefault="00F47F75" w:rsidP="005E6AC2">
      <w:pPr>
        <w:pStyle w:val="affc"/>
        <w:numPr>
          <w:ilvl w:val="0"/>
          <w:numId w:val="21"/>
        </w:numPr>
        <w:tabs>
          <w:tab w:val="clear" w:pos="1080"/>
          <w:tab w:val="left" w:pos="851"/>
        </w:tabs>
        <w:spacing w:line="240" w:lineRule="auto"/>
        <w:ind w:left="0" w:firstLine="567"/>
        <w:rPr>
          <w:b w:val="0"/>
        </w:rPr>
      </w:pPr>
      <w:r w:rsidRPr="00D45A93">
        <w:rPr>
          <w:b w:val="0"/>
        </w:rPr>
        <w:t xml:space="preserve">магистральные улицы районного значения, улицы и дороги местного значения – для </w:t>
      </w:r>
      <w:proofErr w:type="spellStart"/>
      <w:r w:rsidRPr="00D45A93">
        <w:rPr>
          <w:b w:val="0"/>
        </w:rPr>
        <w:t>г.Невельск</w:t>
      </w:r>
      <w:proofErr w:type="spellEnd"/>
      <w:r w:rsidRPr="00D45A93">
        <w:rPr>
          <w:b w:val="0"/>
        </w:rPr>
        <w:t xml:space="preserve"> и улицы в жилой застройке (основные, второстепенные и проезды) – для сельских населенных пунктов.</w:t>
      </w:r>
    </w:p>
    <w:p w:rsidR="00F47F75" w:rsidRPr="00D45A93" w:rsidRDefault="00F47F75" w:rsidP="005E6AC2">
      <w:pPr>
        <w:ind w:firstLine="567"/>
        <w:jc w:val="both"/>
      </w:pPr>
      <w:r w:rsidRPr="00D45A93">
        <w:t xml:space="preserve">Решения в части развития улично-дорожной сети городского округа направлены в первую очередь на сохранение существующего каркаса улиц (сложившегося годами), а также на организацию новых проездов к вновь осваиваемым территориям. </w:t>
      </w:r>
    </w:p>
    <w:p w:rsidR="00F47F75" w:rsidRPr="00D45A93" w:rsidRDefault="00F47F75" w:rsidP="005E6AC2">
      <w:pPr>
        <w:ind w:firstLine="567"/>
        <w:jc w:val="both"/>
      </w:pPr>
      <w:r w:rsidRPr="00D45A93">
        <w:rPr>
          <w:u w:val="single"/>
        </w:rPr>
        <w:t>Строительство</w:t>
      </w:r>
      <w:r w:rsidRPr="00D45A93">
        <w:t xml:space="preserve"> новых улиц и проездов предусмотрено:</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proofErr w:type="spellStart"/>
      <w:r w:rsidRPr="00D45A93">
        <w:rPr>
          <w:i/>
        </w:rPr>
        <w:t>Ясноморское</w:t>
      </w:r>
      <w:proofErr w:type="spellEnd"/>
      <w:r w:rsidRPr="00D45A93">
        <w:t xml:space="preserve"> – улицы в жилой застройке – 0,27</w:t>
      </w:r>
      <w:r w:rsidR="005E6AC2">
        <w:t xml:space="preserve"> </w:t>
      </w:r>
      <w:r w:rsidRPr="00D45A93">
        <w:t>км;</w:t>
      </w:r>
    </w:p>
    <w:p w:rsidR="00F47F75" w:rsidRPr="00D45A93" w:rsidRDefault="00F47F75" w:rsidP="005E6AC2">
      <w:pPr>
        <w:numPr>
          <w:ilvl w:val="0"/>
          <w:numId w:val="37"/>
        </w:numPr>
        <w:tabs>
          <w:tab w:val="left" w:pos="851"/>
        </w:tabs>
        <w:ind w:left="0" w:firstLine="567"/>
        <w:jc w:val="both"/>
      </w:pPr>
      <w:r w:rsidRPr="00D45A93">
        <w:rPr>
          <w:i/>
        </w:rPr>
        <w:t>г.</w:t>
      </w:r>
      <w:r w:rsidR="005E6AC2">
        <w:rPr>
          <w:i/>
        </w:rPr>
        <w:t xml:space="preserve"> </w:t>
      </w:r>
      <w:r w:rsidRPr="00D45A93">
        <w:rPr>
          <w:i/>
        </w:rPr>
        <w:t>Невельск</w:t>
      </w:r>
      <w:r w:rsidRPr="00D45A93">
        <w:t xml:space="preserve"> – улица и дороги местного значения – 0,1</w:t>
      </w:r>
      <w:r w:rsidR="005E6AC2">
        <w:t xml:space="preserve"> </w:t>
      </w:r>
      <w:r w:rsidRPr="00D45A93">
        <w:t>км – в районе пер.</w:t>
      </w:r>
      <w:r w:rsidR="005E6AC2">
        <w:t xml:space="preserve"> </w:t>
      </w:r>
      <w:r w:rsidRPr="00D45A93">
        <w:t>Нагорный;</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proofErr w:type="gramStart"/>
      <w:r w:rsidRPr="00D45A93">
        <w:rPr>
          <w:i/>
        </w:rPr>
        <w:t>Колхозное</w:t>
      </w:r>
      <w:proofErr w:type="gramEnd"/>
      <w:r w:rsidRPr="00D45A93">
        <w:t xml:space="preserve"> – улица в жилой застройке – 0,07</w:t>
      </w:r>
      <w:r w:rsidR="005E6AC2">
        <w:t xml:space="preserve"> </w:t>
      </w:r>
      <w:r w:rsidRPr="00D45A93">
        <w:t>км – в районе ул.</w:t>
      </w:r>
      <w:r w:rsidR="005E6AC2">
        <w:t xml:space="preserve"> </w:t>
      </w:r>
      <w:r w:rsidRPr="00D45A93">
        <w:t>Сельская 1;</w:t>
      </w:r>
    </w:p>
    <w:p w:rsidR="00F47F75" w:rsidRPr="00D45A93" w:rsidRDefault="00F47F75" w:rsidP="005E6AC2">
      <w:pPr>
        <w:numPr>
          <w:ilvl w:val="0"/>
          <w:numId w:val="37"/>
        </w:numPr>
        <w:tabs>
          <w:tab w:val="left" w:pos="851"/>
        </w:tabs>
        <w:ind w:left="0" w:firstLine="567"/>
        <w:jc w:val="both"/>
      </w:pPr>
      <w:proofErr w:type="spellStart"/>
      <w:r w:rsidRPr="00D45A93">
        <w:rPr>
          <w:i/>
        </w:rPr>
        <w:t>с</w:t>
      </w:r>
      <w:proofErr w:type="gramStart"/>
      <w:r w:rsidRPr="00D45A93">
        <w:rPr>
          <w:i/>
        </w:rPr>
        <w:t>.С</w:t>
      </w:r>
      <w:proofErr w:type="gramEnd"/>
      <w:r w:rsidRPr="00D45A93">
        <w:rPr>
          <w:i/>
        </w:rPr>
        <w:t>елезнево</w:t>
      </w:r>
      <w:proofErr w:type="spellEnd"/>
      <w:r w:rsidRPr="00D45A93">
        <w:t xml:space="preserve"> – улица в жилой застройке – в составе садоводческого некоммерческого товарищества – 1,05</w:t>
      </w:r>
      <w:r w:rsidR="005E6AC2">
        <w:t xml:space="preserve"> </w:t>
      </w:r>
      <w:r w:rsidRPr="00D45A93">
        <w:t>км;</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proofErr w:type="gramStart"/>
      <w:r w:rsidRPr="00D45A93">
        <w:rPr>
          <w:i/>
        </w:rPr>
        <w:t>Амурское</w:t>
      </w:r>
      <w:proofErr w:type="gramEnd"/>
      <w:r w:rsidRPr="00D45A93">
        <w:t xml:space="preserve"> – улица в жилой застройке – в составе садоводческого некоммерческого товарищества – 1,46</w:t>
      </w:r>
      <w:r w:rsidR="005E6AC2">
        <w:t xml:space="preserve"> </w:t>
      </w:r>
      <w:r w:rsidRPr="00D45A93">
        <w:t>км;</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r w:rsidRPr="00D45A93">
        <w:rPr>
          <w:i/>
        </w:rPr>
        <w:t>Горнозаводск</w:t>
      </w:r>
      <w:r w:rsidRPr="00D45A93">
        <w:t xml:space="preserve"> – улица в жилой застройке – 1,70</w:t>
      </w:r>
      <w:r w:rsidR="005E6AC2">
        <w:t xml:space="preserve"> </w:t>
      </w:r>
      <w:r w:rsidRPr="00D45A93">
        <w:t>км;</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r w:rsidRPr="00D45A93">
        <w:rPr>
          <w:i/>
        </w:rPr>
        <w:t>Ватутино</w:t>
      </w:r>
      <w:r w:rsidRPr="00D45A93">
        <w:t xml:space="preserve"> – улица в жилой застройке – 0,10</w:t>
      </w:r>
      <w:r w:rsidR="005E6AC2">
        <w:t xml:space="preserve"> </w:t>
      </w:r>
      <w:r w:rsidRPr="00D45A93">
        <w:t>км – подъе</w:t>
      </w:r>
      <w:proofErr w:type="gramStart"/>
      <w:r w:rsidRPr="00D45A93">
        <w:t>зд к пр</w:t>
      </w:r>
      <w:proofErr w:type="gramEnd"/>
      <w:r w:rsidRPr="00D45A93">
        <w:t>оизводственной зоне;</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Ш</w:t>
      </w:r>
      <w:r w:rsidRPr="00D45A93">
        <w:rPr>
          <w:i/>
        </w:rPr>
        <w:t>ебунино</w:t>
      </w:r>
      <w:r w:rsidRPr="00D45A93">
        <w:t xml:space="preserve"> - улица в жилой застройке – 0,18</w:t>
      </w:r>
      <w:r w:rsidR="005E6AC2">
        <w:t xml:space="preserve"> </w:t>
      </w:r>
      <w:r w:rsidRPr="00D45A93">
        <w:t>км.</w:t>
      </w:r>
    </w:p>
    <w:p w:rsidR="00F47F75" w:rsidRPr="00D45A93" w:rsidRDefault="00F47F75" w:rsidP="00F47F75">
      <w:pPr>
        <w:ind w:firstLine="709"/>
        <w:jc w:val="both"/>
      </w:pPr>
      <w:r w:rsidRPr="00D45A93">
        <w:rPr>
          <w:u w:val="single"/>
        </w:rPr>
        <w:t>Реконструкция</w:t>
      </w:r>
      <w:r w:rsidRPr="00D45A93">
        <w:t xml:space="preserve"> существующих улиц предусмотрена:</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proofErr w:type="spellStart"/>
      <w:r w:rsidRPr="00D45A93">
        <w:rPr>
          <w:i/>
        </w:rPr>
        <w:t>Ясноморское</w:t>
      </w:r>
      <w:proofErr w:type="spellEnd"/>
      <w:r w:rsidRPr="00D45A93">
        <w:t xml:space="preserve"> – улицы в жилой застройке – 1,86</w:t>
      </w:r>
      <w:r w:rsidR="005E6AC2">
        <w:t xml:space="preserve"> </w:t>
      </w:r>
      <w:r w:rsidRPr="00D45A93">
        <w:t>км;</w:t>
      </w:r>
    </w:p>
    <w:p w:rsidR="00F47F75" w:rsidRPr="00D45A93" w:rsidRDefault="00F47F75" w:rsidP="005E6AC2">
      <w:pPr>
        <w:numPr>
          <w:ilvl w:val="0"/>
          <w:numId w:val="37"/>
        </w:numPr>
        <w:tabs>
          <w:tab w:val="left" w:pos="851"/>
        </w:tabs>
        <w:ind w:left="0" w:firstLine="567"/>
        <w:jc w:val="both"/>
      </w:pPr>
      <w:proofErr w:type="gramStart"/>
      <w:r w:rsidRPr="00D45A93">
        <w:rPr>
          <w:i/>
        </w:rPr>
        <w:t>г.</w:t>
      </w:r>
      <w:r w:rsidR="005E6AC2">
        <w:rPr>
          <w:i/>
        </w:rPr>
        <w:t xml:space="preserve"> </w:t>
      </w:r>
      <w:r w:rsidRPr="00D45A93">
        <w:rPr>
          <w:i/>
        </w:rPr>
        <w:t>Невельск</w:t>
      </w:r>
      <w:r w:rsidRPr="00D45A93">
        <w:t xml:space="preserve"> – улицы и дороги местного значения – 1,34</w:t>
      </w:r>
      <w:r w:rsidR="005E6AC2">
        <w:t xml:space="preserve"> </w:t>
      </w:r>
      <w:r w:rsidRPr="00D45A93">
        <w:t>км – в районе ул.</w:t>
      </w:r>
      <w:r w:rsidR="005E6AC2">
        <w:t xml:space="preserve"> </w:t>
      </w:r>
      <w:r w:rsidRPr="00D45A93">
        <w:t>Нагорная, ул.</w:t>
      </w:r>
      <w:r w:rsidR="005E6AC2">
        <w:t xml:space="preserve"> </w:t>
      </w:r>
      <w:r w:rsidRPr="00D45A93">
        <w:t>Колхозная, ул.</w:t>
      </w:r>
      <w:r w:rsidR="005E6AC2">
        <w:t xml:space="preserve"> </w:t>
      </w:r>
      <w:r w:rsidRPr="00D45A93">
        <w:t>Ленина;</w:t>
      </w:r>
      <w:proofErr w:type="gramEnd"/>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proofErr w:type="gramStart"/>
      <w:r w:rsidRPr="00D45A93">
        <w:rPr>
          <w:i/>
        </w:rPr>
        <w:t>Колхозное</w:t>
      </w:r>
      <w:proofErr w:type="gramEnd"/>
      <w:r w:rsidRPr="00D45A93">
        <w:t xml:space="preserve"> – улица в жилой застройке – 0,33</w:t>
      </w:r>
      <w:r w:rsidR="005E6AC2">
        <w:t xml:space="preserve"> </w:t>
      </w:r>
      <w:r w:rsidRPr="00D45A93">
        <w:t>км – в районе ул.</w:t>
      </w:r>
      <w:r w:rsidR="005E6AC2">
        <w:t xml:space="preserve"> </w:t>
      </w:r>
      <w:r w:rsidRPr="00D45A93">
        <w:t>Гагарина 49а;</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r w:rsidRPr="00D45A93">
        <w:rPr>
          <w:i/>
        </w:rPr>
        <w:t>Селезнево</w:t>
      </w:r>
      <w:r w:rsidRPr="00D45A93">
        <w:t xml:space="preserve"> – улица в жилой застройке – в составе садоводческого некоммерческого товарищества – 1,50</w:t>
      </w:r>
      <w:r w:rsidR="005E6AC2">
        <w:t xml:space="preserve"> </w:t>
      </w:r>
      <w:r w:rsidRPr="00D45A93">
        <w:t>км;</w:t>
      </w:r>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proofErr w:type="gramStart"/>
      <w:r w:rsidRPr="00D45A93">
        <w:rPr>
          <w:i/>
        </w:rPr>
        <w:t>Амурское</w:t>
      </w:r>
      <w:proofErr w:type="gramEnd"/>
      <w:r w:rsidRPr="00D45A93">
        <w:t xml:space="preserve"> – улица в жилой застройке – в составе садоводческого некоммерческого товарищества – 2,34</w:t>
      </w:r>
      <w:r w:rsidR="005E6AC2">
        <w:t xml:space="preserve"> </w:t>
      </w:r>
      <w:r w:rsidRPr="00D45A93">
        <w:t>км;</w:t>
      </w:r>
    </w:p>
    <w:p w:rsidR="00F47F75" w:rsidRPr="00D45A93" w:rsidRDefault="00F47F75" w:rsidP="005E6AC2">
      <w:pPr>
        <w:numPr>
          <w:ilvl w:val="0"/>
          <w:numId w:val="37"/>
        </w:numPr>
        <w:tabs>
          <w:tab w:val="left" w:pos="851"/>
        </w:tabs>
        <w:ind w:left="0" w:firstLine="567"/>
        <w:jc w:val="both"/>
      </w:pPr>
      <w:proofErr w:type="gramStart"/>
      <w:r w:rsidRPr="00D45A93">
        <w:rPr>
          <w:i/>
        </w:rPr>
        <w:t>с.</w:t>
      </w:r>
      <w:r w:rsidR="005E6AC2">
        <w:rPr>
          <w:i/>
        </w:rPr>
        <w:t xml:space="preserve"> </w:t>
      </w:r>
      <w:r w:rsidRPr="00D45A93">
        <w:rPr>
          <w:i/>
        </w:rPr>
        <w:t>Горнозаводск</w:t>
      </w:r>
      <w:r w:rsidRPr="00D45A93">
        <w:t xml:space="preserve"> – улица в жилой застройке – 3,36</w:t>
      </w:r>
      <w:r w:rsidR="005E6AC2">
        <w:t xml:space="preserve"> </w:t>
      </w:r>
      <w:r w:rsidRPr="00D45A93">
        <w:t>км – в районе ул.</w:t>
      </w:r>
      <w:r w:rsidR="005E6AC2">
        <w:t xml:space="preserve"> </w:t>
      </w:r>
      <w:r w:rsidRPr="00D45A93">
        <w:t>Дальняя, ул.</w:t>
      </w:r>
      <w:r w:rsidR="005E6AC2">
        <w:t xml:space="preserve"> </w:t>
      </w:r>
      <w:r w:rsidRPr="00D45A93">
        <w:t>Зеленая, ул.</w:t>
      </w:r>
      <w:r w:rsidR="005E6AC2">
        <w:t xml:space="preserve"> </w:t>
      </w:r>
      <w:r w:rsidRPr="00D45A93">
        <w:t>Городская, ул.</w:t>
      </w:r>
      <w:r w:rsidR="005E6AC2">
        <w:t xml:space="preserve"> </w:t>
      </w:r>
      <w:r w:rsidRPr="00D45A93">
        <w:t>Советская, ул.</w:t>
      </w:r>
      <w:r w:rsidR="005E6AC2">
        <w:t xml:space="preserve"> </w:t>
      </w:r>
      <w:r w:rsidRPr="00D45A93">
        <w:t>Пушкина;</w:t>
      </w:r>
      <w:proofErr w:type="gramEnd"/>
    </w:p>
    <w:p w:rsidR="00F47F75" w:rsidRPr="00D45A93" w:rsidRDefault="00F47F75" w:rsidP="005E6AC2">
      <w:pPr>
        <w:numPr>
          <w:ilvl w:val="0"/>
          <w:numId w:val="37"/>
        </w:numPr>
        <w:tabs>
          <w:tab w:val="left" w:pos="851"/>
        </w:tabs>
        <w:ind w:left="0" w:firstLine="567"/>
        <w:jc w:val="both"/>
      </w:pPr>
      <w:r w:rsidRPr="00D45A93">
        <w:rPr>
          <w:i/>
        </w:rPr>
        <w:t>с.</w:t>
      </w:r>
      <w:r w:rsidR="005E6AC2">
        <w:rPr>
          <w:i/>
        </w:rPr>
        <w:t xml:space="preserve"> </w:t>
      </w:r>
      <w:r w:rsidRPr="00D45A93">
        <w:rPr>
          <w:i/>
        </w:rPr>
        <w:t>Ватутино</w:t>
      </w:r>
      <w:r w:rsidRPr="00D45A93">
        <w:t xml:space="preserve"> – улица в жилой застройке – 0,85</w:t>
      </w:r>
      <w:r w:rsidR="005E6AC2">
        <w:t xml:space="preserve"> </w:t>
      </w:r>
      <w:r w:rsidRPr="00D45A93">
        <w:t>км – подъе</w:t>
      </w:r>
      <w:proofErr w:type="gramStart"/>
      <w:r w:rsidRPr="00D45A93">
        <w:t>зд к пр</w:t>
      </w:r>
      <w:proofErr w:type="gramEnd"/>
      <w:r w:rsidRPr="00D45A93">
        <w:t>оизводственной зоне (пилораме);</w:t>
      </w:r>
    </w:p>
    <w:p w:rsidR="00F47F75" w:rsidRPr="00D45A93" w:rsidRDefault="00F47F75" w:rsidP="005E6AC2">
      <w:pPr>
        <w:numPr>
          <w:ilvl w:val="0"/>
          <w:numId w:val="37"/>
        </w:numPr>
        <w:tabs>
          <w:tab w:val="left" w:pos="851"/>
        </w:tabs>
        <w:ind w:left="0" w:firstLine="567"/>
        <w:jc w:val="both"/>
      </w:pPr>
      <w:proofErr w:type="gramStart"/>
      <w:r w:rsidRPr="00D45A93">
        <w:rPr>
          <w:i/>
        </w:rPr>
        <w:t>с.</w:t>
      </w:r>
      <w:r w:rsidR="005E6AC2">
        <w:rPr>
          <w:i/>
        </w:rPr>
        <w:t xml:space="preserve"> Ш</w:t>
      </w:r>
      <w:r w:rsidRPr="00D45A93">
        <w:rPr>
          <w:i/>
        </w:rPr>
        <w:t>ебунино</w:t>
      </w:r>
      <w:r w:rsidRPr="00D45A93">
        <w:t xml:space="preserve"> - улица в жилой застройке – 2,36</w:t>
      </w:r>
      <w:r w:rsidR="005E6AC2">
        <w:t xml:space="preserve"> </w:t>
      </w:r>
      <w:r w:rsidRPr="00D45A93">
        <w:t>км – в районе ул.</w:t>
      </w:r>
      <w:r w:rsidR="005E6AC2">
        <w:t xml:space="preserve"> </w:t>
      </w:r>
      <w:r w:rsidRPr="00D45A93">
        <w:t>Школьная, ул.</w:t>
      </w:r>
      <w:r w:rsidR="005E6AC2">
        <w:t xml:space="preserve"> </w:t>
      </w:r>
      <w:r w:rsidRPr="00D45A93">
        <w:t>Колхозная.</w:t>
      </w:r>
      <w:proofErr w:type="gramEnd"/>
    </w:p>
    <w:p w:rsidR="00F47F75" w:rsidRPr="00D45A93" w:rsidRDefault="00F47F75" w:rsidP="005E6AC2">
      <w:pPr>
        <w:ind w:firstLine="567"/>
        <w:jc w:val="both"/>
      </w:pPr>
      <w:r w:rsidRPr="00D45A93">
        <w:t>Основными задачами по совершенствованию транспортной системы города являются:</w:t>
      </w:r>
    </w:p>
    <w:p w:rsidR="00F47F75" w:rsidRPr="00D45A93" w:rsidRDefault="00F47F75" w:rsidP="005E6AC2">
      <w:pPr>
        <w:pStyle w:val="affc"/>
        <w:numPr>
          <w:ilvl w:val="0"/>
          <w:numId w:val="21"/>
        </w:numPr>
        <w:tabs>
          <w:tab w:val="clear" w:pos="1080"/>
          <w:tab w:val="left" w:pos="851"/>
        </w:tabs>
        <w:spacing w:after="200" w:line="276" w:lineRule="auto"/>
        <w:ind w:left="0" w:firstLine="567"/>
        <w:rPr>
          <w:b w:val="0"/>
        </w:rPr>
      </w:pPr>
      <w:r w:rsidRPr="00D45A93">
        <w:rPr>
          <w:b w:val="0"/>
        </w:rPr>
        <w:lastRenderedPageBreak/>
        <w:t>создание единой магистральной сети в увязке с общей планировочной структурой городского округа, а также с прилегающей территорией и внешней сетью автодорог;</w:t>
      </w:r>
    </w:p>
    <w:p w:rsidR="00F47F75" w:rsidRPr="00D45A93" w:rsidRDefault="00F47F75" w:rsidP="005E6AC2">
      <w:pPr>
        <w:pStyle w:val="affc"/>
        <w:numPr>
          <w:ilvl w:val="0"/>
          <w:numId w:val="21"/>
        </w:numPr>
        <w:tabs>
          <w:tab w:val="clear" w:pos="1080"/>
          <w:tab w:val="left" w:pos="851"/>
        </w:tabs>
        <w:spacing w:after="200" w:line="276" w:lineRule="auto"/>
        <w:ind w:left="0" w:firstLine="567"/>
        <w:rPr>
          <w:b w:val="0"/>
        </w:rPr>
      </w:pPr>
      <w:r w:rsidRPr="00D45A93">
        <w:rPr>
          <w:b w:val="0"/>
        </w:rPr>
        <w:t>обеспечение связанности городской территории;</w:t>
      </w:r>
    </w:p>
    <w:p w:rsidR="00F47F75" w:rsidRPr="00D45A93" w:rsidRDefault="00F47F75" w:rsidP="005E6AC2">
      <w:pPr>
        <w:pStyle w:val="affc"/>
        <w:numPr>
          <w:ilvl w:val="0"/>
          <w:numId w:val="21"/>
        </w:numPr>
        <w:tabs>
          <w:tab w:val="clear" w:pos="1080"/>
          <w:tab w:val="left" w:pos="851"/>
        </w:tabs>
        <w:spacing w:after="200" w:line="276" w:lineRule="auto"/>
        <w:ind w:left="0" w:firstLine="567"/>
        <w:rPr>
          <w:b w:val="0"/>
        </w:rPr>
      </w:pPr>
      <w:r w:rsidRPr="00D45A93">
        <w:rPr>
          <w:b w:val="0"/>
        </w:rPr>
        <w:t>увеличение пропускной способности существующих магистральных улиц;</w:t>
      </w:r>
    </w:p>
    <w:p w:rsidR="00F47F75" w:rsidRPr="00D45A93" w:rsidRDefault="00F47F75" w:rsidP="005E6AC2">
      <w:pPr>
        <w:pStyle w:val="affc"/>
        <w:numPr>
          <w:ilvl w:val="0"/>
          <w:numId w:val="21"/>
        </w:numPr>
        <w:tabs>
          <w:tab w:val="clear" w:pos="1080"/>
          <w:tab w:val="left" w:pos="851"/>
        </w:tabs>
        <w:spacing w:line="276" w:lineRule="auto"/>
        <w:ind w:left="0" w:firstLine="567"/>
        <w:rPr>
          <w:b w:val="0"/>
        </w:rPr>
      </w:pPr>
      <w:r w:rsidRPr="00D45A93">
        <w:rPr>
          <w:b w:val="0"/>
        </w:rPr>
        <w:t>повышение уровня благоустройства улично-дорожной сети.</w:t>
      </w:r>
    </w:p>
    <w:p w:rsidR="00F47F75" w:rsidRPr="00D45A93" w:rsidRDefault="00F47F75" w:rsidP="00F47F75">
      <w:pPr>
        <w:ind w:firstLine="709"/>
        <w:jc w:val="both"/>
      </w:pPr>
      <w:r w:rsidRPr="00D45A93">
        <w:t>Предлагаемые трассировки новых улиц осуществлялись с учетом необходимости транспортного обслуживания всех территорий по возможно коротким расстояниям, по сложному рельефу, с обеспечением их максимальной плавности в плане.</w:t>
      </w:r>
    </w:p>
    <w:p w:rsidR="00F47F75" w:rsidRPr="00D45A93" w:rsidRDefault="00F47F75" w:rsidP="00F47F75">
      <w:pPr>
        <w:ind w:firstLine="709"/>
        <w:jc w:val="both"/>
      </w:pPr>
      <w:r w:rsidRPr="00D45A93">
        <w:t>Детальная проработка элементов поперечных профилей улиц и дорог, а также транспортных узлов должна быть произведена на следующей стадии проектирования – в проекте планировки и при рабочем проектировании.</w:t>
      </w:r>
    </w:p>
    <w:p w:rsidR="00F47F75" w:rsidRPr="00D45A93" w:rsidRDefault="00F47F75" w:rsidP="00F47F75">
      <w:pPr>
        <w:ind w:firstLine="709"/>
        <w:jc w:val="both"/>
      </w:pPr>
      <w:r w:rsidRPr="00D45A93">
        <w:t xml:space="preserve">Существующая сеть общественного пассажирского транспорта на территории </w:t>
      </w:r>
      <w:r w:rsidR="005E6AC2">
        <w:t xml:space="preserve">МО «Невельский ГО» </w:t>
      </w:r>
      <w:r w:rsidRPr="00D45A93">
        <w:t>сохраняется. Все решения в части улично-дорожной сети представлены на схеме развития транспортной инфраструктуры.</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sz w:val="24"/>
          <w:szCs w:val="24"/>
        </w:rPr>
      </w:pPr>
      <w:bookmarkStart w:id="140" w:name="_Toc332873285"/>
      <w:bookmarkStart w:id="141" w:name="_Toc401663573"/>
      <w:bookmarkStart w:id="142" w:name="_Toc422354207"/>
      <w:bookmarkStart w:id="143" w:name="_Toc468783973"/>
      <w:bookmarkStart w:id="144" w:name="_Toc6935553"/>
      <w:bookmarkStart w:id="145" w:name="_Toc46917693"/>
      <w:r w:rsidRPr="00D45A93">
        <w:rPr>
          <w:rFonts w:ascii="Times New Roman" w:hAnsi="Times New Roman"/>
          <w:sz w:val="24"/>
          <w:szCs w:val="24"/>
        </w:rPr>
        <w:t>Объекты транспортного обслуживания</w:t>
      </w:r>
      <w:bookmarkEnd w:id="139"/>
      <w:bookmarkEnd w:id="140"/>
      <w:bookmarkEnd w:id="141"/>
      <w:bookmarkEnd w:id="142"/>
      <w:bookmarkEnd w:id="143"/>
      <w:bookmarkEnd w:id="144"/>
      <w:bookmarkEnd w:id="145"/>
    </w:p>
    <w:p w:rsidR="00F47F75" w:rsidRPr="00D45A93" w:rsidRDefault="00F47F75" w:rsidP="00231988">
      <w:pPr>
        <w:ind w:firstLine="567"/>
        <w:jc w:val="both"/>
      </w:pPr>
      <w:r w:rsidRPr="00D45A93">
        <w:t xml:space="preserve">Уровень автомобилизации на территории Сахалинской области является одним из самых высоких по стране. Учитывая рост уровня автомобилизации </w:t>
      </w:r>
      <w:r w:rsidR="00231988">
        <w:t>МО «Невельский ГО»</w:t>
      </w:r>
      <w:r w:rsidRPr="00D45A93">
        <w:t>, а также учитывая результаты роста европейских стран, уровень автомобилизации населения на расчетный срок принят 450 автомобилей на 1000 жителей.</w:t>
      </w:r>
    </w:p>
    <w:p w:rsidR="00F47F75" w:rsidRPr="00D45A93" w:rsidRDefault="00F47F75" w:rsidP="00231988">
      <w:pPr>
        <w:ind w:firstLine="567"/>
        <w:jc w:val="both"/>
      </w:pPr>
      <w:r w:rsidRPr="00D45A93">
        <w:t>Учитывая перспективный рост численности населения, общее количество личного транспорта на расчетный срок составит порядка 7610 единиц. Для обслуживания данного количества транспорта необходимо 38 постов на станциях технического обслуживания (</w:t>
      </w:r>
      <w:r w:rsidRPr="00D45A93">
        <w:rPr>
          <w:rFonts w:eastAsia="Calibri"/>
        </w:rPr>
        <w:t>п.10.7.37 РНГП Сахалинской области 1 пост на 200 автомобилей</w:t>
      </w:r>
      <w:r w:rsidRPr="00D45A93">
        <w:t>) и 7 колонок на автозаправочных станциях (</w:t>
      </w:r>
      <w:r w:rsidRPr="00D45A93">
        <w:rPr>
          <w:rFonts w:eastAsia="Calibri"/>
        </w:rPr>
        <w:t>п.10.7.41 РНГП Сахалинской области 1 колонка на 1200 автомобилей</w:t>
      </w:r>
      <w:r w:rsidRPr="00D45A93">
        <w:t>).</w:t>
      </w:r>
    </w:p>
    <w:p w:rsidR="00F47F75" w:rsidRPr="00D45A93" w:rsidRDefault="00F47F75" w:rsidP="00231988">
      <w:pPr>
        <w:ind w:firstLine="567"/>
        <w:jc w:val="both"/>
      </w:pPr>
      <w:r w:rsidRPr="00D45A93">
        <w:t xml:space="preserve">Существующие АЗС на территории </w:t>
      </w:r>
      <w:r w:rsidR="00231988">
        <w:t xml:space="preserve">МО «Невельский ГО» </w:t>
      </w:r>
      <w:r w:rsidRPr="00D45A93">
        <w:t>сохраняются (2 АЗС, общей мощностью 5 топливораздаточных колонки) и дополнительно проектом предусматривается размещение еще 1 АЗС на 2 колонки в районе ул.</w:t>
      </w:r>
      <w:r w:rsidR="00231988">
        <w:t xml:space="preserve"> </w:t>
      </w:r>
      <w:r w:rsidRPr="00D45A93">
        <w:t>Казакевича.</w:t>
      </w:r>
    </w:p>
    <w:p w:rsidR="00F47F75" w:rsidRPr="00D45A93" w:rsidRDefault="00F47F75" w:rsidP="00231988">
      <w:pPr>
        <w:ind w:firstLine="567"/>
        <w:jc w:val="both"/>
      </w:pPr>
      <w:r w:rsidRPr="00D45A93">
        <w:t>В части станций технического обслуживания проектом предусмотрено сохранить расположение существующих объектов (5 СТО, общей мощностью 9 постов) и дополнительно разместить 6 СТО общей мощностью 30 постов (5 СТО в г.</w:t>
      </w:r>
      <w:r w:rsidR="00231988">
        <w:t xml:space="preserve"> </w:t>
      </w:r>
      <w:r w:rsidRPr="00D45A93">
        <w:t xml:space="preserve">Невельск, по 5 постов каждая и 1 СТО </w:t>
      </w:r>
      <w:proofErr w:type="gramStart"/>
      <w:r w:rsidRPr="00D45A93">
        <w:t>в</w:t>
      </w:r>
      <w:proofErr w:type="gramEnd"/>
      <w:r w:rsidRPr="00D45A93">
        <w:t xml:space="preserve"> с.</w:t>
      </w:r>
      <w:r w:rsidR="00231988">
        <w:t xml:space="preserve"> </w:t>
      </w:r>
      <w:r w:rsidRPr="00D45A93">
        <w:t>Горнозаводск, мощностью также 5 постов).</w:t>
      </w:r>
    </w:p>
    <w:p w:rsidR="00F47F75" w:rsidRPr="00D45A93" w:rsidRDefault="00F47F75" w:rsidP="00231988">
      <w:pPr>
        <w:ind w:firstLine="567"/>
        <w:jc w:val="both"/>
      </w:pPr>
      <w:r w:rsidRPr="00D45A93">
        <w:t>Таким образом, данного количества объектов обслуживания достаточно для всего расчетного количества личного транспорта.</w:t>
      </w:r>
    </w:p>
    <w:p w:rsidR="00F47F75" w:rsidRPr="00D45A93" w:rsidRDefault="00F47F75" w:rsidP="00231988">
      <w:pPr>
        <w:ind w:firstLine="567"/>
        <w:jc w:val="both"/>
      </w:pPr>
      <w:r w:rsidRPr="00D45A93">
        <w:t>Вопрос обеспечения населения многоквартирной жилой застройки местами постоянного хранения транспорта проектом частично решен за счет размещения территорий под строительства гаражей индивидуального транспорта, а также за счет размещения наземных парковок.</w:t>
      </w:r>
    </w:p>
    <w:p w:rsidR="00F47F75" w:rsidRPr="00D45A93" w:rsidRDefault="00F47F75" w:rsidP="00231988">
      <w:pPr>
        <w:ind w:firstLine="567"/>
        <w:jc w:val="both"/>
      </w:pPr>
      <w:r w:rsidRPr="00D45A93">
        <w:t>Многоквартирная жилая застройка на расчетный срок располагается в г.</w:t>
      </w:r>
      <w:r w:rsidR="00231988">
        <w:t xml:space="preserve"> </w:t>
      </w:r>
      <w:r w:rsidRPr="00D45A93">
        <w:t>Невельск и с.</w:t>
      </w:r>
      <w:r w:rsidR="00231988">
        <w:t xml:space="preserve"> </w:t>
      </w:r>
      <w:r w:rsidRPr="00D45A93">
        <w:t xml:space="preserve">Горнозаводск. </w:t>
      </w:r>
      <w:proofErr w:type="gramStart"/>
      <w:r w:rsidRPr="00D45A93">
        <w:t>В</w:t>
      </w:r>
      <w:proofErr w:type="gramEnd"/>
      <w:r w:rsidRPr="00D45A93">
        <w:t xml:space="preserve"> </w:t>
      </w:r>
      <w:proofErr w:type="gramStart"/>
      <w:r w:rsidRPr="00D45A93">
        <w:t>с</w:t>
      </w:r>
      <w:proofErr w:type="gramEnd"/>
      <w:r w:rsidRPr="00D45A93">
        <w:t>.</w:t>
      </w:r>
      <w:r w:rsidR="00231988">
        <w:t xml:space="preserve"> </w:t>
      </w:r>
      <w:r w:rsidRPr="00D45A93">
        <w:t>Горнозаводск сохраняются существующие гаражи и парковки (</w:t>
      </w:r>
      <w:r w:rsidRPr="00D45A93">
        <w:rPr>
          <w:rFonts w:eastAsia="Calibri"/>
        </w:rPr>
        <w:t xml:space="preserve">358 </w:t>
      </w:r>
      <w:proofErr w:type="spellStart"/>
      <w:r w:rsidRPr="00D45A93">
        <w:rPr>
          <w:rFonts w:eastAsia="Calibri"/>
        </w:rPr>
        <w:t>машиномест</w:t>
      </w:r>
      <w:proofErr w:type="spellEnd"/>
      <w:r w:rsidRPr="00D45A93">
        <w:rPr>
          <w:rFonts w:eastAsia="Calibri"/>
        </w:rPr>
        <w:t xml:space="preserve"> на открытых парковках и 234 </w:t>
      </w:r>
      <w:proofErr w:type="spellStart"/>
      <w:r w:rsidRPr="00D45A93">
        <w:rPr>
          <w:rFonts w:eastAsia="Calibri"/>
        </w:rPr>
        <w:t>машиноместа</w:t>
      </w:r>
      <w:proofErr w:type="spellEnd"/>
      <w:r w:rsidRPr="00D45A93">
        <w:rPr>
          <w:rFonts w:eastAsia="Calibri"/>
        </w:rPr>
        <w:t xml:space="preserve"> в гаражах индивидуального транспорта</w:t>
      </w:r>
      <w:r w:rsidRPr="00D45A93">
        <w:t>) и дополнительного размещения крупных объектов хранения транспорта проектом не предусматривается.</w:t>
      </w:r>
    </w:p>
    <w:p w:rsidR="00F47F75" w:rsidRPr="00D45A93" w:rsidRDefault="00F47F75" w:rsidP="00231988">
      <w:pPr>
        <w:ind w:firstLine="567"/>
        <w:jc w:val="both"/>
      </w:pPr>
      <w:r w:rsidRPr="00D45A93">
        <w:t>В г.</w:t>
      </w:r>
      <w:r w:rsidR="00231988">
        <w:t xml:space="preserve"> </w:t>
      </w:r>
      <w:r w:rsidRPr="00D45A93">
        <w:t xml:space="preserve">Невельск проектом предусматривается сохранение существующих мест хранения транспорта - </w:t>
      </w:r>
      <w:r w:rsidRPr="00D45A93">
        <w:rPr>
          <w:rFonts w:eastAsia="Calibri"/>
        </w:rPr>
        <w:t xml:space="preserve">1366 </w:t>
      </w:r>
      <w:proofErr w:type="spellStart"/>
      <w:r w:rsidRPr="00D45A93">
        <w:rPr>
          <w:rFonts w:eastAsia="Calibri"/>
        </w:rPr>
        <w:t>машиномест</w:t>
      </w:r>
      <w:proofErr w:type="spellEnd"/>
      <w:r w:rsidRPr="00D45A93">
        <w:rPr>
          <w:rFonts w:eastAsia="Calibri"/>
        </w:rPr>
        <w:t xml:space="preserve"> в гаражах и 728 </w:t>
      </w:r>
      <w:proofErr w:type="spellStart"/>
      <w:r w:rsidRPr="00D45A93">
        <w:rPr>
          <w:rFonts w:eastAsia="Calibri"/>
        </w:rPr>
        <w:t>машиномест</w:t>
      </w:r>
      <w:proofErr w:type="spellEnd"/>
      <w:r w:rsidRPr="00D45A93">
        <w:rPr>
          <w:rFonts w:eastAsia="Calibri"/>
        </w:rPr>
        <w:t xml:space="preserve"> на открытых парковках, а также предусматривается дополнительное размещение 1062 </w:t>
      </w:r>
      <w:proofErr w:type="spellStart"/>
      <w:r w:rsidRPr="00D45A93">
        <w:rPr>
          <w:rFonts w:eastAsia="Calibri"/>
        </w:rPr>
        <w:t>машиноместа</w:t>
      </w:r>
      <w:proofErr w:type="spellEnd"/>
      <w:r w:rsidRPr="00D45A93">
        <w:rPr>
          <w:rFonts w:eastAsia="Calibri"/>
        </w:rPr>
        <w:t xml:space="preserve"> (160 </w:t>
      </w:r>
      <w:proofErr w:type="spellStart"/>
      <w:r w:rsidRPr="00D45A93">
        <w:rPr>
          <w:rFonts w:eastAsia="Calibri"/>
        </w:rPr>
        <w:t>машиномест</w:t>
      </w:r>
      <w:proofErr w:type="spellEnd"/>
      <w:r w:rsidRPr="00D45A93">
        <w:rPr>
          <w:rFonts w:eastAsia="Calibri"/>
        </w:rPr>
        <w:t xml:space="preserve"> на парковках и 902 </w:t>
      </w:r>
      <w:proofErr w:type="spellStart"/>
      <w:r w:rsidRPr="00D45A93">
        <w:rPr>
          <w:rFonts w:eastAsia="Calibri"/>
        </w:rPr>
        <w:t>машиноместа</w:t>
      </w:r>
      <w:proofErr w:type="spellEnd"/>
      <w:r w:rsidRPr="00D45A93">
        <w:rPr>
          <w:rFonts w:eastAsia="Calibri"/>
        </w:rPr>
        <w:t xml:space="preserve"> в гаражах индивидуального транспорта). Кроме этого, в составе жилых зон сохраняются дворовые парковки. Таким образом, на расчетный срок дефицит в местах хранения транспорта отсутствует.</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sz w:val="24"/>
          <w:szCs w:val="24"/>
        </w:rPr>
      </w:pPr>
      <w:bookmarkStart w:id="146" w:name="_Toc6935554"/>
      <w:bookmarkStart w:id="147" w:name="_Toc46917694"/>
      <w:r w:rsidRPr="00D45A93">
        <w:rPr>
          <w:rFonts w:ascii="Times New Roman" w:hAnsi="Times New Roman"/>
          <w:sz w:val="24"/>
          <w:szCs w:val="24"/>
        </w:rPr>
        <w:lastRenderedPageBreak/>
        <w:t>Транспортное обслуживание маломобильных групп населения</w:t>
      </w:r>
      <w:bookmarkEnd w:id="146"/>
      <w:bookmarkEnd w:id="147"/>
    </w:p>
    <w:p w:rsidR="00F47F75" w:rsidRPr="00D45A93" w:rsidRDefault="00F47F75" w:rsidP="00231988">
      <w:pPr>
        <w:ind w:firstLine="567"/>
        <w:jc w:val="both"/>
      </w:pPr>
      <w:r w:rsidRPr="00D45A93">
        <w:t>В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города:</w:t>
      </w:r>
    </w:p>
    <w:p w:rsidR="00F47F75" w:rsidRPr="00D45A93" w:rsidRDefault="00231988" w:rsidP="00231988">
      <w:pPr>
        <w:ind w:firstLine="567"/>
        <w:jc w:val="both"/>
      </w:pPr>
      <w:r w:rsidRPr="00D45A93">
        <w:t>–</w:t>
      </w:r>
      <w:r w:rsidR="00F47F75" w:rsidRPr="00D45A93">
        <w:t xml:space="preserve"> 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rsidR="00F47F75" w:rsidRPr="00D45A93" w:rsidRDefault="00231988" w:rsidP="00231988">
      <w:pPr>
        <w:ind w:firstLine="567"/>
        <w:jc w:val="both"/>
      </w:pPr>
      <w:r w:rsidRPr="00D45A93">
        <w:t>–</w:t>
      </w:r>
      <w:r w:rsidR="00F47F75" w:rsidRPr="00D45A93">
        <w:t xml:space="preserve"> использование специально приспособленных для инвалидов общественных видов транспорта - автобусов и микроавтобусов,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rsidR="00F47F75" w:rsidRPr="00D45A93" w:rsidRDefault="00231988" w:rsidP="00231988">
      <w:pPr>
        <w:ind w:firstLine="567"/>
        <w:jc w:val="both"/>
      </w:pPr>
      <w:r w:rsidRPr="00D45A93">
        <w:t>–</w:t>
      </w:r>
      <w:r w:rsidR="00F47F75" w:rsidRPr="00D45A93">
        <w:t xml:space="preserve"> оборудование всего или части подвижного состава на обычных маршрутах городского пассажирского транспорта для перевозки инвалидов;</w:t>
      </w:r>
    </w:p>
    <w:p w:rsidR="00F47F75" w:rsidRPr="00D45A93" w:rsidRDefault="00231988" w:rsidP="00231988">
      <w:pPr>
        <w:ind w:firstLine="567"/>
        <w:jc w:val="both"/>
      </w:pPr>
      <w:r w:rsidRPr="00D45A93">
        <w:t>–</w:t>
      </w:r>
      <w:r w:rsidR="00F47F75" w:rsidRPr="00D45A93">
        <w:t xml:space="preserve"> создание специальных транспортных служб, обеспечивающих перевозку инвалидов на оборудованных для этого автомашинах или автобусах по предварительному заказу или вызову;</w:t>
      </w:r>
    </w:p>
    <w:p w:rsidR="00F47F75" w:rsidRPr="00D45A93" w:rsidRDefault="00231988" w:rsidP="00231988">
      <w:pPr>
        <w:ind w:firstLine="567"/>
        <w:jc w:val="both"/>
      </w:pPr>
      <w:r w:rsidRPr="00D45A93">
        <w:t>–</w:t>
      </w:r>
      <w:r w:rsidR="00F47F75" w:rsidRPr="00D45A93">
        <w:t xml:space="preserve"> применение различных комбинаций перечисленных вариантов транспортного обслуживания инвалидов.</w:t>
      </w:r>
    </w:p>
    <w:p w:rsidR="00F47F75" w:rsidRPr="00D45A93" w:rsidRDefault="00F47F75" w:rsidP="00231988">
      <w:pPr>
        <w:ind w:firstLine="567"/>
        <w:jc w:val="both"/>
      </w:pPr>
      <w:r w:rsidRPr="00D45A93">
        <w:t>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реальных потребностей инвалидов, с одной стороны, и насыщения парка специализированным пассажирским транспортом - с другой.</w:t>
      </w:r>
    </w:p>
    <w:p w:rsidR="00F47F75" w:rsidRPr="00D45A93" w:rsidRDefault="00F47F75" w:rsidP="00231988">
      <w:pPr>
        <w:ind w:firstLine="567"/>
        <w:jc w:val="both"/>
      </w:pPr>
      <w:r w:rsidRPr="00D45A93">
        <w:t>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rsidR="002A6E80" w:rsidRDefault="002A6E80" w:rsidP="00231988">
      <w:pPr>
        <w:ind w:firstLine="567"/>
        <w:jc w:val="both"/>
      </w:pPr>
      <w:r>
        <w:t xml:space="preserve">В соответствии с п.5.2.1 СП 59.13330.2016 на стоянке транспортных средств личного пользования следует выделять 10% </w:t>
      </w:r>
      <w:proofErr w:type="spellStart"/>
      <w:r>
        <w:t>машиномест</w:t>
      </w:r>
      <w:proofErr w:type="spellEnd"/>
      <w:r>
        <w:t xml:space="preserve"> (но не менее 1 места) для людей с инвалидностью, в том числе количество специализированных расширенных </w:t>
      </w:r>
      <w:proofErr w:type="spellStart"/>
      <w:r>
        <w:t>машиномест</w:t>
      </w:r>
      <w:proofErr w:type="spellEnd"/>
      <w:r>
        <w:t xml:space="preserve"> для транспортных средств инвалидов, передвигающихся на кресле-коляске, определяются расчетом, при числе мест:</w:t>
      </w:r>
    </w:p>
    <w:p w:rsidR="002A6E80" w:rsidRDefault="00231988" w:rsidP="00231988">
      <w:pPr>
        <w:ind w:firstLine="567"/>
        <w:jc w:val="both"/>
      </w:pPr>
      <w:r w:rsidRPr="00D45A93">
        <w:t>–</w:t>
      </w:r>
      <w:r w:rsidR="002A6E80">
        <w:t xml:space="preserve"> до 100 включительно – 5%, но не менее 1 места;</w:t>
      </w:r>
    </w:p>
    <w:p w:rsidR="002A6E80" w:rsidRDefault="00231988" w:rsidP="00231988">
      <w:pPr>
        <w:ind w:firstLine="567"/>
        <w:jc w:val="both"/>
      </w:pPr>
      <w:r w:rsidRPr="00D45A93">
        <w:t>–</w:t>
      </w:r>
      <w:r w:rsidR="002A6E80">
        <w:t xml:space="preserve"> 101-200 – 5 мест и дополнительно 3% от количества мест свыше 100;</w:t>
      </w:r>
    </w:p>
    <w:p w:rsidR="002A6E80" w:rsidRDefault="00231988" w:rsidP="00231988">
      <w:pPr>
        <w:ind w:firstLine="567"/>
        <w:jc w:val="both"/>
      </w:pPr>
      <w:r w:rsidRPr="00D45A93">
        <w:t>–</w:t>
      </w:r>
      <w:r w:rsidR="002A6E80">
        <w:t xml:space="preserve"> 201-500 – 8 мест и дополнительно 2% от количества мест свыше 200;</w:t>
      </w:r>
    </w:p>
    <w:p w:rsidR="002A6E80" w:rsidRDefault="00231988" w:rsidP="00231988">
      <w:pPr>
        <w:ind w:firstLine="567"/>
        <w:jc w:val="both"/>
      </w:pPr>
      <w:r w:rsidRPr="00D45A93">
        <w:t>–</w:t>
      </w:r>
      <w:r w:rsidR="002A6E80">
        <w:t xml:space="preserve"> свыше 501 – 14 мест и дополнительно 1% от количества мест свыше 500</w:t>
      </w:r>
    </w:p>
    <w:p w:rsidR="00F47F75" w:rsidRPr="00D45A93" w:rsidRDefault="00F47F75" w:rsidP="00231988">
      <w:pPr>
        <w:ind w:firstLine="567"/>
        <w:jc w:val="both"/>
      </w:pPr>
      <w:r w:rsidRPr="00D45A93">
        <w:t>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w:t>
      </w:r>
    </w:p>
    <w:p w:rsidR="00F47F75" w:rsidRPr="00D45A93" w:rsidRDefault="00F47F75" w:rsidP="00231988">
      <w:pPr>
        <w:ind w:firstLine="567"/>
        <w:jc w:val="both"/>
      </w:pPr>
      <w:r w:rsidRPr="00D45A93">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rsidR="00F47F75" w:rsidRPr="00D45A93" w:rsidRDefault="00F47F75" w:rsidP="00231988">
      <w:pPr>
        <w:ind w:firstLine="567"/>
        <w:jc w:val="both"/>
      </w:pPr>
      <w:r w:rsidRPr="00D45A93">
        <w:t xml:space="preserve">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w:t>
      </w:r>
      <w:r w:rsidRPr="00D45A93">
        <w:lastRenderedPageBreak/>
        <w:t xml:space="preserve">в общественные здания и не более 300 м от жилых зданий, в которых проживают инвалиды. При этом должны соблюдаться нормы </w:t>
      </w:r>
      <w:hyperlink r:id="rId14" w:tooltip="СП 42.13330.2011 Градостроительство. Планировка и застройка городских и сельских поселений" w:history="1">
        <w:r w:rsidRPr="00D45A93">
          <w:t>СП 42.13330</w:t>
        </w:r>
      </w:hyperlink>
      <w:r w:rsidR="00231988">
        <w:t>.2011 «</w:t>
      </w:r>
      <w:r w:rsidRPr="00D45A93">
        <w:t>Градостроительство</w:t>
      </w:r>
      <w:r w:rsidR="00231988">
        <w:t>»</w:t>
      </w:r>
      <w:r w:rsidRPr="00D45A93">
        <w:t xml:space="preserve"> по удаленности наземных и открытых стоянок легковых автомобилей до жилых домов и общественных зданий.</w:t>
      </w:r>
    </w:p>
    <w:p w:rsidR="00F47F75" w:rsidRPr="00D45A93" w:rsidRDefault="00F47F75" w:rsidP="00F47F75">
      <w:pPr>
        <w:ind w:firstLine="709"/>
        <w:jc w:val="both"/>
      </w:pPr>
      <w:r w:rsidRPr="00D45A93">
        <w:t>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w:t>
      </w:r>
    </w:p>
    <w:p w:rsidR="00F47F75" w:rsidRPr="00D45A93" w:rsidRDefault="00F47F75" w:rsidP="00F47F75">
      <w:pPr>
        <w:ind w:firstLine="709"/>
        <w:jc w:val="both"/>
      </w:pPr>
      <w:r w:rsidRPr="00D45A93">
        <w:t>При реконструкции и реновации зданий вокзалов и вокзальных комплексов как наиболее сложных пересадочных узлов, сосредоточивших сооружения, устройства и коммуникационные элементы взаимодействующих видов транспорта (уличный городской транспорт, станции железных дорог и др.), следует предусматривать инженерно-строительные, организационные и другие мероприятия по созданию больших удо</w:t>
      </w:r>
      <w:proofErr w:type="gramStart"/>
      <w:r w:rsidRPr="00D45A93">
        <w:t>бств дл</w:t>
      </w:r>
      <w:proofErr w:type="gramEnd"/>
      <w:r w:rsidRPr="00D45A93">
        <w:t>я пассажиров-инвалидов и других маломобильных групп населения.</w:t>
      </w:r>
    </w:p>
    <w:p w:rsidR="00F47F75" w:rsidRPr="00D45A93" w:rsidRDefault="00F47F75" w:rsidP="00F47F75">
      <w:pPr>
        <w:ind w:firstLine="709"/>
        <w:jc w:val="both"/>
      </w:pPr>
      <w:r w:rsidRPr="00D45A93">
        <w:t>При проектировании сложных пересадочных узлов следует предусматривать следующие планировочные и инженерно-строительные решения:</w:t>
      </w:r>
    </w:p>
    <w:p w:rsidR="00F47F75" w:rsidRPr="00D45A93" w:rsidRDefault="00231988" w:rsidP="00F47F75">
      <w:pPr>
        <w:ind w:firstLine="709"/>
        <w:jc w:val="both"/>
      </w:pPr>
      <w:r w:rsidRPr="00D45A93">
        <w:t>–</w:t>
      </w:r>
      <w:r w:rsidR="00F47F75" w:rsidRPr="00D45A93">
        <w:t xml:space="preserve"> размещение помещения обслуживания инвалидов (зал ожидания, туалеты и др.) на первых этажах;</w:t>
      </w:r>
    </w:p>
    <w:p w:rsidR="00F47F75" w:rsidRPr="00D45A93" w:rsidRDefault="00231988" w:rsidP="00F47F75">
      <w:pPr>
        <w:ind w:firstLine="709"/>
        <w:jc w:val="both"/>
      </w:pPr>
      <w:r w:rsidRPr="00D45A93">
        <w:t>–</w:t>
      </w:r>
      <w:r w:rsidR="00F47F75" w:rsidRPr="00D45A93">
        <w:t xml:space="preserve"> удаление остановочных пунктов городского транспорта от входов в вокзал не более 150 - 200 м;</w:t>
      </w:r>
    </w:p>
    <w:p w:rsidR="00F47F75" w:rsidRPr="00D45A93" w:rsidRDefault="00231988" w:rsidP="00F47F75">
      <w:pPr>
        <w:ind w:firstLine="709"/>
        <w:jc w:val="both"/>
      </w:pPr>
      <w:r w:rsidRPr="00D45A93">
        <w:t>–</w:t>
      </w:r>
      <w:r w:rsidR="00F47F75" w:rsidRPr="00D45A93">
        <w:t xml:space="preserve"> сооружение системы городских проездов, внеуличных переходов, автостоянок в зоне привокзальной площади, обеспечивающих удобный подъезд и стоянку индивидуальных автомобилей инвалидов, а также специального автотранспорта.</w:t>
      </w:r>
    </w:p>
    <w:p w:rsidR="00F47F75" w:rsidRPr="00D45A93" w:rsidRDefault="00F47F75" w:rsidP="00F47F75">
      <w:pPr>
        <w:ind w:firstLine="709"/>
        <w:jc w:val="both"/>
      </w:pPr>
      <w:r w:rsidRPr="00D45A93">
        <w:t>В целях упорядоченного и безопасного передвижения пассажиров, включая инвалидов и лиц старшего возраста, в общественно-транспортных узлах (особенно формирующихся на базе вокзальных комплексов) следует соблюдать следующие основные правила организации главных пешеходных путей:</w:t>
      </w:r>
    </w:p>
    <w:p w:rsidR="00F47F75" w:rsidRPr="00D45A93" w:rsidRDefault="00231988" w:rsidP="00F47F75">
      <w:pPr>
        <w:ind w:firstLine="709"/>
        <w:jc w:val="both"/>
      </w:pPr>
      <w:r w:rsidRPr="00D45A93">
        <w:t>–</w:t>
      </w:r>
      <w:r w:rsidR="00F47F75" w:rsidRPr="00D45A93">
        <w:t xml:space="preserve"> пути пешеходов должны быть, возможно, более удобными, короткими и прямыми, без вынужденных подъемов и спусков с поворотом под прямым углом. Средняя длина </w:t>
      </w:r>
      <w:bookmarkStart w:id="148" w:name="i424475"/>
      <w:bookmarkEnd w:id="148"/>
      <w:r w:rsidR="00F47F75" w:rsidRPr="00D45A93">
        <w:t>пешеходного пути пассажиров от остановочных пунктов городского общественного транспорта до места в транспортном средстве (вагон, судно и др.) не должна превышать 300 м;</w:t>
      </w:r>
    </w:p>
    <w:p w:rsidR="00F47F75" w:rsidRPr="00D45A93" w:rsidRDefault="00231988" w:rsidP="00F47F75">
      <w:pPr>
        <w:ind w:firstLine="709"/>
        <w:jc w:val="both"/>
      </w:pPr>
      <w:r w:rsidRPr="00D45A93">
        <w:t>–</w:t>
      </w:r>
      <w:r w:rsidR="00F47F75" w:rsidRPr="00D45A93">
        <w:t xml:space="preserve"> пути движения пешеходов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rsidR="00F47F75" w:rsidRPr="00D45A93" w:rsidRDefault="00231988" w:rsidP="00F47F75">
      <w:pPr>
        <w:ind w:firstLine="709"/>
        <w:jc w:val="both"/>
      </w:pPr>
      <w:r w:rsidRPr="00D45A93">
        <w:t>–</w:t>
      </w:r>
      <w:r w:rsidR="00F47F75" w:rsidRPr="00D45A93">
        <w:t xml:space="preserve"> должно быть обеспечено полное или частичное разделение основных встречных и пересекающихся потоков пассажиров в зданиях и на привокзальной площади;</w:t>
      </w:r>
    </w:p>
    <w:p w:rsidR="00F47F75" w:rsidRPr="00D45A93" w:rsidRDefault="00F47F75" w:rsidP="00F47F75">
      <w:pPr>
        <w:ind w:firstLine="709"/>
        <w:jc w:val="both"/>
      </w:pPr>
      <w:r w:rsidRPr="00D45A93">
        <w:t>- необходимые пассажирам и посетителям помещения и устройства (на площади, в пассажирском здании, в группе зданий центра) должны быть расположены последовательно с учетом обеспечения удобства их посещения.</w:t>
      </w:r>
    </w:p>
    <w:p w:rsidR="008C2D55" w:rsidRPr="00D45A93" w:rsidRDefault="00F47F75" w:rsidP="0038117C">
      <w:pPr>
        <w:ind w:firstLine="709"/>
        <w:jc w:val="both"/>
      </w:pPr>
      <w:r w:rsidRPr="00D45A93">
        <w:t>Остановки всех видов городского транспорта и стоянки такси должны обеспечивать возможность посадки-высадки пассажиров-инвалидов,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w:t>
      </w:r>
    </w:p>
    <w:p w:rsidR="00B90577" w:rsidRPr="00D45A93" w:rsidRDefault="00B90577" w:rsidP="0038117C">
      <w:pPr>
        <w:pStyle w:val="2"/>
        <w:keepLines/>
        <w:spacing w:after="0"/>
        <w:ind w:left="0" w:firstLine="0"/>
        <w:rPr>
          <w:rFonts w:ascii="Times New Roman" w:hAnsi="Times New Roman"/>
        </w:rPr>
      </w:pPr>
      <w:bookmarkStart w:id="149" w:name="_Toc46917695"/>
      <w:r w:rsidRPr="00D45A93">
        <w:rPr>
          <w:rFonts w:ascii="Times New Roman" w:hAnsi="Times New Roman"/>
        </w:rPr>
        <w:t>Инженерная инфраструктура</w:t>
      </w:r>
      <w:bookmarkEnd w:id="149"/>
    </w:p>
    <w:p w:rsidR="00904286" w:rsidRPr="00D45A93" w:rsidRDefault="00904286" w:rsidP="0038117C">
      <w:pPr>
        <w:pStyle w:val="3"/>
        <w:keepLines/>
        <w:spacing w:before="180" w:after="0"/>
        <w:rPr>
          <w:rFonts w:ascii="Times New Roman" w:hAnsi="Times New Roman"/>
        </w:rPr>
      </w:pPr>
      <w:bookmarkStart w:id="150" w:name="_Toc401663575"/>
      <w:bookmarkStart w:id="151" w:name="_Toc46917696"/>
      <w:r w:rsidRPr="00D45A93">
        <w:rPr>
          <w:rFonts w:ascii="Times New Roman" w:hAnsi="Times New Roman"/>
        </w:rPr>
        <w:t>Водоснабжение</w:t>
      </w:r>
      <w:bookmarkEnd w:id="150"/>
      <w:bookmarkEnd w:id="151"/>
    </w:p>
    <w:p w:rsidR="006F20F4" w:rsidRPr="00D45A93" w:rsidRDefault="006F20F4" w:rsidP="00245BD9">
      <w:pPr>
        <w:pStyle w:val="a5"/>
        <w:spacing w:before="0" w:after="0"/>
        <w:rPr>
          <w:rFonts w:ascii="Times New Roman" w:eastAsia="Calibri" w:hAnsi="Times New Roman"/>
        </w:rPr>
      </w:pPr>
      <w:bookmarkStart w:id="152" w:name="_Toc401663576"/>
      <w:r w:rsidRPr="00D45A93">
        <w:rPr>
          <w:rFonts w:ascii="Times New Roman" w:eastAsia="Calibri" w:hAnsi="Times New Roman"/>
        </w:rPr>
        <w:t>В населенных пунктах предусмотрено развитие централизованной и децентрализованной системы водоснабжения.</w:t>
      </w:r>
    </w:p>
    <w:p w:rsidR="006F20F4" w:rsidRPr="00D45A93" w:rsidRDefault="006F20F4" w:rsidP="00245BD9">
      <w:pPr>
        <w:pStyle w:val="a5"/>
        <w:spacing w:before="0" w:after="0"/>
        <w:rPr>
          <w:rFonts w:ascii="Times New Roman" w:eastAsia="Calibri" w:hAnsi="Times New Roman"/>
        </w:rPr>
      </w:pPr>
      <w:r w:rsidRPr="00D45A93">
        <w:rPr>
          <w:rFonts w:ascii="Times New Roman" w:eastAsia="Calibri" w:hAnsi="Times New Roman"/>
        </w:rPr>
        <w:t>Размещение водопроводных очистных сооружений (далее ВОС) предусмотрено для подготовки воды в соответствии с требованиями:</w:t>
      </w:r>
    </w:p>
    <w:p w:rsidR="006F20F4" w:rsidRPr="00D45A93" w:rsidRDefault="00245BD9" w:rsidP="00245BD9">
      <w:pPr>
        <w:pStyle w:val="a2"/>
        <w:spacing w:after="0"/>
        <w:rPr>
          <w:rFonts w:ascii="Times New Roman" w:hAnsi="Times New Roman"/>
        </w:rPr>
      </w:pPr>
      <w:r>
        <w:rPr>
          <w:rFonts w:ascii="Times New Roman" w:hAnsi="Times New Roman"/>
        </w:rPr>
        <w:lastRenderedPageBreak/>
        <w:t xml:space="preserve">ГОСТ </w:t>
      </w:r>
      <w:proofErr w:type="gramStart"/>
      <w:r>
        <w:rPr>
          <w:rFonts w:ascii="Times New Roman" w:hAnsi="Times New Roman"/>
        </w:rPr>
        <w:t>Р</w:t>
      </w:r>
      <w:proofErr w:type="gramEnd"/>
      <w:r>
        <w:rPr>
          <w:rFonts w:ascii="Times New Roman" w:hAnsi="Times New Roman"/>
        </w:rPr>
        <w:t xml:space="preserve"> 51232-98 «</w:t>
      </w:r>
      <w:r w:rsidR="006F20F4" w:rsidRPr="00D45A93">
        <w:rPr>
          <w:rFonts w:ascii="Times New Roman" w:hAnsi="Times New Roman"/>
        </w:rPr>
        <w:t>Вода питьевая. Общие требования к организации и методам контроля качества</w:t>
      </w:r>
      <w:r>
        <w:rPr>
          <w:rFonts w:ascii="Times New Roman" w:hAnsi="Times New Roman"/>
        </w:rPr>
        <w:t>»</w:t>
      </w:r>
      <w:r w:rsidR="006F20F4" w:rsidRPr="00D45A93">
        <w:rPr>
          <w:rFonts w:ascii="Times New Roman" w:hAnsi="Times New Roman"/>
        </w:rPr>
        <w:t>;</w:t>
      </w:r>
    </w:p>
    <w:p w:rsidR="006F20F4" w:rsidRPr="00D45A93" w:rsidRDefault="00245BD9" w:rsidP="00245BD9">
      <w:pPr>
        <w:pStyle w:val="a2"/>
        <w:spacing w:after="0"/>
        <w:rPr>
          <w:rFonts w:ascii="Times New Roman" w:hAnsi="Times New Roman"/>
        </w:rPr>
      </w:pPr>
      <w:r>
        <w:rPr>
          <w:rFonts w:ascii="Times New Roman" w:hAnsi="Times New Roman"/>
        </w:rPr>
        <w:t>СанПиН 2.1.4.1074-01 «</w:t>
      </w:r>
      <w:r w:rsidR="006F20F4" w:rsidRPr="00D45A93">
        <w:rPr>
          <w:rFonts w:ascii="Times New Roman" w:hAnsi="Times New Roman"/>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Pr>
          <w:rFonts w:ascii="Times New Roman" w:hAnsi="Times New Roman"/>
        </w:rPr>
        <w:t>»</w:t>
      </w:r>
      <w:r w:rsidR="006F20F4" w:rsidRPr="00D45A93">
        <w:rPr>
          <w:rFonts w:ascii="Times New Roman" w:hAnsi="Times New Roman"/>
        </w:rPr>
        <w:t>.</w:t>
      </w:r>
    </w:p>
    <w:p w:rsidR="00511340" w:rsidRPr="00D45A93" w:rsidRDefault="00511340" w:rsidP="00245BD9">
      <w:pPr>
        <w:tabs>
          <w:tab w:val="left" w:pos="993"/>
        </w:tabs>
        <w:ind w:firstLine="709"/>
        <w:jc w:val="both"/>
      </w:pPr>
      <w:r w:rsidRPr="00D45A93">
        <w:t xml:space="preserve">К основным направлениям развития системы водоснабжения </w:t>
      </w:r>
      <w:r w:rsidR="00245BD9">
        <w:t xml:space="preserve">МО «Невельский ГО» </w:t>
      </w:r>
      <w:r w:rsidRPr="00D45A93">
        <w:t>можно отнести:</w:t>
      </w:r>
    </w:p>
    <w:p w:rsidR="00511340" w:rsidRPr="00D45A93" w:rsidRDefault="00511340" w:rsidP="00245BD9">
      <w:pPr>
        <w:pStyle w:val="a2"/>
        <w:spacing w:after="0"/>
        <w:rPr>
          <w:rFonts w:ascii="Times New Roman" w:hAnsi="Times New Roman"/>
        </w:rPr>
      </w:pPr>
      <w:r w:rsidRPr="00D45A93">
        <w:rPr>
          <w:rFonts w:ascii="Times New Roman" w:hAnsi="Times New Roman"/>
        </w:rPr>
        <w:t>обеспечение населения качественной питьевой водой в необходимом количестве;</w:t>
      </w:r>
    </w:p>
    <w:p w:rsidR="00511340" w:rsidRPr="00D45A93" w:rsidRDefault="00511340" w:rsidP="00245BD9">
      <w:pPr>
        <w:pStyle w:val="a2"/>
        <w:spacing w:after="0"/>
        <w:rPr>
          <w:rFonts w:ascii="Times New Roman" w:hAnsi="Times New Roman"/>
        </w:rPr>
      </w:pPr>
      <w:r w:rsidRPr="00D45A93">
        <w:rPr>
          <w:rFonts w:ascii="Times New Roman" w:hAnsi="Times New Roman"/>
        </w:rPr>
        <w:t>поддержка оптимальных условий водопользования, качества подземных вод в состоянии, отвечающем санитарным и экологическим требованиям;</w:t>
      </w:r>
    </w:p>
    <w:p w:rsidR="00511340" w:rsidRPr="00D45A93" w:rsidRDefault="00511340" w:rsidP="00245BD9">
      <w:pPr>
        <w:pStyle w:val="a2"/>
        <w:spacing w:after="0"/>
        <w:rPr>
          <w:rFonts w:ascii="Times New Roman" w:hAnsi="Times New Roman"/>
        </w:rPr>
      </w:pPr>
      <w:r w:rsidRPr="00D45A93">
        <w:rPr>
          <w:rFonts w:ascii="Times New Roman" w:hAnsi="Times New Roman"/>
        </w:rPr>
        <w:t>предотвращение загрязнения и истощения запасов подземных вод с целью обеспечения перспективы нормального водоснабжения качественной питьевой водой;</w:t>
      </w:r>
    </w:p>
    <w:p w:rsidR="00511340" w:rsidRPr="00D45A93" w:rsidRDefault="00511340" w:rsidP="00245BD9">
      <w:pPr>
        <w:pStyle w:val="a2"/>
        <w:spacing w:after="0"/>
        <w:rPr>
          <w:rFonts w:ascii="Times New Roman" w:hAnsi="Times New Roman"/>
        </w:rPr>
      </w:pPr>
      <w:r w:rsidRPr="00D45A93">
        <w:rPr>
          <w:rFonts w:ascii="Times New Roman" w:hAnsi="Times New Roman"/>
        </w:rPr>
        <w:t>обеспечение надежности конструкции всех водопроводных сооружений и сетей с расчетом на высокую сейсмичность района;</w:t>
      </w:r>
    </w:p>
    <w:p w:rsidR="00511340" w:rsidRPr="00D45A93" w:rsidRDefault="00511340" w:rsidP="00245BD9">
      <w:pPr>
        <w:pStyle w:val="a2"/>
        <w:spacing w:after="0"/>
        <w:rPr>
          <w:rFonts w:ascii="Times New Roman" w:hAnsi="Times New Roman"/>
        </w:rPr>
      </w:pPr>
      <w:r w:rsidRPr="00D45A93">
        <w:rPr>
          <w:rFonts w:ascii="Times New Roman" w:hAnsi="Times New Roman"/>
        </w:rPr>
        <w:t xml:space="preserve">100% обеспечение потребителей приборами учета воды; </w:t>
      </w:r>
    </w:p>
    <w:p w:rsidR="00511340" w:rsidRPr="00D45A93" w:rsidRDefault="00511340" w:rsidP="00245BD9">
      <w:pPr>
        <w:pStyle w:val="a2"/>
        <w:spacing w:after="0"/>
        <w:rPr>
          <w:rFonts w:ascii="Times New Roman" w:hAnsi="Times New Roman"/>
        </w:rPr>
      </w:pPr>
      <w:r w:rsidRPr="00D45A93">
        <w:rPr>
          <w:rFonts w:ascii="Times New Roman" w:hAnsi="Times New Roman"/>
        </w:rPr>
        <w:t>установка приборов учета воды (расход, давление) в характерных точках сети с выводом показаний в диспетчерские пункты;</w:t>
      </w:r>
    </w:p>
    <w:p w:rsidR="00511340" w:rsidRPr="00D45A93" w:rsidRDefault="00511340" w:rsidP="00245BD9">
      <w:pPr>
        <w:pStyle w:val="a2"/>
        <w:spacing w:after="0"/>
        <w:rPr>
          <w:rFonts w:ascii="Times New Roman" w:hAnsi="Times New Roman"/>
        </w:rPr>
      </w:pPr>
      <w:r w:rsidRPr="00D45A93">
        <w:rPr>
          <w:rFonts w:ascii="Times New Roman" w:hAnsi="Times New Roman"/>
        </w:rPr>
        <w:t>паспортизация водопроводной сети и объектов водоснабжения;</w:t>
      </w:r>
    </w:p>
    <w:p w:rsidR="00511340" w:rsidRPr="00D45A93" w:rsidRDefault="00511340" w:rsidP="00245BD9">
      <w:pPr>
        <w:pStyle w:val="a2"/>
        <w:spacing w:after="0"/>
        <w:rPr>
          <w:rFonts w:ascii="Times New Roman" w:hAnsi="Times New Roman"/>
        </w:rPr>
      </w:pPr>
      <w:r w:rsidRPr="00D45A93">
        <w:rPr>
          <w:rFonts w:ascii="Times New Roman" w:hAnsi="Times New Roman"/>
        </w:rPr>
        <w:t>разработка зон санитарной охраны объектов водоснабжения;</w:t>
      </w:r>
    </w:p>
    <w:p w:rsidR="00511340" w:rsidRPr="00D45A93" w:rsidRDefault="00511340" w:rsidP="00245BD9">
      <w:pPr>
        <w:pStyle w:val="a2"/>
        <w:spacing w:after="0"/>
        <w:rPr>
          <w:rFonts w:ascii="Times New Roman" w:hAnsi="Times New Roman"/>
        </w:rPr>
      </w:pPr>
      <w:r w:rsidRPr="00D45A93">
        <w:rPr>
          <w:rFonts w:ascii="Times New Roman" w:hAnsi="Times New Roman"/>
        </w:rPr>
        <w:t>установка приборов технического учета на насосных станциях первого, второго подъема;</w:t>
      </w:r>
    </w:p>
    <w:p w:rsidR="00511340" w:rsidRPr="00D45A93" w:rsidRDefault="00511340" w:rsidP="00245BD9">
      <w:pPr>
        <w:pStyle w:val="a2"/>
        <w:spacing w:after="0"/>
        <w:rPr>
          <w:rFonts w:ascii="Times New Roman" w:hAnsi="Times New Roman"/>
        </w:rPr>
      </w:pPr>
      <w:r w:rsidRPr="00D45A93">
        <w:rPr>
          <w:rFonts w:ascii="Times New Roman" w:hAnsi="Times New Roman"/>
        </w:rPr>
        <w:t>комплексное обследование системы водоснабжения с целью определения структуры утечек, неучтенных расходов и причин возникновения дисбаланса между подаваемой и потребляемой водой;</w:t>
      </w:r>
    </w:p>
    <w:p w:rsidR="006F20F4" w:rsidRPr="00D45A93" w:rsidRDefault="00511340" w:rsidP="00245BD9">
      <w:pPr>
        <w:pStyle w:val="a2"/>
        <w:spacing w:after="0"/>
        <w:rPr>
          <w:rFonts w:ascii="Times New Roman" w:eastAsia="Calibri" w:hAnsi="Times New Roman"/>
        </w:rPr>
      </w:pPr>
      <w:r w:rsidRPr="00D45A93">
        <w:rPr>
          <w:rFonts w:ascii="Times New Roman" w:hAnsi="Times New Roman"/>
        </w:rPr>
        <w:t>установка систем автоматического дозирования реагента для обеззараживания питьевой воды.</w:t>
      </w:r>
    </w:p>
    <w:p w:rsidR="009504EA" w:rsidRPr="00D45A93" w:rsidRDefault="009504EA" w:rsidP="00245BD9">
      <w:pPr>
        <w:pStyle w:val="a5"/>
        <w:spacing w:before="0" w:after="0"/>
        <w:rPr>
          <w:rFonts w:ascii="Times New Roman" w:eastAsia="Calibri" w:hAnsi="Times New Roman"/>
        </w:rPr>
      </w:pPr>
      <w:r w:rsidRPr="00D45A93">
        <w:rPr>
          <w:rFonts w:ascii="Times New Roman" w:eastAsia="Calibri" w:hAnsi="Times New Roman"/>
        </w:rPr>
        <w:t xml:space="preserve">Для обеспечения надёжности и бесперебойной работы централизованной системы водоснабжения предлагается выполнять поэтапную модернизацию (реконструкцию) сетей водоснабжения со сверхнормативным сроком службы, объектов водоснабжения с заменой оборудования с высоким износом на современное и </w:t>
      </w:r>
      <w:proofErr w:type="spellStart"/>
      <w:r w:rsidRPr="00D45A93">
        <w:rPr>
          <w:rFonts w:ascii="Times New Roman" w:eastAsia="Calibri" w:hAnsi="Times New Roman"/>
        </w:rPr>
        <w:t>энергоэффективное</w:t>
      </w:r>
      <w:proofErr w:type="spellEnd"/>
      <w:r w:rsidRPr="00D45A93">
        <w:rPr>
          <w:rFonts w:ascii="Times New Roman" w:eastAsia="Calibri" w:hAnsi="Times New Roman"/>
        </w:rPr>
        <w:t xml:space="preserve"> оборудование и выполнять своевременный ремонт зданий объектов водоснабжения. В случае невозможности полной реконструкции объектов и сетей водоснабжения (в результате инструментального обследования, по конструктивным причинам и т.д.) необходимо выполнять строительство новых с применением оборудования и конструктивных решений, отвечающих современным требованиям. В случае отсутствия диспетчеризации и автоматизации процессов на объектах водоснабжения, в том числе контрольно-измерительных приборов, рекомендуется выполнить их установку.</w:t>
      </w:r>
    </w:p>
    <w:p w:rsidR="006F20F4" w:rsidRPr="00D45A93" w:rsidRDefault="006F20F4" w:rsidP="00245BD9">
      <w:pPr>
        <w:pStyle w:val="a5"/>
        <w:spacing w:before="0" w:after="0"/>
        <w:rPr>
          <w:rFonts w:ascii="Times New Roman" w:eastAsia="Calibri" w:hAnsi="Times New Roman"/>
        </w:rPr>
      </w:pPr>
      <w:r w:rsidRPr="00D45A93">
        <w:rPr>
          <w:rFonts w:ascii="Times New Roman" w:eastAsia="Calibri" w:hAnsi="Times New Roman"/>
        </w:rPr>
        <w:t>Технические характеристики сетей и объектов системы водоснабжения, предлагаемых к строительству и реконструкции, расчетные объемы водопотребления подлежат уточнению на последующих стадиях подготовки проектной и рабочей документации. При разработке проектной документации предусмотреть мероприятия по пожаротушению. При рабочем проектировании выполнить гидравлический расчет водопроводной сети с применением специализированных программных комплексов и уточнить диаметры по участкам.</w:t>
      </w:r>
    </w:p>
    <w:p w:rsidR="006F20F4" w:rsidRDefault="006F20F4" w:rsidP="00245BD9">
      <w:pPr>
        <w:pStyle w:val="a5"/>
        <w:spacing w:before="0" w:after="0"/>
        <w:rPr>
          <w:rFonts w:ascii="Times New Roman" w:eastAsia="Calibri" w:hAnsi="Times New Roman"/>
        </w:rPr>
      </w:pPr>
      <w:r w:rsidRPr="00D45A93">
        <w:rPr>
          <w:rFonts w:ascii="Times New Roman" w:eastAsia="Calibri" w:hAnsi="Times New Roman"/>
        </w:rPr>
        <w:t>Район проектирования относится к районам с высокой сейсмической активностью, поэтому на последующих стадиях проектирования (разработка проектной и рабочей документации) необходимо учесть дополнительные требования к системе водоснабжения.</w:t>
      </w:r>
    </w:p>
    <w:p w:rsidR="00245BD9" w:rsidRPr="00D45A93" w:rsidRDefault="00245BD9" w:rsidP="00245BD9">
      <w:pPr>
        <w:pStyle w:val="a5"/>
        <w:spacing w:before="0" w:after="0"/>
        <w:rPr>
          <w:rFonts w:ascii="Times New Roman" w:eastAsia="Calibri" w:hAnsi="Times New Roman"/>
        </w:rPr>
      </w:pPr>
    </w:p>
    <w:p w:rsidR="006F20F4" w:rsidRPr="00D45A93" w:rsidRDefault="006F20F4" w:rsidP="00245BD9">
      <w:pPr>
        <w:pStyle w:val="a5"/>
        <w:keepNext/>
        <w:spacing w:before="0" w:after="0"/>
        <w:jc w:val="center"/>
        <w:rPr>
          <w:rFonts w:ascii="Times New Roman" w:eastAsia="Calibri" w:hAnsi="Times New Roman"/>
          <w:b/>
        </w:rPr>
      </w:pPr>
      <w:r w:rsidRPr="00D45A93">
        <w:rPr>
          <w:rFonts w:ascii="Times New Roman" w:eastAsia="Calibri" w:hAnsi="Times New Roman"/>
          <w:b/>
        </w:rPr>
        <w:t>г. Невельск</w:t>
      </w:r>
    </w:p>
    <w:p w:rsidR="006F20F4" w:rsidRPr="00D45A93" w:rsidRDefault="006F20F4" w:rsidP="00245BD9">
      <w:pPr>
        <w:pStyle w:val="a5"/>
        <w:spacing w:before="0" w:after="0"/>
        <w:rPr>
          <w:rFonts w:ascii="Times New Roman" w:eastAsia="Calibri" w:hAnsi="Times New Roman"/>
        </w:rPr>
      </w:pPr>
      <w:r w:rsidRPr="00D45A93">
        <w:rPr>
          <w:rFonts w:ascii="Times New Roman" w:eastAsia="Calibri" w:hAnsi="Times New Roman"/>
        </w:rPr>
        <w:t>На территории города предусмотрено развитие централизованной системы водоснабжения. На расчет</w:t>
      </w:r>
      <w:r w:rsidR="00DC6788">
        <w:rPr>
          <w:rFonts w:ascii="Times New Roman" w:eastAsia="Calibri" w:hAnsi="Times New Roman"/>
        </w:rPr>
        <w:t>ный</w:t>
      </w:r>
      <w:r w:rsidRPr="00D45A93">
        <w:rPr>
          <w:rFonts w:ascii="Times New Roman" w:eastAsia="Calibri" w:hAnsi="Times New Roman"/>
        </w:rPr>
        <w:t xml:space="preserve"> срок предусмотрен 100% охват территории централизованной системой водоснабжения. Планируемые сети водоснабжения </w:t>
      </w:r>
      <w:r w:rsidRPr="00D45A93">
        <w:rPr>
          <w:rFonts w:ascii="Times New Roman" w:eastAsia="Calibri" w:hAnsi="Times New Roman"/>
        </w:rPr>
        <w:lastRenderedPageBreak/>
        <w:t xml:space="preserve">предусматриваются кольцевыми, в том числе прокладка двух трубопроводов в одной траншее, хозяйственно-питьевой водопровод объединен с противопожарным. Для планируемых к обеспечению централизованным водоснабжением территорий индивидуальной жилой застройки предлагается строительство </w:t>
      </w:r>
      <w:proofErr w:type="spellStart"/>
      <w:r w:rsidRPr="00D45A93">
        <w:rPr>
          <w:rFonts w:ascii="Times New Roman" w:eastAsia="Calibri" w:hAnsi="Times New Roman"/>
        </w:rPr>
        <w:t>повысительных</w:t>
      </w:r>
      <w:proofErr w:type="spellEnd"/>
      <w:r w:rsidRPr="00D45A93">
        <w:rPr>
          <w:rFonts w:ascii="Times New Roman" w:eastAsia="Calibri" w:hAnsi="Times New Roman"/>
        </w:rPr>
        <w:t xml:space="preserve"> </w:t>
      </w:r>
      <w:proofErr w:type="spellStart"/>
      <w:r w:rsidRPr="00D45A93">
        <w:rPr>
          <w:rFonts w:ascii="Times New Roman" w:eastAsia="Calibri" w:hAnsi="Times New Roman"/>
        </w:rPr>
        <w:t>блочно</w:t>
      </w:r>
      <w:proofErr w:type="spellEnd"/>
      <w:r w:rsidRPr="00D45A93">
        <w:rPr>
          <w:rFonts w:ascii="Times New Roman" w:eastAsia="Calibri" w:hAnsi="Times New Roman"/>
        </w:rPr>
        <w:t>-модульных водопроводных насосных станций в связи с особенностью рельефа (перепады высот).</w:t>
      </w:r>
    </w:p>
    <w:p w:rsidR="006F20F4" w:rsidRDefault="006F20F4" w:rsidP="00245BD9">
      <w:pPr>
        <w:pStyle w:val="a5"/>
        <w:spacing w:before="0" w:after="0"/>
        <w:rPr>
          <w:rFonts w:ascii="Times New Roman" w:eastAsia="Calibri" w:hAnsi="Times New Roman"/>
          <w:sz w:val="10"/>
          <w:szCs w:val="10"/>
        </w:rPr>
      </w:pPr>
      <w:r w:rsidRPr="00D45A93">
        <w:rPr>
          <w:rFonts w:ascii="Times New Roman" w:eastAsia="Calibri" w:hAnsi="Times New Roman"/>
        </w:rPr>
        <w:t>Расчет общего водопотребления на хозяйственно-питьевые нужды г. Невельска на расчетный срок реализации генерального плана представлен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_Ref521341512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eastAsia="Calibri" w:hAnsi="Times New Roman"/>
        </w:rPr>
        <w:t>Таблица 17</w:t>
      </w:r>
      <w:r w:rsidRPr="00D45A93">
        <w:rPr>
          <w:rFonts w:ascii="Times New Roman" w:eastAsia="Calibri" w:hAnsi="Times New Roman"/>
        </w:rPr>
        <w:fldChar w:fldCharType="end"/>
      </w:r>
      <w:r w:rsidRPr="00D45A93">
        <w:rPr>
          <w:rFonts w:ascii="Times New Roman" w:eastAsia="Calibri" w:hAnsi="Times New Roman"/>
        </w:rPr>
        <w:t>).</w:t>
      </w:r>
    </w:p>
    <w:p w:rsidR="00245BD9" w:rsidRPr="00245BD9" w:rsidRDefault="00245BD9" w:rsidP="00245BD9">
      <w:pPr>
        <w:pStyle w:val="a5"/>
        <w:spacing w:before="0" w:after="0"/>
        <w:rPr>
          <w:rFonts w:ascii="Times New Roman" w:eastAsia="Calibri" w:hAnsi="Times New Roman"/>
          <w:sz w:val="10"/>
          <w:szCs w:val="10"/>
        </w:rPr>
      </w:pPr>
    </w:p>
    <w:p w:rsidR="006F20F4" w:rsidRPr="00D45A93" w:rsidRDefault="006F20F4" w:rsidP="00C46866">
      <w:pPr>
        <w:jc w:val="both"/>
        <w:rPr>
          <w:b/>
        </w:rPr>
      </w:pPr>
      <w:bookmarkStart w:id="153" w:name="_Ref521341512"/>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17</w:t>
      </w:r>
      <w:r w:rsidRPr="00D45A93">
        <w:rPr>
          <w:b/>
        </w:rPr>
        <w:fldChar w:fldCharType="end"/>
      </w:r>
      <w:bookmarkEnd w:id="153"/>
      <w:r w:rsidR="00245BD9">
        <w:rPr>
          <w:b/>
        </w:rPr>
        <w:t>.</w:t>
      </w:r>
      <w:r w:rsidRPr="00D45A93">
        <w:rPr>
          <w:b/>
        </w:rPr>
        <w:t xml:space="preserve"> Расчет общего водопотребления на хозяйственно-питьевые нужды г. Невельска на расчетный срок реализации генерального плана</w:t>
      </w:r>
    </w:p>
    <w:tbl>
      <w:tblPr>
        <w:tblStyle w:val="aff1"/>
        <w:tblW w:w="4891" w:type="pct"/>
        <w:tblInd w:w="108" w:type="dxa"/>
        <w:tblLook w:val="01E0" w:firstRow="1" w:lastRow="1" w:firstColumn="1" w:lastColumn="1" w:noHBand="0" w:noVBand="0"/>
      </w:tblPr>
      <w:tblGrid>
        <w:gridCol w:w="554"/>
        <w:gridCol w:w="3445"/>
        <w:gridCol w:w="1221"/>
        <w:gridCol w:w="1783"/>
        <w:gridCol w:w="1196"/>
        <w:gridCol w:w="1163"/>
      </w:tblGrid>
      <w:tr w:rsidR="006F20F4" w:rsidRPr="00D45A93" w:rsidTr="00245BD9">
        <w:trPr>
          <w:trHeight w:val="20"/>
          <w:tblHeader/>
        </w:trPr>
        <w:tc>
          <w:tcPr>
            <w:tcW w:w="296" w:type="pct"/>
            <w:vMerge w:val="restart"/>
            <w:vAlign w:val="center"/>
            <w:hideMark/>
          </w:tcPr>
          <w:p w:rsidR="006F20F4" w:rsidRPr="00D45A93" w:rsidRDefault="006F20F4" w:rsidP="00A40DDB">
            <w:pPr>
              <w:pStyle w:val="100"/>
              <w:keepLines/>
              <w:rPr>
                <w:b/>
                <w:szCs w:val="20"/>
              </w:rPr>
            </w:pPr>
            <w:r w:rsidRPr="00D45A93">
              <w:rPr>
                <w:b/>
                <w:szCs w:val="20"/>
              </w:rPr>
              <w:t>№ п/п</w:t>
            </w:r>
          </w:p>
        </w:tc>
        <w:tc>
          <w:tcPr>
            <w:tcW w:w="1840" w:type="pct"/>
            <w:vMerge w:val="restart"/>
            <w:vAlign w:val="center"/>
            <w:hideMark/>
          </w:tcPr>
          <w:p w:rsidR="006F20F4" w:rsidRPr="00D45A93" w:rsidRDefault="006F20F4" w:rsidP="00A40DDB">
            <w:pPr>
              <w:pStyle w:val="100"/>
              <w:keepLines/>
              <w:rPr>
                <w:b/>
                <w:szCs w:val="20"/>
              </w:rPr>
            </w:pPr>
            <w:r w:rsidRPr="00D45A93">
              <w:rPr>
                <w:b/>
                <w:szCs w:val="20"/>
              </w:rPr>
              <w:t>Степень благоустройства</w:t>
            </w:r>
          </w:p>
          <w:p w:rsidR="006F20F4" w:rsidRPr="00D45A93" w:rsidRDefault="006F20F4" w:rsidP="00A40DDB">
            <w:pPr>
              <w:pStyle w:val="100"/>
              <w:keepLines/>
              <w:rPr>
                <w:b/>
                <w:szCs w:val="20"/>
              </w:rPr>
            </w:pPr>
            <w:r w:rsidRPr="00D45A93">
              <w:rPr>
                <w:b/>
                <w:szCs w:val="20"/>
              </w:rPr>
              <w:t>жилищного фонда</w:t>
            </w:r>
          </w:p>
        </w:tc>
        <w:tc>
          <w:tcPr>
            <w:tcW w:w="652" w:type="pct"/>
            <w:vMerge w:val="restart"/>
            <w:vAlign w:val="center"/>
            <w:hideMark/>
          </w:tcPr>
          <w:p w:rsidR="006F20F4" w:rsidRPr="00D45A93" w:rsidRDefault="006F20F4" w:rsidP="00A40DDB">
            <w:pPr>
              <w:pStyle w:val="100"/>
              <w:keepLines/>
              <w:rPr>
                <w:b/>
                <w:szCs w:val="20"/>
              </w:rPr>
            </w:pPr>
            <w:r w:rsidRPr="00D45A93">
              <w:rPr>
                <w:b/>
                <w:szCs w:val="20"/>
              </w:rPr>
              <w:t>Население, чел</w:t>
            </w:r>
          </w:p>
        </w:tc>
        <w:tc>
          <w:tcPr>
            <w:tcW w:w="952" w:type="pct"/>
            <w:vMerge w:val="restart"/>
            <w:vAlign w:val="center"/>
            <w:hideMark/>
          </w:tcPr>
          <w:p w:rsidR="006F20F4" w:rsidRPr="00D45A93" w:rsidRDefault="006F20F4" w:rsidP="00A40DDB">
            <w:pPr>
              <w:pStyle w:val="100"/>
              <w:keepLines/>
              <w:rPr>
                <w:b/>
                <w:szCs w:val="20"/>
              </w:rPr>
            </w:pPr>
            <w:r w:rsidRPr="00D45A93">
              <w:rPr>
                <w:b/>
                <w:szCs w:val="20"/>
              </w:rPr>
              <w:t>Удельное хозяйственно-питьевое водопотребление на одного жителя среднесуточное (за год), л/</w:t>
            </w:r>
            <w:proofErr w:type="spellStart"/>
            <w:r w:rsidRPr="00D45A93">
              <w:rPr>
                <w:b/>
                <w:szCs w:val="20"/>
              </w:rPr>
              <w:t>сут</w:t>
            </w:r>
            <w:proofErr w:type="spellEnd"/>
          </w:p>
        </w:tc>
        <w:tc>
          <w:tcPr>
            <w:tcW w:w="1260" w:type="pct"/>
            <w:gridSpan w:val="2"/>
            <w:vAlign w:val="center"/>
            <w:hideMark/>
          </w:tcPr>
          <w:p w:rsidR="006F20F4" w:rsidRPr="00D45A93" w:rsidRDefault="006F20F4" w:rsidP="00A40DDB">
            <w:pPr>
              <w:pStyle w:val="100"/>
              <w:keepLines/>
              <w:rPr>
                <w:b/>
                <w:szCs w:val="20"/>
              </w:rPr>
            </w:pPr>
            <w:r w:rsidRPr="00D45A93">
              <w:rPr>
                <w:b/>
                <w:szCs w:val="20"/>
              </w:rPr>
              <w:t>Количество потребляемой воды,</w:t>
            </w:r>
          </w:p>
          <w:p w:rsidR="006F20F4" w:rsidRPr="00D45A93" w:rsidRDefault="006F20F4" w:rsidP="00A40DDB">
            <w:pPr>
              <w:pStyle w:val="100"/>
              <w:keepLines/>
              <w:rPr>
                <w:b/>
                <w:szCs w:val="20"/>
              </w:rPr>
            </w:pPr>
            <w:r w:rsidRPr="00D45A93">
              <w:rPr>
                <w:b/>
                <w:szCs w:val="20"/>
              </w:rPr>
              <w:t>куб. м/</w:t>
            </w:r>
            <w:proofErr w:type="spellStart"/>
            <w:r w:rsidRPr="00D45A93">
              <w:rPr>
                <w:b/>
                <w:szCs w:val="20"/>
              </w:rPr>
              <w:t>сут</w:t>
            </w:r>
            <w:proofErr w:type="spellEnd"/>
            <w:r w:rsidRPr="00D45A93">
              <w:rPr>
                <w:b/>
                <w:szCs w:val="20"/>
              </w:rPr>
              <w:t>.</w:t>
            </w:r>
          </w:p>
        </w:tc>
      </w:tr>
      <w:tr w:rsidR="006F20F4" w:rsidRPr="00D45A93" w:rsidTr="00245BD9">
        <w:trPr>
          <w:trHeight w:val="20"/>
          <w:tblHeader/>
        </w:trPr>
        <w:tc>
          <w:tcPr>
            <w:tcW w:w="296" w:type="pct"/>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639"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сут.ср</w:t>
            </w:r>
            <w:proofErr w:type="spellEnd"/>
          </w:p>
        </w:tc>
        <w:tc>
          <w:tcPr>
            <w:tcW w:w="621"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сут.max</w:t>
            </w:r>
            <w:proofErr w:type="spellEnd"/>
          </w:p>
        </w:tc>
      </w:tr>
      <w:tr w:rsidR="006F20F4" w:rsidRPr="00D45A93" w:rsidTr="00245BD9">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1</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с ванными и местными водонагревателями</w:t>
            </w:r>
          </w:p>
        </w:tc>
        <w:tc>
          <w:tcPr>
            <w:tcW w:w="652" w:type="pct"/>
            <w:vAlign w:val="center"/>
          </w:tcPr>
          <w:p w:rsidR="006F20F4" w:rsidRPr="00D45A93" w:rsidRDefault="006F20F4" w:rsidP="00A40DDB">
            <w:pPr>
              <w:keepLines/>
              <w:jc w:val="center"/>
              <w:rPr>
                <w:sz w:val="20"/>
                <w:szCs w:val="20"/>
              </w:rPr>
            </w:pPr>
            <w:r w:rsidRPr="00D45A93">
              <w:rPr>
                <w:sz w:val="20"/>
                <w:szCs w:val="20"/>
              </w:rPr>
              <w:t>11214</w:t>
            </w:r>
          </w:p>
        </w:tc>
        <w:tc>
          <w:tcPr>
            <w:tcW w:w="952" w:type="pct"/>
            <w:vAlign w:val="center"/>
          </w:tcPr>
          <w:p w:rsidR="006F20F4" w:rsidRPr="00D45A93" w:rsidRDefault="006F20F4" w:rsidP="00A40DDB">
            <w:pPr>
              <w:keepLines/>
              <w:jc w:val="center"/>
              <w:rPr>
                <w:sz w:val="20"/>
                <w:szCs w:val="20"/>
              </w:rPr>
            </w:pPr>
            <w:r w:rsidRPr="00D45A93">
              <w:rPr>
                <w:sz w:val="20"/>
                <w:szCs w:val="20"/>
              </w:rPr>
              <w:t>180</w:t>
            </w:r>
          </w:p>
        </w:tc>
        <w:tc>
          <w:tcPr>
            <w:tcW w:w="639" w:type="pct"/>
            <w:vAlign w:val="center"/>
          </w:tcPr>
          <w:p w:rsidR="006F20F4" w:rsidRPr="00D45A93" w:rsidRDefault="006F20F4" w:rsidP="00A40DDB">
            <w:pPr>
              <w:keepLines/>
              <w:jc w:val="center"/>
              <w:rPr>
                <w:sz w:val="20"/>
                <w:szCs w:val="20"/>
              </w:rPr>
            </w:pPr>
            <w:r w:rsidRPr="00D45A93">
              <w:rPr>
                <w:sz w:val="20"/>
                <w:szCs w:val="20"/>
              </w:rPr>
              <w:t>2018,52</w:t>
            </w:r>
          </w:p>
        </w:tc>
        <w:tc>
          <w:tcPr>
            <w:tcW w:w="621" w:type="pct"/>
            <w:vAlign w:val="center"/>
          </w:tcPr>
          <w:p w:rsidR="006F20F4" w:rsidRPr="00D45A93" w:rsidRDefault="006F20F4" w:rsidP="00A40DDB">
            <w:pPr>
              <w:keepLines/>
              <w:jc w:val="center"/>
              <w:rPr>
                <w:sz w:val="20"/>
                <w:szCs w:val="20"/>
              </w:rPr>
            </w:pPr>
            <w:r w:rsidRPr="00D45A93">
              <w:rPr>
                <w:sz w:val="20"/>
                <w:szCs w:val="20"/>
              </w:rPr>
              <w:t>2422,22</w:t>
            </w:r>
          </w:p>
        </w:tc>
      </w:tr>
      <w:tr w:rsidR="006F20F4" w:rsidRPr="00D45A93" w:rsidTr="00245BD9">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2</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52" w:type="pct"/>
            <w:vAlign w:val="center"/>
          </w:tcPr>
          <w:p w:rsidR="006F20F4" w:rsidRPr="00D45A93" w:rsidRDefault="006F20F4" w:rsidP="00A40DDB">
            <w:pPr>
              <w:keepLines/>
              <w:jc w:val="center"/>
              <w:rPr>
                <w:sz w:val="20"/>
                <w:szCs w:val="20"/>
              </w:rPr>
            </w:pPr>
            <w:r w:rsidRPr="00D45A93">
              <w:rPr>
                <w:sz w:val="20"/>
                <w:szCs w:val="20"/>
              </w:rPr>
              <w:t>1786</w:t>
            </w:r>
          </w:p>
        </w:tc>
        <w:tc>
          <w:tcPr>
            <w:tcW w:w="952" w:type="pct"/>
            <w:vAlign w:val="center"/>
          </w:tcPr>
          <w:p w:rsidR="006F20F4" w:rsidRPr="00D45A93" w:rsidRDefault="006F20F4" w:rsidP="00A40DDB">
            <w:pPr>
              <w:keepLines/>
              <w:jc w:val="center"/>
              <w:rPr>
                <w:sz w:val="20"/>
                <w:szCs w:val="20"/>
              </w:rPr>
            </w:pPr>
            <w:r w:rsidRPr="00D45A93">
              <w:rPr>
                <w:sz w:val="20"/>
                <w:szCs w:val="20"/>
              </w:rPr>
              <w:t>140</w:t>
            </w:r>
          </w:p>
        </w:tc>
        <w:tc>
          <w:tcPr>
            <w:tcW w:w="639" w:type="pct"/>
            <w:vAlign w:val="center"/>
          </w:tcPr>
          <w:p w:rsidR="006F20F4" w:rsidRPr="00D45A93" w:rsidRDefault="006F20F4" w:rsidP="00A40DDB">
            <w:pPr>
              <w:keepLines/>
              <w:jc w:val="center"/>
              <w:rPr>
                <w:sz w:val="20"/>
                <w:szCs w:val="20"/>
              </w:rPr>
            </w:pPr>
            <w:r w:rsidRPr="00D45A93">
              <w:rPr>
                <w:sz w:val="20"/>
                <w:szCs w:val="20"/>
              </w:rPr>
              <w:t>250,04</w:t>
            </w:r>
          </w:p>
        </w:tc>
        <w:tc>
          <w:tcPr>
            <w:tcW w:w="621" w:type="pct"/>
            <w:vAlign w:val="center"/>
          </w:tcPr>
          <w:p w:rsidR="006F20F4" w:rsidRPr="00D45A93" w:rsidRDefault="006F20F4" w:rsidP="00A40DDB">
            <w:pPr>
              <w:keepLines/>
              <w:jc w:val="center"/>
              <w:rPr>
                <w:sz w:val="20"/>
                <w:szCs w:val="20"/>
              </w:rPr>
            </w:pPr>
            <w:r w:rsidRPr="00D45A93">
              <w:rPr>
                <w:sz w:val="20"/>
                <w:szCs w:val="20"/>
              </w:rPr>
              <w:t>300,05</w:t>
            </w:r>
          </w:p>
        </w:tc>
      </w:tr>
      <w:tr w:rsidR="006F20F4" w:rsidRPr="00D45A93" w:rsidTr="00245BD9">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3</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Полив территории</w:t>
            </w:r>
          </w:p>
        </w:tc>
        <w:tc>
          <w:tcPr>
            <w:tcW w:w="652" w:type="pct"/>
            <w:vAlign w:val="center"/>
          </w:tcPr>
          <w:p w:rsidR="006F20F4" w:rsidRPr="00D45A93" w:rsidRDefault="006F20F4" w:rsidP="00A40DDB">
            <w:pPr>
              <w:keepLines/>
              <w:jc w:val="center"/>
              <w:rPr>
                <w:sz w:val="20"/>
                <w:szCs w:val="20"/>
              </w:rPr>
            </w:pPr>
            <w:r w:rsidRPr="00D45A93">
              <w:rPr>
                <w:sz w:val="20"/>
                <w:szCs w:val="20"/>
              </w:rPr>
              <w:t>13000</w:t>
            </w:r>
          </w:p>
        </w:tc>
        <w:tc>
          <w:tcPr>
            <w:tcW w:w="952" w:type="pct"/>
            <w:vAlign w:val="center"/>
            <w:hideMark/>
          </w:tcPr>
          <w:p w:rsidR="006F20F4" w:rsidRPr="00D45A93" w:rsidRDefault="006F20F4" w:rsidP="00A40DDB">
            <w:pPr>
              <w:keepLines/>
              <w:jc w:val="center"/>
              <w:rPr>
                <w:sz w:val="20"/>
                <w:szCs w:val="20"/>
              </w:rPr>
            </w:pPr>
            <w:r w:rsidRPr="00D45A93">
              <w:rPr>
                <w:sz w:val="20"/>
                <w:szCs w:val="20"/>
              </w:rPr>
              <w:t>50</w:t>
            </w:r>
          </w:p>
        </w:tc>
        <w:tc>
          <w:tcPr>
            <w:tcW w:w="639" w:type="pct"/>
            <w:vAlign w:val="center"/>
          </w:tcPr>
          <w:p w:rsidR="006F20F4" w:rsidRPr="00D45A93" w:rsidRDefault="006F20F4" w:rsidP="00A40DDB">
            <w:pPr>
              <w:keepLines/>
              <w:jc w:val="center"/>
              <w:rPr>
                <w:sz w:val="20"/>
                <w:szCs w:val="20"/>
              </w:rPr>
            </w:pPr>
            <w:r w:rsidRPr="00D45A93">
              <w:rPr>
                <w:sz w:val="20"/>
                <w:szCs w:val="20"/>
              </w:rPr>
              <w:t>650,00</w:t>
            </w:r>
          </w:p>
        </w:tc>
        <w:tc>
          <w:tcPr>
            <w:tcW w:w="621" w:type="pct"/>
            <w:vAlign w:val="center"/>
          </w:tcPr>
          <w:p w:rsidR="006F20F4" w:rsidRPr="00D45A93" w:rsidRDefault="006F20F4" w:rsidP="00A40DDB">
            <w:pPr>
              <w:keepLines/>
              <w:jc w:val="center"/>
              <w:rPr>
                <w:sz w:val="20"/>
                <w:szCs w:val="20"/>
              </w:rPr>
            </w:pPr>
            <w:r w:rsidRPr="00D45A93">
              <w:rPr>
                <w:sz w:val="20"/>
                <w:szCs w:val="20"/>
              </w:rPr>
              <w:t>780,00</w:t>
            </w:r>
          </w:p>
        </w:tc>
      </w:tr>
      <w:tr w:rsidR="006F20F4" w:rsidRPr="00D45A93" w:rsidTr="00245BD9">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4</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52" w:type="pct"/>
            <w:vAlign w:val="center"/>
            <w:hideMark/>
          </w:tcPr>
          <w:p w:rsidR="006F20F4" w:rsidRPr="00D45A93" w:rsidRDefault="006F20F4" w:rsidP="00A40DDB">
            <w:pPr>
              <w:keepLines/>
              <w:jc w:val="center"/>
              <w:rPr>
                <w:sz w:val="20"/>
                <w:szCs w:val="20"/>
              </w:rPr>
            </w:pPr>
            <w:r w:rsidRPr="00D45A93">
              <w:rPr>
                <w:sz w:val="20"/>
                <w:szCs w:val="20"/>
              </w:rPr>
              <w:t>-</w:t>
            </w:r>
          </w:p>
        </w:tc>
        <w:tc>
          <w:tcPr>
            <w:tcW w:w="952" w:type="pct"/>
            <w:vAlign w:val="center"/>
            <w:hideMark/>
          </w:tcPr>
          <w:p w:rsidR="006F20F4" w:rsidRPr="00D45A93" w:rsidRDefault="006F20F4" w:rsidP="00A40DDB">
            <w:pPr>
              <w:keepLines/>
              <w:jc w:val="center"/>
              <w:rPr>
                <w:sz w:val="20"/>
                <w:szCs w:val="20"/>
              </w:rPr>
            </w:pPr>
            <w:r w:rsidRPr="00D45A93">
              <w:rPr>
                <w:sz w:val="20"/>
                <w:szCs w:val="20"/>
              </w:rPr>
              <w:t>-</w:t>
            </w:r>
          </w:p>
        </w:tc>
        <w:tc>
          <w:tcPr>
            <w:tcW w:w="639" w:type="pct"/>
            <w:vAlign w:val="center"/>
          </w:tcPr>
          <w:p w:rsidR="006F20F4" w:rsidRPr="00D45A93" w:rsidRDefault="006F20F4" w:rsidP="00A40DDB">
            <w:pPr>
              <w:keepLines/>
              <w:jc w:val="center"/>
              <w:rPr>
                <w:sz w:val="20"/>
                <w:szCs w:val="20"/>
              </w:rPr>
            </w:pPr>
            <w:r w:rsidRPr="00D45A93">
              <w:rPr>
                <w:sz w:val="20"/>
                <w:szCs w:val="20"/>
              </w:rPr>
              <w:t>340,28</w:t>
            </w:r>
          </w:p>
        </w:tc>
        <w:tc>
          <w:tcPr>
            <w:tcW w:w="621" w:type="pct"/>
            <w:vAlign w:val="center"/>
          </w:tcPr>
          <w:p w:rsidR="006F20F4" w:rsidRPr="00D45A93" w:rsidRDefault="006F20F4" w:rsidP="00A40DDB">
            <w:pPr>
              <w:keepLines/>
              <w:jc w:val="center"/>
              <w:rPr>
                <w:sz w:val="20"/>
                <w:szCs w:val="20"/>
              </w:rPr>
            </w:pPr>
            <w:r w:rsidRPr="00D45A93">
              <w:rPr>
                <w:sz w:val="20"/>
                <w:szCs w:val="20"/>
              </w:rPr>
              <w:t>408,34</w:t>
            </w:r>
          </w:p>
        </w:tc>
      </w:tr>
      <w:tr w:rsidR="006F20F4" w:rsidRPr="00D45A93" w:rsidTr="00245BD9">
        <w:trPr>
          <w:trHeight w:val="20"/>
        </w:trPr>
        <w:tc>
          <w:tcPr>
            <w:tcW w:w="3740" w:type="pct"/>
            <w:gridSpan w:val="4"/>
            <w:hideMark/>
          </w:tcPr>
          <w:p w:rsidR="006F20F4" w:rsidRPr="00D45A93" w:rsidRDefault="006F20F4" w:rsidP="00A40DDB">
            <w:pPr>
              <w:keepLines/>
              <w:jc w:val="center"/>
              <w:rPr>
                <w:b/>
                <w:sz w:val="20"/>
                <w:szCs w:val="20"/>
              </w:rPr>
            </w:pPr>
            <w:r w:rsidRPr="00D45A93">
              <w:rPr>
                <w:b/>
                <w:sz w:val="20"/>
                <w:szCs w:val="20"/>
              </w:rPr>
              <w:t>Итого:</w:t>
            </w:r>
          </w:p>
        </w:tc>
        <w:tc>
          <w:tcPr>
            <w:tcW w:w="639" w:type="pct"/>
            <w:vAlign w:val="center"/>
          </w:tcPr>
          <w:p w:rsidR="006F20F4" w:rsidRPr="00D45A93" w:rsidRDefault="006F20F4" w:rsidP="00A40DDB">
            <w:pPr>
              <w:keepLines/>
              <w:jc w:val="center"/>
              <w:rPr>
                <w:b/>
                <w:sz w:val="20"/>
                <w:szCs w:val="20"/>
              </w:rPr>
            </w:pPr>
            <w:r w:rsidRPr="00D45A93">
              <w:rPr>
                <w:b/>
                <w:sz w:val="20"/>
                <w:szCs w:val="20"/>
              </w:rPr>
              <w:t>3258,84</w:t>
            </w:r>
          </w:p>
        </w:tc>
        <w:tc>
          <w:tcPr>
            <w:tcW w:w="621" w:type="pct"/>
            <w:vAlign w:val="center"/>
          </w:tcPr>
          <w:p w:rsidR="006F20F4" w:rsidRPr="00D45A93" w:rsidRDefault="006F20F4" w:rsidP="00A40DDB">
            <w:pPr>
              <w:keepLines/>
              <w:jc w:val="center"/>
              <w:rPr>
                <w:b/>
                <w:sz w:val="20"/>
                <w:szCs w:val="20"/>
              </w:rPr>
            </w:pPr>
            <w:r w:rsidRPr="00D45A93">
              <w:rPr>
                <w:b/>
                <w:sz w:val="20"/>
                <w:szCs w:val="20"/>
              </w:rPr>
              <w:t>3910,61</w:t>
            </w:r>
          </w:p>
        </w:tc>
      </w:tr>
    </w:tbl>
    <w:p w:rsidR="006F20F4" w:rsidRPr="00D45A93" w:rsidRDefault="006F20F4" w:rsidP="006F20F4">
      <w:pPr>
        <w:pStyle w:val="a5"/>
        <w:keepLines/>
        <w:tabs>
          <w:tab w:val="left" w:pos="2260"/>
        </w:tabs>
        <w:spacing w:before="0" w:after="0"/>
        <w:ind w:firstLine="142"/>
        <w:rPr>
          <w:rFonts w:ascii="Times New Roman" w:hAnsi="Times New Roman"/>
          <w:sz w:val="18"/>
          <w:szCs w:val="18"/>
        </w:rPr>
      </w:pPr>
      <w:r w:rsidRPr="00D45A93">
        <w:rPr>
          <w:rFonts w:ascii="Times New Roman" w:hAnsi="Times New Roman"/>
          <w:sz w:val="18"/>
          <w:szCs w:val="18"/>
        </w:rPr>
        <w:t>Примечания:</w:t>
      </w:r>
    </w:p>
    <w:p w:rsidR="006F20F4" w:rsidRPr="00D45A93" w:rsidRDefault="00245BD9" w:rsidP="006F20F4">
      <w:pPr>
        <w:pStyle w:val="a5"/>
        <w:keepLines/>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хозяйственно-питьевое водопотребление на одного жителя принято в соответствии с СП 31.13330.2012. «СНиП 2.04.02-84* «Водоснабжение. Наружные сети и сооружения».</w:t>
      </w:r>
    </w:p>
    <w:p w:rsidR="006F20F4" w:rsidRPr="00D45A93" w:rsidRDefault="00245BD9" w:rsidP="006F20F4">
      <w:pPr>
        <w:pStyle w:val="a5"/>
        <w:keepLines/>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Расход воды на поливку зеленых насаждений принят в размере 50 л/</w:t>
      </w:r>
      <w:proofErr w:type="spellStart"/>
      <w:r w:rsidR="006F20F4" w:rsidRPr="00D45A93">
        <w:rPr>
          <w:rFonts w:ascii="Times New Roman" w:hAnsi="Times New Roman"/>
          <w:sz w:val="20"/>
          <w:szCs w:val="20"/>
        </w:rPr>
        <w:t>сут</w:t>
      </w:r>
      <w:proofErr w:type="spellEnd"/>
      <w:r w:rsidR="006F20F4" w:rsidRPr="00D45A93">
        <w:rPr>
          <w:rFonts w:ascii="Times New Roman" w:hAnsi="Times New Roman"/>
          <w:sz w:val="20"/>
          <w:szCs w:val="20"/>
        </w:rPr>
        <w:t xml:space="preserve"> на одного жителя. Количество поливок принято один раз в сутки, в соответствии с СП 31.13330.2012.</w:t>
      </w:r>
    </w:p>
    <w:p w:rsidR="006F20F4" w:rsidRPr="00D45A93" w:rsidRDefault="00245BD9" w:rsidP="006F20F4">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 xml:space="preserve">Коэффициент суточной неравномерности водопотребления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w:t>
      </w:r>
      <w:r>
        <w:rPr>
          <w:rFonts w:ascii="Times New Roman" w:hAnsi="Times New Roman"/>
          <w:sz w:val="20"/>
          <w:szCs w:val="20"/>
        </w:rPr>
        <w:t xml:space="preserve"> </w:t>
      </w:r>
      <w:r w:rsidR="006F20F4" w:rsidRPr="00D45A93">
        <w:rPr>
          <w:rFonts w:ascii="Times New Roman" w:hAnsi="Times New Roman"/>
          <w:sz w:val="20"/>
          <w:szCs w:val="20"/>
        </w:rPr>
        <w:t>2, согласно СП 31.13330.2012.</w:t>
      </w:r>
    </w:p>
    <w:p w:rsidR="006F20F4" w:rsidRDefault="00245BD9" w:rsidP="00245BD9">
      <w:pPr>
        <w:pStyle w:val="a5"/>
        <w:keepLines/>
        <w:spacing w:before="0" w:after="0"/>
        <w:rPr>
          <w:rFonts w:ascii="Times New Roman" w:hAnsi="Times New Roman"/>
          <w:sz w:val="10"/>
          <w:szCs w:val="10"/>
        </w:rPr>
      </w:pPr>
      <w:r>
        <w:rPr>
          <w:rFonts w:ascii="Times New Roman" w:hAnsi="Times New Roman"/>
          <w:sz w:val="20"/>
          <w:szCs w:val="20"/>
        </w:rPr>
        <w:t>4.</w:t>
      </w:r>
      <w:r w:rsidR="006F20F4" w:rsidRPr="00D45A93">
        <w:rPr>
          <w:rFonts w:ascii="Times New Roman" w:hAnsi="Times New Roman"/>
          <w:sz w:val="20"/>
          <w:szCs w:val="20"/>
        </w:rPr>
        <w:t>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245BD9" w:rsidRDefault="00245BD9" w:rsidP="00245BD9">
      <w:pPr>
        <w:pStyle w:val="a5"/>
        <w:keepLines/>
        <w:spacing w:before="0" w:after="0"/>
        <w:rPr>
          <w:rFonts w:ascii="Times New Roman" w:hAnsi="Times New Roman"/>
          <w:sz w:val="10"/>
          <w:szCs w:val="10"/>
        </w:rPr>
      </w:pPr>
    </w:p>
    <w:p w:rsidR="00245BD9" w:rsidRPr="00245BD9" w:rsidRDefault="00245BD9" w:rsidP="00245BD9">
      <w:pPr>
        <w:pStyle w:val="a5"/>
        <w:keepLines/>
        <w:spacing w:before="0" w:after="0"/>
        <w:rPr>
          <w:rFonts w:ascii="Times New Roman" w:hAnsi="Times New Roman"/>
          <w:sz w:val="10"/>
          <w:szCs w:val="10"/>
        </w:rPr>
      </w:pPr>
    </w:p>
    <w:p w:rsidR="006F20F4" w:rsidRPr="00D45A93" w:rsidRDefault="006F20F4" w:rsidP="00245BD9">
      <w:pPr>
        <w:pStyle w:val="a5"/>
        <w:spacing w:before="0" w:after="0"/>
        <w:rPr>
          <w:rFonts w:ascii="Times New Roman" w:eastAsia="Calibri" w:hAnsi="Times New Roman"/>
        </w:rPr>
      </w:pPr>
      <w:r w:rsidRPr="00D45A93">
        <w:rPr>
          <w:rFonts w:ascii="Times New Roman" w:eastAsia="Calibri" w:hAnsi="Times New Roman"/>
        </w:rPr>
        <w:t>Ориентировочное расчетное суточное водопотребление г. Невельска на расчетный срок реализации генерального плана составит 3910,61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6F20F4" w:rsidRPr="00D45A93" w:rsidRDefault="006F20F4" w:rsidP="00245BD9">
      <w:pPr>
        <w:pStyle w:val="a5"/>
        <w:spacing w:before="0" w:after="0"/>
        <w:rPr>
          <w:rFonts w:ascii="Times New Roman" w:eastAsia="Calibri" w:hAnsi="Times New Roman"/>
        </w:rPr>
      </w:pPr>
      <w:r w:rsidRPr="00D45A93">
        <w:rPr>
          <w:rFonts w:ascii="Times New Roman" w:eastAsia="Calibri" w:hAnsi="Times New Roman"/>
        </w:rPr>
        <w:t xml:space="preserve">Для обеспечения г. Невельска централизованной системой водоснабжения надлежащего качества необходимо выполнить следующие мероприятия: </w:t>
      </w:r>
    </w:p>
    <w:p w:rsidR="006F20F4" w:rsidRPr="00D45A93" w:rsidRDefault="006F20F4" w:rsidP="00245BD9">
      <w:pPr>
        <w:pStyle w:val="a2"/>
        <w:spacing w:after="0"/>
        <w:rPr>
          <w:rFonts w:ascii="Times New Roman" w:hAnsi="Times New Roman"/>
        </w:rPr>
      </w:pPr>
      <w:r w:rsidRPr="00D45A93">
        <w:rPr>
          <w:rFonts w:ascii="Times New Roman" w:hAnsi="Times New Roman"/>
        </w:rPr>
        <w:t xml:space="preserve">строительство двух подкачивающих </w:t>
      </w:r>
      <w:proofErr w:type="spellStart"/>
      <w:r w:rsidRPr="00D45A93">
        <w:rPr>
          <w:rFonts w:ascii="Times New Roman" w:hAnsi="Times New Roman"/>
        </w:rPr>
        <w:t>блочно</w:t>
      </w:r>
      <w:proofErr w:type="spellEnd"/>
      <w:r w:rsidRPr="00D45A93">
        <w:rPr>
          <w:rFonts w:ascii="Times New Roman" w:hAnsi="Times New Roman"/>
        </w:rPr>
        <w:t xml:space="preserve">-модульных водопроводных насосных станций ориентировочной расчетной производительностью 40 </w:t>
      </w:r>
      <w:r w:rsidRPr="00D45A93">
        <w:rPr>
          <w:rFonts w:ascii="Times New Roman" w:eastAsia="Calibri" w:hAnsi="Times New Roman"/>
        </w:rPr>
        <w:t>куб. м/</w:t>
      </w:r>
      <w:proofErr w:type="spellStart"/>
      <w:r w:rsidRPr="00D45A93">
        <w:rPr>
          <w:rFonts w:ascii="Times New Roman" w:eastAsia="Calibri" w:hAnsi="Times New Roman"/>
        </w:rPr>
        <w:t>сут</w:t>
      </w:r>
      <w:proofErr w:type="spellEnd"/>
      <w:r w:rsidRPr="00D45A93">
        <w:rPr>
          <w:rFonts w:ascii="Times New Roman" w:hAnsi="Times New Roman"/>
        </w:rPr>
        <w:t xml:space="preserve"> и 60 </w:t>
      </w:r>
      <w:r w:rsidRPr="00D45A93">
        <w:rPr>
          <w:rFonts w:ascii="Times New Roman" w:eastAsia="Calibri" w:hAnsi="Times New Roman"/>
        </w:rPr>
        <w:t>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6F20F4" w:rsidRPr="00D45A93" w:rsidRDefault="006F20F4" w:rsidP="006F20F4">
      <w:pPr>
        <w:pStyle w:val="a2"/>
        <w:rPr>
          <w:rFonts w:ascii="Times New Roman" w:hAnsi="Times New Roman"/>
        </w:rPr>
      </w:pPr>
      <w:r w:rsidRPr="00D45A93">
        <w:rPr>
          <w:rFonts w:ascii="Times New Roman" w:hAnsi="Times New Roman"/>
        </w:rPr>
        <w:t>строительство магистральных водопроводных сетей диаметрами 90, 110 мм протяженностью 9,</w:t>
      </w:r>
      <w:r w:rsidR="005515A0">
        <w:rPr>
          <w:rFonts w:ascii="Times New Roman" w:hAnsi="Times New Roman"/>
        </w:rPr>
        <w:t>1</w:t>
      </w:r>
      <w:r w:rsidRPr="00D45A93">
        <w:rPr>
          <w:rFonts w:ascii="Times New Roman" w:hAnsi="Times New Roman"/>
        </w:rPr>
        <w:t xml:space="preserve"> км.</w:t>
      </w:r>
    </w:p>
    <w:p w:rsidR="006F20F4" w:rsidRPr="00D45A93" w:rsidRDefault="006F20F4" w:rsidP="00245BD9">
      <w:pPr>
        <w:pStyle w:val="a5"/>
        <w:keepNext/>
        <w:spacing w:before="0" w:after="0"/>
        <w:jc w:val="center"/>
        <w:rPr>
          <w:rFonts w:ascii="Times New Roman" w:eastAsia="Calibri" w:hAnsi="Times New Roman"/>
          <w:b/>
        </w:rPr>
      </w:pPr>
      <w:r w:rsidRPr="00D45A93">
        <w:rPr>
          <w:rFonts w:ascii="Times New Roman" w:eastAsia="Calibri" w:hAnsi="Times New Roman"/>
          <w:b/>
        </w:rPr>
        <w:t>с. Горнозаводск</w:t>
      </w:r>
    </w:p>
    <w:p w:rsidR="006F20F4" w:rsidRPr="00D45A93" w:rsidRDefault="006F20F4" w:rsidP="00245BD9">
      <w:pPr>
        <w:pStyle w:val="a5"/>
        <w:spacing w:before="0" w:after="0"/>
        <w:rPr>
          <w:rFonts w:ascii="Times New Roman" w:eastAsia="Calibri" w:hAnsi="Times New Roman"/>
        </w:rPr>
      </w:pPr>
      <w:r w:rsidRPr="00D45A93">
        <w:rPr>
          <w:rFonts w:ascii="Times New Roman" w:eastAsia="Calibri" w:hAnsi="Times New Roman"/>
        </w:rPr>
        <w:t>На территории села предусмотрено развитие централизованной системы водоснабжения. На расчет</w:t>
      </w:r>
      <w:r w:rsidR="003504DC">
        <w:rPr>
          <w:rFonts w:ascii="Times New Roman" w:eastAsia="Calibri" w:hAnsi="Times New Roman"/>
        </w:rPr>
        <w:t>ный</w:t>
      </w:r>
      <w:r w:rsidRPr="00D45A93">
        <w:rPr>
          <w:rFonts w:ascii="Times New Roman" w:eastAsia="Calibri" w:hAnsi="Times New Roman"/>
        </w:rPr>
        <w:t xml:space="preserve"> срок предусмотрен 100% охват территории централизованной системой водоснабжения по средствам строительства сетей водоснабжения. Планируемые сети водоснабжения предусматриваются кольцевыми, в том </w:t>
      </w:r>
      <w:r w:rsidRPr="00D45A93">
        <w:rPr>
          <w:rFonts w:ascii="Times New Roman" w:eastAsia="Calibri" w:hAnsi="Times New Roman"/>
        </w:rPr>
        <w:lastRenderedPageBreak/>
        <w:t xml:space="preserve">числе прокладка двух трубопроводов в одной траншее, хозяйственно-питьевой водопровод объединен с противопожарным. Согласно постановлению </w:t>
      </w:r>
      <w:r w:rsidR="00E00864">
        <w:rPr>
          <w:rFonts w:ascii="Times New Roman" w:eastAsia="Calibri" w:hAnsi="Times New Roman"/>
        </w:rPr>
        <w:t xml:space="preserve">Правительства </w:t>
      </w:r>
      <w:r w:rsidRPr="00D45A93">
        <w:rPr>
          <w:rFonts w:ascii="Times New Roman" w:eastAsia="Calibri" w:hAnsi="Times New Roman"/>
        </w:rPr>
        <w:t>Сахалинской области от 28.12.2018</w:t>
      </w:r>
      <w:r w:rsidR="00245BD9">
        <w:rPr>
          <w:rFonts w:ascii="Times New Roman" w:eastAsia="Calibri" w:hAnsi="Times New Roman"/>
        </w:rPr>
        <w:t>г.</w:t>
      </w:r>
      <w:r w:rsidRPr="00D45A93">
        <w:rPr>
          <w:rFonts w:ascii="Times New Roman" w:eastAsia="Calibri" w:hAnsi="Times New Roman"/>
        </w:rPr>
        <w:t xml:space="preserve"> №</w:t>
      </w:r>
      <w:r w:rsidR="00245BD9">
        <w:rPr>
          <w:rFonts w:ascii="Times New Roman" w:eastAsia="Calibri" w:hAnsi="Times New Roman"/>
        </w:rPr>
        <w:t xml:space="preserve"> </w:t>
      </w:r>
      <w:r w:rsidRPr="00D45A93">
        <w:rPr>
          <w:rFonts w:ascii="Times New Roman" w:eastAsia="Calibri" w:hAnsi="Times New Roman"/>
        </w:rPr>
        <w:t>657 «Об утверждении адресной инвестиционной программы Сахалинской области на 2019 год и на плановый период 2020 и 2021 годов» предусмотрена реконструкция водозабора.</w:t>
      </w:r>
    </w:p>
    <w:p w:rsidR="006F20F4" w:rsidRDefault="006F20F4" w:rsidP="00245BD9">
      <w:pPr>
        <w:pStyle w:val="a5"/>
        <w:spacing w:before="0" w:after="0"/>
        <w:rPr>
          <w:rFonts w:ascii="Times New Roman" w:eastAsia="Calibri" w:hAnsi="Times New Roman"/>
          <w:sz w:val="10"/>
          <w:szCs w:val="10"/>
        </w:rPr>
      </w:pPr>
      <w:r w:rsidRPr="00D45A93">
        <w:rPr>
          <w:rFonts w:ascii="Times New Roman" w:eastAsia="Calibri" w:hAnsi="Times New Roman"/>
        </w:rPr>
        <w:t>Расчет общего водопотребления на хозяйственно-питьевые нужды с. Горнозаводск на расчетный срок реализации генерального плана представлен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_Ref24980395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eastAsia="Calibri" w:hAnsi="Times New Roman"/>
        </w:rPr>
        <w:t xml:space="preserve">Таблица </w:t>
      </w:r>
      <w:r w:rsidR="00090B31" w:rsidRPr="00090B31">
        <w:rPr>
          <w:rFonts w:ascii="Times New Roman" w:eastAsia="Calibri" w:hAnsi="Times New Roman"/>
          <w:noProof/>
        </w:rPr>
        <w:t>18</w:t>
      </w:r>
      <w:r w:rsidRPr="00D45A93">
        <w:rPr>
          <w:rFonts w:ascii="Times New Roman" w:eastAsia="Calibri" w:hAnsi="Times New Roman"/>
        </w:rPr>
        <w:fldChar w:fldCharType="end"/>
      </w:r>
      <w:r w:rsidRPr="00D45A93">
        <w:rPr>
          <w:rFonts w:ascii="Times New Roman" w:eastAsia="Calibri" w:hAnsi="Times New Roman"/>
        </w:rPr>
        <w:t>).</w:t>
      </w:r>
    </w:p>
    <w:p w:rsidR="00E00864" w:rsidRPr="00E00864" w:rsidRDefault="00E00864" w:rsidP="00245BD9">
      <w:pPr>
        <w:pStyle w:val="a5"/>
        <w:spacing w:before="0" w:after="0"/>
        <w:rPr>
          <w:rFonts w:ascii="Times New Roman" w:eastAsia="Calibri" w:hAnsi="Times New Roman"/>
          <w:sz w:val="10"/>
          <w:szCs w:val="10"/>
        </w:rPr>
      </w:pPr>
    </w:p>
    <w:p w:rsidR="006F20F4" w:rsidRPr="00D45A93" w:rsidRDefault="006F20F4" w:rsidP="00C46866">
      <w:pPr>
        <w:jc w:val="both"/>
        <w:rPr>
          <w:b/>
        </w:rPr>
      </w:pPr>
      <w:bookmarkStart w:id="154" w:name="_Ref24980395"/>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18</w:t>
      </w:r>
      <w:r w:rsidRPr="00D45A93">
        <w:rPr>
          <w:b/>
        </w:rPr>
        <w:fldChar w:fldCharType="end"/>
      </w:r>
      <w:bookmarkEnd w:id="154"/>
      <w:r w:rsidR="00E00864">
        <w:rPr>
          <w:b/>
        </w:rPr>
        <w:t>.</w:t>
      </w:r>
      <w:r w:rsidRPr="00D45A93">
        <w:rPr>
          <w:b/>
        </w:rPr>
        <w:t xml:space="preserve"> Расчет общего водопотребления на хозяйственно-питьевые нужды с. Горнозаводск на расчетный срок реализации генерального плана</w:t>
      </w:r>
    </w:p>
    <w:tbl>
      <w:tblPr>
        <w:tblStyle w:val="aff1"/>
        <w:tblW w:w="4891" w:type="pct"/>
        <w:tblInd w:w="108" w:type="dxa"/>
        <w:tblLook w:val="01E0" w:firstRow="1" w:lastRow="1" w:firstColumn="1" w:lastColumn="1" w:noHBand="0" w:noVBand="0"/>
      </w:tblPr>
      <w:tblGrid>
        <w:gridCol w:w="554"/>
        <w:gridCol w:w="3445"/>
        <w:gridCol w:w="1221"/>
        <w:gridCol w:w="1783"/>
        <w:gridCol w:w="1196"/>
        <w:gridCol w:w="1163"/>
      </w:tblGrid>
      <w:tr w:rsidR="006F20F4" w:rsidRPr="00D45A93" w:rsidTr="00E00864">
        <w:trPr>
          <w:trHeight w:val="20"/>
          <w:tblHeader/>
        </w:trPr>
        <w:tc>
          <w:tcPr>
            <w:tcW w:w="296" w:type="pct"/>
            <w:vMerge w:val="restart"/>
            <w:vAlign w:val="center"/>
            <w:hideMark/>
          </w:tcPr>
          <w:p w:rsidR="006F20F4" w:rsidRPr="00D45A93" w:rsidRDefault="006F20F4" w:rsidP="00A40DDB">
            <w:pPr>
              <w:pStyle w:val="100"/>
              <w:keepLines/>
              <w:rPr>
                <w:b/>
                <w:szCs w:val="20"/>
              </w:rPr>
            </w:pPr>
            <w:r w:rsidRPr="00D45A93">
              <w:rPr>
                <w:b/>
                <w:szCs w:val="20"/>
              </w:rPr>
              <w:t>№ п/п</w:t>
            </w:r>
          </w:p>
        </w:tc>
        <w:tc>
          <w:tcPr>
            <w:tcW w:w="1840" w:type="pct"/>
            <w:vMerge w:val="restart"/>
            <w:vAlign w:val="center"/>
            <w:hideMark/>
          </w:tcPr>
          <w:p w:rsidR="006F20F4" w:rsidRPr="00D45A93" w:rsidRDefault="006F20F4" w:rsidP="00A40DDB">
            <w:pPr>
              <w:pStyle w:val="100"/>
              <w:keepLines/>
              <w:rPr>
                <w:b/>
                <w:szCs w:val="20"/>
              </w:rPr>
            </w:pPr>
            <w:r w:rsidRPr="00D45A93">
              <w:rPr>
                <w:b/>
                <w:szCs w:val="20"/>
              </w:rPr>
              <w:t>Степень благоустройства</w:t>
            </w:r>
          </w:p>
          <w:p w:rsidR="006F20F4" w:rsidRPr="00D45A93" w:rsidRDefault="006F20F4" w:rsidP="00A40DDB">
            <w:pPr>
              <w:pStyle w:val="100"/>
              <w:keepLines/>
              <w:rPr>
                <w:b/>
                <w:szCs w:val="20"/>
              </w:rPr>
            </w:pPr>
            <w:r w:rsidRPr="00D45A93">
              <w:rPr>
                <w:b/>
                <w:szCs w:val="20"/>
              </w:rPr>
              <w:t>жилищного фонда</w:t>
            </w:r>
          </w:p>
        </w:tc>
        <w:tc>
          <w:tcPr>
            <w:tcW w:w="652" w:type="pct"/>
            <w:vMerge w:val="restart"/>
            <w:vAlign w:val="center"/>
            <w:hideMark/>
          </w:tcPr>
          <w:p w:rsidR="006F20F4" w:rsidRPr="00D45A93" w:rsidRDefault="006F20F4" w:rsidP="00A40DDB">
            <w:pPr>
              <w:pStyle w:val="100"/>
              <w:keepLines/>
              <w:rPr>
                <w:b/>
                <w:szCs w:val="20"/>
              </w:rPr>
            </w:pPr>
            <w:r w:rsidRPr="00D45A93">
              <w:rPr>
                <w:b/>
                <w:szCs w:val="20"/>
              </w:rPr>
              <w:t>Население, чел</w:t>
            </w:r>
          </w:p>
        </w:tc>
        <w:tc>
          <w:tcPr>
            <w:tcW w:w="952" w:type="pct"/>
            <w:vMerge w:val="restart"/>
            <w:vAlign w:val="center"/>
            <w:hideMark/>
          </w:tcPr>
          <w:p w:rsidR="006F20F4" w:rsidRPr="00D45A93" w:rsidRDefault="006F20F4" w:rsidP="00A40DDB">
            <w:pPr>
              <w:pStyle w:val="100"/>
              <w:keepLines/>
              <w:rPr>
                <w:b/>
                <w:szCs w:val="20"/>
              </w:rPr>
            </w:pPr>
            <w:r w:rsidRPr="00D45A93">
              <w:rPr>
                <w:b/>
                <w:szCs w:val="20"/>
              </w:rPr>
              <w:t>Удельное хозяйственно-питьевое водопотребление на одного жителя среднесуточное (за год), л/</w:t>
            </w:r>
            <w:proofErr w:type="spellStart"/>
            <w:r w:rsidRPr="00D45A93">
              <w:rPr>
                <w:b/>
                <w:szCs w:val="20"/>
              </w:rPr>
              <w:t>сут</w:t>
            </w:r>
            <w:proofErr w:type="spellEnd"/>
          </w:p>
        </w:tc>
        <w:tc>
          <w:tcPr>
            <w:tcW w:w="1260" w:type="pct"/>
            <w:gridSpan w:val="2"/>
            <w:vAlign w:val="center"/>
            <w:hideMark/>
          </w:tcPr>
          <w:p w:rsidR="006F20F4" w:rsidRPr="00D45A93" w:rsidRDefault="006F20F4" w:rsidP="00A40DDB">
            <w:pPr>
              <w:pStyle w:val="100"/>
              <w:keepLines/>
              <w:rPr>
                <w:b/>
                <w:szCs w:val="20"/>
              </w:rPr>
            </w:pPr>
            <w:r w:rsidRPr="00D45A93">
              <w:rPr>
                <w:b/>
                <w:szCs w:val="20"/>
              </w:rPr>
              <w:t>Количество потребляемой воды,</w:t>
            </w:r>
          </w:p>
          <w:p w:rsidR="006F20F4" w:rsidRPr="00D45A93" w:rsidRDefault="006F20F4" w:rsidP="00A40DDB">
            <w:pPr>
              <w:pStyle w:val="100"/>
              <w:keepLines/>
              <w:rPr>
                <w:b/>
                <w:szCs w:val="20"/>
              </w:rPr>
            </w:pPr>
            <w:r w:rsidRPr="00D45A93">
              <w:rPr>
                <w:b/>
                <w:szCs w:val="20"/>
              </w:rPr>
              <w:t>куб. м/</w:t>
            </w:r>
            <w:proofErr w:type="spellStart"/>
            <w:r w:rsidRPr="00D45A93">
              <w:rPr>
                <w:b/>
                <w:szCs w:val="20"/>
              </w:rPr>
              <w:t>сут</w:t>
            </w:r>
            <w:proofErr w:type="spellEnd"/>
            <w:r w:rsidRPr="00D45A93">
              <w:rPr>
                <w:b/>
                <w:szCs w:val="20"/>
              </w:rPr>
              <w:t>.</w:t>
            </w:r>
          </w:p>
        </w:tc>
      </w:tr>
      <w:tr w:rsidR="006F20F4" w:rsidRPr="00D45A93" w:rsidTr="00E00864">
        <w:trPr>
          <w:trHeight w:val="20"/>
          <w:tblHeader/>
        </w:trPr>
        <w:tc>
          <w:tcPr>
            <w:tcW w:w="296" w:type="pct"/>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639"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сут.ср</w:t>
            </w:r>
            <w:proofErr w:type="spellEnd"/>
          </w:p>
        </w:tc>
        <w:tc>
          <w:tcPr>
            <w:tcW w:w="621"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сут.max</w:t>
            </w:r>
            <w:proofErr w:type="spellEnd"/>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1</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с ванными и местными водонагревателями</w:t>
            </w:r>
          </w:p>
        </w:tc>
        <w:tc>
          <w:tcPr>
            <w:tcW w:w="652" w:type="pct"/>
            <w:vAlign w:val="center"/>
          </w:tcPr>
          <w:p w:rsidR="006F20F4" w:rsidRPr="00D45A93" w:rsidRDefault="006F20F4" w:rsidP="00A40DDB">
            <w:pPr>
              <w:keepLines/>
              <w:jc w:val="center"/>
              <w:rPr>
                <w:sz w:val="20"/>
                <w:szCs w:val="20"/>
              </w:rPr>
            </w:pPr>
            <w:r w:rsidRPr="00D45A93">
              <w:rPr>
                <w:sz w:val="20"/>
                <w:szCs w:val="20"/>
              </w:rPr>
              <w:t>2310</w:t>
            </w:r>
          </w:p>
        </w:tc>
        <w:tc>
          <w:tcPr>
            <w:tcW w:w="952" w:type="pct"/>
            <w:vAlign w:val="center"/>
          </w:tcPr>
          <w:p w:rsidR="006F20F4" w:rsidRPr="00D45A93" w:rsidRDefault="006F20F4" w:rsidP="00A40DDB">
            <w:pPr>
              <w:keepLines/>
              <w:jc w:val="center"/>
              <w:rPr>
                <w:sz w:val="20"/>
                <w:szCs w:val="20"/>
              </w:rPr>
            </w:pPr>
            <w:r w:rsidRPr="00D45A93">
              <w:rPr>
                <w:sz w:val="20"/>
                <w:szCs w:val="20"/>
              </w:rPr>
              <w:t>180</w:t>
            </w:r>
          </w:p>
        </w:tc>
        <w:tc>
          <w:tcPr>
            <w:tcW w:w="639" w:type="pct"/>
            <w:vAlign w:val="center"/>
          </w:tcPr>
          <w:p w:rsidR="006F20F4" w:rsidRPr="00D45A93" w:rsidRDefault="006F20F4" w:rsidP="00A40DDB">
            <w:pPr>
              <w:keepLines/>
              <w:jc w:val="center"/>
              <w:rPr>
                <w:sz w:val="20"/>
                <w:szCs w:val="20"/>
              </w:rPr>
            </w:pPr>
            <w:r w:rsidRPr="00D45A93">
              <w:rPr>
                <w:sz w:val="20"/>
                <w:szCs w:val="20"/>
              </w:rPr>
              <w:t>415,80</w:t>
            </w:r>
          </w:p>
        </w:tc>
        <w:tc>
          <w:tcPr>
            <w:tcW w:w="621" w:type="pct"/>
            <w:vAlign w:val="center"/>
          </w:tcPr>
          <w:p w:rsidR="006F20F4" w:rsidRPr="00D45A93" w:rsidRDefault="006F20F4" w:rsidP="00A40DDB">
            <w:pPr>
              <w:keepLines/>
              <w:jc w:val="center"/>
              <w:rPr>
                <w:sz w:val="20"/>
                <w:szCs w:val="20"/>
              </w:rPr>
            </w:pPr>
            <w:r w:rsidRPr="00D45A93">
              <w:rPr>
                <w:sz w:val="20"/>
                <w:szCs w:val="20"/>
              </w:rPr>
              <w:t>498,96</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2</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52" w:type="pct"/>
            <w:vAlign w:val="center"/>
          </w:tcPr>
          <w:p w:rsidR="006F20F4" w:rsidRPr="00D45A93" w:rsidRDefault="006F20F4" w:rsidP="00A40DDB">
            <w:pPr>
              <w:keepLines/>
              <w:jc w:val="center"/>
              <w:rPr>
                <w:sz w:val="20"/>
                <w:szCs w:val="20"/>
              </w:rPr>
            </w:pPr>
            <w:r w:rsidRPr="00D45A93">
              <w:rPr>
                <w:sz w:val="20"/>
                <w:szCs w:val="20"/>
              </w:rPr>
              <w:t>710</w:t>
            </w:r>
          </w:p>
        </w:tc>
        <w:tc>
          <w:tcPr>
            <w:tcW w:w="952" w:type="pct"/>
            <w:vAlign w:val="center"/>
          </w:tcPr>
          <w:p w:rsidR="006F20F4" w:rsidRPr="00D45A93" w:rsidRDefault="006F20F4" w:rsidP="00A40DDB">
            <w:pPr>
              <w:keepLines/>
              <w:jc w:val="center"/>
              <w:rPr>
                <w:sz w:val="20"/>
                <w:szCs w:val="20"/>
              </w:rPr>
            </w:pPr>
            <w:r w:rsidRPr="00D45A93">
              <w:rPr>
                <w:sz w:val="20"/>
                <w:szCs w:val="20"/>
              </w:rPr>
              <w:t>140</w:t>
            </w:r>
          </w:p>
        </w:tc>
        <w:tc>
          <w:tcPr>
            <w:tcW w:w="639" w:type="pct"/>
            <w:vAlign w:val="center"/>
          </w:tcPr>
          <w:p w:rsidR="006F20F4" w:rsidRPr="00D45A93" w:rsidRDefault="006F20F4" w:rsidP="00A40DDB">
            <w:pPr>
              <w:keepLines/>
              <w:jc w:val="center"/>
              <w:rPr>
                <w:sz w:val="20"/>
                <w:szCs w:val="20"/>
              </w:rPr>
            </w:pPr>
            <w:r w:rsidRPr="00D45A93">
              <w:rPr>
                <w:sz w:val="20"/>
                <w:szCs w:val="20"/>
              </w:rPr>
              <w:t>99,40</w:t>
            </w:r>
          </w:p>
        </w:tc>
        <w:tc>
          <w:tcPr>
            <w:tcW w:w="621" w:type="pct"/>
            <w:vAlign w:val="center"/>
          </w:tcPr>
          <w:p w:rsidR="006F20F4" w:rsidRPr="00D45A93" w:rsidRDefault="006F20F4" w:rsidP="00A40DDB">
            <w:pPr>
              <w:keepLines/>
              <w:jc w:val="center"/>
              <w:rPr>
                <w:sz w:val="20"/>
                <w:szCs w:val="20"/>
              </w:rPr>
            </w:pPr>
            <w:r w:rsidRPr="00D45A93">
              <w:rPr>
                <w:sz w:val="20"/>
                <w:szCs w:val="20"/>
              </w:rPr>
              <w:t>119,28</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3</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Полив территории</w:t>
            </w:r>
          </w:p>
        </w:tc>
        <w:tc>
          <w:tcPr>
            <w:tcW w:w="652" w:type="pct"/>
            <w:vAlign w:val="center"/>
          </w:tcPr>
          <w:p w:rsidR="006F20F4" w:rsidRPr="00D45A93" w:rsidRDefault="006F20F4" w:rsidP="00A40DDB">
            <w:pPr>
              <w:keepLines/>
              <w:jc w:val="center"/>
              <w:rPr>
                <w:sz w:val="20"/>
                <w:szCs w:val="20"/>
              </w:rPr>
            </w:pPr>
            <w:r w:rsidRPr="00D45A93">
              <w:rPr>
                <w:sz w:val="20"/>
                <w:szCs w:val="20"/>
              </w:rPr>
              <w:t>3020</w:t>
            </w:r>
          </w:p>
        </w:tc>
        <w:tc>
          <w:tcPr>
            <w:tcW w:w="952" w:type="pct"/>
            <w:vAlign w:val="center"/>
            <w:hideMark/>
          </w:tcPr>
          <w:p w:rsidR="006F20F4" w:rsidRPr="00D45A93" w:rsidRDefault="006F20F4" w:rsidP="00A40DDB">
            <w:pPr>
              <w:keepLines/>
              <w:jc w:val="center"/>
              <w:rPr>
                <w:sz w:val="20"/>
                <w:szCs w:val="20"/>
              </w:rPr>
            </w:pPr>
            <w:r w:rsidRPr="00D45A93">
              <w:rPr>
                <w:sz w:val="20"/>
                <w:szCs w:val="20"/>
              </w:rPr>
              <w:t>50</w:t>
            </w:r>
          </w:p>
        </w:tc>
        <w:tc>
          <w:tcPr>
            <w:tcW w:w="639" w:type="pct"/>
            <w:vAlign w:val="center"/>
          </w:tcPr>
          <w:p w:rsidR="006F20F4" w:rsidRPr="00D45A93" w:rsidRDefault="006F20F4" w:rsidP="00A40DDB">
            <w:pPr>
              <w:keepLines/>
              <w:jc w:val="center"/>
              <w:rPr>
                <w:sz w:val="20"/>
                <w:szCs w:val="20"/>
              </w:rPr>
            </w:pPr>
            <w:r w:rsidRPr="00D45A93">
              <w:rPr>
                <w:sz w:val="20"/>
                <w:szCs w:val="20"/>
              </w:rPr>
              <w:t>151,00</w:t>
            </w:r>
          </w:p>
        </w:tc>
        <w:tc>
          <w:tcPr>
            <w:tcW w:w="621" w:type="pct"/>
            <w:vAlign w:val="center"/>
          </w:tcPr>
          <w:p w:rsidR="006F20F4" w:rsidRPr="00D45A93" w:rsidRDefault="006F20F4" w:rsidP="00A40DDB">
            <w:pPr>
              <w:keepLines/>
              <w:jc w:val="center"/>
              <w:rPr>
                <w:sz w:val="20"/>
                <w:szCs w:val="20"/>
              </w:rPr>
            </w:pPr>
            <w:r w:rsidRPr="00D45A93">
              <w:rPr>
                <w:sz w:val="20"/>
                <w:szCs w:val="20"/>
              </w:rPr>
              <w:t>181,20</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4</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52" w:type="pct"/>
            <w:vAlign w:val="center"/>
            <w:hideMark/>
          </w:tcPr>
          <w:p w:rsidR="006F20F4" w:rsidRPr="00D45A93" w:rsidRDefault="006F20F4" w:rsidP="00A40DDB">
            <w:pPr>
              <w:keepLines/>
              <w:jc w:val="center"/>
              <w:rPr>
                <w:sz w:val="20"/>
                <w:szCs w:val="20"/>
              </w:rPr>
            </w:pPr>
            <w:r w:rsidRPr="00D45A93">
              <w:rPr>
                <w:sz w:val="20"/>
                <w:szCs w:val="20"/>
              </w:rPr>
              <w:t>-</w:t>
            </w:r>
          </w:p>
        </w:tc>
        <w:tc>
          <w:tcPr>
            <w:tcW w:w="952" w:type="pct"/>
            <w:vAlign w:val="center"/>
            <w:hideMark/>
          </w:tcPr>
          <w:p w:rsidR="006F20F4" w:rsidRPr="00D45A93" w:rsidRDefault="006F20F4" w:rsidP="00A40DDB">
            <w:pPr>
              <w:keepLines/>
              <w:jc w:val="center"/>
              <w:rPr>
                <w:sz w:val="20"/>
                <w:szCs w:val="20"/>
              </w:rPr>
            </w:pPr>
            <w:r w:rsidRPr="00D45A93">
              <w:rPr>
                <w:sz w:val="20"/>
                <w:szCs w:val="20"/>
              </w:rPr>
              <w:t>-</w:t>
            </w:r>
          </w:p>
        </w:tc>
        <w:tc>
          <w:tcPr>
            <w:tcW w:w="639" w:type="pct"/>
            <w:vAlign w:val="center"/>
          </w:tcPr>
          <w:p w:rsidR="006F20F4" w:rsidRPr="00D45A93" w:rsidRDefault="006F20F4" w:rsidP="00A40DDB">
            <w:pPr>
              <w:keepLines/>
              <w:jc w:val="center"/>
              <w:rPr>
                <w:sz w:val="20"/>
                <w:szCs w:val="20"/>
              </w:rPr>
            </w:pPr>
            <w:r w:rsidRPr="00D45A93">
              <w:rPr>
                <w:sz w:val="20"/>
                <w:szCs w:val="20"/>
              </w:rPr>
              <w:t>77,28</w:t>
            </w:r>
          </w:p>
        </w:tc>
        <w:tc>
          <w:tcPr>
            <w:tcW w:w="621" w:type="pct"/>
            <w:vAlign w:val="center"/>
          </w:tcPr>
          <w:p w:rsidR="006F20F4" w:rsidRPr="00D45A93" w:rsidRDefault="006F20F4" w:rsidP="00A40DDB">
            <w:pPr>
              <w:keepLines/>
              <w:jc w:val="center"/>
              <w:rPr>
                <w:sz w:val="20"/>
                <w:szCs w:val="20"/>
              </w:rPr>
            </w:pPr>
            <w:r w:rsidRPr="00D45A93">
              <w:rPr>
                <w:sz w:val="20"/>
                <w:szCs w:val="20"/>
              </w:rPr>
              <w:t>92,74</w:t>
            </w:r>
          </w:p>
        </w:tc>
      </w:tr>
      <w:tr w:rsidR="006F20F4" w:rsidRPr="00D45A93" w:rsidTr="00E00864">
        <w:trPr>
          <w:trHeight w:val="20"/>
        </w:trPr>
        <w:tc>
          <w:tcPr>
            <w:tcW w:w="3740" w:type="pct"/>
            <w:gridSpan w:val="4"/>
            <w:hideMark/>
          </w:tcPr>
          <w:p w:rsidR="006F20F4" w:rsidRPr="00D45A93" w:rsidRDefault="006F20F4" w:rsidP="00A40DDB">
            <w:pPr>
              <w:keepLines/>
              <w:jc w:val="center"/>
              <w:rPr>
                <w:b/>
                <w:sz w:val="20"/>
                <w:szCs w:val="20"/>
              </w:rPr>
            </w:pPr>
            <w:r w:rsidRPr="00D45A93">
              <w:rPr>
                <w:b/>
                <w:sz w:val="20"/>
                <w:szCs w:val="20"/>
              </w:rPr>
              <w:t>Итого:</w:t>
            </w:r>
          </w:p>
        </w:tc>
        <w:tc>
          <w:tcPr>
            <w:tcW w:w="639" w:type="pct"/>
            <w:vAlign w:val="center"/>
          </w:tcPr>
          <w:p w:rsidR="006F20F4" w:rsidRPr="00D45A93" w:rsidRDefault="006F20F4" w:rsidP="00A40DDB">
            <w:pPr>
              <w:keepLines/>
              <w:jc w:val="center"/>
              <w:rPr>
                <w:b/>
                <w:sz w:val="20"/>
                <w:szCs w:val="20"/>
              </w:rPr>
            </w:pPr>
            <w:r w:rsidRPr="00D45A93">
              <w:rPr>
                <w:b/>
                <w:sz w:val="20"/>
                <w:szCs w:val="20"/>
              </w:rPr>
              <w:t>743,48</w:t>
            </w:r>
          </w:p>
        </w:tc>
        <w:tc>
          <w:tcPr>
            <w:tcW w:w="621" w:type="pct"/>
            <w:vAlign w:val="center"/>
          </w:tcPr>
          <w:p w:rsidR="006F20F4" w:rsidRPr="00D45A93" w:rsidRDefault="006F20F4" w:rsidP="00A40DDB">
            <w:pPr>
              <w:keepLines/>
              <w:jc w:val="center"/>
              <w:rPr>
                <w:b/>
                <w:sz w:val="20"/>
                <w:szCs w:val="20"/>
              </w:rPr>
            </w:pPr>
            <w:r w:rsidRPr="00D45A93">
              <w:rPr>
                <w:b/>
                <w:sz w:val="20"/>
                <w:szCs w:val="20"/>
              </w:rPr>
              <w:t>892,18</w:t>
            </w:r>
          </w:p>
        </w:tc>
      </w:tr>
    </w:tbl>
    <w:p w:rsidR="006F20F4" w:rsidRPr="00D45A93" w:rsidRDefault="006F20F4" w:rsidP="006F20F4">
      <w:pPr>
        <w:pStyle w:val="a5"/>
        <w:keepLines/>
        <w:tabs>
          <w:tab w:val="left" w:pos="2260"/>
        </w:tabs>
        <w:spacing w:before="0" w:after="0"/>
        <w:ind w:firstLine="142"/>
        <w:rPr>
          <w:rFonts w:ascii="Times New Roman" w:hAnsi="Times New Roman"/>
          <w:sz w:val="18"/>
          <w:szCs w:val="18"/>
        </w:rPr>
      </w:pPr>
      <w:r w:rsidRPr="00D45A93">
        <w:rPr>
          <w:rFonts w:ascii="Times New Roman" w:hAnsi="Times New Roman"/>
          <w:sz w:val="18"/>
          <w:szCs w:val="18"/>
        </w:rPr>
        <w:t>Примечания:</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хозяйственно-питьевое водопотребление на одного жителя принято в соответствии с СП 31.13330.2012. «СНиП 2.04.02-84* «Водоснабжение. Наружные сети и сооружения».</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Расход воды на поливку зеленых насаждений принят в размере 50 л/</w:t>
      </w:r>
      <w:proofErr w:type="spellStart"/>
      <w:r w:rsidR="006F20F4" w:rsidRPr="00D45A93">
        <w:rPr>
          <w:rFonts w:ascii="Times New Roman" w:hAnsi="Times New Roman"/>
          <w:sz w:val="20"/>
          <w:szCs w:val="20"/>
        </w:rPr>
        <w:t>сут</w:t>
      </w:r>
      <w:proofErr w:type="spellEnd"/>
      <w:r w:rsidR="006F20F4" w:rsidRPr="00D45A93">
        <w:rPr>
          <w:rFonts w:ascii="Times New Roman" w:hAnsi="Times New Roman"/>
          <w:sz w:val="20"/>
          <w:szCs w:val="20"/>
        </w:rPr>
        <w:t xml:space="preserve"> на одного жителя. Количество поливок принято один раз в сутки, в соответствии с СП 31.13330.2012.</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 xml:space="preserve">Коэффициент суточной неравномерности водопотребления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6F20F4" w:rsidRDefault="00E00864" w:rsidP="00E00864">
      <w:pPr>
        <w:pStyle w:val="a5"/>
        <w:keepLines/>
        <w:spacing w:before="0" w:after="0"/>
        <w:rPr>
          <w:rFonts w:ascii="Times New Roman" w:hAnsi="Times New Roman"/>
          <w:sz w:val="20"/>
          <w:szCs w:val="20"/>
        </w:rPr>
      </w:pPr>
      <w:r>
        <w:rPr>
          <w:rFonts w:ascii="Times New Roman" w:hAnsi="Times New Roman"/>
          <w:sz w:val="20"/>
          <w:szCs w:val="20"/>
        </w:rPr>
        <w:t>4.</w:t>
      </w:r>
      <w:r w:rsidR="006F20F4" w:rsidRPr="00D45A93">
        <w:rPr>
          <w:rFonts w:ascii="Times New Roman" w:hAnsi="Times New Roman"/>
          <w:sz w:val="20"/>
          <w:szCs w:val="20"/>
        </w:rPr>
        <w:t>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E00864" w:rsidRDefault="00E00864" w:rsidP="00E00864">
      <w:pPr>
        <w:pStyle w:val="a5"/>
        <w:keepLines/>
        <w:spacing w:before="0" w:after="0"/>
        <w:rPr>
          <w:rFonts w:ascii="Times New Roman" w:hAnsi="Times New Roman"/>
          <w:sz w:val="10"/>
          <w:szCs w:val="10"/>
        </w:rPr>
      </w:pPr>
    </w:p>
    <w:p w:rsidR="00E00864" w:rsidRPr="00E00864" w:rsidRDefault="00E00864" w:rsidP="00E00864">
      <w:pPr>
        <w:pStyle w:val="a5"/>
        <w:keepLines/>
        <w:spacing w:before="0" w:after="0"/>
        <w:rPr>
          <w:rFonts w:ascii="Times New Roman" w:hAnsi="Times New Roman"/>
          <w:sz w:val="10"/>
          <w:szCs w:val="10"/>
        </w:rPr>
      </w:pP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Ориентировочное расчетное суточное водопотребление с. Горнозаводск на расчетный срок реализации генерального плана составит 892,18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Для обеспечения с. Горнозаводск централизованной системой водоснабжения надлежащего качества необходимо выполнить следующие мероприятия: </w:t>
      </w:r>
    </w:p>
    <w:p w:rsidR="006F20F4" w:rsidRPr="00D45A93" w:rsidRDefault="006F20F4" w:rsidP="00E00864">
      <w:pPr>
        <w:pStyle w:val="a2"/>
        <w:spacing w:after="0"/>
        <w:rPr>
          <w:rFonts w:ascii="Times New Roman" w:hAnsi="Times New Roman"/>
        </w:rPr>
      </w:pPr>
      <w:r w:rsidRPr="00D45A93">
        <w:rPr>
          <w:rFonts w:ascii="Times New Roman" w:hAnsi="Times New Roman"/>
        </w:rPr>
        <w:t>реконструкция водозабора</w:t>
      </w:r>
      <w:r w:rsidRPr="00D45A93">
        <w:rPr>
          <w:rFonts w:ascii="Times New Roman" w:eastAsia="Calibri" w:hAnsi="Times New Roman"/>
        </w:rPr>
        <w:t>;</w:t>
      </w:r>
    </w:p>
    <w:p w:rsidR="006F20F4" w:rsidRPr="00D45A93" w:rsidRDefault="006F20F4" w:rsidP="00E00864">
      <w:pPr>
        <w:pStyle w:val="a2"/>
        <w:spacing w:after="0"/>
        <w:rPr>
          <w:rFonts w:ascii="Times New Roman" w:hAnsi="Times New Roman"/>
        </w:rPr>
      </w:pPr>
      <w:r w:rsidRPr="00D45A93">
        <w:rPr>
          <w:rFonts w:ascii="Times New Roman" w:eastAsia="Calibri" w:hAnsi="Times New Roman"/>
        </w:rPr>
        <w:t>реконструкция магистральных сетей водоснабжения с заменой на новые трубопроводы диаметр</w:t>
      </w:r>
      <w:r w:rsidR="00AB7058">
        <w:rPr>
          <w:rFonts w:ascii="Times New Roman" w:eastAsia="Calibri" w:hAnsi="Times New Roman"/>
        </w:rPr>
        <w:t>ом</w:t>
      </w:r>
      <w:r w:rsidRPr="00D45A93">
        <w:rPr>
          <w:rFonts w:ascii="Times New Roman" w:eastAsia="Calibri" w:hAnsi="Times New Roman"/>
        </w:rPr>
        <w:t xml:space="preserve"> 250 мм</w:t>
      </w:r>
      <w:r w:rsidR="00BE3240" w:rsidRPr="00D45A93">
        <w:rPr>
          <w:rFonts w:ascii="Times New Roman" w:eastAsia="Calibri" w:hAnsi="Times New Roman"/>
        </w:rPr>
        <w:t xml:space="preserve"> протяженностью 1,</w:t>
      </w:r>
      <w:r w:rsidR="005515A0">
        <w:rPr>
          <w:rFonts w:ascii="Times New Roman" w:eastAsia="Calibri" w:hAnsi="Times New Roman"/>
        </w:rPr>
        <w:t>0</w:t>
      </w:r>
      <w:r w:rsidR="00BE3240" w:rsidRPr="00D45A93">
        <w:rPr>
          <w:rFonts w:ascii="Times New Roman" w:eastAsia="Calibri" w:hAnsi="Times New Roman"/>
        </w:rPr>
        <w:t xml:space="preserve"> км</w:t>
      </w:r>
      <w:r w:rsidRPr="00D45A93">
        <w:rPr>
          <w:rFonts w:ascii="Times New Roman" w:eastAsia="Calibri" w:hAnsi="Times New Roman"/>
        </w:rPr>
        <w:t>;</w:t>
      </w:r>
    </w:p>
    <w:p w:rsidR="006F20F4" w:rsidRPr="00D45A93" w:rsidRDefault="006F20F4" w:rsidP="006F20F4">
      <w:pPr>
        <w:pStyle w:val="a2"/>
        <w:rPr>
          <w:rFonts w:ascii="Times New Roman" w:hAnsi="Times New Roman"/>
        </w:rPr>
      </w:pPr>
      <w:r w:rsidRPr="00D45A93">
        <w:rPr>
          <w:rFonts w:ascii="Times New Roman" w:hAnsi="Times New Roman"/>
        </w:rPr>
        <w:t xml:space="preserve">строительство магистральных водопроводных сетей диаметрами 90-200 мм протяженностью </w:t>
      </w:r>
      <w:r w:rsidR="005515A0">
        <w:rPr>
          <w:rFonts w:ascii="Times New Roman" w:hAnsi="Times New Roman"/>
        </w:rPr>
        <w:t>9,0</w:t>
      </w:r>
      <w:r w:rsidRPr="00D45A93">
        <w:rPr>
          <w:rFonts w:ascii="Times New Roman" w:hAnsi="Times New Roman"/>
        </w:rPr>
        <w:t xml:space="preserve"> км.</w:t>
      </w:r>
    </w:p>
    <w:p w:rsidR="006F20F4" w:rsidRPr="00D45A93" w:rsidRDefault="006F20F4" w:rsidP="00E00864">
      <w:pPr>
        <w:pStyle w:val="a5"/>
        <w:keepNext/>
        <w:spacing w:before="0" w:after="0"/>
        <w:jc w:val="center"/>
        <w:rPr>
          <w:rFonts w:ascii="Times New Roman" w:eastAsia="Calibri" w:hAnsi="Times New Roman"/>
          <w:b/>
          <w:color w:val="FF0000"/>
        </w:rPr>
      </w:pPr>
      <w:r w:rsidRPr="00D45A93">
        <w:rPr>
          <w:rFonts w:ascii="Times New Roman" w:eastAsia="Calibri" w:hAnsi="Times New Roman"/>
          <w:b/>
        </w:rPr>
        <w:t>с. Шебунино</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На территории села предусмотрено развитие централизованной системы водоснабжения. На расчет</w:t>
      </w:r>
      <w:r w:rsidR="00E00864">
        <w:rPr>
          <w:rFonts w:ascii="Times New Roman" w:eastAsia="Calibri" w:hAnsi="Times New Roman"/>
        </w:rPr>
        <w:t xml:space="preserve">ный </w:t>
      </w:r>
      <w:r w:rsidRPr="00D45A93">
        <w:rPr>
          <w:rFonts w:ascii="Times New Roman" w:eastAsia="Calibri" w:hAnsi="Times New Roman"/>
        </w:rPr>
        <w:t xml:space="preserve">срок предусмотрен 100% охват территории централизованной системой водоснабжения по средствам строительства сетей водоснабжения. Планируемые сети водоснабжения предусматриваются кольцевыми, в том </w:t>
      </w:r>
      <w:r w:rsidRPr="00D45A93">
        <w:rPr>
          <w:rFonts w:ascii="Times New Roman" w:eastAsia="Calibri" w:hAnsi="Times New Roman"/>
        </w:rPr>
        <w:lastRenderedPageBreak/>
        <w:t xml:space="preserve">числе прокладка двух трубопроводов в одной траншее, хозяйственно-питьевой водопровод объединен с противопожарным. Согласно постановлению Правительства Сахалинской области от 31.05.2013г. № 278 «Об утверждении государственной программы Сахалинской области «Обеспечение населения Сахалинской области качественными услугами жилищно-коммунального хозяйства» предусмотрено строительство станции водоочистки (водопроводных очистных сооружений, далее ВОС). </w:t>
      </w:r>
      <w:proofErr w:type="spellStart"/>
      <w:r w:rsidRPr="00D45A93">
        <w:rPr>
          <w:rFonts w:ascii="Times New Roman" w:eastAsia="Calibri" w:hAnsi="Times New Roman"/>
        </w:rPr>
        <w:t>Блочно</w:t>
      </w:r>
      <w:proofErr w:type="spellEnd"/>
      <w:r w:rsidRPr="00D45A93">
        <w:rPr>
          <w:rFonts w:ascii="Times New Roman" w:eastAsia="Calibri" w:hAnsi="Times New Roman"/>
        </w:rPr>
        <w:t>-модульные ВОС предлагается разместить на площадке существующих водозаборных сооружений, расположенных ориентировочно в 3 км за северо-восточной границей населенного пункта.</w:t>
      </w:r>
    </w:p>
    <w:p w:rsidR="006F20F4" w:rsidRDefault="006F20F4" w:rsidP="00E00864">
      <w:pPr>
        <w:pStyle w:val="a5"/>
        <w:spacing w:before="0" w:after="0"/>
        <w:rPr>
          <w:rFonts w:ascii="Times New Roman" w:eastAsia="Calibri" w:hAnsi="Times New Roman"/>
          <w:sz w:val="10"/>
          <w:szCs w:val="10"/>
        </w:rPr>
      </w:pPr>
      <w:r w:rsidRPr="00D45A93">
        <w:rPr>
          <w:rFonts w:ascii="Times New Roman" w:eastAsia="Calibri" w:hAnsi="Times New Roman"/>
        </w:rPr>
        <w:t>Расчет общего водопотребления на хозяйственно-питьевые нужды с. Шебунино на расчетный срок реализации генерального плана представлен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_Ref24980381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eastAsia="Calibri" w:hAnsi="Times New Roman"/>
        </w:rPr>
        <w:t xml:space="preserve">Таблица </w:t>
      </w:r>
      <w:r w:rsidR="00090B31" w:rsidRPr="00090B31">
        <w:rPr>
          <w:rFonts w:ascii="Times New Roman" w:eastAsia="Calibri" w:hAnsi="Times New Roman"/>
          <w:noProof/>
        </w:rPr>
        <w:t>19</w:t>
      </w:r>
      <w:r w:rsidRPr="00D45A93">
        <w:rPr>
          <w:rFonts w:ascii="Times New Roman" w:eastAsia="Calibri" w:hAnsi="Times New Roman"/>
        </w:rPr>
        <w:fldChar w:fldCharType="end"/>
      </w:r>
      <w:r w:rsidRPr="00D45A93">
        <w:rPr>
          <w:rFonts w:ascii="Times New Roman" w:eastAsia="Calibri" w:hAnsi="Times New Roman"/>
        </w:rPr>
        <w:t>).</w:t>
      </w:r>
    </w:p>
    <w:p w:rsidR="00E00864" w:rsidRPr="00E00864" w:rsidRDefault="00E00864" w:rsidP="00E00864">
      <w:pPr>
        <w:pStyle w:val="a5"/>
        <w:spacing w:before="0" w:after="0"/>
        <w:rPr>
          <w:rFonts w:ascii="Times New Roman" w:eastAsia="Calibri" w:hAnsi="Times New Roman"/>
          <w:sz w:val="10"/>
          <w:szCs w:val="10"/>
        </w:rPr>
      </w:pPr>
    </w:p>
    <w:p w:rsidR="006F20F4" w:rsidRPr="00D45A93" w:rsidRDefault="006F20F4" w:rsidP="00C46866">
      <w:pPr>
        <w:jc w:val="both"/>
        <w:rPr>
          <w:b/>
        </w:rPr>
      </w:pPr>
      <w:bookmarkStart w:id="155" w:name="_Ref24980381"/>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19</w:t>
      </w:r>
      <w:r w:rsidRPr="00D45A93">
        <w:rPr>
          <w:b/>
        </w:rPr>
        <w:fldChar w:fldCharType="end"/>
      </w:r>
      <w:bookmarkEnd w:id="155"/>
      <w:r w:rsidR="00E00864">
        <w:rPr>
          <w:b/>
        </w:rPr>
        <w:t>.</w:t>
      </w:r>
      <w:r w:rsidRPr="00D45A93">
        <w:rPr>
          <w:b/>
        </w:rPr>
        <w:t xml:space="preserve"> Расчет общего водопотребления на хозяйственно-питьевые нужды с. Шебунино на расчетный срок реализации генерального плана</w:t>
      </w:r>
    </w:p>
    <w:tbl>
      <w:tblPr>
        <w:tblStyle w:val="aff1"/>
        <w:tblW w:w="4891" w:type="pct"/>
        <w:tblInd w:w="108" w:type="dxa"/>
        <w:tblLook w:val="01E0" w:firstRow="1" w:lastRow="1" w:firstColumn="1" w:lastColumn="1" w:noHBand="0" w:noVBand="0"/>
      </w:tblPr>
      <w:tblGrid>
        <w:gridCol w:w="554"/>
        <w:gridCol w:w="3445"/>
        <w:gridCol w:w="1221"/>
        <w:gridCol w:w="1783"/>
        <w:gridCol w:w="1196"/>
        <w:gridCol w:w="1163"/>
      </w:tblGrid>
      <w:tr w:rsidR="006F20F4" w:rsidRPr="00D45A93" w:rsidTr="00E00864">
        <w:trPr>
          <w:trHeight w:val="20"/>
          <w:tblHeader/>
        </w:trPr>
        <w:tc>
          <w:tcPr>
            <w:tcW w:w="296" w:type="pct"/>
            <w:vMerge w:val="restart"/>
            <w:vAlign w:val="center"/>
            <w:hideMark/>
          </w:tcPr>
          <w:p w:rsidR="006F20F4" w:rsidRPr="00D45A93" w:rsidRDefault="006F20F4" w:rsidP="00A40DDB">
            <w:pPr>
              <w:pStyle w:val="100"/>
              <w:keepLines/>
              <w:rPr>
                <w:b/>
                <w:szCs w:val="20"/>
              </w:rPr>
            </w:pPr>
            <w:r w:rsidRPr="00D45A93">
              <w:rPr>
                <w:b/>
                <w:szCs w:val="20"/>
              </w:rPr>
              <w:t>№ п/п</w:t>
            </w:r>
          </w:p>
        </w:tc>
        <w:tc>
          <w:tcPr>
            <w:tcW w:w="1840" w:type="pct"/>
            <w:vMerge w:val="restart"/>
            <w:vAlign w:val="center"/>
            <w:hideMark/>
          </w:tcPr>
          <w:p w:rsidR="006F20F4" w:rsidRPr="00D45A93" w:rsidRDefault="006F20F4" w:rsidP="00A40DDB">
            <w:pPr>
              <w:pStyle w:val="100"/>
              <w:keepLines/>
              <w:rPr>
                <w:b/>
                <w:szCs w:val="20"/>
              </w:rPr>
            </w:pPr>
            <w:r w:rsidRPr="00D45A93">
              <w:rPr>
                <w:b/>
                <w:szCs w:val="20"/>
              </w:rPr>
              <w:t>Степень благоустройства</w:t>
            </w:r>
          </w:p>
          <w:p w:rsidR="006F20F4" w:rsidRPr="00D45A93" w:rsidRDefault="006F20F4" w:rsidP="00A40DDB">
            <w:pPr>
              <w:pStyle w:val="100"/>
              <w:keepLines/>
              <w:rPr>
                <w:b/>
                <w:szCs w:val="20"/>
              </w:rPr>
            </w:pPr>
            <w:r w:rsidRPr="00D45A93">
              <w:rPr>
                <w:b/>
                <w:szCs w:val="20"/>
              </w:rPr>
              <w:t>жилищного фонда</w:t>
            </w:r>
          </w:p>
        </w:tc>
        <w:tc>
          <w:tcPr>
            <w:tcW w:w="652" w:type="pct"/>
            <w:vMerge w:val="restart"/>
            <w:vAlign w:val="center"/>
            <w:hideMark/>
          </w:tcPr>
          <w:p w:rsidR="006F20F4" w:rsidRPr="00D45A93" w:rsidRDefault="006F20F4" w:rsidP="00A40DDB">
            <w:pPr>
              <w:pStyle w:val="100"/>
              <w:keepLines/>
              <w:rPr>
                <w:b/>
                <w:szCs w:val="20"/>
              </w:rPr>
            </w:pPr>
            <w:r w:rsidRPr="00D45A93">
              <w:rPr>
                <w:b/>
                <w:szCs w:val="20"/>
              </w:rPr>
              <w:t>Население, чел</w:t>
            </w:r>
          </w:p>
        </w:tc>
        <w:tc>
          <w:tcPr>
            <w:tcW w:w="952" w:type="pct"/>
            <w:vMerge w:val="restart"/>
            <w:vAlign w:val="center"/>
            <w:hideMark/>
          </w:tcPr>
          <w:p w:rsidR="006F20F4" w:rsidRPr="00D45A93" w:rsidRDefault="006F20F4" w:rsidP="00A40DDB">
            <w:pPr>
              <w:pStyle w:val="100"/>
              <w:keepLines/>
              <w:rPr>
                <w:b/>
                <w:szCs w:val="20"/>
              </w:rPr>
            </w:pPr>
            <w:r w:rsidRPr="00D45A93">
              <w:rPr>
                <w:b/>
                <w:szCs w:val="20"/>
              </w:rPr>
              <w:t>Удельное хозяйственно-питьевое водопотребление на одного жителя среднесуточное (за год), л/</w:t>
            </w:r>
            <w:proofErr w:type="spellStart"/>
            <w:r w:rsidRPr="00D45A93">
              <w:rPr>
                <w:b/>
                <w:szCs w:val="20"/>
              </w:rPr>
              <w:t>сут</w:t>
            </w:r>
            <w:proofErr w:type="spellEnd"/>
          </w:p>
        </w:tc>
        <w:tc>
          <w:tcPr>
            <w:tcW w:w="1260" w:type="pct"/>
            <w:gridSpan w:val="2"/>
            <w:vAlign w:val="center"/>
            <w:hideMark/>
          </w:tcPr>
          <w:p w:rsidR="006F20F4" w:rsidRPr="00D45A93" w:rsidRDefault="006F20F4" w:rsidP="00A40DDB">
            <w:pPr>
              <w:pStyle w:val="100"/>
              <w:keepLines/>
              <w:rPr>
                <w:b/>
                <w:szCs w:val="20"/>
              </w:rPr>
            </w:pPr>
            <w:r w:rsidRPr="00D45A93">
              <w:rPr>
                <w:b/>
                <w:szCs w:val="20"/>
              </w:rPr>
              <w:t>Количество потребляемой воды,</w:t>
            </w:r>
          </w:p>
          <w:p w:rsidR="006F20F4" w:rsidRPr="00D45A93" w:rsidRDefault="006F20F4" w:rsidP="00A40DDB">
            <w:pPr>
              <w:pStyle w:val="100"/>
              <w:keepLines/>
              <w:rPr>
                <w:b/>
                <w:szCs w:val="20"/>
              </w:rPr>
            </w:pPr>
            <w:r w:rsidRPr="00D45A93">
              <w:rPr>
                <w:b/>
                <w:szCs w:val="20"/>
              </w:rPr>
              <w:t>куб. м/</w:t>
            </w:r>
            <w:proofErr w:type="spellStart"/>
            <w:r w:rsidRPr="00D45A93">
              <w:rPr>
                <w:b/>
                <w:szCs w:val="20"/>
              </w:rPr>
              <w:t>сут</w:t>
            </w:r>
            <w:proofErr w:type="spellEnd"/>
            <w:r w:rsidRPr="00D45A93">
              <w:rPr>
                <w:b/>
                <w:szCs w:val="20"/>
              </w:rPr>
              <w:t>.</w:t>
            </w:r>
          </w:p>
        </w:tc>
      </w:tr>
      <w:tr w:rsidR="006F20F4" w:rsidRPr="00D45A93" w:rsidTr="00E00864">
        <w:trPr>
          <w:trHeight w:val="20"/>
          <w:tblHeader/>
        </w:trPr>
        <w:tc>
          <w:tcPr>
            <w:tcW w:w="296" w:type="pct"/>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639"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сут.ср</w:t>
            </w:r>
            <w:proofErr w:type="spellEnd"/>
          </w:p>
        </w:tc>
        <w:tc>
          <w:tcPr>
            <w:tcW w:w="621"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сут.max</w:t>
            </w:r>
            <w:proofErr w:type="spellEnd"/>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1</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с ванными и местными водонагревателями</w:t>
            </w:r>
          </w:p>
        </w:tc>
        <w:tc>
          <w:tcPr>
            <w:tcW w:w="652" w:type="pct"/>
            <w:vAlign w:val="center"/>
          </w:tcPr>
          <w:p w:rsidR="006F20F4" w:rsidRPr="00D45A93" w:rsidRDefault="006F20F4" w:rsidP="00A40DDB">
            <w:pPr>
              <w:keepLines/>
              <w:jc w:val="center"/>
              <w:rPr>
                <w:sz w:val="20"/>
                <w:szCs w:val="20"/>
              </w:rPr>
            </w:pPr>
            <w:r w:rsidRPr="00D45A93">
              <w:rPr>
                <w:sz w:val="20"/>
                <w:szCs w:val="20"/>
              </w:rPr>
              <w:t>304</w:t>
            </w:r>
          </w:p>
        </w:tc>
        <w:tc>
          <w:tcPr>
            <w:tcW w:w="952" w:type="pct"/>
            <w:vAlign w:val="center"/>
          </w:tcPr>
          <w:p w:rsidR="006F20F4" w:rsidRPr="00D45A93" w:rsidRDefault="006F20F4" w:rsidP="00A40DDB">
            <w:pPr>
              <w:keepLines/>
              <w:jc w:val="center"/>
              <w:rPr>
                <w:sz w:val="20"/>
                <w:szCs w:val="20"/>
              </w:rPr>
            </w:pPr>
            <w:r w:rsidRPr="00D45A93">
              <w:rPr>
                <w:sz w:val="20"/>
                <w:szCs w:val="20"/>
              </w:rPr>
              <w:t>180</w:t>
            </w:r>
          </w:p>
        </w:tc>
        <w:tc>
          <w:tcPr>
            <w:tcW w:w="639" w:type="pct"/>
            <w:vAlign w:val="center"/>
          </w:tcPr>
          <w:p w:rsidR="006F20F4" w:rsidRPr="00D45A93" w:rsidRDefault="006F20F4" w:rsidP="00A40DDB">
            <w:pPr>
              <w:keepLines/>
              <w:jc w:val="center"/>
              <w:rPr>
                <w:sz w:val="20"/>
                <w:szCs w:val="20"/>
              </w:rPr>
            </w:pPr>
            <w:r w:rsidRPr="00D45A93">
              <w:rPr>
                <w:sz w:val="20"/>
                <w:szCs w:val="20"/>
              </w:rPr>
              <w:t>54,72</w:t>
            </w:r>
          </w:p>
        </w:tc>
        <w:tc>
          <w:tcPr>
            <w:tcW w:w="621" w:type="pct"/>
            <w:vAlign w:val="center"/>
          </w:tcPr>
          <w:p w:rsidR="006F20F4" w:rsidRPr="00D45A93" w:rsidRDefault="006F20F4" w:rsidP="00A40DDB">
            <w:pPr>
              <w:keepLines/>
              <w:jc w:val="center"/>
              <w:rPr>
                <w:sz w:val="20"/>
                <w:szCs w:val="20"/>
              </w:rPr>
            </w:pPr>
            <w:r w:rsidRPr="00D45A93">
              <w:rPr>
                <w:sz w:val="20"/>
                <w:szCs w:val="20"/>
              </w:rPr>
              <w:t>65,66</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2</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52" w:type="pct"/>
            <w:vAlign w:val="center"/>
          </w:tcPr>
          <w:p w:rsidR="006F20F4" w:rsidRPr="00D45A93" w:rsidRDefault="006F20F4" w:rsidP="00A40DDB">
            <w:pPr>
              <w:keepLines/>
              <w:jc w:val="center"/>
              <w:rPr>
                <w:sz w:val="20"/>
                <w:szCs w:val="20"/>
              </w:rPr>
            </w:pPr>
            <w:r w:rsidRPr="00D45A93">
              <w:rPr>
                <w:sz w:val="20"/>
                <w:szCs w:val="20"/>
              </w:rPr>
              <w:t>49</w:t>
            </w:r>
          </w:p>
        </w:tc>
        <w:tc>
          <w:tcPr>
            <w:tcW w:w="952" w:type="pct"/>
            <w:vAlign w:val="center"/>
          </w:tcPr>
          <w:p w:rsidR="006F20F4" w:rsidRPr="00D45A93" w:rsidRDefault="006F20F4" w:rsidP="00A40DDB">
            <w:pPr>
              <w:keepLines/>
              <w:jc w:val="center"/>
              <w:rPr>
                <w:sz w:val="20"/>
                <w:szCs w:val="20"/>
              </w:rPr>
            </w:pPr>
            <w:r w:rsidRPr="00D45A93">
              <w:rPr>
                <w:sz w:val="20"/>
                <w:szCs w:val="20"/>
              </w:rPr>
              <w:t>140</w:t>
            </w:r>
          </w:p>
        </w:tc>
        <w:tc>
          <w:tcPr>
            <w:tcW w:w="639" w:type="pct"/>
            <w:vAlign w:val="center"/>
          </w:tcPr>
          <w:p w:rsidR="006F20F4" w:rsidRPr="00D45A93" w:rsidRDefault="006F20F4" w:rsidP="00A40DDB">
            <w:pPr>
              <w:keepLines/>
              <w:jc w:val="center"/>
              <w:rPr>
                <w:sz w:val="20"/>
                <w:szCs w:val="20"/>
              </w:rPr>
            </w:pPr>
            <w:r w:rsidRPr="00D45A93">
              <w:rPr>
                <w:sz w:val="20"/>
                <w:szCs w:val="20"/>
              </w:rPr>
              <w:t>6,86</w:t>
            </w:r>
          </w:p>
        </w:tc>
        <w:tc>
          <w:tcPr>
            <w:tcW w:w="621" w:type="pct"/>
            <w:vAlign w:val="center"/>
          </w:tcPr>
          <w:p w:rsidR="006F20F4" w:rsidRPr="00D45A93" w:rsidRDefault="006F20F4" w:rsidP="00A40DDB">
            <w:pPr>
              <w:keepLines/>
              <w:jc w:val="center"/>
              <w:rPr>
                <w:sz w:val="20"/>
                <w:szCs w:val="20"/>
              </w:rPr>
            </w:pPr>
            <w:r w:rsidRPr="00D45A93">
              <w:rPr>
                <w:sz w:val="20"/>
                <w:szCs w:val="20"/>
              </w:rPr>
              <w:t>8,23</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3</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Полив территории</w:t>
            </w:r>
          </w:p>
        </w:tc>
        <w:tc>
          <w:tcPr>
            <w:tcW w:w="652" w:type="pct"/>
            <w:vAlign w:val="center"/>
          </w:tcPr>
          <w:p w:rsidR="006F20F4" w:rsidRPr="00D45A93" w:rsidRDefault="006F20F4" w:rsidP="00A40DDB">
            <w:pPr>
              <w:keepLines/>
              <w:jc w:val="center"/>
              <w:rPr>
                <w:sz w:val="20"/>
                <w:szCs w:val="20"/>
              </w:rPr>
            </w:pPr>
            <w:r w:rsidRPr="00D45A93">
              <w:rPr>
                <w:sz w:val="20"/>
                <w:szCs w:val="20"/>
              </w:rPr>
              <w:t>353</w:t>
            </w:r>
          </w:p>
        </w:tc>
        <w:tc>
          <w:tcPr>
            <w:tcW w:w="952" w:type="pct"/>
            <w:vAlign w:val="center"/>
            <w:hideMark/>
          </w:tcPr>
          <w:p w:rsidR="006F20F4" w:rsidRPr="00D45A93" w:rsidRDefault="006F20F4" w:rsidP="00A40DDB">
            <w:pPr>
              <w:keepLines/>
              <w:jc w:val="center"/>
              <w:rPr>
                <w:sz w:val="20"/>
                <w:szCs w:val="20"/>
              </w:rPr>
            </w:pPr>
            <w:r w:rsidRPr="00D45A93">
              <w:rPr>
                <w:sz w:val="20"/>
                <w:szCs w:val="20"/>
              </w:rPr>
              <w:t>50</w:t>
            </w:r>
          </w:p>
        </w:tc>
        <w:tc>
          <w:tcPr>
            <w:tcW w:w="639" w:type="pct"/>
            <w:vAlign w:val="center"/>
          </w:tcPr>
          <w:p w:rsidR="006F20F4" w:rsidRPr="00D45A93" w:rsidRDefault="006F20F4" w:rsidP="00A40DDB">
            <w:pPr>
              <w:keepLines/>
              <w:jc w:val="center"/>
              <w:rPr>
                <w:sz w:val="20"/>
                <w:szCs w:val="20"/>
              </w:rPr>
            </w:pPr>
            <w:r w:rsidRPr="00D45A93">
              <w:rPr>
                <w:sz w:val="20"/>
                <w:szCs w:val="20"/>
              </w:rPr>
              <w:t>17,65</w:t>
            </w:r>
          </w:p>
        </w:tc>
        <w:tc>
          <w:tcPr>
            <w:tcW w:w="621" w:type="pct"/>
            <w:vAlign w:val="center"/>
          </w:tcPr>
          <w:p w:rsidR="006F20F4" w:rsidRPr="00D45A93" w:rsidRDefault="006F20F4" w:rsidP="00A40DDB">
            <w:pPr>
              <w:keepLines/>
              <w:jc w:val="center"/>
              <w:rPr>
                <w:sz w:val="20"/>
                <w:szCs w:val="20"/>
              </w:rPr>
            </w:pPr>
            <w:r w:rsidRPr="00D45A93">
              <w:rPr>
                <w:sz w:val="20"/>
                <w:szCs w:val="20"/>
              </w:rPr>
              <w:t>21,18</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4</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52" w:type="pct"/>
            <w:vAlign w:val="center"/>
            <w:hideMark/>
          </w:tcPr>
          <w:p w:rsidR="006F20F4" w:rsidRPr="00D45A93" w:rsidRDefault="006F20F4" w:rsidP="00A40DDB">
            <w:pPr>
              <w:keepLines/>
              <w:jc w:val="center"/>
              <w:rPr>
                <w:sz w:val="20"/>
                <w:szCs w:val="20"/>
              </w:rPr>
            </w:pPr>
            <w:r w:rsidRPr="00D45A93">
              <w:rPr>
                <w:sz w:val="20"/>
                <w:szCs w:val="20"/>
              </w:rPr>
              <w:t>-</w:t>
            </w:r>
          </w:p>
        </w:tc>
        <w:tc>
          <w:tcPr>
            <w:tcW w:w="952" w:type="pct"/>
            <w:vAlign w:val="center"/>
            <w:hideMark/>
          </w:tcPr>
          <w:p w:rsidR="006F20F4" w:rsidRPr="00D45A93" w:rsidRDefault="006F20F4" w:rsidP="00A40DDB">
            <w:pPr>
              <w:keepLines/>
              <w:jc w:val="center"/>
              <w:rPr>
                <w:sz w:val="20"/>
                <w:szCs w:val="20"/>
              </w:rPr>
            </w:pPr>
            <w:r w:rsidRPr="00D45A93">
              <w:rPr>
                <w:sz w:val="20"/>
                <w:szCs w:val="20"/>
              </w:rPr>
              <w:t>-</w:t>
            </w:r>
          </w:p>
        </w:tc>
        <w:tc>
          <w:tcPr>
            <w:tcW w:w="639" w:type="pct"/>
            <w:vAlign w:val="center"/>
          </w:tcPr>
          <w:p w:rsidR="006F20F4" w:rsidRPr="00D45A93" w:rsidRDefault="006F20F4" w:rsidP="00A40DDB">
            <w:pPr>
              <w:keepLines/>
              <w:jc w:val="center"/>
              <w:rPr>
                <w:sz w:val="20"/>
                <w:szCs w:val="20"/>
              </w:rPr>
            </w:pPr>
            <w:r w:rsidRPr="00D45A93">
              <w:rPr>
                <w:sz w:val="20"/>
                <w:szCs w:val="20"/>
              </w:rPr>
              <w:t>9,24</w:t>
            </w:r>
          </w:p>
        </w:tc>
        <w:tc>
          <w:tcPr>
            <w:tcW w:w="621" w:type="pct"/>
            <w:vAlign w:val="center"/>
          </w:tcPr>
          <w:p w:rsidR="006F20F4" w:rsidRPr="00D45A93" w:rsidRDefault="006F20F4" w:rsidP="00A40DDB">
            <w:pPr>
              <w:keepLines/>
              <w:jc w:val="center"/>
              <w:rPr>
                <w:sz w:val="20"/>
                <w:szCs w:val="20"/>
              </w:rPr>
            </w:pPr>
            <w:r w:rsidRPr="00D45A93">
              <w:rPr>
                <w:sz w:val="20"/>
                <w:szCs w:val="20"/>
              </w:rPr>
              <w:t>11,08</w:t>
            </w:r>
          </w:p>
        </w:tc>
      </w:tr>
      <w:tr w:rsidR="006F20F4" w:rsidRPr="00D45A93" w:rsidTr="00E00864">
        <w:trPr>
          <w:trHeight w:val="20"/>
        </w:trPr>
        <w:tc>
          <w:tcPr>
            <w:tcW w:w="3740" w:type="pct"/>
            <w:gridSpan w:val="4"/>
            <w:hideMark/>
          </w:tcPr>
          <w:p w:rsidR="006F20F4" w:rsidRPr="00D45A93" w:rsidRDefault="006F20F4" w:rsidP="00A40DDB">
            <w:pPr>
              <w:keepLines/>
              <w:jc w:val="center"/>
              <w:rPr>
                <w:b/>
                <w:sz w:val="20"/>
                <w:szCs w:val="20"/>
              </w:rPr>
            </w:pPr>
            <w:r w:rsidRPr="00D45A93">
              <w:rPr>
                <w:b/>
                <w:sz w:val="20"/>
                <w:szCs w:val="20"/>
              </w:rPr>
              <w:t>Итого:</w:t>
            </w:r>
          </w:p>
        </w:tc>
        <w:tc>
          <w:tcPr>
            <w:tcW w:w="639" w:type="pct"/>
            <w:vAlign w:val="center"/>
          </w:tcPr>
          <w:p w:rsidR="006F20F4" w:rsidRPr="00D45A93" w:rsidRDefault="006F20F4" w:rsidP="00A40DDB">
            <w:pPr>
              <w:keepLines/>
              <w:jc w:val="center"/>
              <w:rPr>
                <w:b/>
                <w:sz w:val="20"/>
                <w:szCs w:val="20"/>
              </w:rPr>
            </w:pPr>
            <w:r w:rsidRPr="00D45A93">
              <w:rPr>
                <w:b/>
                <w:sz w:val="20"/>
                <w:szCs w:val="20"/>
              </w:rPr>
              <w:t>88,47</w:t>
            </w:r>
          </w:p>
        </w:tc>
        <w:tc>
          <w:tcPr>
            <w:tcW w:w="621" w:type="pct"/>
            <w:vAlign w:val="center"/>
          </w:tcPr>
          <w:p w:rsidR="006F20F4" w:rsidRPr="00D45A93" w:rsidRDefault="006F20F4" w:rsidP="00A40DDB">
            <w:pPr>
              <w:keepLines/>
              <w:jc w:val="center"/>
              <w:rPr>
                <w:b/>
                <w:sz w:val="20"/>
                <w:szCs w:val="20"/>
              </w:rPr>
            </w:pPr>
            <w:r w:rsidRPr="00D45A93">
              <w:rPr>
                <w:b/>
                <w:sz w:val="20"/>
                <w:szCs w:val="20"/>
              </w:rPr>
              <w:t>106,15</w:t>
            </w:r>
          </w:p>
        </w:tc>
      </w:tr>
    </w:tbl>
    <w:p w:rsidR="006F20F4" w:rsidRPr="00D45A93" w:rsidRDefault="006F20F4" w:rsidP="006F20F4">
      <w:pPr>
        <w:pStyle w:val="a5"/>
        <w:keepLines/>
        <w:tabs>
          <w:tab w:val="left" w:pos="2260"/>
        </w:tabs>
        <w:spacing w:before="0" w:after="0"/>
        <w:ind w:firstLine="142"/>
        <w:rPr>
          <w:rFonts w:ascii="Times New Roman" w:hAnsi="Times New Roman"/>
          <w:sz w:val="18"/>
          <w:szCs w:val="18"/>
        </w:rPr>
      </w:pPr>
      <w:r w:rsidRPr="00D45A93">
        <w:rPr>
          <w:rFonts w:ascii="Times New Roman" w:hAnsi="Times New Roman"/>
          <w:sz w:val="18"/>
          <w:szCs w:val="18"/>
        </w:rPr>
        <w:t>Примечания:</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хозяйственно-питьевое водопотребление на одного жителя принято в соответствии с СП 31.13330.2012. «СНиП 2.04.02-84* «Водоснабжение. Наружные сети и сооружения».</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Расход воды на поливку зеленых насаждений принят в размере 50 л/</w:t>
      </w:r>
      <w:proofErr w:type="spellStart"/>
      <w:r w:rsidR="006F20F4" w:rsidRPr="00D45A93">
        <w:rPr>
          <w:rFonts w:ascii="Times New Roman" w:hAnsi="Times New Roman"/>
          <w:sz w:val="20"/>
          <w:szCs w:val="20"/>
        </w:rPr>
        <w:t>сут</w:t>
      </w:r>
      <w:proofErr w:type="spellEnd"/>
      <w:r w:rsidR="006F20F4" w:rsidRPr="00D45A93">
        <w:rPr>
          <w:rFonts w:ascii="Times New Roman" w:hAnsi="Times New Roman"/>
          <w:sz w:val="20"/>
          <w:szCs w:val="20"/>
        </w:rPr>
        <w:t xml:space="preserve"> на одного жителя. Количество поливок принято один раз в сутки, в соответствии с СП 31.13330.2012.</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 xml:space="preserve">Коэффициент суточной неравномерности водопотребления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6F20F4" w:rsidRDefault="00E00864" w:rsidP="00E00864">
      <w:pPr>
        <w:pStyle w:val="a5"/>
        <w:keepLines/>
        <w:spacing w:before="0" w:after="0"/>
        <w:rPr>
          <w:rFonts w:ascii="Times New Roman" w:hAnsi="Times New Roman"/>
          <w:sz w:val="20"/>
          <w:szCs w:val="20"/>
        </w:rPr>
      </w:pPr>
      <w:r>
        <w:rPr>
          <w:rFonts w:ascii="Times New Roman" w:hAnsi="Times New Roman"/>
          <w:sz w:val="20"/>
          <w:szCs w:val="20"/>
        </w:rPr>
        <w:t>4.</w:t>
      </w:r>
      <w:r w:rsidR="006F20F4" w:rsidRPr="00D45A93">
        <w:rPr>
          <w:rFonts w:ascii="Times New Roman" w:hAnsi="Times New Roman"/>
          <w:sz w:val="20"/>
          <w:szCs w:val="20"/>
        </w:rPr>
        <w:t>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E00864" w:rsidRPr="00D45A93" w:rsidRDefault="00E00864" w:rsidP="00E00864">
      <w:pPr>
        <w:pStyle w:val="a5"/>
        <w:keepLines/>
        <w:spacing w:before="0" w:after="0"/>
        <w:rPr>
          <w:rFonts w:ascii="Times New Roman" w:hAnsi="Times New Roman"/>
          <w:sz w:val="20"/>
          <w:szCs w:val="20"/>
        </w:rPr>
      </w:pP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Ориентировочное расчетное суточное водопотребление с. Шебунино на расчетный срок реализации генерального плана составит 106,15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Для обеспечения с. Шебунино централизованной системой водоснабжения надлежащего качества необходимо выполнить следующие мероприятия: </w:t>
      </w:r>
    </w:p>
    <w:p w:rsidR="006F20F4" w:rsidRPr="00D45A93" w:rsidRDefault="006F20F4" w:rsidP="006F20F4">
      <w:pPr>
        <w:pStyle w:val="a2"/>
        <w:rPr>
          <w:rFonts w:ascii="Times New Roman" w:hAnsi="Times New Roman"/>
        </w:rPr>
      </w:pPr>
      <w:r w:rsidRPr="00D45A93">
        <w:rPr>
          <w:rFonts w:ascii="Times New Roman" w:hAnsi="Times New Roman"/>
        </w:rPr>
        <w:t xml:space="preserve">строительство </w:t>
      </w:r>
      <w:proofErr w:type="spellStart"/>
      <w:r w:rsidRPr="00D45A93">
        <w:rPr>
          <w:rFonts w:ascii="Times New Roman" w:hAnsi="Times New Roman"/>
        </w:rPr>
        <w:t>блочно</w:t>
      </w:r>
      <w:proofErr w:type="spellEnd"/>
      <w:r w:rsidRPr="00D45A93">
        <w:rPr>
          <w:rFonts w:ascii="Times New Roman" w:hAnsi="Times New Roman"/>
        </w:rPr>
        <w:t>-модульных ВОС ориентировочной расчетной производительностью 110 м3/</w:t>
      </w:r>
      <w:proofErr w:type="spellStart"/>
      <w:r w:rsidRPr="00D45A93">
        <w:rPr>
          <w:rFonts w:ascii="Times New Roman" w:hAnsi="Times New Roman"/>
        </w:rPr>
        <w:t>сут</w:t>
      </w:r>
      <w:proofErr w:type="spellEnd"/>
      <w:r w:rsidRPr="00D45A93">
        <w:rPr>
          <w:rFonts w:ascii="Times New Roman" w:eastAsia="Calibri" w:hAnsi="Times New Roman"/>
        </w:rPr>
        <w:t>;</w:t>
      </w:r>
    </w:p>
    <w:p w:rsidR="005515A0" w:rsidRPr="00D45A93" w:rsidRDefault="005515A0" w:rsidP="005515A0">
      <w:pPr>
        <w:pStyle w:val="a2"/>
        <w:rPr>
          <w:rFonts w:ascii="Times New Roman" w:hAnsi="Times New Roman"/>
        </w:rPr>
      </w:pPr>
      <w:r w:rsidRPr="00D45A93">
        <w:rPr>
          <w:rFonts w:ascii="Times New Roman" w:hAnsi="Times New Roman"/>
        </w:rPr>
        <w:t>строительство магистральных водопроводных сетей диаметр</w:t>
      </w:r>
      <w:r>
        <w:rPr>
          <w:rFonts w:ascii="Times New Roman" w:hAnsi="Times New Roman"/>
        </w:rPr>
        <w:t>ом 90</w:t>
      </w:r>
      <w:r w:rsidRPr="00D45A93">
        <w:rPr>
          <w:rFonts w:ascii="Times New Roman" w:hAnsi="Times New Roman"/>
        </w:rPr>
        <w:t xml:space="preserve"> мм протяженностью </w:t>
      </w:r>
      <w:r>
        <w:rPr>
          <w:rFonts w:ascii="Times New Roman" w:hAnsi="Times New Roman"/>
        </w:rPr>
        <w:t>1,9</w:t>
      </w:r>
      <w:r w:rsidRPr="00D45A93">
        <w:rPr>
          <w:rFonts w:ascii="Times New Roman" w:hAnsi="Times New Roman"/>
        </w:rPr>
        <w:t xml:space="preserve"> км.</w:t>
      </w:r>
    </w:p>
    <w:p w:rsidR="006F20F4" w:rsidRPr="00D45A93" w:rsidRDefault="006F20F4" w:rsidP="00E00864">
      <w:pPr>
        <w:pStyle w:val="a5"/>
        <w:keepNext/>
        <w:spacing w:before="0" w:after="0"/>
        <w:jc w:val="center"/>
        <w:rPr>
          <w:rFonts w:ascii="Times New Roman" w:eastAsia="Calibri" w:hAnsi="Times New Roman"/>
          <w:b/>
        </w:rPr>
      </w:pPr>
      <w:r w:rsidRPr="00D45A93">
        <w:rPr>
          <w:rFonts w:ascii="Times New Roman" w:eastAsia="Calibri" w:hAnsi="Times New Roman"/>
          <w:b/>
        </w:rPr>
        <w:lastRenderedPageBreak/>
        <w:t>с. Колхозное</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На территории села предусмотрено сохранение существующей централизованной системы водоснабжения.</w:t>
      </w:r>
    </w:p>
    <w:p w:rsidR="00E00864" w:rsidRDefault="006F20F4" w:rsidP="00E00864">
      <w:pPr>
        <w:pStyle w:val="a5"/>
        <w:spacing w:before="0" w:after="0"/>
        <w:rPr>
          <w:rFonts w:ascii="Times New Roman" w:eastAsia="Calibri" w:hAnsi="Times New Roman"/>
          <w:sz w:val="10"/>
          <w:szCs w:val="10"/>
        </w:rPr>
      </w:pPr>
      <w:r w:rsidRPr="00D45A93">
        <w:rPr>
          <w:rFonts w:ascii="Times New Roman" w:eastAsia="Calibri" w:hAnsi="Times New Roman"/>
        </w:rPr>
        <w:t xml:space="preserve">Расчет общего водопотребления на хозяйственно-питьевые нужды с. </w:t>
      </w:r>
      <w:proofErr w:type="gramStart"/>
      <w:r w:rsidRPr="00D45A93">
        <w:rPr>
          <w:rFonts w:ascii="Times New Roman" w:eastAsia="Calibri" w:hAnsi="Times New Roman"/>
        </w:rPr>
        <w:t>Колхозное</w:t>
      </w:r>
      <w:proofErr w:type="gramEnd"/>
      <w:r w:rsidRPr="00D45A93">
        <w:rPr>
          <w:rFonts w:ascii="Times New Roman" w:eastAsia="Calibri" w:hAnsi="Times New Roman"/>
        </w:rPr>
        <w:t xml:space="preserve"> на расчетный срок реализации генерального плана представлен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_Ref24980345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eastAsia="Calibri" w:hAnsi="Times New Roman"/>
        </w:rPr>
        <w:t xml:space="preserve">Таблица </w:t>
      </w:r>
      <w:r w:rsidR="00090B31" w:rsidRPr="00090B31">
        <w:rPr>
          <w:rFonts w:ascii="Times New Roman" w:eastAsia="Calibri" w:hAnsi="Times New Roman"/>
          <w:noProof/>
        </w:rPr>
        <w:t>20</w:t>
      </w:r>
      <w:r w:rsidRPr="00D45A93">
        <w:rPr>
          <w:rFonts w:ascii="Times New Roman" w:eastAsia="Calibri" w:hAnsi="Times New Roman"/>
        </w:rPr>
        <w:fldChar w:fldCharType="end"/>
      </w:r>
      <w:r w:rsidRPr="00D45A93">
        <w:rPr>
          <w:rFonts w:ascii="Times New Roman" w:eastAsia="Calibri" w:hAnsi="Times New Roman"/>
        </w:rPr>
        <w:t>).</w:t>
      </w:r>
      <w:bookmarkStart w:id="156" w:name="_Ref24980345"/>
    </w:p>
    <w:p w:rsidR="00E00864" w:rsidRPr="00E00864" w:rsidRDefault="00E00864" w:rsidP="00E00864">
      <w:pPr>
        <w:pStyle w:val="a5"/>
        <w:spacing w:before="0" w:after="0"/>
        <w:rPr>
          <w:rFonts w:ascii="Times New Roman" w:eastAsia="Calibri" w:hAnsi="Times New Roman"/>
          <w:sz w:val="10"/>
          <w:szCs w:val="10"/>
        </w:rPr>
      </w:pPr>
    </w:p>
    <w:p w:rsidR="006F20F4" w:rsidRPr="00E00864" w:rsidRDefault="006F20F4" w:rsidP="00E00864">
      <w:pPr>
        <w:pStyle w:val="a5"/>
        <w:spacing w:before="0" w:after="0"/>
        <w:ind w:firstLine="0"/>
        <w:rPr>
          <w:rFonts w:ascii="Times New Roman" w:hAnsi="Times New Roman"/>
          <w:b/>
        </w:rPr>
      </w:pPr>
      <w:r w:rsidRPr="00E00864">
        <w:rPr>
          <w:rFonts w:ascii="Times New Roman" w:hAnsi="Times New Roman"/>
          <w:b/>
        </w:rPr>
        <w:t xml:space="preserve">Таблица </w:t>
      </w:r>
      <w:r w:rsidRPr="00E00864">
        <w:rPr>
          <w:rFonts w:ascii="Times New Roman" w:hAnsi="Times New Roman"/>
          <w:b/>
        </w:rPr>
        <w:fldChar w:fldCharType="begin"/>
      </w:r>
      <w:r w:rsidRPr="00E00864">
        <w:rPr>
          <w:rFonts w:ascii="Times New Roman" w:hAnsi="Times New Roman"/>
          <w:b/>
        </w:rPr>
        <w:instrText xml:space="preserve"> SEQ Таблица \* ARABIC </w:instrText>
      </w:r>
      <w:r w:rsidRPr="00E00864">
        <w:rPr>
          <w:rFonts w:ascii="Times New Roman" w:hAnsi="Times New Roman"/>
          <w:b/>
        </w:rPr>
        <w:fldChar w:fldCharType="separate"/>
      </w:r>
      <w:r w:rsidR="00090B31" w:rsidRPr="00E00864">
        <w:rPr>
          <w:rFonts w:ascii="Times New Roman" w:hAnsi="Times New Roman"/>
          <w:b/>
          <w:noProof/>
        </w:rPr>
        <w:t>20</w:t>
      </w:r>
      <w:r w:rsidRPr="00E00864">
        <w:rPr>
          <w:rFonts w:ascii="Times New Roman" w:hAnsi="Times New Roman"/>
          <w:b/>
        </w:rPr>
        <w:fldChar w:fldCharType="end"/>
      </w:r>
      <w:bookmarkEnd w:id="156"/>
      <w:r w:rsidR="00E00864">
        <w:rPr>
          <w:rFonts w:ascii="Times New Roman" w:hAnsi="Times New Roman"/>
          <w:b/>
        </w:rPr>
        <w:t>.</w:t>
      </w:r>
      <w:r w:rsidRPr="00E00864">
        <w:rPr>
          <w:rFonts w:ascii="Times New Roman" w:hAnsi="Times New Roman"/>
          <w:b/>
        </w:rPr>
        <w:t xml:space="preserve"> Расчет общего водопотребления на хозяйственно-питьевые нужды с. </w:t>
      </w:r>
      <w:proofErr w:type="gramStart"/>
      <w:r w:rsidRPr="00E00864">
        <w:rPr>
          <w:rFonts w:ascii="Times New Roman" w:hAnsi="Times New Roman"/>
          <w:b/>
        </w:rPr>
        <w:t>Колхозное</w:t>
      </w:r>
      <w:proofErr w:type="gramEnd"/>
      <w:r w:rsidRPr="00E00864">
        <w:rPr>
          <w:rFonts w:ascii="Times New Roman" w:hAnsi="Times New Roman"/>
          <w:b/>
        </w:rPr>
        <w:t xml:space="preserve"> на расчетный срок реализации генерального плана</w:t>
      </w:r>
    </w:p>
    <w:tbl>
      <w:tblPr>
        <w:tblStyle w:val="aff1"/>
        <w:tblW w:w="4891" w:type="pct"/>
        <w:tblInd w:w="108" w:type="dxa"/>
        <w:tblLook w:val="01E0" w:firstRow="1" w:lastRow="1" w:firstColumn="1" w:lastColumn="1" w:noHBand="0" w:noVBand="0"/>
      </w:tblPr>
      <w:tblGrid>
        <w:gridCol w:w="554"/>
        <w:gridCol w:w="3445"/>
        <w:gridCol w:w="1221"/>
        <w:gridCol w:w="1783"/>
        <w:gridCol w:w="1196"/>
        <w:gridCol w:w="1163"/>
      </w:tblGrid>
      <w:tr w:rsidR="006F20F4" w:rsidRPr="00D45A93" w:rsidTr="00E00864">
        <w:trPr>
          <w:trHeight w:val="20"/>
          <w:tblHeader/>
        </w:trPr>
        <w:tc>
          <w:tcPr>
            <w:tcW w:w="296" w:type="pct"/>
            <w:vMerge w:val="restart"/>
            <w:vAlign w:val="center"/>
            <w:hideMark/>
          </w:tcPr>
          <w:p w:rsidR="006F20F4" w:rsidRPr="00D45A93" w:rsidRDefault="006F20F4" w:rsidP="00A40DDB">
            <w:pPr>
              <w:pStyle w:val="100"/>
              <w:keepLines/>
              <w:rPr>
                <w:b/>
                <w:szCs w:val="20"/>
              </w:rPr>
            </w:pPr>
            <w:r w:rsidRPr="00D45A93">
              <w:rPr>
                <w:b/>
                <w:szCs w:val="20"/>
              </w:rPr>
              <w:t>№ п/п</w:t>
            </w:r>
          </w:p>
        </w:tc>
        <w:tc>
          <w:tcPr>
            <w:tcW w:w="1840" w:type="pct"/>
            <w:vMerge w:val="restart"/>
            <w:vAlign w:val="center"/>
            <w:hideMark/>
          </w:tcPr>
          <w:p w:rsidR="006F20F4" w:rsidRPr="00D45A93" w:rsidRDefault="006F20F4" w:rsidP="00A40DDB">
            <w:pPr>
              <w:pStyle w:val="100"/>
              <w:keepLines/>
              <w:rPr>
                <w:b/>
                <w:szCs w:val="20"/>
              </w:rPr>
            </w:pPr>
            <w:r w:rsidRPr="00D45A93">
              <w:rPr>
                <w:b/>
                <w:szCs w:val="20"/>
              </w:rPr>
              <w:t>Степень благоустройства</w:t>
            </w:r>
          </w:p>
          <w:p w:rsidR="006F20F4" w:rsidRPr="00D45A93" w:rsidRDefault="006F20F4" w:rsidP="00A40DDB">
            <w:pPr>
              <w:pStyle w:val="100"/>
              <w:keepLines/>
              <w:rPr>
                <w:b/>
                <w:szCs w:val="20"/>
              </w:rPr>
            </w:pPr>
            <w:r w:rsidRPr="00D45A93">
              <w:rPr>
                <w:b/>
                <w:szCs w:val="20"/>
              </w:rPr>
              <w:t>жилищного фонда</w:t>
            </w:r>
          </w:p>
        </w:tc>
        <w:tc>
          <w:tcPr>
            <w:tcW w:w="652" w:type="pct"/>
            <w:vMerge w:val="restart"/>
            <w:vAlign w:val="center"/>
            <w:hideMark/>
          </w:tcPr>
          <w:p w:rsidR="006F20F4" w:rsidRPr="00D45A93" w:rsidRDefault="006F20F4" w:rsidP="00A40DDB">
            <w:pPr>
              <w:pStyle w:val="100"/>
              <w:keepLines/>
              <w:rPr>
                <w:b/>
                <w:szCs w:val="20"/>
              </w:rPr>
            </w:pPr>
            <w:r w:rsidRPr="00D45A93">
              <w:rPr>
                <w:b/>
                <w:szCs w:val="20"/>
              </w:rPr>
              <w:t>Население, чел</w:t>
            </w:r>
          </w:p>
        </w:tc>
        <w:tc>
          <w:tcPr>
            <w:tcW w:w="952" w:type="pct"/>
            <w:vMerge w:val="restart"/>
            <w:vAlign w:val="center"/>
            <w:hideMark/>
          </w:tcPr>
          <w:p w:rsidR="006F20F4" w:rsidRPr="00D45A93" w:rsidRDefault="006F20F4" w:rsidP="00A40DDB">
            <w:pPr>
              <w:pStyle w:val="100"/>
              <w:keepLines/>
              <w:rPr>
                <w:b/>
                <w:szCs w:val="20"/>
              </w:rPr>
            </w:pPr>
            <w:r w:rsidRPr="00D45A93">
              <w:rPr>
                <w:b/>
                <w:szCs w:val="20"/>
              </w:rPr>
              <w:t>Удельное хозяйственно-питьевое водопотребление на одного жителя среднесуточное (за год), л/</w:t>
            </w:r>
            <w:proofErr w:type="spellStart"/>
            <w:r w:rsidRPr="00D45A93">
              <w:rPr>
                <w:b/>
                <w:szCs w:val="20"/>
              </w:rPr>
              <w:t>сут</w:t>
            </w:r>
            <w:proofErr w:type="spellEnd"/>
          </w:p>
        </w:tc>
        <w:tc>
          <w:tcPr>
            <w:tcW w:w="1260" w:type="pct"/>
            <w:gridSpan w:val="2"/>
            <w:vAlign w:val="center"/>
            <w:hideMark/>
          </w:tcPr>
          <w:p w:rsidR="006F20F4" w:rsidRPr="00D45A93" w:rsidRDefault="006F20F4" w:rsidP="00A40DDB">
            <w:pPr>
              <w:pStyle w:val="100"/>
              <w:keepLines/>
              <w:rPr>
                <w:b/>
                <w:szCs w:val="20"/>
              </w:rPr>
            </w:pPr>
            <w:r w:rsidRPr="00D45A93">
              <w:rPr>
                <w:b/>
                <w:szCs w:val="20"/>
              </w:rPr>
              <w:t>Количество потребляемой воды,</w:t>
            </w:r>
          </w:p>
          <w:p w:rsidR="006F20F4" w:rsidRPr="00D45A93" w:rsidRDefault="006F20F4" w:rsidP="00A40DDB">
            <w:pPr>
              <w:pStyle w:val="100"/>
              <w:keepLines/>
              <w:rPr>
                <w:b/>
                <w:szCs w:val="20"/>
              </w:rPr>
            </w:pPr>
            <w:r w:rsidRPr="00D45A93">
              <w:rPr>
                <w:b/>
                <w:szCs w:val="20"/>
              </w:rPr>
              <w:t>куб. м/</w:t>
            </w:r>
            <w:proofErr w:type="spellStart"/>
            <w:r w:rsidRPr="00D45A93">
              <w:rPr>
                <w:b/>
                <w:szCs w:val="20"/>
              </w:rPr>
              <w:t>сут</w:t>
            </w:r>
            <w:proofErr w:type="spellEnd"/>
            <w:r w:rsidRPr="00D45A93">
              <w:rPr>
                <w:b/>
                <w:szCs w:val="20"/>
              </w:rPr>
              <w:t>.</w:t>
            </w:r>
          </w:p>
        </w:tc>
      </w:tr>
      <w:tr w:rsidR="006F20F4" w:rsidRPr="00D45A93" w:rsidTr="00E00864">
        <w:trPr>
          <w:trHeight w:val="20"/>
          <w:tblHeader/>
        </w:trPr>
        <w:tc>
          <w:tcPr>
            <w:tcW w:w="296" w:type="pct"/>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0" w:type="auto"/>
            <w:vMerge/>
            <w:vAlign w:val="center"/>
            <w:hideMark/>
          </w:tcPr>
          <w:p w:rsidR="006F20F4" w:rsidRPr="00D45A93" w:rsidRDefault="006F20F4" w:rsidP="00A40DDB">
            <w:pPr>
              <w:keepLines/>
              <w:jc w:val="center"/>
              <w:rPr>
                <w:b/>
                <w:sz w:val="20"/>
                <w:szCs w:val="20"/>
              </w:rPr>
            </w:pPr>
          </w:p>
        </w:tc>
        <w:tc>
          <w:tcPr>
            <w:tcW w:w="639"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сут.ср</w:t>
            </w:r>
            <w:proofErr w:type="spellEnd"/>
          </w:p>
        </w:tc>
        <w:tc>
          <w:tcPr>
            <w:tcW w:w="621" w:type="pct"/>
            <w:vAlign w:val="center"/>
            <w:hideMark/>
          </w:tcPr>
          <w:p w:rsidR="006F20F4" w:rsidRPr="00D45A93" w:rsidRDefault="006F20F4" w:rsidP="00A40DDB">
            <w:pPr>
              <w:pStyle w:val="100"/>
              <w:keepLines/>
              <w:rPr>
                <w:b/>
                <w:szCs w:val="20"/>
              </w:rPr>
            </w:pPr>
            <w:r w:rsidRPr="00D45A93">
              <w:rPr>
                <w:b/>
                <w:szCs w:val="20"/>
              </w:rPr>
              <w:t xml:space="preserve">Q </w:t>
            </w:r>
            <w:proofErr w:type="spellStart"/>
            <w:r w:rsidRPr="00D45A93">
              <w:rPr>
                <w:b/>
                <w:szCs w:val="20"/>
              </w:rPr>
              <w:t>сут.max</w:t>
            </w:r>
            <w:proofErr w:type="spellEnd"/>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1</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52" w:type="pct"/>
            <w:vAlign w:val="center"/>
          </w:tcPr>
          <w:p w:rsidR="006F20F4" w:rsidRPr="00D45A93" w:rsidRDefault="006F20F4" w:rsidP="00A40DDB">
            <w:pPr>
              <w:keepLines/>
              <w:jc w:val="center"/>
              <w:rPr>
                <w:sz w:val="20"/>
                <w:szCs w:val="20"/>
              </w:rPr>
            </w:pPr>
            <w:r w:rsidRPr="00D45A93">
              <w:rPr>
                <w:sz w:val="20"/>
                <w:szCs w:val="20"/>
              </w:rPr>
              <w:t>340</w:t>
            </w:r>
          </w:p>
        </w:tc>
        <w:tc>
          <w:tcPr>
            <w:tcW w:w="952" w:type="pct"/>
            <w:vAlign w:val="center"/>
          </w:tcPr>
          <w:p w:rsidR="006F20F4" w:rsidRPr="00D45A93" w:rsidRDefault="006F20F4" w:rsidP="00A40DDB">
            <w:pPr>
              <w:keepLines/>
              <w:jc w:val="center"/>
              <w:rPr>
                <w:sz w:val="20"/>
                <w:szCs w:val="20"/>
              </w:rPr>
            </w:pPr>
            <w:r w:rsidRPr="00D45A93">
              <w:rPr>
                <w:sz w:val="20"/>
                <w:szCs w:val="20"/>
              </w:rPr>
              <w:t>140</w:t>
            </w:r>
          </w:p>
        </w:tc>
        <w:tc>
          <w:tcPr>
            <w:tcW w:w="639" w:type="pct"/>
            <w:vAlign w:val="center"/>
          </w:tcPr>
          <w:p w:rsidR="006F20F4" w:rsidRPr="00D45A93" w:rsidRDefault="006F20F4" w:rsidP="00A40DDB">
            <w:pPr>
              <w:keepLines/>
              <w:jc w:val="center"/>
              <w:rPr>
                <w:sz w:val="20"/>
                <w:szCs w:val="20"/>
              </w:rPr>
            </w:pPr>
            <w:r w:rsidRPr="00D45A93">
              <w:rPr>
                <w:sz w:val="20"/>
                <w:szCs w:val="20"/>
              </w:rPr>
              <w:t>47,60</w:t>
            </w:r>
          </w:p>
        </w:tc>
        <w:tc>
          <w:tcPr>
            <w:tcW w:w="621" w:type="pct"/>
            <w:vAlign w:val="center"/>
          </w:tcPr>
          <w:p w:rsidR="006F20F4" w:rsidRPr="00D45A93" w:rsidRDefault="006F20F4" w:rsidP="00A40DDB">
            <w:pPr>
              <w:keepLines/>
              <w:jc w:val="center"/>
              <w:rPr>
                <w:sz w:val="20"/>
                <w:szCs w:val="20"/>
              </w:rPr>
            </w:pPr>
            <w:r w:rsidRPr="00D45A93">
              <w:rPr>
                <w:sz w:val="20"/>
                <w:szCs w:val="20"/>
              </w:rPr>
              <w:t>57,12</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2</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Полив территории</w:t>
            </w:r>
          </w:p>
        </w:tc>
        <w:tc>
          <w:tcPr>
            <w:tcW w:w="652" w:type="pct"/>
            <w:vAlign w:val="center"/>
          </w:tcPr>
          <w:p w:rsidR="006F20F4" w:rsidRPr="00D45A93" w:rsidRDefault="006F20F4" w:rsidP="00A40DDB">
            <w:pPr>
              <w:keepLines/>
              <w:jc w:val="center"/>
              <w:rPr>
                <w:sz w:val="20"/>
                <w:szCs w:val="20"/>
              </w:rPr>
            </w:pPr>
            <w:r w:rsidRPr="00D45A93">
              <w:rPr>
                <w:sz w:val="20"/>
                <w:szCs w:val="20"/>
              </w:rPr>
              <w:t>340</w:t>
            </w:r>
          </w:p>
        </w:tc>
        <w:tc>
          <w:tcPr>
            <w:tcW w:w="952" w:type="pct"/>
            <w:vAlign w:val="center"/>
            <w:hideMark/>
          </w:tcPr>
          <w:p w:rsidR="006F20F4" w:rsidRPr="00D45A93" w:rsidRDefault="006F20F4" w:rsidP="00A40DDB">
            <w:pPr>
              <w:keepLines/>
              <w:jc w:val="center"/>
              <w:rPr>
                <w:sz w:val="20"/>
                <w:szCs w:val="20"/>
              </w:rPr>
            </w:pPr>
            <w:r w:rsidRPr="00D45A93">
              <w:rPr>
                <w:sz w:val="20"/>
                <w:szCs w:val="20"/>
              </w:rPr>
              <w:t>50</w:t>
            </w:r>
          </w:p>
        </w:tc>
        <w:tc>
          <w:tcPr>
            <w:tcW w:w="639" w:type="pct"/>
            <w:vAlign w:val="center"/>
          </w:tcPr>
          <w:p w:rsidR="006F20F4" w:rsidRPr="00D45A93" w:rsidRDefault="006F20F4" w:rsidP="00A40DDB">
            <w:pPr>
              <w:keepLines/>
              <w:jc w:val="center"/>
              <w:rPr>
                <w:sz w:val="20"/>
                <w:szCs w:val="20"/>
              </w:rPr>
            </w:pPr>
            <w:r w:rsidRPr="00D45A93">
              <w:rPr>
                <w:sz w:val="20"/>
                <w:szCs w:val="20"/>
              </w:rPr>
              <w:t>17,00</w:t>
            </w:r>
          </w:p>
        </w:tc>
        <w:tc>
          <w:tcPr>
            <w:tcW w:w="621" w:type="pct"/>
            <w:vAlign w:val="center"/>
          </w:tcPr>
          <w:p w:rsidR="006F20F4" w:rsidRPr="00D45A93" w:rsidRDefault="006F20F4" w:rsidP="00A40DDB">
            <w:pPr>
              <w:keepLines/>
              <w:jc w:val="center"/>
              <w:rPr>
                <w:sz w:val="20"/>
                <w:szCs w:val="20"/>
              </w:rPr>
            </w:pPr>
            <w:r w:rsidRPr="00D45A93">
              <w:rPr>
                <w:sz w:val="20"/>
                <w:szCs w:val="20"/>
              </w:rPr>
              <w:t>20,40</w:t>
            </w:r>
          </w:p>
        </w:tc>
      </w:tr>
      <w:tr w:rsidR="006F20F4" w:rsidRPr="00D45A93" w:rsidTr="00E00864">
        <w:trPr>
          <w:trHeight w:val="20"/>
        </w:trPr>
        <w:tc>
          <w:tcPr>
            <w:tcW w:w="296" w:type="pct"/>
            <w:vAlign w:val="center"/>
          </w:tcPr>
          <w:p w:rsidR="006F20F4" w:rsidRPr="00D45A93" w:rsidRDefault="006F20F4" w:rsidP="00A40DDB">
            <w:pPr>
              <w:keepLines/>
              <w:jc w:val="center"/>
              <w:rPr>
                <w:sz w:val="20"/>
                <w:szCs w:val="20"/>
              </w:rPr>
            </w:pPr>
            <w:r w:rsidRPr="00D45A93">
              <w:rPr>
                <w:sz w:val="20"/>
                <w:szCs w:val="20"/>
              </w:rPr>
              <w:t>3</w:t>
            </w:r>
          </w:p>
        </w:tc>
        <w:tc>
          <w:tcPr>
            <w:tcW w:w="1840"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52" w:type="pct"/>
            <w:vAlign w:val="center"/>
            <w:hideMark/>
          </w:tcPr>
          <w:p w:rsidR="006F20F4" w:rsidRPr="00D45A93" w:rsidRDefault="006F20F4" w:rsidP="00A40DDB">
            <w:pPr>
              <w:keepLines/>
              <w:jc w:val="center"/>
              <w:rPr>
                <w:sz w:val="20"/>
                <w:szCs w:val="20"/>
              </w:rPr>
            </w:pPr>
            <w:r w:rsidRPr="00D45A93">
              <w:rPr>
                <w:sz w:val="20"/>
                <w:szCs w:val="20"/>
              </w:rPr>
              <w:t>-</w:t>
            </w:r>
          </w:p>
        </w:tc>
        <w:tc>
          <w:tcPr>
            <w:tcW w:w="952" w:type="pct"/>
            <w:vAlign w:val="center"/>
            <w:hideMark/>
          </w:tcPr>
          <w:p w:rsidR="006F20F4" w:rsidRPr="00D45A93" w:rsidRDefault="006F20F4" w:rsidP="00A40DDB">
            <w:pPr>
              <w:keepLines/>
              <w:jc w:val="center"/>
              <w:rPr>
                <w:sz w:val="20"/>
                <w:szCs w:val="20"/>
              </w:rPr>
            </w:pPr>
            <w:r w:rsidRPr="00D45A93">
              <w:rPr>
                <w:sz w:val="20"/>
                <w:szCs w:val="20"/>
              </w:rPr>
              <w:t>-</w:t>
            </w:r>
          </w:p>
        </w:tc>
        <w:tc>
          <w:tcPr>
            <w:tcW w:w="639" w:type="pct"/>
            <w:vAlign w:val="center"/>
          </w:tcPr>
          <w:p w:rsidR="006F20F4" w:rsidRPr="00D45A93" w:rsidRDefault="006F20F4" w:rsidP="00A40DDB">
            <w:pPr>
              <w:keepLines/>
              <w:jc w:val="center"/>
              <w:rPr>
                <w:sz w:val="20"/>
                <w:szCs w:val="20"/>
              </w:rPr>
            </w:pPr>
            <w:r w:rsidRPr="00D45A93">
              <w:rPr>
                <w:sz w:val="20"/>
                <w:szCs w:val="20"/>
              </w:rPr>
              <w:t>7,14</w:t>
            </w:r>
          </w:p>
        </w:tc>
        <w:tc>
          <w:tcPr>
            <w:tcW w:w="621" w:type="pct"/>
            <w:vAlign w:val="center"/>
          </w:tcPr>
          <w:p w:rsidR="006F20F4" w:rsidRPr="00D45A93" w:rsidRDefault="006F20F4" w:rsidP="00A40DDB">
            <w:pPr>
              <w:keepLines/>
              <w:jc w:val="center"/>
              <w:rPr>
                <w:sz w:val="20"/>
                <w:szCs w:val="20"/>
              </w:rPr>
            </w:pPr>
            <w:r w:rsidRPr="00D45A93">
              <w:rPr>
                <w:sz w:val="20"/>
                <w:szCs w:val="20"/>
              </w:rPr>
              <w:t>8,57</w:t>
            </w:r>
          </w:p>
        </w:tc>
      </w:tr>
      <w:tr w:rsidR="006F20F4" w:rsidRPr="00D45A93" w:rsidTr="00E00864">
        <w:trPr>
          <w:trHeight w:val="20"/>
        </w:trPr>
        <w:tc>
          <w:tcPr>
            <w:tcW w:w="3740" w:type="pct"/>
            <w:gridSpan w:val="4"/>
            <w:hideMark/>
          </w:tcPr>
          <w:p w:rsidR="006F20F4" w:rsidRPr="00D45A93" w:rsidRDefault="006F20F4" w:rsidP="00A40DDB">
            <w:pPr>
              <w:keepLines/>
              <w:jc w:val="center"/>
              <w:rPr>
                <w:b/>
                <w:sz w:val="20"/>
                <w:szCs w:val="20"/>
              </w:rPr>
            </w:pPr>
            <w:r w:rsidRPr="00D45A93">
              <w:rPr>
                <w:b/>
                <w:sz w:val="20"/>
                <w:szCs w:val="20"/>
              </w:rPr>
              <w:t>Итого:</w:t>
            </w:r>
          </w:p>
        </w:tc>
        <w:tc>
          <w:tcPr>
            <w:tcW w:w="639" w:type="pct"/>
            <w:vAlign w:val="center"/>
          </w:tcPr>
          <w:p w:rsidR="006F20F4" w:rsidRPr="00D45A93" w:rsidRDefault="006F20F4" w:rsidP="00A40DDB">
            <w:pPr>
              <w:keepLines/>
              <w:jc w:val="center"/>
              <w:rPr>
                <w:b/>
                <w:sz w:val="20"/>
                <w:szCs w:val="20"/>
              </w:rPr>
            </w:pPr>
            <w:r w:rsidRPr="00D45A93">
              <w:rPr>
                <w:b/>
                <w:sz w:val="20"/>
                <w:szCs w:val="20"/>
              </w:rPr>
              <w:t>71,74</w:t>
            </w:r>
          </w:p>
        </w:tc>
        <w:tc>
          <w:tcPr>
            <w:tcW w:w="621" w:type="pct"/>
            <w:vAlign w:val="center"/>
          </w:tcPr>
          <w:p w:rsidR="006F20F4" w:rsidRPr="00D45A93" w:rsidRDefault="006F20F4" w:rsidP="00A40DDB">
            <w:pPr>
              <w:keepLines/>
              <w:jc w:val="center"/>
              <w:rPr>
                <w:b/>
                <w:sz w:val="20"/>
                <w:szCs w:val="20"/>
              </w:rPr>
            </w:pPr>
            <w:r w:rsidRPr="00D45A93">
              <w:rPr>
                <w:b/>
                <w:sz w:val="20"/>
                <w:szCs w:val="20"/>
              </w:rPr>
              <w:t>86,09</w:t>
            </w:r>
          </w:p>
        </w:tc>
      </w:tr>
    </w:tbl>
    <w:p w:rsidR="006F20F4" w:rsidRPr="00D45A93" w:rsidRDefault="006F20F4" w:rsidP="006F20F4">
      <w:pPr>
        <w:pStyle w:val="a5"/>
        <w:keepLines/>
        <w:tabs>
          <w:tab w:val="left" w:pos="2260"/>
        </w:tabs>
        <w:spacing w:before="0" w:after="0"/>
        <w:ind w:firstLine="142"/>
        <w:rPr>
          <w:rFonts w:ascii="Times New Roman" w:hAnsi="Times New Roman"/>
          <w:sz w:val="18"/>
          <w:szCs w:val="18"/>
        </w:rPr>
      </w:pPr>
      <w:r w:rsidRPr="00D45A93">
        <w:rPr>
          <w:rFonts w:ascii="Times New Roman" w:hAnsi="Times New Roman"/>
          <w:sz w:val="18"/>
          <w:szCs w:val="18"/>
        </w:rPr>
        <w:t>Примечания:</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хозяйственно-питьевое водопотребление на одного жителя принято в соответствии с СП 31.13330.2012. «СНиП 2.04.02-84* «Водоснабжение. Наружные сети и сооружения».</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Расход воды на поливку зеленых насаждений принят в размере 50 л/</w:t>
      </w:r>
      <w:proofErr w:type="spellStart"/>
      <w:r w:rsidR="006F20F4" w:rsidRPr="00D45A93">
        <w:rPr>
          <w:rFonts w:ascii="Times New Roman" w:hAnsi="Times New Roman"/>
          <w:sz w:val="20"/>
          <w:szCs w:val="20"/>
        </w:rPr>
        <w:t>сут</w:t>
      </w:r>
      <w:proofErr w:type="spellEnd"/>
      <w:r w:rsidR="006F20F4" w:rsidRPr="00D45A93">
        <w:rPr>
          <w:rFonts w:ascii="Times New Roman" w:hAnsi="Times New Roman"/>
          <w:sz w:val="20"/>
          <w:szCs w:val="20"/>
        </w:rPr>
        <w:t xml:space="preserve"> на одного жителя. Количество поливок принято один раз в сутки, в соответствии с СП 31.13330.2012.</w:t>
      </w:r>
    </w:p>
    <w:p w:rsidR="006F20F4" w:rsidRPr="00D45A93" w:rsidRDefault="00E00864" w:rsidP="006F20F4">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 xml:space="preserve">Коэффициент суточной неравномерности водопотребления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6F20F4" w:rsidRDefault="00E00864" w:rsidP="00E00864">
      <w:pPr>
        <w:pStyle w:val="a5"/>
        <w:keepLines/>
        <w:spacing w:before="0" w:after="0"/>
        <w:rPr>
          <w:rFonts w:ascii="Times New Roman" w:hAnsi="Times New Roman"/>
          <w:sz w:val="20"/>
          <w:szCs w:val="20"/>
        </w:rPr>
      </w:pPr>
      <w:r>
        <w:rPr>
          <w:rFonts w:ascii="Times New Roman" w:hAnsi="Times New Roman"/>
          <w:sz w:val="20"/>
          <w:szCs w:val="20"/>
        </w:rPr>
        <w:t>4.</w:t>
      </w:r>
      <w:r w:rsidR="006F20F4" w:rsidRPr="00D45A93">
        <w:rPr>
          <w:rFonts w:ascii="Times New Roman" w:hAnsi="Times New Roman"/>
          <w:sz w:val="20"/>
          <w:szCs w:val="20"/>
        </w:rPr>
        <w:t>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E00864" w:rsidRPr="00D45A93" w:rsidRDefault="00E00864" w:rsidP="00E00864">
      <w:pPr>
        <w:pStyle w:val="a5"/>
        <w:keepLines/>
        <w:spacing w:before="0" w:after="0"/>
        <w:rPr>
          <w:rFonts w:ascii="Times New Roman" w:hAnsi="Times New Roman"/>
          <w:sz w:val="20"/>
          <w:szCs w:val="20"/>
        </w:rPr>
      </w:pPr>
    </w:p>
    <w:p w:rsidR="006F20F4" w:rsidRPr="00D45A93" w:rsidRDefault="006F20F4" w:rsidP="00E00864">
      <w:pPr>
        <w:pStyle w:val="a5"/>
        <w:spacing w:before="0" w:after="0"/>
        <w:rPr>
          <w:rFonts w:ascii="Times New Roman" w:eastAsia="Calibri" w:hAnsi="Times New Roman"/>
        </w:rPr>
      </w:pPr>
      <w:proofErr w:type="gramStart"/>
      <w:r w:rsidRPr="00D45A93">
        <w:rPr>
          <w:rFonts w:ascii="Times New Roman" w:eastAsia="Calibri" w:hAnsi="Times New Roman"/>
        </w:rPr>
        <w:t>Ориентировочное расчетное суточное водопотребление с. Колхозное на расчетный срок реализации генерального плана составит 86,09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roofErr w:type="gramEnd"/>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Размещение на территории г. Невельска, с. Горнозаводск, с. Шебунино вышеперечисленных объектов местного значения городского округа позволит </w:t>
      </w:r>
      <w:r w:rsidRPr="00D45A93">
        <w:rPr>
          <w:rFonts w:ascii="Times New Roman" w:hAnsi="Times New Roman"/>
        </w:rPr>
        <w:t>обеспечить централизованной системой водоснабжения территории, существующие и планируемые под жилищное строительство.</w:t>
      </w:r>
    </w:p>
    <w:p w:rsidR="006F20F4" w:rsidRPr="00D45A93" w:rsidRDefault="006F20F4" w:rsidP="00E00864">
      <w:pPr>
        <w:pStyle w:val="a5"/>
        <w:keepNext/>
        <w:spacing w:before="0" w:after="0"/>
        <w:jc w:val="center"/>
        <w:rPr>
          <w:rFonts w:ascii="Times New Roman" w:eastAsia="Calibri" w:hAnsi="Times New Roman"/>
          <w:b/>
        </w:rPr>
      </w:pPr>
      <w:r w:rsidRPr="00D45A93">
        <w:rPr>
          <w:rFonts w:ascii="Times New Roman" w:eastAsia="Calibri" w:hAnsi="Times New Roman"/>
          <w:b/>
        </w:rPr>
        <w:t xml:space="preserve">с. Ватутино, с. Амурское, с. </w:t>
      </w:r>
      <w:proofErr w:type="spellStart"/>
      <w:r w:rsidRPr="00D45A93">
        <w:rPr>
          <w:rFonts w:ascii="Times New Roman" w:eastAsia="Calibri" w:hAnsi="Times New Roman"/>
          <w:b/>
        </w:rPr>
        <w:t>Лопатино</w:t>
      </w:r>
      <w:proofErr w:type="spellEnd"/>
      <w:r w:rsidRPr="00D45A93">
        <w:rPr>
          <w:rFonts w:ascii="Times New Roman" w:eastAsia="Calibri" w:hAnsi="Times New Roman"/>
          <w:b/>
        </w:rPr>
        <w:t xml:space="preserve">, с. Раздольное, с. </w:t>
      </w:r>
      <w:proofErr w:type="spellStart"/>
      <w:r w:rsidRPr="00D45A93">
        <w:rPr>
          <w:rFonts w:ascii="Times New Roman" w:eastAsia="Calibri" w:hAnsi="Times New Roman"/>
          <w:b/>
        </w:rPr>
        <w:t>Ясноморское</w:t>
      </w:r>
      <w:proofErr w:type="spellEnd"/>
      <w:r w:rsidRPr="00D45A93">
        <w:rPr>
          <w:rFonts w:ascii="Times New Roman" w:eastAsia="Calibri" w:hAnsi="Times New Roman"/>
          <w:b/>
        </w:rPr>
        <w:t>, с. Селезнево, с. Придорожное</w:t>
      </w:r>
    </w:p>
    <w:p w:rsidR="006C5ECC" w:rsidRPr="00D45A93" w:rsidRDefault="006F20F4" w:rsidP="00E00864">
      <w:pPr>
        <w:pStyle w:val="G1"/>
        <w:spacing w:before="0" w:after="0"/>
        <w:rPr>
          <w:rFonts w:ascii="Times New Roman" w:hAnsi="Times New Roman"/>
        </w:rPr>
      </w:pPr>
      <w:r w:rsidRPr="00D45A93">
        <w:rPr>
          <w:rFonts w:ascii="Times New Roman" w:eastAsia="Calibri" w:hAnsi="Times New Roman"/>
        </w:rPr>
        <w:t>На территории населенных пунктов предусмотрено сохранение существующей децентрализованной системы водоснабжения из индивидуальных источников водоснабжения.</w:t>
      </w:r>
    </w:p>
    <w:p w:rsidR="00904286" w:rsidRPr="00D45A93" w:rsidRDefault="00904286" w:rsidP="0038117C">
      <w:pPr>
        <w:pStyle w:val="3"/>
        <w:keepLines/>
        <w:spacing w:after="0"/>
        <w:rPr>
          <w:rFonts w:ascii="Times New Roman" w:hAnsi="Times New Roman"/>
        </w:rPr>
      </w:pPr>
      <w:bookmarkStart w:id="157" w:name="_Toc46917697"/>
      <w:r w:rsidRPr="00D45A93">
        <w:rPr>
          <w:rFonts w:ascii="Times New Roman" w:hAnsi="Times New Roman"/>
        </w:rPr>
        <w:t>Водоотведение</w:t>
      </w:r>
      <w:bookmarkEnd w:id="152"/>
      <w:bookmarkEnd w:id="157"/>
    </w:p>
    <w:p w:rsidR="006F20F4" w:rsidRPr="00D45A93" w:rsidRDefault="006F20F4" w:rsidP="00E00864">
      <w:pPr>
        <w:pStyle w:val="a5"/>
        <w:spacing w:before="0" w:after="0"/>
        <w:rPr>
          <w:rFonts w:ascii="Times New Roman" w:eastAsia="Calibri" w:hAnsi="Times New Roman"/>
        </w:rPr>
      </w:pPr>
      <w:bookmarkStart w:id="158" w:name="_Toc401663577"/>
      <w:r w:rsidRPr="00D45A93">
        <w:rPr>
          <w:rFonts w:ascii="Times New Roman" w:eastAsia="Calibri" w:hAnsi="Times New Roman"/>
        </w:rPr>
        <w:t>В населенных пунктах предусмотрено развитие централизованной и децентрализованной системы водоотведения.</w:t>
      </w:r>
    </w:p>
    <w:p w:rsidR="006F20F4" w:rsidRPr="00D45A93" w:rsidRDefault="006F20F4" w:rsidP="00E00864">
      <w:pPr>
        <w:pStyle w:val="a5"/>
        <w:spacing w:before="0" w:after="0"/>
        <w:rPr>
          <w:rFonts w:ascii="Times New Roman" w:eastAsia="Calibri" w:hAnsi="Times New Roman"/>
        </w:rPr>
      </w:pPr>
      <w:r w:rsidRPr="00A44C69">
        <w:rPr>
          <w:rFonts w:ascii="Times New Roman" w:eastAsia="Calibri" w:hAnsi="Times New Roman"/>
        </w:rPr>
        <w:t>Размещение канализационных очистных сооружений (далее КОС), в том числе локальных, предусмотрено</w:t>
      </w:r>
      <w:r w:rsidRPr="00D45A93">
        <w:rPr>
          <w:rFonts w:ascii="Times New Roman" w:eastAsia="Calibri" w:hAnsi="Times New Roman"/>
        </w:rPr>
        <w:t xml:space="preserve"> с целью повышения качественного уровня проживания населения и улучшения экологической обстановки на территории Невельского городского округа. </w:t>
      </w:r>
      <w:proofErr w:type="gramStart"/>
      <w:r w:rsidRPr="00D45A93">
        <w:rPr>
          <w:rFonts w:ascii="Times New Roman" w:eastAsia="Calibri" w:hAnsi="Times New Roman"/>
        </w:rPr>
        <w:t>На</w:t>
      </w:r>
      <w:proofErr w:type="gramEnd"/>
      <w:r w:rsidRPr="00D45A93">
        <w:rPr>
          <w:rFonts w:ascii="Times New Roman" w:eastAsia="Calibri" w:hAnsi="Times New Roman"/>
        </w:rPr>
        <w:t xml:space="preserve"> </w:t>
      </w:r>
      <w:proofErr w:type="gramStart"/>
      <w:r w:rsidRPr="00D45A93">
        <w:rPr>
          <w:rFonts w:ascii="Times New Roman" w:eastAsia="Calibri" w:hAnsi="Times New Roman"/>
        </w:rPr>
        <w:t>КОС</w:t>
      </w:r>
      <w:proofErr w:type="gramEnd"/>
      <w:r w:rsidRPr="00D45A93">
        <w:rPr>
          <w:rFonts w:ascii="Times New Roman" w:eastAsia="Calibri" w:hAnsi="Times New Roman"/>
        </w:rPr>
        <w:t xml:space="preserve"> предлагается предусмотреть термомеханическую обработку</w:t>
      </w:r>
      <w:r w:rsidR="00E00864">
        <w:rPr>
          <w:rFonts w:ascii="Times New Roman" w:eastAsia="Calibri" w:hAnsi="Times New Roman"/>
        </w:rPr>
        <w:t xml:space="preserve"> осадка в закрытых помещениях. </w:t>
      </w:r>
      <w:r w:rsidRPr="00D45A93">
        <w:rPr>
          <w:rFonts w:ascii="Times New Roman" w:eastAsia="Calibri" w:hAnsi="Times New Roman"/>
        </w:rPr>
        <w:t xml:space="preserve">Имеющиеся выпуски не очищенных сточных вод в водные </w:t>
      </w:r>
      <w:r w:rsidRPr="00D45A93">
        <w:rPr>
          <w:rFonts w:ascii="Times New Roman" w:eastAsia="Calibri" w:hAnsi="Times New Roman"/>
        </w:rPr>
        <w:lastRenderedPageBreak/>
        <w:t>объекты необходимо оборудовать септиками с высокой степенью очистки сточных вод, либо выполнить строительство локальных очистных сооружений.</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Для обеспечения надёжности и бесперебойной работы централизованной системы водоотведения предлагается выполнять поэтапную модернизацию (реконструкцию) сетей водоотведения со сверхнормативным сроком службы, объектов водоотведения с заменой оборудования с высоким износом на современное и </w:t>
      </w:r>
      <w:proofErr w:type="spellStart"/>
      <w:r w:rsidRPr="00D45A93">
        <w:rPr>
          <w:rFonts w:ascii="Times New Roman" w:eastAsia="Calibri" w:hAnsi="Times New Roman"/>
        </w:rPr>
        <w:t>энергоэффективное</w:t>
      </w:r>
      <w:proofErr w:type="spellEnd"/>
      <w:r w:rsidRPr="00D45A93">
        <w:rPr>
          <w:rFonts w:ascii="Times New Roman" w:eastAsia="Calibri" w:hAnsi="Times New Roman"/>
        </w:rPr>
        <w:t xml:space="preserve"> оборудование и выполнять своевременный ремонт зданий объектов водоотведения. В случае невозможности полной реконструкции объектов и сетей водоотведения (в результате инструментального обследования, по конструктивным причинам и т.д.) необходимо выполнить строительство новых с применением оборудования и конструктивных решений, отвечающих современным требованиям. В случае отсутствия диспетчеризации и автоматизации процессов на объектах водоотведения, в том числе контрольно-измерительных приборов, рекомендуется выполнить их установку.</w:t>
      </w:r>
      <w:r w:rsidR="00C51ED5" w:rsidRPr="00D45A93">
        <w:rPr>
          <w:rFonts w:ascii="Times New Roman" w:eastAsia="Calibri" w:hAnsi="Times New Roman"/>
        </w:rPr>
        <w:t xml:space="preserve"> Так же рекомендуется выполнять паспортизацию канализационных сетей и объектов водоотведения.</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Технологические мероприятия, направленные на транспортировку и очистку сточных вод, несмотря на их дороговизну, обеспечивают решение экологических проблем в значительной мере. Применение наилучшей имеющейся технологии очистки сточных вод (а также </w:t>
      </w:r>
      <w:proofErr w:type="spellStart"/>
      <w:r w:rsidRPr="00D45A93">
        <w:rPr>
          <w:rFonts w:ascii="Times New Roman" w:eastAsia="Calibri" w:hAnsi="Times New Roman"/>
        </w:rPr>
        <w:t>водосберегающих</w:t>
      </w:r>
      <w:proofErr w:type="spellEnd"/>
      <w:r w:rsidRPr="00D45A93">
        <w:rPr>
          <w:rFonts w:ascii="Times New Roman" w:eastAsia="Calibri" w:hAnsi="Times New Roman"/>
        </w:rPr>
        <w:t xml:space="preserve"> технологий) позволит снизить загрязнение, прежде всего, по хлорорганическим соединениям, тяжелым металлам, биогенным элементам, общему органическому углероду. </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Для обеспечения надежности работы комплекса очистных сооружений и насосных станций рекомендуется выполнить следующие мероприятия:</w:t>
      </w:r>
    </w:p>
    <w:p w:rsidR="006F20F4" w:rsidRPr="00D45A93" w:rsidRDefault="006F20F4" w:rsidP="00E00864">
      <w:pPr>
        <w:pStyle w:val="a2"/>
        <w:spacing w:after="0"/>
        <w:rPr>
          <w:rFonts w:ascii="Times New Roman" w:hAnsi="Times New Roman"/>
        </w:rPr>
      </w:pPr>
      <w:r w:rsidRPr="00D45A93">
        <w:rPr>
          <w:rFonts w:ascii="Times New Roman" w:hAnsi="Times New Roman"/>
        </w:rPr>
        <w:t>использовать средства автоматического регулирования, контроля, сигнализации, защиты и блокировок работы комплекса водоочистки;</w:t>
      </w:r>
    </w:p>
    <w:p w:rsidR="006F20F4" w:rsidRPr="00D45A93" w:rsidRDefault="006F20F4" w:rsidP="00E00864">
      <w:pPr>
        <w:pStyle w:val="a2"/>
        <w:spacing w:after="0"/>
        <w:rPr>
          <w:rFonts w:ascii="Times New Roman" w:hAnsi="Times New Roman"/>
        </w:rPr>
      </w:pPr>
      <w:r w:rsidRPr="00D45A93">
        <w:rPr>
          <w:rFonts w:ascii="Times New Roman" w:hAnsi="Times New Roman"/>
        </w:rP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Технические характеристики сетей и объектов системы водоотведения, предлагаемых к строительству и реконструкции, расчетные объемы сточных вод подлежат уточнению на последующих стадиях подготовки проектной и рабочей документации. </w:t>
      </w:r>
    </w:p>
    <w:p w:rsidR="006F20F4" w:rsidRDefault="006F20F4" w:rsidP="00E00864">
      <w:pPr>
        <w:pStyle w:val="a5"/>
        <w:spacing w:before="0" w:after="0"/>
        <w:rPr>
          <w:rFonts w:ascii="Times New Roman" w:eastAsia="Calibri" w:hAnsi="Times New Roman"/>
        </w:rPr>
      </w:pPr>
      <w:r w:rsidRPr="00D45A93">
        <w:rPr>
          <w:rFonts w:ascii="Times New Roman" w:eastAsia="Calibri" w:hAnsi="Times New Roman"/>
        </w:rPr>
        <w:t>Район проектирования относится к районам с высокой сейсмической активностью, поэтому на последующих стадиях проектирования (разработка проектной и рабочей документации) необходимо учесть дополнительные требования к системе водоотведения.</w:t>
      </w:r>
    </w:p>
    <w:p w:rsidR="00E00864" w:rsidRPr="00D45A93" w:rsidRDefault="00E00864" w:rsidP="00E00864">
      <w:pPr>
        <w:pStyle w:val="a5"/>
        <w:spacing w:before="0" w:after="0"/>
        <w:rPr>
          <w:rFonts w:ascii="Times New Roman" w:eastAsia="Calibri" w:hAnsi="Times New Roman"/>
        </w:rPr>
      </w:pPr>
    </w:p>
    <w:p w:rsidR="006F20F4" w:rsidRPr="00D45A93" w:rsidRDefault="006F20F4" w:rsidP="00E00864">
      <w:pPr>
        <w:pStyle w:val="a5"/>
        <w:keepNext/>
        <w:spacing w:before="0" w:after="0"/>
        <w:jc w:val="center"/>
        <w:rPr>
          <w:rFonts w:ascii="Times New Roman" w:eastAsia="Calibri" w:hAnsi="Times New Roman"/>
          <w:b/>
        </w:rPr>
      </w:pPr>
      <w:r w:rsidRPr="00D45A93">
        <w:rPr>
          <w:rFonts w:ascii="Times New Roman" w:eastAsia="Calibri" w:hAnsi="Times New Roman"/>
          <w:b/>
        </w:rPr>
        <w:t>г. Невельск</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На территории города предусмотрено развитие существующей комбинированной системы водоотведения (сочетание централизованной и децентрализованной систем). </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В связи с тем, что очистные сооружения </w:t>
      </w:r>
      <w:r w:rsidRPr="00D45A93">
        <w:rPr>
          <w:rFonts w:ascii="Times New Roman" w:hAnsi="Times New Roman"/>
        </w:rPr>
        <w:t>БР-200 фактически не функционируют, предлагается выполнить их демонтаж с последующей рекультивацией земель.</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Производственные сточные воды от промпредприятий города, содержащие специфические загрязнения, должны перед сбросом стоков в хозяйственно–бытовую канализацию пройти соответствующую очистку на локальных очистных сооружениях с доведением качества очистки до степени, разрешающей сброс производственных стоков в хозяйственно–бытовую канализацию.</w:t>
      </w:r>
    </w:p>
    <w:p w:rsidR="006F20F4" w:rsidRPr="00D45A93" w:rsidRDefault="006F20F4" w:rsidP="00E00864">
      <w:pPr>
        <w:pStyle w:val="a5"/>
        <w:spacing w:before="0" w:after="0"/>
        <w:rPr>
          <w:rFonts w:ascii="Times New Roman" w:eastAsia="Calibri" w:hAnsi="Times New Roman"/>
        </w:rPr>
      </w:pPr>
      <w:r w:rsidRPr="00D45A93">
        <w:rPr>
          <w:rFonts w:ascii="Times New Roman" w:eastAsia="Calibri" w:hAnsi="Times New Roman"/>
        </w:rPr>
        <w:t xml:space="preserve">Для застройки, расположенной удаленно от централизованной системы водоотведения, предлагается отвод сточных вод осуществлять в септики заводского изготовления и герметичные накопительные емкости (выгреб) полной заводской готовности. Вывоз сточных вод обеспечивается специализированным автотранспортом на КОС г. Невельска, либо выполнить строительство локальных </w:t>
      </w:r>
      <w:proofErr w:type="spellStart"/>
      <w:r w:rsidRPr="00D45A93">
        <w:rPr>
          <w:rFonts w:ascii="Times New Roman" w:eastAsia="Calibri" w:hAnsi="Times New Roman"/>
        </w:rPr>
        <w:t>блочно</w:t>
      </w:r>
      <w:proofErr w:type="spellEnd"/>
      <w:r w:rsidRPr="00D45A93">
        <w:rPr>
          <w:rFonts w:ascii="Times New Roman" w:eastAsia="Calibri" w:hAnsi="Times New Roman"/>
        </w:rPr>
        <w:t xml:space="preserve">-модульных очистных сооружений. </w:t>
      </w:r>
    </w:p>
    <w:p w:rsidR="006F20F4" w:rsidRDefault="006F20F4" w:rsidP="00E00864">
      <w:pPr>
        <w:pStyle w:val="a5"/>
        <w:spacing w:before="0" w:after="0"/>
        <w:rPr>
          <w:rFonts w:ascii="Times New Roman" w:eastAsia="Calibri" w:hAnsi="Times New Roman"/>
          <w:sz w:val="10"/>
          <w:szCs w:val="10"/>
        </w:rPr>
      </w:pPr>
      <w:r w:rsidRPr="00D45A93">
        <w:rPr>
          <w:rFonts w:ascii="Times New Roman" w:eastAsia="Calibri" w:hAnsi="Times New Roman"/>
        </w:rPr>
        <w:lastRenderedPageBreak/>
        <w:t>Расчет объема сточных вод г. Невельска на расчетный срок реализации генерального плана представлен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_Ref521426005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eastAsia="Calibri" w:hAnsi="Times New Roman"/>
        </w:rPr>
        <w:t>Таблица 21</w:t>
      </w:r>
      <w:r w:rsidRPr="00D45A93">
        <w:rPr>
          <w:rFonts w:ascii="Times New Roman" w:eastAsia="Calibri" w:hAnsi="Times New Roman"/>
        </w:rPr>
        <w:fldChar w:fldCharType="end"/>
      </w:r>
      <w:r w:rsidRPr="00D45A93">
        <w:rPr>
          <w:rFonts w:ascii="Times New Roman" w:eastAsia="Calibri" w:hAnsi="Times New Roman"/>
        </w:rPr>
        <w:t>).</w:t>
      </w:r>
    </w:p>
    <w:p w:rsidR="00E00864" w:rsidRPr="00E00864" w:rsidRDefault="00E00864" w:rsidP="00E00864">
      <w:pPr>
        <w:pStyle w:val="a5"/>
        <w:spacing w:before="0" w:after="0"/>
        <w:rPr>
          <w:rFonts w:ascii="Times New Roman" w:eastAsia="Calibri" w:hAnsi="Times New Roman"/>
          <w:sz w:val="10"/>
          <w:szCs w:val="10"/>
        </w:rPr>
      </w:pPr>
    </w:p>
    <w:p w:rsidR="006F20F4" w:rsidRPr="00D45A93" w:rsidRDefault="006F20F4" w:rsidP="00C46866">
      <w:pPr>
        <w:jc w:val="both"/>
        <w:rPr>
          <w:b/>
        </w:rPr>
      </w:pPr>
      <w:bookmarkStart w:id="159" w:name="_Ref521426005"/>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21</w:t>
      </w:r>
      <w:r w:rsidRPr="00D45A93">
        <w:rPr>
          <w:b/>
        </w:rPr>
        <w:fldChar w:fldCharType="end"/>
      </w:r>
      <w:bookmarkEnd w:id="159"/>
      <w:r w:rsidR="00E00864">
        <w:rPr>
          <w:b/>
        </w:rPr>
        <w:t>.</w:t>
      </w:r>
      <w:r w:rsidRPr="00D45A93">
        <w:rPr>
          <w:b/>
        </w:rPr>
        <w:t xml:space="preserve"> Расчет объема сточных вод г. Невельска на расчетный срок реализации генерального плана</w:t>
      </w:r>
    </w:p>
    <w:tbl>
      <w:tblPr>
        <w:tblStyle w:val="aff1"/>
        <w:tblW w:w="4943" w:type="pct"/>
        <w:tblInd w:w="108" w:type="dxa"/>
        <w:tblLook w:val="01E0" w:firstRow="1" w:lastRow="1" w:firstColumn="1" w:lastColumn="1" w:noHBand="0" w:noVBand="0"/>
      </w:tblPr>
      <w:tblGrid>
        <w:gridCol w:w="654"/>
        <w:gridCol w:w="3446"/>
        <w:gridCol w:w="1221"/>
        <w:gridCol w:w="1781"/>
        <w:gridCol w:w="1198"/>
        <w:gridCol w:w="1162"/>
      </w:tblGrid>
      <w:tr w:rsidR="006F20F4" w:rsidRPr="00D45A93" w:rsidTr="00E00864">
        <w:trPr>
          <w:trHeight w:val="477"/>
          <w:tblHeader/>
        </w:trPr>
        <w:tc>
          <w:tcPr>
            <w:tcW w:w="346"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п/п</w:t>
            </w:r>
          </w:p>
        </w:tc>
        <w:tc>
          <w:tcPr>
            <w:tcW w:w="182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Степень благоустройства</w:t>
            </w:r>
          </w:p>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жилищного фонда</w:t>
            </w:r>
          </w:p>
        </w:tc>
        <w:tc>
          <w:tcPr>
            <w:tcW w:w="645"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Население, чел</w:t>
            </w:r>
          </w:p>
        </w:tc>
        <w:tc>
          <w:tcPr>
            <w:tcW w:w="94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Удельное водоотведение на одного жителя среднесуточное (за год), л/</w:t>
            </w:r>
            <w:proofErr w:type="spellStart"/>
            <w:r w:rsidRPr="00D45A93">
              <w:rPr>
                <w:rFonts w:ascii="Times New Roman" w:hAnsi="Times New Roman"/>
                <w:sz w:val="20"/>
                <w:szCs w:val="20"/>
              </w:rPr>
              <w:t>сут</w:t>
            </w:r>
            <w:proofErr w:type="spellEnd"/>
          </w:p>
        </w:tc>
        <w:tc>
          <w:tcPr>
            <w:tcW w:w="1247" w:type="pct"/>
            <w:gridSpan w:val="2"/>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Объем стоков куб. м/</w:t>
            </w:r>
            <w:proofErr w:type="spellStart"/>
            <w:r w:rsidRPr="00D45A93">
              <w:rPr>
                <w:rFonts w:ascii="Times New Roman" w:hAnsi="Times New Roman"/>
                <w:sz w:val="20"/>
                <w:szCs w:val="20"/>
              </w:rPr>
              <w:t>сут</w:t>
            </w:r>
            <w:proofErr w:type="spellEnd"/>
          </w:p>
        </w:tc>
      </w:tr>
      <w:tr w:rsidR="006F20F4" w:rsidRPr="00D45A93" w:rsidTr="00E00864">
        <w:trPr>
          <w:trHeight w:val="234"/>
          <w:tblHeader/>
        </w:trPr>
        <w:tc>
          <w:tcPr>
            <w:tcW w:w="346" w:type="pct"/>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633"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сут.ср</w:t>
            </w:r>
            <w:proofErr w:type="spellEnd"/>
          </w:p>
        </w:tc>
        <w:tc>
          <w:tcPr>
            <w:tcW w:w="615"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сут.max</w:t>
            </w:r>
            <w:proofErr w:type="spellEnd"/>
          </w:p>
        </w:tc>
      </w:tr>
      <w:tr w:rsidR="006F20F4" w:rsidRPr="00D45A93" w:rsidTr="00E00864">
        <w:trPr>
          <w:trHeight w:val="304"/>
        </w:trPr>
        <w:tc>
          <w:tcPr>
            <w:tcW w:w="346" w:type="pct"/>
            <w:vAlign w:val="center"/>
          </w:tcPr>
          <w:p w:rsidR="006F20F4" w:rsidRPr="00D45A93" w:rsidRDefault="006F20F4" w:rsidP="00A40DDB">
            <w:pPr>
              <w:pStyle w:val="a1"/>
              <w:numPr>
                <w:ilvl w:val="0"/>
                <w:numId w:val="0"/>
              </w:numPr>
              <w:tabs>
                <w:tab w:val="left" w:pos="708"/>
              </w:tabs>
              <w:jc w:val="center"/>
              <w:rPr>
                <w:rFonts w:ascii="Times New Roman" w:hAnsi="Times New Roman"/>
                <w:sz w:val="20"/>
                <w:szCs w:val="20"/>
              </w:rPr>
            </w:pPr>
            <w:r w:rsidRPr="00D45A93">
              <w:rPr>
                <w:rFonts w:ascii="Times New Roman" w:hAnsi="Times New Roman"/>
                <w:sz w:val="20"/>
                <w:szCs w:val="20"/>
              </w:rPr>
              <w:t>1</w:t>
            </w:r>
          </w:p>
        </w:tc>
        <w:tc>
          <w:tcPr>
            <w:tcW w:w="1821"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с ванными и местными водонагревателями</w:t>
            </w:r>
          </w:p>
        </w:tc>
        <w:tc>
          <w:tcPr>
            <w:tcW w:w="645" w:type="pct"/>
            <w:vAlign w:val="center"/>
            <w:hideMark/>
          </w:tcPr>
          <w:p w:rsidR="006F20F4" w:rsidRPr="00D45A93" w:rsidRDefault="006F20F4" w:rsidP="00A40DDB">
            <w:pPr>
              <w:keepLines/>
              <w:jc w:val="center"/>
              <w:rPr>
                <w:sz w:val="20"/>
                <w:szCs w:val="20"/>
              </w:rPr>
            </w:pPr>
            <w:r w:rsidRPr="00D45A93">
              <w:rPr>
                <w:sz w:val="20"/>
                <w:szCs w:val="20"/>
              </w:rPr>
              <w:t>11214</w:t>
            </w:r>
          </w:p>
        </w:tc>
        <w:tc>
          <w:tcPr>
            <w:tcW w:w="941" w:type="pct"/>
            <w:vAlign w:val="center"/>
          </w:tcPr>
          <w:p w:rsidR="006F20F4" w:rsidRPr="00D45A93" w:rsidRDefault="006F20F4" w:rsidP="00A40DDB">
            <w:pPr>
              <w:keepLines/>
              <w:jc w:val="center"/>
              <w:rPr>
                <w:sz w:val="20"/>
                <w:szCs w:val="20"/>
              </w:rPr>
            </w:pPr>
            <w:r w:rsidRPr="00D45A93">
              <w:rPr>
                <w:sz w:val="20"/>
                <w:szCs w:val="20"/>
              </w:rPr>
              <w:t>180</w:t>
            </w:r>
          </w:p>
        </w:tc>
        <w:tc>
          <w:tcPr>
            <w:tcW w:w="633" w:type="pct"/>
            <w:vAlign w:val="center"/>
          </w:tcPr>
          <w:p w:rsidR="006F20F4" w:rsidRPr="00D45A93" w:rsidRDefault="006F20F4" w:rsidP="00A40DDB">
            <w:pPr>
              <w:keepLines/>
              <w:jc w:val="center"/>
              <w:rPr>
                <w:sz w:val="20"/>
                <w:szCs w:val="20"/>
              </w:rPr>
            </w:pPr>
            <w:r w:rsidRPr="00D45A93">
              <w:rPr>
                <w:sz w:val="20"/>
                <w:szCs w:val="20"/>
              </w:rPr>
              <w:t>2018,52</w:t>
            </w:r>
          </w:p>
        </w:tc>
        <w:tc>
          <w:tcPr>
            <w:tcW w:w="615" w:type="pct"/>
            <w:vAlign w:val="center"/>
          </w:tcPr>
          <w:p w:rsidR="006F20F4" w:rsidRPr="00D45A93" w:rsidRDefault="006F20F4" w:rsidP="00A40DDB">
            <w:pPr>
              <w:keepLines/>
              <w:jc w:val="center"/>
              <w:rPr>
                <w:sz w:val="20"/>
                <w:szCs w:val="20"/>
              </w:rPr>
            </w:pPr>
            <w:r w:rsidRPr="00D45A93">
              <w:rPr>
                <w:sz w:val="20"/>
                <w:szCs w:val="20"/>
              </w:rPr>
              <w:t>2422,22</w:t>
            </w:r>
          </w:p>
        </w:tc>
      </w:tr>
      <w:tr w:rsidR="006F20F4" w:rsidRPr="00D45A93" w:rsidTr="00E00864">
        <w:trPr>
          <w:trHeight w:val="304"/>
        </w:trPr>
        <w:tc>
          <w:tcPr>
            <w:tcW w:w="346" w:type="pct"/>
            <w:vAlign w:val="center"/>
          </w:tcPr>
          <w:p w:rsidR="006F20F4" w:rsidRPr="00D45A93" w:rsidRDefault="006F20F4" w:rsidP="00A40DDB">
            <w:pPr>
              <w:pStyle w:val="a1"/>
              <w:numPr>
                <w:ilvl w:val="0"/>
                <w:numId w:val="0"/>
              </w:numPr>
              <w:tabs>
                <w:tab w:val="left" w:pos="708"/>
              </w:tabs>
              <w:jc w:val="center"/>
              <w:rPr>
                <w:rFonts w:ascii="Times New Roman" w:hAnsi="Times New Roman"/>
                <w:sz w:val="20"/>
                <w:szCs w:val="20"/>
              </w:rPr>
            </w:pPr>
            <w:r w:rsidRPr="00D45A93">
              <w:rPr>
                <w:rFonts w:ascii="Times New Roman" w:hAnsi="Times New Roman"/>
                <w:sz w:val="20"/>
                <w:szCs w:val="20"/>
              </w:rPr>
              <w:t>2</w:t>
            </w:r>
          </w:p>
        </w:tc>
        <w:tc>
          <w:tcPr>
            <w:tcW w:w="1821" w:type="pct"/>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45" w:type="pct"/>
            <w:vAlign w:val="center"/>
          </w:tcPr>
          <w:p w:rsidR="006F20F4" w:rsidRPr="00D45A93" w:rsidRDefault="006F20F4" w:rsidP="00A40DDB">
            <w:pPr>
              <w:keepLines/>
              <w:jc w:val="center"/>
              <w:rPr>
                <w:sz w:val="20"/>
                <w:szCs w:val="20"/>
              </w:rPr>
            </w:pPr>
            <w:r w:rsidRPr="00D45A93">
              <w:rPr>
                <w:sz w:val="20"/>
                <w:szCs w:val="20"/>
              </w:rPr>
              <w:t>1786</w:t>
            </w:r>
          </w:p>
        </w:tc>
        <w:tc>
          <w:tcPr>
            <w:tcW w:w="941" w:type="pct"/>
            <w:vAlign w:val="center"/>
          </w:tcPr>
          <w:p w:rsidR="006F20F4" w:rsidRPr="00D45A93" w:rsidRDefault="006F20F4" w:rsidP="00A40DDB">
            <w:pPr>
              <w:keepLines/>
              <w:jc w:val="center"/>
              <w:rPr>
                <w:sz w:val="20"/>
                <w:szCs w:val="20"/>
              </w:rPr>
            </w:pPr>
            <w:r w:rsidRPr="00D45A93">
              <w:rPr>
                <w:sz w:val="20"/>
                <w:szCs w:val="20"/>
              </w:rPr>
              <w:t>140</w:t>
            </w:r>
          </w:p>
        </w:tc>
        <w:tc>
          <w:tcPr>
            <w:tcW w:w="633" w:type="pct"/>
            <w:vAlign w:val="center"/>
          </w:tcPr>
          <w:p w:rsidR="006F20F4" w:rsidRPr="00D45A93" w:rsidRDefault="006F20F4" w:rsidP="00A40DDB">
            <w:pPr>
              <w:keepLines/>
              <w:jc w:val="center"/>
              <w:rPr>
                <w:sz w:val="20"/>
                <w:szCs w:val="20"/>
              </w:rPr>
            </w:pPr>
            <w:r w:rsidRPr="00D45A93">
              <w:rPr>
                <w:sz w:val="20"/>
                <w:szCs w:val="20"/>
              </w:rPr>
              <w:t>250,04</w:t>
            </w:r>
          </w:p>
        </w:tc>
        <w:tc>
          <w:tcPr>
            <w:tcW w:w="615" w:type="pct"/>
            <w:vAlign w:val="center"/>
          </w:tcPr>
          <w:p w:rsidR="006F20F4" w:rsidRPr="00D45A93" w:rsidRDefault="006F20F4" w:rsidP="00A40DDB">
            <w:pPr>
              <w:keepLines/>
              <w:jc w:val="center"/>
              <w:rPr>
                <w:sz w:val="20"/>
                <w:szCs w:val="20"/>
              </w:rPr>
            </w:pPr>
            <w:r w:rsidRPr="00D45A93">
              <w:rPr>
                <w:sz w:val="20"/>
                <w:szCs w:val="20"/>
              </w:rPr>
              <w:t>300,05</w:t>
            </w:r>
          </w:p>
        </w:tc>
      </w:tr>
      <w:tr w:rsidR="006F20F4" w:rsidRPr="00D45A93" w:rsidTr="00E00864">
        <w:tc>
          <w:tcPr>
            <w:tcW w:w="346" w:type="pct"/>
            <w:vAlign w:val="center"/>
          </w:tcPr>
          <w:p w:rsidR="006F20F4" w:rsidRPr="00D45A93" w:rsidRDefault="006F20F4" w:rsidP="00A40DDB">
            <w:pPr>
              <w:pStyle w:val="affc"/>
              <w:spacing w:line="240" w:lineRule="auto"/>
              <w:ind w:left="0" w:firstLine="0"/>
              <w:jc w:val="center"/>
              <w:rPr>
                <w:b w:val="0"/>
                <w:sz w:val="20"/>
                <w:szCs w:val="20"/>
                <w:lang w:val="x-none" w:eastAsia="x-none"/>
              </w:rPr>
            </w:pPr>
            <w:r w:rsidRPr="00D45A93">
              <w:rPr>
                <w:b w:val="0"/>
                <w:sz w:val="20"/>
                <w:szCs w:val="20"/>
                <w:lang w:eastAsia="x-none"/>
              </w:rPr>
              <w:t>3</w:t>
            </w:r>
          </w:p>
        </w:tc>
        <w:tc>
          <w:tcPr>
            <w:tcW w:w="1821" w:type="pct"/>
            <w:hideMark/>
          </w:tcPr>
          <w:p w:rsidR="006F20F4" w:rsidRPr="00D45A93" w:rsidRDefault="006F20F4" w:rsidP="00A40DDB">
            <w:pPr>
              <w:pStyle w:val="afc"/>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45" w:type="pct"/>
            <w:vAlign w:val="center"/>
            <w:hideMark/>
          </w:tcPr>
          <w:p w:rsidR="006F20F4" w:rsidRPr="00D45A93" w:rsidRDefault="006F20F4" w:rsidP="00A40DDB">
            <w:pPr>
              <w:jc w:val="center"/>
              <w:rPr>
                <w:sz w:val="20"/>
                <w:szCs w:val="20"/>
              </w:rPr>
            </w:pPr>
            <w:r w:rsidRPr="00D45A93">
              <w:rPr>
                <w:sz w:val="20"/>
                <w:szCs w:val="20"/>
              </w:rPr>
              <w:t>-</w:t>
            </w:r>
          </w:p>
        </w:tc>
        <w:tc>
          <w:tcPr>
            <w:tcW w:w="941" w:type="pct"/>
            <w:vAlign w:val="center"/>
            <w:hideMark/>
          </w:tcPr>
          <w:p w:rsidR="006F20F4" w:rsidRPr="00D45A93" w:rsidRDefault="006F20F4" w:rsidP="00A40DDB">
            <w:pPr>
              <w:jc w:val="center"/>
              <w:rPr>
                <w:sz w:val="20"/>
                <w:szCs w:val="20"/>
              </w:rPr>
            </w:pPr>
            <w:r w:rsidRPr="00D45A93">
              <w:rPr>
                <w:sz w:val="20"/>
                <w:szCs w:val="20"/>
              </w:rPr>
              <w:t>-</w:t>
            </w:r>
          </w:p>
        </w:tc>
        <w:tc>
          <w:tcPr>
            <w:tcW w:w="633" w:type="pct"/>
            <w:vAlign w:val="center"/>
          </w:tcPr>
          <w:p w:rsidR="006F20F4" w:rsidRPr="00D45A93" w:rsidRDefault="006F20F4" w:rsidP="00A40DDB">
            <w:pPr>
              <w:keepLines/>
              <w:jc w:val="center"/>
              <w:rPr>
                <w:sz w:val="20"/>
                <w:szCs w:val="20"/>
              </w:rPr>
            </w:pPr>
            <w:r w:rsidRPr="00D45A93">
              <w:rPr>
                <w:sz w:val="20"/>
                <w:szCs w:val="20"/>
              </w:rPr>
              <w:t>340,28</w:t>
            </w:r>
          </w:p>
        </w:tc>
        <w:tc>
          <w:tcPr>
            <w:tcW w:w="615" w:type="pct"/>
            <w:vAlign w:val="center"/>
          </w:tcPr>
          <w:p w:rsidR="006F20F4" w:rsidRPr="00D45A93" w:rsidRDefault="006F20F4" w:rsidP="00A40DDB">
            <w:pPr>
              <w:keepLines/>
              <w:jc w:val="center"/>
              <w:rPr>
                <w:sz w:val="20"/>
                <w:szCs w:val="20"/>
              </w:rPr>
            </w:pPr>
            <w:r w:rsidRPr="00D45A93">
              <w:rPr>
                <w:sz w:val="20"/>
                <w:szCs w:val="20"/>
              </w:rPr>
              <w:t>408,34</w:t>
            </w:r>
          </w:p>
        </w:tc>
      </w:tr>
      <w:tr w:rsidR="006F20F4" w:rsidRPr="00D45A93" w:rsidTr="00E00864">
        <w:tc>
          <w:tcPr>
            <w:tcW w:w="3753" w:type="pct"/>
            <w:gridSpan w:val="4"/>
            <w:vAlign w:val="center"/>
            <w:hideMark/>
          </w:tcPr>
          <w:p w:rsidR="006F20F4" w:rsidRPr="00D45A93" w:rsidRDefault="006F20F4" w:rsidP="00A40DDB">
            <w:pPr>
              <w:jc w:val="center"/>
              <w:rPr>
                <w:b/>
                <w:sz w:val="20"/>
                <w:szCs w:val="20"/>
              </w:rPr>
            </w:pPr>
            <w:r w:rsidRPr="00D45A93">
              <w:rPr>
                <w:b/>
                <w:sz w:val="20"/>
                <w:szCs w:val="20"/>
              </w:rPr>
              <w:t>Итого:</w:t>
            </w:r>
          </w:p>
        </w:tc>
        <w:tc>
          <w:tcPr>
            <w:tcW w:w="633" w:type="pct"/>
            <w:vAlign w:val="center"/>
          </w:tcPr>
          <w:p w:rsidR="006F20F4" w:rsidRPr="00D45A93" w:rsidRDefault="006F20F4" w:rsidP="00A40DDB">
            <w:pPr>
              <w:keepLines/>
              <w:jc w:val="center"/>
              <w:rPr>
                <w:b/>
                <w:sz w:val="20"/>
                <w:szCs w:val="20"/>
              </w:rPr>
            </w:pPr>
            <w:r w:rsidRPr="00D45A93">
              <w:rPr>
                <w:b/>
                <w:sz w:val="20"/>
                <w:szCs w:val="20"/>
              </w:rPr>
              <w:t>2608,84</w:t>
            </w:r>
          </w:p>
        </w:tc>
        <w:tc>
          <w:tcPr>
            <w:tcW w:w="615" w:type="pct"/>
            <w:vAlign w:val="center"/>
          </w:tcPr>
          <w:p w:rsidR="006F20F4" w:rsidRPr="00D45A93" w:rsidRDefault="006F20F4" w:rsidP="00A40DDB">
            <w:pPr>
              <w:keepLines/>
              <w:jc w:val="center"/>
              <w:rPr>
                <w:b/>
                <w:sz w:val="20"/>
                <w:szCs w:val="20"/>
              </w:rPr>
            </w:pPr>
            <w:r w:rsidRPr="00D45A93">
              <w:rPr>
                <w:b/>
                <w:sz w:val="20"/>
                <w:szCs w:val="20"/>
              </w:rPr>
              <w:t>3130,61</w:t>
            </w:r>
          </w:p>
        </w:tc>
      </w:tr>
    </w:tbl>
    <w:p w:rsidR="006F20F4" w:rsidRPr="00D45A93" w:rsidRDefault="006F20F4" w:rsidP="006F20F4">
      <w:pPr>
        <w:pStyle w:val="a5"/>
        <w:tabs>
          <w:tab w:val="left" w:pos="2260"/>
        </w:tabs>
        <w:spacing w:before="0" w:after="0"/>
        <w:ind w:firstLine="284"/>
        <w:rPr>
          <w:rFonts w:ascii="Times New Roman" w:hAnsi="Times New Roman"/>
          <w:sz w:val="20"/>
          <w:szCs w:val="20"/>
        </w:rPr>
      </w:pPr>
      <w:r w:rsidRPr="00D45A93">
        <w:rPr>
          <w:rFonts w:ascii="Times New Roman" w:hAnsi="Times New Roman"/>
          <w:sz w:val="20"/>
          <w:szCs w:val="20"/>
        </w:rPr>
        <w:t>Примечания:</w:t>
      </w:r>
    </w:p>
    <w:p w:rsidR="006F20F4" w:rsidRPr="00D45A93" w:rsidRDefault="00E961C0" w:rsidP="006F20F4">
      <w:pPr>
        <w:pStyle w:val="a5"/>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6F20F4" w:rsidRPr="00D45A93" w:rsidRDefault="00E961C0" w:rsidP="006F20F4">
      <w:pPr>
        <w:pStyle w:val="a5"/>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 xml:space="preserve">Коэффициент суточной неравномерности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«СНиП 2.04.02-84* «Водоснабжение. Наружные сети и сооружения».</w:t>
      </w:r>
    </w:p>
    <w:p w:rsidR="006F20F4" w:rsidRDefault="00E961C0" w:rsidP="006F20F4">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E961C0" w:rsidRPr="00D45A93" w:rsidRDefault="00E961C0" w:rsidP="006F20F4">
      <w:pPr>
        <w:pStyle w:val="a5"/>
        <w:keepLines/>
        <w:spacing w:before="0" w:after="0"/>
        <w:rPr>
          <w:rFonts w:ascii="Times New Roman" w:hAnsi="Times New Roman"/>
          <w:sz w:val="20"/>
          <w:szCs w:val="20"/>
        </w:rPr>
      </w:pPr>
    </w:p>
    <w:p w:rsidR="006F20F4" w:rsidRDefault="006F20F4" w:rsidP="00E961C0">
      <w:pPr>
        <w:pStyle w:val="a5"/>
        <w:spacing w:before="0" w:after="0"/>
        <w:rPr>
          <w:rFonts w:ascii="Times New Roman" w:eastAsia="Calibri" w:hAnsi="Times New Roman"/>
        </w:rPr>
      </w:pPr>
      <w:r w:rsidRPr="00D45A93">
        <w:rPr>
          <w:rFonts w:ascii="Times New Roman" w:eastAsia="Calibri" w:hAnsi="Times New Roman"/>
        </w:rPr>
        <w:t>Ориентировочный суммарный объем сточных вод г. Невельска составит 3130,61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E961C0" w:rsidRPr="00D45A93" w:rsidRDefault="00E961C0" w:rsidP="00E961C0">
      <w:pPr>
        <w:pStyle w:val="a5"/>
        <w:spacing w:before="0" w:after="0"/>
        <w:rPr>
          <w:rFonts w:ascii="Times New Roman" w:eastAsia="Calibri" w:hAnsi="Times New Roman"/>
        </w:rPr>
      </w:pPr>
    </w:p>
    <w:p w:rsidR="006F20F4" w:rsidRPr="00D45A93" w:rsidRDefault="006F20F4" w:rsidP="00E961C0">
      <w:pPr>
        <w:pStyle w:val="a5"/>
        <w:keepNext/>
        <w:spacing w:before="0" w:after="0"/>
        <w:jc w:val="center"/>
        <w:rPr>
          <w:rFonts w:ascii="Times New Roman" w:eastAsia="Calibri" w:hAnsi="Times New Roman"/>
          <w:b/>
        </w:rPr>
      </w:pPr>
      <w:r w:rsidRPr="00D45A93">
        <w:rPr>
          <w:rFonts w:ascii="Times New Roman" w:eastAsia="Calibri" w:hAnsi="Times New Roman"/>
          <w:b/>
        </w:rPr>
        <w:t>с. Горнозаводск</w:t>
      </w:r>
    </w:p>
    <w:p w:rsidR="006F20F4" w:rsidRPr="00D45A93" w:rsidRDefault="006F20F4" w:rsidP="00E961C0">
      <w:pPr>
        <w:pStyle w:val="a5"/>
        <w:spacing w:before="0" w:after="0"/>
        <w:rPr>
          <w:rFonts w:ascii="Times New Roman" w:eastAsia="Calibri" w:hAnsi="Times New Roman"/>
        </w:rPr>
      </w:pPr>
      <w:r w:rsidRPr="00D45A93">
        <w:rPr>
          <w:rFonts w:ascii="Times New Roman" w:eastAsia="Calibri" w:hAnsi="Times New Roman"/>
        </w:rPr>
        <w:t xml:space="preserve">На территории села предусмотрено развитие существующей комбинированной системы водоотведения (сочетание централизованной и децентрализованной систем). </w:t>
      </w:r>
    </w:p>
    <w:p w:rsidR="00AB7058" w:rsidRPr="00D45A93" w:rsidRDefault="00AB7058" w:rsidP="00E961C0">
      <w:pPr>
        <w:pStyle w:val="a5"/>
        <w:spacing w:before="0" w:after="0"/>
        <w:rPr>
          <w:rFonts w:ascii="Times New Roman" w:eastAsia="Calibri" w:hAnsi="Times New Roman"/>
        </w:rPr>
      </w:pPr>
      <w:r>
        <w:rPr>
          <w:rFonts w:ascii="Times New Roman" w:eastAsia="Calibri" w:hAnsi="Times New Roman"/>
        </w:rPr>
        <w:t>Проектной документацией «Строительство очистных сооружений в с. Горнозаводск, в том числе проектные работы. Второй пусковой комплекс. Линейная часть, включающая напорные и самотечные сети подающие стоки на очистные сооружения на 1100 м3/</w:t>
      </w:r>
      <w:proofErr w:type="spellStart"/>
      <w:r>
        <w:rPr>
          <w:rFonts w:ascii="Times New Roman" w:eastAsia="Calibri" w:hAnsi="Times New Roman"/>
        </w:rPr>
        <w:t>сут</w:t>
      </w:r>
      <w:proofErr w:type="spellEnd"/>
      <w:r>
        <w:rPr>
          <w:rFonts w:ascii="Times New Roman" w:eastAsia="Calibri" w:hAnsi="Times New Roman"/>
        </w:rPr>
        <w:t>, КНС» предусмотрено строительство новых сетей и объектов, в</w:t>
      </w:r>
      <w:r w:rsidRPr="00493364">
        <w:rPr>
          <w:rFonts w:ascii="Times New Roman" w:eastAsia="Calibri" w:hAnsi="Times New Roman"/>
        </w:rPr>
        <w:t>замен изношенных КНС, изношенных нап</w:t>
      </w:r>
      <w:r>
        <w:rPr>
          <w:rFonts w:ascii="Times New Roman" w:eastAsia="Calibri" w:hAnsi="Times New Roman"/>
        </w:rPr>
        <w:t xml:space="preserve">орных и самотечных коллекторов. </w:t>
      </w:r>
      <w:r w:rsidRPr="00D45A93">
        <w:rPr>
          <w:rFonts w:ascii="Times New Roman" w:eastAsia="Calibri" w:hAnsi="Times New Roman"/>
        </w:rPr>
        <w:t xml:space="preserve">Согласно постановлению </w:t>
      </w:r>
      <w:r w:rsidR="00E961C0">
        <w:rPr>
          <w:rFonts w:ascii="Times New Roman" w:eastAsia="Calibri" w:hAnsi="Times New Roman"/>
        </w:rPr>
        <w:t xml:space="preserve">Правительства </w:t>
      </w:r>
      <w:r w:rsidRPr="00D45A93">
        <w:rPr>
          <w:rFonts w:ascii="Times New Roman" w:eastAsia="Calibri" w:hAnsi="Times New Roman"/>
        </w:rPr>
        <w:t>Сахалинской области от 28.12.2018</w:t>
      </w:r>
      <w:r w:rsidR="00E961C0">
        <w:rPr>
          <w:rFonts w:ascii="Times New Roman" w:eastAsia="Calibri" w:hAnsi="Times New Roman"/>
        </w:rPr>
        <w:t>г.</w:t>
      </w:r>
      <w:r w:rsidRPr="00D45A93">
        <w:rPr>
          <w:rFonts w:ascii="Times New Roman" w:eastAsia="Calibri" w:hAnsi="Times New Roman"/>
        </w:rPr>
        <w:t xml:space="preserve"> №</w:t>
      </w:r>
      <w:r w:rsidR="00E961C0">
        <w:rPr>
          <w:rFonts w:ascii="Times New Roman" w:eastAsia="Calibri" w:hAnsi="Times New Roman"/>
        </w:rPr>
        <w:t xml:space="preserve"> </w:t>
      </w:r>
      <w:r w:rsidRPr="00D45A93">
        <w:rPr>
          <w:rFonts w:ascii="Times New Roman" w:eastAsia="Calibri" w:hAnsi="Times New Roman"/>
        </w:rPr>
        <w:t xml:space="preserve">657 «Об утверждении адресной инвестиционной программы Сахалинской области на 2019 год и на плановый период 2020 и 2021 годов» предусмотрено строительство локальных очистных сооружений по ул. </w:t>
      </w:r>
      <w:proofErr w:type="gramStart"/>
      <w:r w:rsidRPr="00D45A93">
        <w:rPr>
          <w:rFonts w:ascii="Times New Roman" w:eastAsia="Calibri" w:hAnsi="Times New Roman"/>
        </w:rPr>
        <w:t>Кирпичная</w:t>
      </w:r>
      <w:proofErr w:type="gramEnd"/>
      <w:r w:rsidRPr="00D45A93">
        <w:rPr>
          <w:rFonts w:ascii="Times New Roman" w:eastAsia="Calibri" w:hAnsi="Times New Roman"/>
        </w:rPr>
        <w:t xml:space="preserve"> в районе организации социального обслуживания, сброс очищенных сточных вод предусмотрен в р. </w:t>
      </w:r>
      <w:proofErr w:type="spellStart"/>
      <w:r w:rsidRPr="00D45A93">
        <w:rPr>
          <w:rFonts w:ascii="Times New Roman" w:eastAsia="Calibri" w:hAnsi="Times New Roman"/>
        </w:rPr>
        <w:t>Лопатинка</w:t>
      </w:r>
      <w:proofErr w:type="spellEnd"/>
      <w:r w:rsidRPr="00D45A93">
        <w:rPr>
          <w:rFonts w:ascii="Times New Roman" w:eastAsia="Calibri" w:hAnsi="Times New Roman"/>
        </w:rPr>
        <w:t>.</w:t>
      </w:r>
    </w:p>
    <w:p w:rsidR="006F20F4" w:rsidRPr="00D45A93" w:rsidRDefault="006F20F4" w:rsidP="00E961C0">
      <w:pPr>
        <w:pStyle w:val="a5"/>
        <w:spacing w:before="0" w:after="0"/>
        <w:rPr>
          <w:rFonts w:ascii="Times New Roman" w:eastAsia="Calibri" w:hAnsi="Times New Roman"/>
        </w:rPr>
      </w:pPr>
      <w:r w:rsidRPr="00D45A93">
        <w:rPr>
          <w:rFonts w:ascii="Times New Roman" w:eastAsia="Calibri" w:hAnsi="Times New Roman"/>
        </w:rPr>
        <w:t xml:space="preserve">Для застройки, расположенной удаленно от централизованной системы водоотведения, предлагается отвод сточных вод осуществлять в септики заводского изготовления и герметичные накопительные емкости (выгреб) полной заводской готовности. Вывоз сточных вод обеспечивается специализированным автотранспортом на планируемые КОС с. Горнозаводск. </w:t>
      </w:r>
    </w:p>
    <w:p w:rsidR="006F20F4" w:rsidRDefault="006F20F4" w:rsidP="00E961C0">
      <w:pPr>
        <w:pStyle w:val="a5"/>
        <w:spacing w:before="0" w:after="0"/>
        <w:rPr>
          <w:rFonts w:ascii="Times New Roman" w:eastAsia="Calibri" w:hAnsi="Times New Roman"/>
          <w:sz w:val="10"/>
          <w:szCs w:val="10"/>
        </w:rPr>
      </w:pPr>
      <w:r w:rsidRPr="00D45A93">
        <w:rPr>
          <w:rFonts w:ascii="Times New Roman" w:eastAsia="Calibri" w:hAnsi="Times New Roman"/>
        </w:rPr>
        <w:lastRenderedPageBreak/>
        <w:t>Расчет объема сточных вод с. Горнозаводск на расчетный срок реализации генерального плана представлен ниже (</w:t>
      </w:r>
      <w:r w:rsidR="00F2104B" w:rsidRPr="00D45A93">
        <w:rPr>
          <w:rFonts w:ascii="Times New Roman" w:eastAsia="Calibri" w:hAnsi="Times New Roman"/>
        </w:rPr>
        <w:fldChar w:fldCharType="begin"/>
      </w:r>
      <w:r w:rsidR="00F2104B" w:rsidRPr="00D45A93">
        <w:rPr>
          <w:rFonts w:ascii="Times New Roman" w:eastAsia="Calibri" w:hAnsi="Times New Roman"/>
        </w:rPr>
        <w:instrText xml:space="preserve"> REF _Ref25135974 \h  \* MERGEFORMAT </w:instrText>
      </w:r>
      <w:r w:rsidR="00F2104B" w:rsidRPr="00D45A93">
        <w:rPr>
          <w:rFonts w:ascii="Times New Roman" w:eastAsia="Calibri" w:hAnsi="Times New Roman"/>
        </w:rPr>
      </w:r>
      <w:r w:rsidR="00F2104B" w:rsidRPr="00D45A93">
        <w:rPr>
          <w:rFonts w:ascii="Times New Roman" w:eastAsia="Calibri" w:hAnsi="Times New Roman"/>
        </w:rPr>
        <w:fldChar w:fldCharType="separate"/>
      </w:r>
      <w:r w:rsidR="00090B31" w:rsidRPr="00090B31">
        <w:rPr>
          <w:rFonts w:ascii="Times New Roman" w:hAnsi="Times New Roman"/>
        </w:rPr>
        <w:t xml:space="preserve">Таблица </w:t>
      </w:r>
      <w:r w:rsidR="00090B31" w:rsidRPr="00090B31">
        <w:rPr>
          <w:rFonts w:ascii="Times New Roman" w:hAnsi="Times New Roman"/>
          <w:noProof/>
        </w:rPr>
        <w:t>22</w:t>
      </w:r>
      <w:r w:rsidR="00F2104B" w:rsidRPr="00D45A93">
        <w:rPr>
          <w:rFonts w:ascii="Times New Roman" w:eastAsia="Calibri" w:hAnsi="Times New Roman"/>
        </w:rPr>
        <w:fldChar w:fldCharType="end"/>
      </w:r>
      <w:r w:rsidRPr="00D45A93">
        <w:rPr>
          <w:rFonts w:ascii="Times New Roman" w:eastAsia="Calibri" w:hAnsi="Times New Roman"/>
        </w:rPr>
        <w:t>).</w:t>
      </w:r>
    </w:p>
    <w:p w:rsidR="00E961C0" w:rsidRPr="00E961C0" w:rsidRDefault="00E961C0" w:rsidP="00E961C0">
      <w:pPr>
        <w:pStyle w:val="a5"/>
        <w:spacing w:before="0" w:after="0"/>
        <w:rPr>
          <w:rFonts w:ascii="Times New Roman" w:eastAsia="Calibri" w:hAnsi="Times New Roman"/>
          <w:sz w:val="10"/>
          <w:szCs w:val="10"/>
        </w:rPr>
      </w:pPr>
    </w:p>
    <w:p w:rsidR="006F20F4" w:rsidRPr="00D45A93" w:rsidRDefault="006F20F4" w:rsidP="00C46866">
      <w:pPr>
        <w:jc w:val="both"/>
        <w:rPr>
          <w:b/>
        </w:rPr>
      </w:pPr>
      <w:bookmarkStart w:id="160" w:name="_Ref25135974"/>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22</w:t>
      </w:r>
      <w:r w:rsidRPr="00D45A93">
        <w:rPr>
          <w:b/>
        </w:rPr>
        <w:fldChar w:fldCharType="end"/>
      </w:r>
      <w:bookmarkEnd w:id="160"/>
      <w:r w:rsidR="00E961C0">
        <w:rPr>
          <w:b/>
        </w:rPr>
        <w:t>.</w:t>
      </w:r>
      <w:r w:rsidRPr="00D45A93">
        <w:rPr>
          <w:b/>
        </w:rPr>
        <w:t xml:space="preserve"> Расчет объема сточных вод с. Горнозаводск на расчетный срок реализации генерального плана</w:t>
      </w:r>
    </w:p>
    <w:tbl>
      <w:tblPr>
        <w:tblStyle w:val="aff1"/>
        <w:tblW w:w="4944" w:type="pct"/>
        <w:tblInd w:w="108" w:type="dxa"/>
        <w:tblLook w:val="01E0" w:firstRow="1" w:lastRow="1" w:firstColumn="1" w:lastColumn="1" w:noHBand="0" w:noVBand="0"/>
      </w:tblPr>
      <w:tblGrid>
        <w:gridCol w:w="657"/>
        <w:gridCol w:w="3447"/>
        <w:gridCol w:w="1221"/>
        <w:gridCol w:w="1781"/>
        <w:gridCol w:w="1196"/>
        <w:gridCol w:w="1162"/>
      </w:tblGrid>
      <w:tr w:rsidR="006F20F4" w:rsidRPr="00D45A93" w:rsidTr="00E961C0">
        <w:trPr>
          <w:trHeight w:val="477"/>
          <w:tblHeader/>
        </w:trPr>
        <w:tc>
          <w:tcPr>
            <w:tcW w:w="347"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п/п</w:t>
            </w:r>
          </w:p>
        </w:tc>
        <w:tc>
          <w:tcPr>
            <w:tcW w:w="182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Степень благоустройства</w:t>
            </w:r>
          </w:p>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жилищного фонда</w:t>
            </w:r>
          </w:p>
        </w:tc>
        <w:tc>
          <w:tcPr>
            <w:tcW w:w="645"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Население, чел</w:t>
            </w:r>
          </w:p>
        </w:tc>
        <w:tc>
          <w:tcPr>
            <w:tcW w:w="94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Удельное водоотведение на одного жителя среднесуточное (за год), л/</w:t>
            </w:r>
            <w:proofErr w:type="spellStart"/>
            <w:r w:rsidRPr="00D45A93">
              <w:rPr>
                <w:rFonts w:ascii="Times New Roman" w:hAnsi="Times New Roman"/>
                <w:sz w:val="20"/>
                <w:szCs w:val="20"/>
              </w:rPr>
              <w:t>сут</w:t>
            </w:r>
            <w:proofErr w:type="spellEnd"/>
          </w:p>
        </w:tc>
        <w:tc>
          <w:tcPr>
            <w:tcW w:w="1247" w:type="pct"/>
            <w:gridSpan w:val="2"/>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Объем стоков куб. м/</w:t>
            </w:r>
            <w:proofErr w:type="spellStart"/>
            <w:r w:rsidRPr="00D45A93">
              <w:rPr>
                <w:rFonts w:ascii="Times New Roman" w:hAnsi="Times New Roman"/>
                <w:sz w:val="20"/>
                <w:szCs w:val="20"/>
              </w:rPr>
              <w:t>сут</w:t>
            </w:r>
            <w:proofErr w:type="spellEnd"/>
          </w:p>
        </w:tc>
      </w:tr>
      <w:tr w:rsidR="006F20F4" w:rsidRPr="00D45A93" w:rsidTr="00E961C0">
        <w:trPr>
          <w:trHeight w:val="234"/>
          <w:tblHeader/>
        </w:trPr>
        <w:tc>
          <w:tcPr>
            <w:tcW w:w="347" w:type="pct"/>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632"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сут.ср</w:t>
            </w:r>
            <w:proofErr w:type="spellEnd"/>
          </w:p>
        </w:tc>
        <w:tc>
          <w:tcPr>
            <w:tcW w:w="615"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сут.max</w:t>
            </w:r>
            <w:proofErr w:type="spellEnd"/>
          </w:p>
        </w:tc>
      </w:tr>
      <w:tr w:rsidR="006F20F4" w:rsidRPr="00D45A93" w:rsidTr="00E961C0">
        <w:trPr>
          <w:trHeight w:val="304"/>
        </w:trPr>
        <w:tc>
          <w:tcPr>
            <w:tcW w:w="347" w:type="pct"/>
            <w:vAlign w:val="center"/>
          </w:tcPr>
          <w:p w:rsidR="006F20F4" w:rsidRPr="00D45A93" w:rsidRDefault="006F20F4" w:rsidP="00A40DDB">
            <w:pPr>
              <w:pStyle w:val="a1"/>
              <w:numPr>
                <w:ilvl w:val="0"/>
                <w:numId w:val="0"/>
              </w:numPr>
              <w:tabs>
                <w:tab w:val="left" w:pos="708"/>
              </w:tabs>
              <w:jc w:val="center"/>
              <w:rPr>
                <w:rFonts w:ascii="Times New Roman" w:hAnsi="Times New Roman"/>
                <w:sz w:val="20"/>
                <w:szCs w:val="20"/>
              </w:rPr>
            </w:pPr>
            <w:r w:rsidRPr="00D45A93">
              <w:rPr>
                <w:rFonts w:ascii="Times New Roman" w:hAnsi="Times New Roman"/>
                <w:sz w:val="20"/>
                <w:szCs w:val="20"/>
              </w:rPr>
              <w:t>1</w:t>
            </w:r>
          </w:p>
        </w:tc>
        <w:tc>
          <w:tcPr>
            <w:tcW w:w="1821"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с ванными и местными водонагревателями</w:t>
            </w:r>
          </w:p>
        </w:tc>
        <w:tc>
          <w:tcPr>
            <w:tcW w:w="645" w:type="pct"/>
            <w:vAlign w:val="center"/>
          </w:tcPr>
          <w:p w:rsidR="006F20F4" w:rsidRPr="00D45A93" w:rsidRDefault="006F20F4" w:rsidP="00A40DDB">
            <w:pPr>
              <w:keepLines/>
              <w:jc w:val="center"/>
              <w:rPr>
                <w:sz w:val="20"/>
                <w:szCs w:val="20"/>
              </w:rPr>
            </w:pPr>
            <w:r w:rsidRPr="00D45A93">
              <w:rPr>
                <w:sz w:val="20"/>
                <w:szCs w:val="20"/>
              </w:rPr>
              <w:t>2310</w:t>
            </w:r>
          </w:p>
        </w:tc>
        <w:tc>
          <w:tcPr>
            <w:tcW w:w="941" w:type="pct"/>
            <w:vAlign w:val="center"/>
          </w:tcPr>
          <w:p w:rsidR="006F20F4" w:rsidRPr="00D45A93" w:rsidRDefault="006F20F4" w:rsidP="00A40DDB">
            <w:pPr>
              <w:keepLines/>
              <w:jc w:val="center"/>
              <w:rPr>
                <w:sz w:val="20"/>
                <w:szCs w:val="20"/>
              </w:rPr>
            </w:pPr>
            <w:r w:rsidRPr="00D45A93">
              <w:rPr>
                <w:sz w:val="20"/>
                <w:szCs w:val="20"/>
              </w:rPr>
              <w:t>180</w:t>
            </w:r>
          </w:p>
        </w:tc>
        <w:tc>
          <w:tcPr>
            <w:tcW w:w="632" w:type="pct"/>
            <w:vAlign w:val="center"/>
          </w:tcPr>
          <w:p w:rsidR="006F20F4" w:rsidRPr="00D45A93" w:rsidRDefault="006F20F4" w:rsidP="00A40DDB">
            <w:pPr>
              <w:keepLines/>
              <w:jc w:val="center"/>
              <w:rPr>
                <w:sz w:val="20"/>
                <w:szCs w:val="20"/>
              </w:rPr>
            </w:pPr>
            <w:r w:rsidRPr="00D45A93">
              <w:rPr>
                <w:sz w:val="20"/>
                <w:szCs w:val="20"/>
              </w:rPr>
              <w:t>415,80</w:t>
            </w:r>
          </w:p>
        </w:tc>
        <w:tc>
          <w:tcPr>
            <w:tcW w:w="615" w:type="pct"/>
            <w:vAlign w:val="center"/>
          </w:tcPr>
          <w:p w:rsidR="006F20F4" w:rsidRPr="00D45A93" w:rsidRDefault="006F20F4" w:rsidP="00A40DDB">
            <w:pPr>
              <w:keepLines/>
              <w:jc w:val="center"/>
              <w:rPr>
                <w:sz w:val="20"/>
                <w:szCs w:val="20"/>
              </w:rPr>
            </w:pPr>
            <w:r w:rsidRPr="00D45A93">
              <w:rPr>
                <w:sz w:val="20"/>
                <w:szCs w:val="20"/>
              </w:rPr>
              <w:t>498,96</w:t>
            </w:r>
          </w:p>
        </w:tc>
      </w:tr>
      <w:tr w:rsidR="006F20F4" w:rsidRPr="00D45A93" w:rsidTr="00E961C0">
        <w:trPr>
          <w:trHeight w:val="304"/>
        </w:trPr>
        <w:tc>
          <w:tcPr>
            <w:tcW w:w="347" w:type="pct"/>
            <w:vAlign w:val="center"/>
          </w:tcPr>
          <w:p w:rsidR="006F20F4" w:rsidRPr="00D45A93" w:rsidRDefault="006F20F4" w:rsidP="00A40DDB">
            <w:pPr>
              <w:pStyle w:val="a1"/>
              <w:numPr>
                <w:ilvl w:val="0"/>
                <w:numId w:val="0"/>
              </w:numPr>
              <w:tabs>
                <w:tab w:val="left" w:pos="708"/>
              </w:tabs>
              <w:jc w:val="center"/>
              <w:rPr>
                <w:rFonts w:ascii="Times New Roman" w:hAnsi="Times New Roman"/>
                <w:sz w:val="20"/>
                <w:szCs w:val="20"/>
              </w:rPr>
            </w:pPr>
            <w:r w:rsidRPr="00D45A93">
              <w:rPr>
                <w:rFonts w:ascii="Times New Roman" w:hAnsi="Times New Roman"/>
                <w:sz w:val="20"/>
                <w:szCs w:val="20"/>
              </w:rPr>
              <w:t>2</w:t>
            </w:r>
          </w:p>
        </w:tc>
        <w:tc>
          <w:tcPr>
            <w:tcW w:w="1821" w:type="pct"/>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45" w:type="pct"/>
            <w:vAlign w:val="center"/>
          </w:tcPr>
          <w:p w:rsidR="006F20F4" w:rsidRPr="00D45A93" w:rsidRDefault="006F20F4" w:rsidP="00A40DDB">
            <w:pPr>
              <w:keepLines/>
              <w:jc w:val="center"/>
              <w:rPr>
                <w:sz w:val="20"/>
                <w:szCs w:val="20"/>
              </w:rPr>
            </w:pPr>
            <w:r w:rsidRPr="00D45A93">
              <w:rPr>
                <w:sz w:val="20"/>
                <w:szCs w:val="20"/>
              </w:rPr>
              <w:t>710</w:t>
            </w:r>
          </w:p>
        </w:tc>
        <w:tc>
          <w:tcPr>
            <w:tcW w:w="941" w:type="pct"/>
            <w:vAlign w:val="center"/>
          </w:tcPr>
          <w:p w:rsidR="006F20F4" w:rsidRPr="00D45A93" w:rsidRDefault="006F20F4" w:rsidP="00A40DDB">
            <w:pPr>
              <w:keepLines/>
              <w:jc w:val="center"/>
              <w:rPr>
                <w:sz w:val="20"/>
                <w:szCs w:val="20"/>
              </w:rPr>
            </w:pPr>
            <w:r w:rsidRPr="00D45A93">
              <w:rPr>
                <w:sz w:val="20"/>
                <w:szCs w:val="20"/>
              </w:rPr>
              <w:t>140</w:t>
            </w:r>
          </w:p>
        </w:tc>
        <w:tc>
          <w:tcPr>
            <w:tcW w:w="632" w:type="pct"/>
            <w:vAlign w:val="center"/>
          </w:tcPr>
          <w:p w:rsidR="006F20F4" w:rsidRPr="00D45A93" w:rsidRDefault="006F20F4" w:rsidP="00A40DDB">
            <w:pPr>
              <w:keepLines/>
              <w:jc w:val="center"/>
              <w:rPr>
                <w:sz w:val="20"/>
                <w:szCs w:val="20"/>
              </w:rPr>
            </w:pPr>
            <w:r w:rsidRPr="00D45A93">
              <w:rPr>
                <w:sz w:val="20"/>
                <w:szCs w:val="20"/>
              </w:rPr>
              <w:t>99,40</w:t>
            </w:r>
          </w:p>
        </w:tc>
        <w:tc>
          <w:tcPr>
            <w:tcW w:w="615" w:type="pct"/>
            <w:vAlign w:val="center"/>
          </w:tcPr>
          <w:p w:rsidR="006F20F4" w:rsidRPr="00D45A93" w:rsidRDefault="006F20F4" w:rsidP="00A40DDB">
            <w:pPr>
              <w:keepLines/>
              <w:jc w:val="center"/>
              <w:rPr>
                <w:sz w:val="20"/>
                <w:szCs w:val="20"/>
              </w:rPr>
            </w:pPr>
            <w:r w:rsidRPr="00D45A93">
              <w:rPr>
                <w:sz w:val="20"/>
                <w:szCs w:val="20"/>
              </w:rPr>
              <w:t>119,28</w:t>
            </w:r>
          </w:p>
        </w:tc>
      </w:tr>
      <w:tr w:rsidR="006F20F4" w:rsidRPr="00D45A93" w:rsidTr="00E961C0">
        <w:tc>
          <w:tcPr>
            <w:tcW w:w="347" w:type="pct"/>
            <w:vAlign w:val="center"/>
          </w:tcPr>
          <w:p w:rsidR="006F20F4" w:rsidRPr="00D45A93" w:rsidRDefault="006F20F4" w:rsidP="00A40DDB">
            <w:pPr>
              <w:pStyle w:val="affc"/>
              <w:spacing w:line="240" w:lineRule="auto"/>
              <w:ind w:left="0" w:firstLine="0"/>
              <w:jc w:val="center"/>
              <w:rPr>
                <w:b w:val="0"/>
                <w:sz w:val="20"/>
                <w:szCs w:val="20"/>
                <w:lang w:val="x-none" w:eastAsia="x-none"/>
              </w:rPr>
            </w:pPr>
            <w:r w:rsidRPr="00D45A93">
              <w:rPr>
                <w:b w:val="0"/>
                <w:sz w:val="20"/>
                <w:szCs w:val="20"/>
                <w:lang w:eastAsia="x-none"/>
              </w:rPr>
              <w:t>3</w:t>
            </w:r>
          </w:p>
        </w:tc>
        <w:tc>
          <w:tcPr>
            <w:tcW w:w="1821" w:type="pct"/>
            <w:hideMark/>
          </w:tcPr>
          <w:p w:rsidR="006F20F4" w:rsidRPr="00D45A93" w:rsidRDefault="006F20F4" w:rsidP="00A40DDB">
            <w:pPr>
              <w:pStyle w:val="afc"/>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45" w:type="pct"/>
            <w:vAlign w:val="center"/>
            <w:hideMark/>
          </w:tcPr>
          <w:p w:rsidR="006F20F4" w:rsidRPr="00D45A93" w:rsidRDefault="006F20F4" w:rsidP="00A40DDB">
            <w:pPr>
              <w:jc w:val="center"/>
              <w:rPr>
                <w:sz w:val="20"/>
                <w:szCs w:val="20"/>
              </w:rPr>
            </w:pPr>
            <w:r w:rsidRPr="00D45A93">
              <w:rPr>
                <w:sz w:val="20"/>
                <w:szCs w:val="20"/>
              </w:rPr>
              <w:t>-</w:t>
            </w:r>
          </w:p>
        </w:tc>
        <w:tc>
          <w:tcPr>
            <w:tcW w:w="941" w:type="pct"/>
            <w:vAlign w:val="center"/>
            <w:hideMark/>
          </w:tcPr>
          <w:p w:rsidR="006F20F4" w:rsidRPr="00D45A93" w:rsidRDefault="006F20F4" w:rsidP="00A40DDB">
            <w:pPr>
              <w:jc w:val="center"/>
              <w:rPr>
                <w:sz w:val="20"/>
                <w:szCs w:val="20"/>
              </w:rPr>
            </w:pPr>
            <w:r w:rsidRPr="00D45A93">
              <w:rPr>
                <w:sz w:val="20"/>
                <w:szCs w:val="20"/>
              </w:rPr>
              <w:t>-</w:t>
            </w:r>
          </w:p>
        </w:tc>
        <w:tc>
          <w:tcPr>
            <w:tcW w:w="632" w:type="pct"/>
            <w:vAlign w:val="center"/>
          </w:tcPr>
          <w:p w:rsidR="006F20F4" w:rsidRPr="00D45A93" w:rsidRDefault="006F20F4" w:rsidP="00A40DDB">
            <w:pPr>
              <w:keepLines/>
              <w:jc w:val="center"/>
              <w:rPr>
                <w:sz w:val="20"/>
                <w:szCs w:val="20"/>
              </w:rPr>
            </w:pPr>
            <w:r w:rsidRPr="00D45A93">
              <w:rPr>
                <w:sz w:val="20"/>
                <w:szCs w:val="20"/>
              </w:rPr>
              <w:t>77,28</w:t>
            </w:r>
          </w:p>
        </w:tc>
        <w:tc>
          <w:tcPr>
            <w:tcW w:w="615" w:type="pct"/>
            <w:vAlign w:val="center"/>
          </w:tcPr>
          <w:p w:rsidR="006F20F4" w:rsidRPr="00D45A93" w:rsidRDefault="006F20F4" w:rsidP="00A40DDB">
            <w:pPr>
              <w:keepLines/>
              <w:jc w:val="center"/>
              <w:rPr>
                <w:sz w:val="20"/>
                <w:szCs w:val="20"/>
              </w:rPr>
            </w:pPr>
            <w:r w:rsidRPr="00D45A93">
              <w:rPr>
                <w:sz w:val="20"/>
                <w:szCs w:val="20"/>
              </w:rPr>
              <w:t>92,74</w:t>
            </w:r>
          </w:p>
        </w:tc>
      </w:tr>
      <w:tr w:rsidR="006F20F4" w:rsidRPr="00D45A93" w:rsidTr="00E961C0">
        <w:tc>
          <w:tcPr>
            <w:tcW w:w="3753" w:type="pct"/>
            <w:gridSpan w:val="4"/>
            <w:vAlign w:val="center"/>
            <w:hideMark/>
          </w:tcPr>
          <w:p w:rsidR="006F20F4" w:rsidRPr="00D45A93" w:rsidRDefault="006F20F4" w:rsidP="00A40DDB">
            <w:pPr>
              <w:jc w:val="center"/>
              <w:rPr>
                <w:b/>
                <w:sz w:val="20"/>
                <w:szCs w:val="20"/>
              </w:rPr>
            </w:pPr>
            <w:r w:rsidRPr="00D45A93">
              <w:rPr>
                <w:b/>
                <w:sz w:val="20"/>
                <w:szCs w:val="20"/>
              </w:rPr>
              <w:t>Итого:</w:t>
            </w:r>
          </w:p>
        </w:tc>
        <w:tc>
          <w:tcPr>
            <w:tcW w:w="632" w:type="pct"/>
            <w:vAlign w:val="center"/>
          </w:tcPr>
          <w:p w:rsidR="006F20F4" w:rsidRPr="00D45A93" w:rsidRDefault="006F20F4" w:rsidP="00A40DDB">
            <w:pPr>
              <w:keepLines/>
              <w:jc w:val="center"/>
              <w:rPr>
                <w:b/>
                <w:sz w:val="20"/>
                <w:szCs w:val="20"/>
              </w:rPr>
            </w:pPr>
            <w:r w:rsidRPr="00D45A93">
              <w:rPr>
                <w:b/>
                <w:sz w:val="20"/>
                <w:szCs w:val="20"/>
              </w:rPr>
              <w:t>592,48</w:t>
            </w:r>
          </w:p>
        </w:tc>
        <w:tc>
          <w:tcPr>
            <w:tcW w:w="615" w:type="pct"/>
            <w:vAlign w:val="center"/>
          </w:tcPr>
          <w:p w:rsidR="006F20F4" w:rsidRPr="00D45A93" w:rsidRDefault="006F20F4" w:rsidP="00A40DDB">
            <w:pPr>
              <w:keepLines/>
              <w:jc w:val="center"/>
              <w:rPr>
                <w:b/>
                <w:sz w:val="20"/>
                <w:szCs w:val="20"/>
              </w:rPr>
            </w:pPr>
            <w:r w:rsidRPr="00D45A93">
              <w:rPr>
                <w:b/>
                <w:sz w:val="20"/>
                <w:szCs w:val="20"/>
              </w:rPr>
              <w:t>710,98</w:t>
            </w:r>
          </w:p>
        </w:tc>
      </w:tr>
    </w:tbl>
    <w:p w:rsidR="006F20F4" w:rsidRPr="00D45A93" w:rsidRDefault="006F20F4" w:rsidP="006F20F4">
      <w:pPr>
        <w:pStyle w:val="a5"/>
        <w:tabs>
          <w:tab w:val="left" w:pos="2260"/>
        </w:tabs>
        <w:spacing w:before="0" w:after="0"/>
        <w:ind w:firstLine="284"/>
        <w:rPr>
          <w:rFonts w:ascii="Times New Roman" w:hAnsi="Times New Roman"/>
          <w:sz w:val="20"/>
          <w:szCs w:val="20"/>
        </w:rPr>
      </w:pPr>
      <w:r w:rsidRPr="00D45A93">
        <w:rPr>
          <w:rFonts w:ascii="Times New Roman" w:hAnsi="Times New Roman"/>
          <w:sz w:val="20"/>
          <w:szCs w:val="20"/>
        </w:rPr>
        <w:t>Примечания:</w:t>
      </w:r>
    </w:p>
    <w:p w:rsidR="006F20F4" w:rsidRPr="00D45A93" w:rsidRDefault="003504DC" w:rsidP="006F20F4">
      <w:pPr>
        <w:pStyle w:val="a5"/>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6F20F4" w:rsidRPr="00D45A93" w:rsidRDefault="003504DC" w:rsidP="006F20F4">
      <w:pPr>
        <w:pStyle w:val="a5"/>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 xml:space="preserve">Коэффициент суточной неравномерности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«СНиП 2.04.02-84* «Водоснабжение. Наружные сети и сооружения».</w:t>
      </w:r>
    </w:p>
    <w:p w:rsidR="006F20F4" w:rsidRPr="00D45A93" w:rsidRDefault="003504DC" w:rsidP="003504DC">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6F20F4" w:rsidRPr="00D45A93" w:rsidRDefault="006F20F4" w:rsidP="003504DC">
      <w:pPr>
        <w:pStyle w:val="a5"/>
        <w:spacing w:before="0" w:after="0"/>
        <w:rPr>
          <w:rFonts w:ascii="Times New Roman" w:hAnsi="Times New Roman"/>
          <w:sz w:val="20"/>
          <w:szCs w:val="20"/>
        </w:rPr>
      </w:pP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Ориентировочный суммарный объем сточных вод с. Горнозаводск составит 710,98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AB7058" w:rsidRPr="00D45A93" w:rsidRDefault="00AB7058" w:rsidP="003504DC">
      <w:pPr>
        <w:pStyle w:val="a5"/>
        <w:spacing w:before="0" w:after="0"/>
        <w:rPr>
          <w:rFonts w:ascii="Times New Roman" w:eastAsia="Calibri" w:hAnsi="Times New Roman"/>
        </w:rPr>
      </w:pPr>
      <w:r w:rsidRPr="00D45A93">
        <w:rPr>
          <w:rFonts w:ascii="Times New Roman" w:eastAsia="Calibri" w:hAnsi="Times New Roman"/>
        </w:rPr>
        <w:t xml:space="preserve">Для обеспечения с. Горнозаводск комбинированной системой водоотведения и улучшения экологической обстановки, </w:t>
      </w:r>
      <w:r>
        <w:rPr>
          <w:rFonts w:ascii="Times New Roman" w:eastAsia="Calibri" w:hAnsi="Times New Roman"/>
        </w:rPr>
        <w:t>в течение</w:t>
      </w:r>
      <w:r w:rsidRPr="00D45A93">
        <w:rPr>
          <w:rFonts w:ascii="Times New Roman" w:eastAsia="Calibri" w:hAnsi="Times New Roman"/>
        </w:rPr>
        <w:t xml:space="preserve"> расчетн</w:t>
      </w:r>
      <w:r>
        <w:rPr>
          <w:rFonts w:ascii="Times New Roman" w:eastAsia="Calibri" w:hAnsi="Times New Roman"/>
        </w:rPr>
        <w:t>ого</w:t>
      </w:r>
      <w:r w:rsidRPr="00D45A93">
        <w:rPr>
          <w:rFonts w:ascii="Times New Roman" w:eastAsia="Calibri" w:hAnsi="Times New Roman"/>
        </w:rPr>
        <w:t xml:space="preserve"> срок</w:t>
      </w:r>
      <w:r>
        <w:rPr>
          <w:rFonts w:ascii="Times New Roman" w:eastAsia="Calibri" w:hAnsi="Times New Roman"/>
        </w:rPr>
        <w:t>а</w:t>
      </w:r>
      <w:r w:rsidRPr="00D45A93">
        <w:rPr>
          <w:rFonts w:ascii="Times New Roman" w:eastAsia="Calibri" w:hAnsi="Times New Roman"/>
        </w:rPr>
        <w:t xml:space="preserve"> необходимо выполнить следующие мероприятия: </w:t>
      </w:r>
    </w:p>
    <w:p w:rsidR="00AB7058" w:rsidRPr="00493364" w:rsidRDefault="00AB7058" w:rsidP="003504DC">
      <w:pPr>
        <w:pStyle w:val="a2"/>
        <w:spacing w:after="0"/>
        <w:rPr>
          <w:rFonts w:ascii="Times New Roman" w:hAnsi="Times New Roman"/>
        </w:rPr>
      </w:pPr>
      <w:r w:rsidRPr="00D45A93">
        <w:rPr>
          <w:rFonts w:ascii="Times New Roman" w:hAnsi="Times New Roman"/>
        </w:rPr>
        <w:t xml:space="preserve">для застройки, расположенной удаленно от централизованной системы водоотведения - установку септиков и герметичных накопительных емкостей (выгребов) полной заводской готовности с последующим вывозом сточных вод специализированным </w:t>
      </w:r>
      <w:r w:rsidRPr="00493364">
        <w:rPr>
          <w:rFonts w:ascii="Times New Roman" w:hAnsi="Times New Roman"/>
        </w:rPr>
        <w:t>автотранспортом на планируемые КОС;</w:t>
      </w:r>
    </w:p>
    <w:p w:rsidR="00AB7058" w:rsidRPr="009F675B" w:rsidRDefault="00AB7058" w:rsidP="003504DC">
      <w:pPr>
        <w:pStyle w:val="a2"/>
        <w:spacing w:after="0"/>
        <w:rPr>
          <w:rFonts w:ascii="Times New Roman" w:hAnsi="Times New Roman"/>
        </w:rPr>
      </w:pPr>
      <w:r w:rsidRPr="00493364">
        <w:rPr>
          <w:rFonts w:ascii="Times New Roman" w:hAnsi="Times New Roman"/>
        </w:rPr>
        <w:t>завершить строительство и ввести в эксплуатацию</w:t>
      </w:r>
      <w:r>
        <w:rPr>
          <w:rFonts w:ascii="Times New Roman" w:hAnsi="Times New Roman"/>
        </w:rPr>
        <w:t xml:space="preserve"> объекты и сети водоотведения согласно проектной документации:</w:t>
      </w:r>
      <w:r w:rsidRPr="00493364">
        <w:rPr>
          <w:rFonts w:ascii="Times New Roman" w:hAnsi="Times New Roman"/>
        </w:rPr>
        <w:t xml:space="preserve"> КОС производительностью </w:t>
      </w:r>
      <w:r w:rsidRPr="009F675B">
        <w:rPr>
          <w:rFonts w:ascii="Times New Roman" w:hAnsi="Times New Roman"/>
        </w:rPr>
        <w:t xml:space="preserve">1100 </w:t>
      </w:r>
      <w:r w:rsidRPr="009F675B">
        <w:rPr>
          <w:rFonts w:ascii="Times New Roman" w:eastAsia="Calibri" w:hAnsi="Times New Roman"/>
        </w:rPr>
        <w:t>куб. м/</w:t>
      </w:r>
      <w:proofErr w:type="spellStart"/>
      <w:r w:rsidRPr="009F675B">
        <w:rPr>
          <w:rFonts w:ascii="Times New Roman" w:eastAsia="Calibri" w:hAnsi="Times New Roman"/>
        </w:rPr>
        <w:t>сут</w:t>
      </w:r>
      <w:proofErr w:type="spellEnd"/>
      <w:r>
        <w:rPr>
          <w:rFonts w:ascii="Times New Roman" w:hAnsi="Times New Roman"/>
        </w:rPr>
        <w:t xml:space="preserve">, </w:t>
      </w:r>
      <w:r w:rsidRPr="009F675B">
        <w:rPr>
          <w:rFonts w:ascii="Times New Roman" w:hAnsi="Times New Roman"/>
        </w:rPr>
        <w:t xml:space="preserve">Центральную КНС производительностью 1100 </w:t>
      </w:r>
      <w:r w:rsidRPr="009F675B">
        <w:rPr>
          <w:rFonts w:ascii="Times New Roman" w:eastAsia="Calibri" w:hAnsi="Times New Roman"/>
        </w:rPr>
        <w:t>куб. м/</w:t>
      </w:r>
      <w:proofErr w:type="spellStart"/>
      <w:r w:rsidRPr="009F675B">
        <w:rPr>
          <w:rFonts w:ascii="Times New Roman" w:eastAsia="Calibri" w:hAnsi="Times New Roman"/>
        </w:rPr>
        <w:t>сут</w:t>
      </w:r>
      <w:proofErr w:type="spellEnd"/>
      <w:r>
        <w:rPr>
          <w:rFonts w:ascii="Times New Roman" w:hAnsi="Times New Roman"/>
        </w:rPr>
        <w:t>, Районную</w:t>
      </w:r>
      <w:r w:rsidRPr="009F675B">
        <w:rPr>
          <w:rFonts w:ascii="Times New Roman" w:hAnsi="Times New Roman"/>
        </w:rPr>
        <w:t xml:space="preserve"> КНС производительностью </w:t>
      </w:r>
      <w:r>
        <w:rPr>
          <w:rFonts w:ascii="Times New Roman" w:hAnsi="Times New Roman"/>
        </w:rPr>
        <w:t xml:space="preserve">64,08 </w:t>
      </w:r>
      <w:r w:rsidRPr="009F675B">
        <w:rPr>
          <w:rFonts w:ascii="Times New Roman" w:eastAsia="Calibri" w:hAnsi="Times New Roman"/>
        </w:rPr>
        <w:t>куб. м/</w:t>
      </w:r>
      <w:r>
        <w:rPr>
          <w:rFonts w:ascii="Times New Roman" w:eastAsia="Calibri" w:hAnsi="Times New Roman"/>
        </w:rPr>
        <w:t>час</w:t>
      </w:r>
      <w:r>
        <w:rPr>
          <w:rFonts w:ascii="Times New Roman" w:hAnsi="Times New Roman"/>
        </w:rPr>
        <w:t xml:space="preserve">, </w:t>
      </w:r>
      <w:r w:rsidRPr="009F675B">
        <w:rPr>
          <w:rFonts w:ascii="Times New Roman" w:hAnsi="Times New Roman"/>
        </w:rPr>
        <w:t>КНС</w:t>
      </w:r>
      <w:r>
        <w:rPr>
          <w:rFonts w:ascii="Times New Roman" w:hAnsi="Times New Roman"/>
        </w:rPr>
        <w:t xml:space="preserve"> № 1</w:t>
      </w:r>
      <w:r w:rsidRPr="009F675B">
        <w:rPr>
          <w:rFonts w:ascii="Times New Roman" w:hAnsi="Times New Roman"/>
        </w:rPr>
        <w:t xml:space="preserve"> производительностью </w:t>
      </w:r>
      <w:r>
        <w:rPr>
          <w:rFonts w:ascii="Times New Roman" w:hAnsi="Times New Roman"/>
        </w:rPr>
        <w:t xml:space="preserve">31,41 </w:t>
      </w:r>
      <w:r w:rsidRPr="009F675B">
        <w:rPr>
          <w:rFonts w:ascii="Times New Roman" w:eastAsia="Calibri" w:hAnsi="Times New Roman"/>
        </w:rPr>
        <w:t>куб. м/</w:t>
      </w:r>
      <w:r>
        <w:rPr>
          <w:rFonts w:ascii="Times New Roman" w:eastAsia="Calibri" w:hAnsi="Times New Roman"/>
        </w:rPr>
        <w:t>час</w:t>
      </w:r>
      <w:r>
        <w:rPr>
          <w:rFonts w:ascii="Times New Roman" w:hAnsi="Times New Roman"/>
        </w:rPr>
        <w:t xml:space="preserve">, КНС № 2 </w:t>
      </w:r>
      <w:r w:rsidRPr="009F675B">
        <w:rPr>
          <w:rFonts w:ascii="Times New Roman" w:hAnsi="Times New Roman"/>
        </w:rPr>
        <w:t xml:space="preserve">производительностью </w:t>
      </w:r>
      <w:r>
        <w:rPr>
          <w:rFonts w:ascii="Times New Roman" w:hAnsi="Times New Roman"/>
        </w:rPr>
        <w:t xml:space="preserve">7,78 </w:t>
      </w:r>
      <w:r w:rsidRPr="009F675B">
        <w:rPr>
          <w:rFonts w:ascii="Times New Roman" w:eastAsia="Calibri" w:hAnsi="Times New Roman"/>
        </w:rPr>
        <w:t>куб. м/</w:t>
      </w:r>
      <w:r>
        <w:rPr>
          <w:rFonts w:ascii="Times New Roman" w:eastAsia="Calibri" w:hAnsi="Times New Roman"/>
        </w:rPr>
        <w:t>час, сети водоотведения общей протяженность 7,17 км;</w:t>
      </w:r>
    </w:p>
    <w:p w:rsidR="00AB7058" w:rsidRDefault="00AB7058" w:rsidP="003504DC">
      <w:pPr>
        <w:pStyle w:val="a2"/>
        <w:spacing w:after="0"/>
        <w:rPr>
          <w:rFonts w:ascii="Times New Roman" w:hAnsi="Times New Roman"/>
        </w:rPr>
      </w:pPr>
      <w:r w:rsidRPr="00493364">
        <w:rPr>
          <w:rFonts w:ascii="Times New Roman" w:hAnsi="Times New Roman"/>
        </w:rPr>
        <w:t xml:space="preserve">строительство локальных </w:t>
      </w:r>
      <w:proofErr w:type="spellStart"/>
      <w:r w:rsidRPr="00493364">
        <w:rPr>
          <w:rFonts w:ascii="Times New Roman" w:hAnsi="Times New Roman"/>
        </w:rPr>
        <w:t>блочно</w:t>
      </w:r>
      <w:proofErr w:type="spellEnd"/>
      <w:r w:rsidRPr="00493364">
        <w:rPr>
          <w:rFonts w:ascii="Times New Roman" w:hAnsi="Times New Roman"/>
        </w:rPr>
        <w:t xml:space="preserve">-модульных КОС ориентировочной расчетной производительностью 60 </w:t>
      </w:r>
      <w:r w:rsidRPr="00493364">
        <w:rPr>
          <w:rFonts w:ascii="Times New Roman" w:eastAsia="Calibri" w:hAnsi="Times New Roman"/>
        </w:rPr>
        <w:t>куб. м/</w:t>
      </w:r>
      <w:proofErr w:type="spellStart"/>
      <w:r w:rsidRPr="00493364">
        <w:rPr>
          <w:rFonts w:ascii="Times New Roman" w:eastAsia="Calibri" w:hAnsi="Times New Roman"/>
        </w:rPr>
        <w:t>сут</w:t>
      </w:r>
      <w:proofErr w:type="spellEnd"/>
      <w:r>
        <w:rPr>
          <w:rFonts w:ascii="Times New Roman" w:hAnsi="Times New Roman"/>
        </w:rPr>
        <w:t>.</w:t>
      </w:r>
    </w:p>
    <w:p w:rsidR="003504DC" w:rsidRPr="00493364" w:rsidRDefault="003504DC" w:rsidP="003504DC">
      <w:pPr>
        <w:pStyle w:val="a2"/>
        <w:spacing w:after="0"/>
        <w:rPr>
          <w:rFonts w:ascii="Times New Roman" w:hAnsi="Times New Roman"/>
        </w:rPr>
      </w:pPr>
    </w:p>
    <w:p w:rsidR="006F20F4" w:rsidRPr="00D45A93" w:rsidRDefault="006F20F4" w:rsidP="003504DC">
      <w:pPr>
        <w:pStyle w:val="a5"/>
        <w:keepNext/>
        <w:spacing w:before="0" w:after="0"/>
        <w:jc w:val="center"/>
        <w:rPr>
          <w:rFonts w:ascii="Times New Roman" w:eastAsia="Calibri" w:hAnsi="Times New Roman"/>
          <w:b/>
        </w:rPr>
      </w:pPr>
      <w:r w:rsidRPr="00D45A93">
        <w:rPr>
          <w:rFonts w:ascii="Times New Roman" w:eastAsia="Calibri" w:hAnsi="Times New Roman"/>
          <w:b/>
        </w:rPr>
        <w:t>с. Шебунино</w:t>
      </w:r>
    </w:p>
    <w:p w:rsidR="00AB7058" w:rsidRPr="001F243E" w:rsidRDefault="00AB7058" w:rsidP="003504DC">
      <w:pPr>
        <w:pStyle w:val="a5"/>
        <w:spacing w:before="0" w:after="0"/>
        <w:rPr>
          <w:rFonts w:ascii="Times New Roman" w:eastAsia="Calibri" w:hAnsi="Times New Roman"/>
        </w:rPr>
      </w:pPr>
      <w:r w:rsidRPr="001F243E">
        <w:rPr>
          <w:rFonts w:ascii="Times New Roman" w:eastAsia="Calibri" w:hAnsi="Times New Roman"/>
        </w:rPr>
        <w:t xml:space="preserve">На территории села предусмотрено развитие существующей комбинированной системы водоотведения (сочетание централизованной и децентрализованной систем). </w:t>
      </w:r>
    </w:p>
    <w:p w:rsidR="00AB7058" w:rsidRDefault="00AB7058" w:rsidP="003504DC">
      <w:pPr>
        <w:pStyle w:val="a5"/>
        <w:spacing w:before="0" w:after="0"/>
        <w:rPr>
          <w:rFonts w:ascii="Times New Roman" w:eastAsia="Calibri" w:hAnsi="Times New Roman"/>
        </w:rPr>
      </w:pPr>
      <w:r w:rsidRPr="001F243E">
        <w:rPr>
          <w:rFonts w:ascii="Times New Roman" w:eastAsia="Calibri" w:hAnsi="Times New Roman"/>
        </w:rPr>
        <w:lastRenderedPageBreak/>
        <w:t xml:space="preserve">Для территории застройки, расположенной в южной части села, предлагается выполнить реконструкцию существующей КНС, строительство </w:t>
      </w:r>
      <w:proofErr w:type="spellStart"/>
      <w:r w:rsidRPr="001F243E">
        <w:rPr>
          <w:rFonts w:ascii="Times New Roman" w:eastAsia="Calibri" w:hAnsi="Times New Roman"/>
        </w:rPr>
        <w:t>блочно</w:t>
      </w:r>
      <w:proofErr w:type="spellEnd"/>
      <w:r w:rsidRPr="001F243E">
        <w:rPr>
          <w:rFonts w:ascii="Times New Roman" w:eastAsia="Calibri" w:hAnsi="Times New Roman"/>
        </w:rPr>
        <w:t>-модульных КОС, реконструкцию напорных и самотечных сетей водоотведения. Сброс очищенных сточных вод предусмотрен в существующие поля фильтрации. Необходимо выполнить техническую экспертизу строительных конструкций здания КНС</w:t>
      </w:r>
      <w:r w:rsidRPr="00D45A93">
        <w:rPr>
          <w:rFonts w:ascii="Times New Roman" w:eastAsia="Calibri" w:hAnsi="Times New Roman"/>
        </w:rPr>
        <w:t xml:space="preserve">, в случае не возможности реконструкции необходимо выполнить строительство новой </w:t>
      </w:r>
      <w:proofErr w:type="spellStart"/>
      <w:r w:rsidRPr="00D45A93">
        <w:rPr>
          <w:rFonts w:ascii="Times New Roman" w:eastAsia="Calibri" w:hAnsi="Times New Roman"/>
        </w:rPr>
        <w:t>блочно</w:t>
      </w:r>
      <w:proofErr w:type="spellEnd"/>
      <w:r w:rsidRPr="00D45A93">
        <w:rPr>
          <w:rFonts w:ascii="Times New Roman" w:eastAsia="Calibri" w:hAnsi="Times New Roman"/>
        </w:rPr>
        <w:t xml:space="preserve">-модульной КНС. </w:t>
      </w: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 xml:space="preserve">Для застройки, расположенной удаленно от централизованной системы водоотведения, предлагается отвод сточных вод осуществлять в септики заводского изготовления и герметичные накопительные емкости (выгреб) полной заводской готовности. Вывоз сточных вод обеспечивается специализированным автотранспортом на планируемые </w:t>
      </w:r>
      <w:r w:rsidR="00CA1A2D" w:rsidRPr="00D45A93">
        <w:rPr>
          <w:rFonts w:ascii="Times New Roman" w:hAnsi="Times New Roman"/>
        </w:rPr>
        <w:t xml:space="preserve">локальные </w:t>
      </w:r>
      <w:proofErr w:type="spellStart"/>
      <w:r w:rsidR="00CA1A2D" w:rsidRPr="00D45A93">
        <w:rPr>
          <w:rFonts w:ascii="Times New Roman" w:hAnsi="Times New Roman"/>
        </w:rPr>
        <w:t>блочно</w:t>
      </w:r>
      <w:proofErr w:type="spellEnd"/>
      <w:r w:rsidR="00CA1A2D" w:rsidRPr="00D45A93">
        <w:rPr>
          <w:rFonts w:ascii="Times New Roman" w:hAnsi="Times New Roman"/>
        </w:rPr>
        <w:t>-модульные КОС</w:t>
      </w:r>
      <w:r w:rsidRPr="00D45A93">
        <w:rPr>
          <w:rFonts w:ascii="Times New Roman" w:eastAsia="Calibri" w:hAnsi="Times New Roman"/>
        </w:rPr>
        <w:t xml:space="preserve"> с. Шебунино. </w:t>
      </w:r>
    </w:p>
    <w:p w:rsidR="006F20F4" w:rsidRDefault="006F20F4" w:rsidP="003504DC">
      <w:pPr>
        <w:pStyle w:val="a5"/>
        <w:spacing w:before="0" w:after="0"/>
        <w:rPr>
          <w:rFonts w:ascii="Times New Roman" w:eastAsia="Calibri" w:hAnsi="Times New Roman"/>
          <w:sz w:val="10"/>
          <w:szCs w:val="10"/>
        </w:rPr>
      </w:pPr>
      <w:r w:rsidRPr="00D45A93">
        <w:rPr>
          <w:rFonts w:ascii="Times New Roman" w:eastAsia="Calibri" w:hAnsi="Times New Roman"/>
        </w:rPr>
        <w:t>Расчет объема сточных вод с. Шебунино на расчетный срок реализации генерального плана представлен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_Ref25049963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hAnsi="Times New Roman"/>
        </w:rPr>
        <w:t xml:space="preserve">Таблица </w:t>
      </w:r>
      <w:r w:rsidR="00090B31" w:rsidRPr="00090B31">
        <w:rPr>
          <w:rFonts w:ascii="Times New Roman" w:hAnsi="Times New Roman"/>
          <w:noProof/>
        </w:rPr>
        <w:t>23</w:t>
      </w:r>
      <w:r w:rsidRPr="00D45A93">
        <w:rPr>
          <w:rFonts w:ascii="Times New Roman" w:eastAsia="Calibri" w:hAnsi="Times New Roman"/>
        </w:rPr>
        <w:fldChar w:fldCharType="end"/>
      </w:r>
      <w:r w:rsidRPr="00D45A93">
        <w:rPr>
          <w:rFonts w:ascii="Times New Roman" w:eastAsia="Calibri" w:hAnsi="Times New Roman"/>
        </w:rPr>
        <w:t>).</w:t>
      </w:r>
    </w:p>
    <w:p w:rsidR="003504DC" w:rsidRPr="003504DC" w:rsidRDefault="003504DC" w:rsidP="003504DC">
      <w:pPr>
        <w:pStyle w:val="a5"/>
        <w:spacing w:before="0" w:after="0"/>
        <w:rPr>
          <w:rFonts w:ascii="Times New Roman" w:eastAsia="Calibri" w:hAnsi="Times New Roman"/>
          <w:sz w:val="10"/>
          <w:szCs w:val="10"/>
        </w:rPr>
      </w:pPr>
    </w:p>
    <w:p w:rsidR="006F20F4" w:rsidRPr="00D45A93" w:rsidRDefault="006F20F4" w:rsidP="00C46866">
      <w:pPr>
        <w:jc w:val="both"/>
        <w:rPr>
          <w:b/>
        </w:rPr>
      </w:pPr>
      <w:bookmarkStart w:id="161" w:name="_Ref25049963"/>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23</w:t>
      </w:r>
      <w:r w:rsidRPr="00D45A93">
        <w:rPr>
          <w:b/>
        </w:rPr>
        <w:fldChar w:fldCharType="end"/>
      </w:r>
      <w:bookmarkEnd w:id="161"/>
      <w:r w:rsidR="003504DC">
        <w:rPr>
          <w:b/>
        </w:rPr>
        <w:t>.</w:t>
      </w:r>
      <w:r w:rsidRPr="00D45A93">
        <w:rPr>
          <w:b/>
        </w:rPr>
        <w:t xml:space="preserve"> Расчет объема сточных вод с. Шебунино на расчетный срок реализации генерального плана</w:t>
      </w:r>
    </w:p>
    <w:tbl>
      <w:tblPr>
        <w:tblStyle w:val="aff1"/>
        <w:tblW w:w="4944" w:type="pct"/>
        <w:tblInd w:w="108" w:type="dxa"/>
        <w:tblLook w:val="01E0" w:firstRow="1" w:lastRow="1" w:firstColumn="1" w:lastColumn="1" w:noHBand="0" w:noVBand="0"/>
      </w:tblPr>
      <w:tblGrid>
        <w:gridCol w:w="657"/>
        <w:gridCol w:w="3447"/>
        <w:gridCol w:w="1221"/>
        <w:gridCol w:w="1781"/>
        <w:gridCol w:w="1196"/>
        <w:gridCol w:w="1162"/>
      </w:tblGrid>
      <w:tr w:rsidR="006F20F4" w:rsidRPr="00D45A93" w:rsidTr="003504DC">
        <w:trPr>
          <w:trHeight w:val="477"/>
          <w:tblHeader/>
        </w:trPr>
        <w:tc>
          <w:tcPr>
            <w:tcW w:w="347"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п/п</w:t>
            </w:r>
          </w:p>
        </w:tc>
        <w:tc>
          <w:tcPr>
            <w:tcW w:w="182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Степень благоустройства</w:t>
            </w:r>
          </w:p>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жилищного фонда</w:t>
            </w:r>
          </w:p>
        </w:tc>
        <w:tc>
          <w:tcPr>
            <w:tcW w:w="645"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Население, чел</w:t>
            </w:r>
          </w:p>
        </w:tc>
        <w:tc>
          <w:tcPr>
            <w:tcW w:w="94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Удельное водоотведение на одного жителя среднесуточное (за год), л/</w:t>
            </w:r>
            <w:proofErr w:type="spellStart"/>
            <w:r w:rsidRPr="00D45A93">
              <w:rPr>
                <w:rFonts w:ascii="Times New Roman" w:hAnsi="Times New Roman"/>
                <w:sz w:val="20"/>
                <w:szCs w:val="20"/>
              </w:rPr>
              <w:t>сут</w:t>
            </w:r>
            <w:proofErr w:type="spellEnd"/>
          </w:p>
        </w:tc>
        <w:tc>
          <w:tcPr>
            <w:tcW w:w="1247" w:type="pct"/>
            <w:gridSpan w:val="2"/>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Объем стоков куб. м/</w:t>
            </w:r>
            <w:proofErr w:type="spellStart"/>
            <w:r w:rsidRPr="00D45A93">
              <w:rPr>
                <w:rFonts w:ascii="Times New Roman" w:hAnsi="Times New Roman"/>
                <w:sz w:val="20"/>
                <w:szCs w:val="20"/>
              </w:rPr>
              <w:t>сут</w:t>
            </w:r>
            <w:proofErr w:type="spellEnd"/>
          </w:p>
        </w:tc>
      </w:tr>
      <w:tr w:rsidR="006F20F4" w:rsidRPr="00D45A93" w:rsidTr="003504DC">
        <w:trPr>
          <w:trHeight w:val="234"/>
          <w:tblHeader/>
        </w:trPr>
        <w:tc>
          <w:tcPr>
            <w:tcW w:w="347" w:type="pct"/>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632"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сут.ср</w:t>
            </w:r>
            <w:proofErr w:type="spellEnd"/>
          </w:p>
        </w:tc>
        <w:tc>
          <w:tcPr>
            <w:tcW w:w="615"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сут.max</w:t>
            </w:r>
            <w:proofErr w:type="spellEnd"/>
          </w:p>
        </w:tc>
      </w:tr>
      <w:tr w:rsidR="006F20F4" w:rsidRPr="00D45A93" w:rsidTr="003504DC">
        <w:trPr>
          <w:trHeight w:val="304"/>
        </w:trPr>
        <w:tc>
          <w:tcPr>
            <w:tcW w:w="347" w:type="pct"/>
            <w:vAlign w:val="center"/>
          </w:tcPr>
          <w:p w:rsidR="006F20F4" w:rsidRPr="00D45A93" w:rsidRDefault="006F20F4" w:rsidP="00A40DDB">
            <w:pPr>
              <w:pStyle w:val="a1"/>
              <w:numPr>
                <w:ilvl w:val="0"/>
                <w:numId w:val="0"/>
              </w:numPr>
              <w:tabs>
                <w:tab w:val="left" w:pos="708"/>
              </w:tabs>
              <w:jc w:val="center"/>
              <w:rPr>
                <w:rFonts w:ascii="Times New Roman" w:hAnsi="Times New Roman"/>
                <w:sz w:val="20"/>
                <w:szCs w:val="20"/>
              </w:rPr>
            </w:pPr>
            <w:r w:rsidRPr="00D45A93">
              <w:rPr>
                <w:rFonts w:ascii="Times New Roman" w:hAnsi="Times New Roman"/>
                <w:sz w:val="20"/>
                <w:szCs w:val="20"/>
              </w:rPr>
              <w:t>1</w:t>
            </w:r>
          </w:p>
        </w:tc>
        <w:tc>
          <w:tcPr>
            <w:tcW w:w="1821"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с ванными и местными водонагревателями</w:t>
            </w:r>
          </w:p>
        </w:tc>
        <w:tc>
          <w:tcPr>
            <w:tcW w:w="645" w:type="pct"/>
            <w:vAlign w:val="center"/>
          </w:tcPr>
          <w:p w:rsidR="006F20F4" w:rsidRPr="00D45A93" w:rsidRDefault="006F20F4" w:rsidP="00A40DDB">
            <w:pPr>
              <w:keepLines/>
              <w:jc w:val="center"/>
              <w:rPr>
                <w:sz w:val="20"/>
                <w:szCs w:val="20"/>
              </w:rPr>
            </w:pPr>
            <w:r w:rsidRPr="00D45A93">
              <w:rPr>
                <w:sz w:val="20"/>
                <w:szCs w:val="20"/>
              </w:rPr>
              <w:t>304</w:t>
            </w:r>
          </w:p>
        </w:tc>
        <w:tc>
          <w:tcPr>
            <w:tcW w:w="941" w:type="pct"/>
            <w:vAlign w:val="center"/>
          </w:tcPr>
          <w:p w:rsidR="006F20F4" w:rsidRPr="00D45A93" w:rsidRDefault="006F20F4" w:rsidP="00A40DDB">
            <w:pPr>
              <w:keepLines/>
              <w:jc w:val="center"/>
              <w:rPr>
                <w:sz w:val="20"/>
                <w:szCs w:val="20"/>
              </w:rPr>
            </w:pPr>
            <w:r w:rsidRPr="00D45A93">
              <w:rPr>
                <w:sz w:val="20"/>
                <w:szCs w:val="20"/>
              </w:rPr>
              <w:t>180</w:t>
            </w:r>
          </w:p>
        </w:tc>
        <w:tc>
          <w:tcPr>
            <w:tcW w:w="632" w:type="pct"/>
            <w:vAlign w:val="center"/>
          </w:tcPr>
          <w:p w:rsidR="006F20F4" w:rsidRPr="00D45A93" w:rsidRDefault="006F20F4" w:rsidP="00A40DDB">
            <w:pPr>
              <w:keepLines/>
              <w:jc w:val="center"/>
              <w:rPr>
                <w:sz w:val="20"/>
                <w:szCs w:val="20"/>
              </w:rPr>
            </w:pPr>
            <w:r w:rsidRPr="00D45A93">
              <w:rPr>
                <w:sz w:val="20"/>
                <w:szCs w:val="20"/>
              </w:rPr>
              <w:t>54,72</w:t>
            </w:r>
          </w:p>
        </w:tc>
        <w:tc>
          <w:tcPr>
            <w:tcW w:w="615" w:type="pct"/>
            <w:vAlign w:val="center"/>
          </w:tcPr>
          <w:p w:rsidR="006F20F4" w:rsidRPr="00D45A93" w:rsidRDefault="006F20F4" w:rsidP="00A40DDB">
            <w:pPr>
              <w:keepLines/>
              <w:jc w:val="center"/>
              <w:rPr>
                <w:sz w:val="20"/>
                <w:szCs w:val="20"/>
              </w:rPr>
            </w:pPr>
            <w:r w:rsidRPr="00D45A93">
              <w:rPr>
                <w:sz w:val="20"/>
                <w:szCs w:val="20"/>
              </w:rPr>
              <w:t>65,66</w:t>
            </w:r>
          </w:p>
        </w:tc>
      </w:tr>
      <w:tr w:rsidR="006F20F4" w:rsidRPr="00D45A93" w:rsidTr="003504DC">
        <w:trPr>
          <w:trHeight w:val="304"/>
        </w:trPr>
        <w:tc>
          <w:tcPr>
            <w:tcW w:w="347" w:type="pct"/>
            <w:vAlign w:val="center"/>
          </w:tcPr>
          <w:p w:rsidR="006F20F4" w:rsidRPr="00D45A93" w:rsidRDefault="006F20F4" w:rsidP="00A40DDB">
            <w:pPr>
              <w:pStyle w:val="a1"/>
              <w:numPr>
                <w:ilvl w:val="0"/>
                <w:numId w:val="0"/>
              </w:numPr>
              <w:tabs>
                <w:tab w:val="left" w:pos="708"/>
              </w:tabs>
              <w:jc w:val="center"/>
              <w:rPr>
                <w:rFonts w:ascii="Times New Roman" w:hAnsi="Times New Roman"/>
                <w:sz w:val="20"/>
                <w:szCs w:val="20"/>
              </w:rPr>
            </w:pPr>
            <w:r w:rsidRPr="00D45A93">
              <w:rPr>
                <w:rFonts w:ascii="Times New Roman" w:hAnsi="Times New Roman"/>
                <w:sz w:val="20"/>
                <w:szCs w:val="20"/>
              </w:rPr>
              <w:t>2</w:t>
            </w:r>
          </w:p>
        </w:tc>
        <w:tc>
          <w:tcPr>
            <w:tcW w:w="1821" w:type="pct"/>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45" w:type="pct"/>
            <w:vAlign w:val="center"/>
          </w:tcPr>
          <w:p w:rsidR="006F20F4" w:rsidRPr="00D45A93" w:rsidRDefault="006F20F4" w:rsidP="00A40DDB">
            <w:pPr>
              <w:keepLines/>
              <w:jc w:val="center"/>
              <w:rPr>
                <w:sz w:val="20"/>
                <w:szCs w:val="20"/>
              </w:rPr>
            </w:pPr>
            <w:r w:rsidRPr="00D45A93">
              <w:rPr>
                <w:sz w:val="20"/>
                <w:szCs w:val="20"/>
              </w:rPr>
              <w:t>49</w:t>
            </w:r>
          </w:p>
        </w:tc>
        <w:tc>
          <w:tcPr>
            <w:tcW w:w="941" w:type="pct"/>
            <w:vAlign w:val="center"/>
          </w:tcPr>
          <w:p w:rsidR="006F20F4" w:rsidRPr="00D45A93" w:rsidRDefault="006F20F4" w:rsidP="00A40DDB">
            <w:pPr>
              <w:keepLines/>
              <w:jc w:val="center"/>
              <w:rPr>
                <w:sz w:val="20"/>
                <w:szCs w:val="20"/>
              </w:rPr>
            </w:pPr>
            <w:r w:rsidRPr="00D45A93">
              <w:rPr>
                <w:sz w:val="20"/>
                <w:szCs w:val="20"/>
              </w:rPr>
              <w:t>140</w:t>
            </w:r>
          </w:p>
        </w:tc>
        <w:tc>
          <w:tcPr>
            <w:tcW w:w="632" w:type="pct"/>
            <w:vAlign w:val="center"/>
          </w:tcPr>
          <w:p w:rsidR="006F20F4" w:rsidRPr="00D45A93" w:rsidRDefault="006F20F4" w:rsidP="00A40DDB">
            <w:pPr>
              <w:keepLines/>
              <w:jc w:val="center"/>
              <w:rPr>
                <w:sz w:val="20"/>
                <w:szCs w:val="20"/>
              </w:rPr>
            </w:pPr>
            <w:r w:rsidRPr="00D45A93">
              <w:rPr>
                <w:sz w:val="20"/>
                <w:szCs w:val="20"/>
              </w:rPr>
              <w:t>6,86</w:t>
            </w:r>
          </w:p>
        </w:tc>
        <w:tc>
          <w:tcPr>
            <w:tcW w:w="615" w:type="pct"/>
            <w:vAlign w:val="center"/>
          </w:tcPr>
          <w:p w:rsidR="006F20F4" w:rsidRPr="00D45A93" w:rsidRDefault="006F20F4" w:rsidP="00A40DDB">
            <w:pPr>
              <w:keepLines/>
              <w:jc w:val="center"/>
              <w:rPr>
                <w:sz w:val="20"/>
                <w:szCs w:val="20"/>
              </w:rPr>
            </w:pPr>
            <w:r w:rsidRPr="00D45A93">
              <w:rPr>
                <w:sz w:val="20"/>
                <w:szCs w:val="20"/>
              </w:rPr>
              <w:t>8,23</w:t>
            </w:r>
          </w:p>
        </w:tc>
      </w:tr>
      <w:tr w:rsidR="006F20F4" w:rsidRPr="00D45A93" w:rsidTr="003504DC">
        <w:tc>
          <w:tcPr>
            <w:tcW w:w="347" w:type="pct"/>
            <w:vAlign w:val="center"/>
          </w:tcPr>
          <w:p w:rsidR="006F20F4" w:rsidRPr="00D45A93" w:rsidRDefault="006F20F4" w:rsidP="00A40DDB">
            <w:pPr>
              <w:pStyle w:val="affc"/>
              <w:spacing w:line="240" w:lineRule="auto"/>
              <w:ind w:left="0" w:firstLine="0"/>
              <w:jc w:val="center"/>
              <w:rPr>
                <w:b w:val="0"/>
                <w:sz w:val="20"/>
                <w:szCs w:val="20"/>
                <w:lang w:val="x-none" w:eastAsia="x-none"/>
              </w:rPr>
            </w:pPr>
            <w:r w:rsidRPr="00D45A93">
              <w:rPr>
                <w:b w:val="0"/>
                <w:sz w:val="20"/>
                <w:szCs w:val="20"/>
                <w:lang w:eastAsia="x-none"/>
              </w:rPr>
              <w:t>3</w:t>
            </w:r>
          </w:p>
        </w:tc>
        <w:tc>
          <w:tcPr>
            <w:tcW w:w="1821" w:type="pct"/>
            <w:hideMark/>
          </w:tcPr>
          <w:p w:rsidR="006F20F4" w:rsidRPr="00D45A93" w:rsidRDefault="006F20F4" w:rsidP="00A40DDB">
            <w:pPr>
              <w:pStyle w:val="afc"/>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45" w:type="pct"/>
            <w:vAlign w:val="center"/>
            <w:hideMark/>
          </w:tcPr>
          <w:p w:rsidR="006F20F4" w:rsidRPr="00D45A93" w:rsidRDefault="006F20F4" w:rsidP="00A40DDB">
            <w:pPr>
              <w:jc w:val="center"/>
              <w:rPr>
                <w:sz w:val="20"/>
                <w:szCs w:val="20"/>
              </w:rPr>
            </w:pPr>
            <w:r w:rsidRPr="00D45A93">
              <w:rPr>
                <w:sz w:val="20"/>
                <w:szCs w:val="20"/>
              </w:rPr>
              <w:t>-</w:t>
            </w:r>
          </w:p>
        </w:tc>
        <w:tc>
          <w:tcPr>
            <w:tcW w:w="941" w:type="pct"/>
            <w:vAlign w:val="center"/>
            <w:hideMark/>
          </w:tcPr>
          <w:p w:rsidR="006F20F4" w:rsidRPr="00D45A93" w:rsidRDefault="006F20F4" w:rsidP="00A40DDB">
            <w:pPr>
              <w:jc w:val="center"/>
              <w:rPr>
                <w:sz w:val="20"/>
                <w:szCs w:val="20"/>
              </w:rPr>
            </w:pPr>
            <w:r w:rsidRPr="00D45A93">
              <w:rPr>
                <w:sz w:val="20"/>
                <w:szCs w:val="20"/>
              </w:rPr>
              <w:t>-</w:t>
            </w:r>
          </w:p>
        </w:tc>
        <w:tc>
          <w:tcPr>
            <w:tcW w:w="632" w:type="pct"/>
            <w:vAlign w:val="center"/>
          </w:tcPr>
          <w:p w:rsidR="006F20F4" w:rsidRPr="00D45A93" w:rsidRDefault="006F20F4" w:rsidP="00A40DDB">
            <w:pPr>
              <w:keepLines/>
              <w:jc w:val="center"/>
              <w:rPr>
                <w:sz w:val="20"/>
                <w:szCs w:val="20"/>
              </w:rPr>
            </w:pPr>
            <w:r w:rsidRPr="00D45A93">
              <w:rPr>
                <w:sz w:val="20"/>
                <w:szCs w:val="20"/>
              </w:rPr>
              <w:t>9,24</w:t>
            </w:r>
          </w:p>
        </w:tc>
        <w:tc>
          <w:tcPr>
            <w:tcW w:w="615" w:type="pct"/>
            <w:vAlign w:val="center"/>
          </w:tcPr>
          <w:p w:rsidR="006F20F4" w:rsidRPr="00D45A93" w:rsidRDefault="006F20F4" w:rsidP="00A40DDB">
            <w:pPr>
              <w:keepLines/>
              <w:jc w:val="center"/>
              <w:rPr>
                <w:sz w:val="20"/>
                <w:szCs w:val="20"/>
              </w:rPr>
            </w:pPr>
            <w:r w:rsidRPr="00D45A93">
              <w:rPr>
                <w:sz w:val="20"/>
                <w:szCs w:val="20"/>
              </w:rPr>
              <w:t>11,08</w:t>
            </w:r>
          </w:p>
        </w:tc>
      </w:tr>
      <w:tr w:rsidR="006F20F4" w:rsidRPr="00D45A93" w:rsidTr="003504DC">
        <w:tc>
          <w:tcPr>
            <w:tcW w:w="3753" w:type="pct"/>
            <w:gridSpan w:val="4"/>
            <w:vAlign w:val="center"/>
            <w:hideMark/>
          </w:tcPr>
          <w:p w:rsidR="006F20F4" w:rsidRPr="00D45A93" w:rsidRDefault="006F20F4" w:rsidP="00A40DDB">
            <w:pPr>
              <w:jc w:val="center"/>
              <w:rPr>
                <w:b/>
                <w:sz w:val="20"/>
                <w:szCs w:val="20"/>
              </w:rPr>
            </w:pPr>
            <w:r w:rsidRPr="00D45A93">
              <w:rPr>
                <w:b/>
                <w:sz w:val="20"/>
                <w:szCs w:val="20"/>
              </w:rPr>
              <w:t>Итого:</w:t>
            </w:r>
          </w:p>
        </w:tc>
        <w:tc>
          <w:tcPr>
            <w:tcW w:w="632" w:type="pct"/>
            <w:vAlign w:val="center"/>
          </w:tcPr>
          <w:p w:rsidR="006F20F4" w:rsidRPr="00D45A93" w:rsidRDefault="006F20F4" w:rsidP="00A40DDB">
            <w:pPr>
              <w:keepLines/>
              <w:jc w:val="center"/>
              <w:rPr>
                <w:b/>
                <w:sz w:val="20"/>
                <w:szCs w:val="20"/>
              </w:rPr>
            </w:pPr>
            <w:r w:rsidRPr="00D45A93">
              <w:rPr>
                <w:b/>
                <w:sz w:val="20"/>
                <w:szCs w:val="20"/>
              </w:rPr>
              <w:t>70,82</w:t>
            </w:r>
          </w:p>
        </w:tc>
        <w:tc>
          <w:tcPr>
            <w:tcW w:w="615" w:type="pct"/>
            <w:vAlign w:val="center"/>
          </w:tcPr>
          <w:p w:rsidR="006F20F4" w:rsidRPr="00D45A93" w:rsidRDefault="006F20F4" w:rsidP="00A40DDB">
            <w:pPr>
              <w:keepLines/>
              <w:jc w:val="center"/>
              <w:rPr>
                <w:b/>
                <w:sz w:val="20"/>
                <w:szCs w:val="20"/>
              </w:rPr>
            </w:pPr>
            <w:r w:rsidRPr="00D45A93">
              <w:rPr>
                <w:b/>
                <w:sz w:val="20"/>
                <w:szCs w:val="20"/>
              </w:rPr>
              <w:t>84,97</w:t>
            </w:r>
          </w:p>
        </w:tc>
      </w:tr>
    </w:tbl>
    <w:p w:rsidR="006F20F4" w:rsidRPr="00D45A93" w:rsidRDefault="006F20F4" w:rsidP="006F20F4">
      <w:pPr>
        <w:pStyle w:val="a5"/>
        <w:tabs>
          <w:tab w:val="left" w:pos="2260"/>
        </w:tabs>
        <w:spacing w:before="0" w:after="0"/>
        <w:ind w:firstLine="284"/>
        <w:rPr>
          <w:rFonts w:ascii="Times New Roman" w:hAnsi="Times New Roman"/>
          <w:sz w:val="20"/>
          <w:szCs w:val="20"/>
        </w:rPr>
      </w:pPr>
      <w:r w:rsidRPr="00D45A93">
        <w:rPr>
          <w:rFonts w:ascii="Times New Roman" w:hAnsi="Times New Roman"/>
          <w:sz w:val="20"/>
          <w:szCs w:val="20"/>
        </w:rPr>
        <w:t>Примечания:</w:t>
      </w:r>
    </w:p>
    <w:p w:rsidR="006F20F4" w:rsidRPr="00D45A93" w:rsidRDefault="003504DC" w:rsidP="006F20F4">
      <w:pPr>
        <w:pStyle w:val="a5"/>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6F20F4" w:rsidRPr="00D45A93" w:rsidRDefault="003504DC" w:rsidP="006F20F4">
      <w:pPr>
        <w:pStyle w:val="a5"/>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 xml:space="preserve">Коэффициент суточной неравномерности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«СНиП 2.04.02-84* «Водоснабжение. Наружные сети и сооружения».</w:t>
      </w:r>
    </w:p>
    <w:p w:rsidR="006F20F4" w:rsidRDefault="003504DC" w:rsidP="003504DC">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3504DC" w:rsidRPr="00D45A93" w:rsidRDefault="003504DC" w:rsidP="003504DC">
      <w:pPr>
        <w:pStyle w:val="a5"/>
        <w:keepLines/>
        <w:spacing w:before="0" w:after="0"/>
        <w:rPr>
          <w:rFonts w:ascii="Times New Roman" w:hAnsi="Times New Roman"/>
          <w:sz w:val="20"/>
          <w:szCs w:val="20"/>
        </w:rPr>
      </w:pP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Ориентировочный суммарный объем сточных вод с. Шебунино составит 84,97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AB7058" w:rsidRPr="00D45A93" w:rsidRDefault="00AB7058" w:rsidP="003504DC">
      <w:pPr>
        <w:pStyle w:val="a5"/>
        <w:spacing w:before="0" w:after="0"/>
        <w:rPr>
          <w:rFonts w:ascii="Times New Roman" w:eastAsia="Calibri" w:hAnsi="Times New Roman"/>
        </w:rPr>
      </w:pPr>
      <w:r w:rsidRPr="00D45A93">
        <w:rPr>
          <w:rFonts w:ascii="Times New Roman" w:eastAsia="Calibri" w:hAnsi="Times New Roman"/>
        </w:rPr>
        <w:t xml:space="preserve">Для обеспечения с. Шебунино комбинированной системой водоотведения и улучшения экологической обстановки, на расчетный срок необходимо выполнить следующие мероприятия: </w:t>
      </w:r>
    </w:p>
    <w:p w:rsidR="00AB7058" w:rsidRPr="001F243E" w:rsidRDefault="00AB7058" w:rsidP="003504DC">
      <w:pPr>
        <w:pStyle w:val="a2"/>
        <w:spacing w:after="0"/>
        <w:rPr>
          <w:rFonts w:ascii="Times New Roman" w:hAnsi="Times New Roman"/>
        </w:rPr>
      </w:pPr>
      <w:r w:rsidRPr="00D45A93">
        <w:rPr>
          <w:rFonts w:ascii="Times New Roman" w:hAnsi="Times New Roman"/>
        </w:rPr>
        <w:t xml:space="preserve">для застройки, расположенной удаленно от централизованной системы водоотведения - установку септиков и герметичных накопительных емкостей (выгребов) </w:t>
      </w:r>
      <w:r w:rsidRPr="001F243E">
        <w:rPr>
          <w:rFonts w:ascii="Times New Roman" w:hAnsi="Times New Roman"/>
        </w:rPr>
        <w:t>полной заводской готовности с последующим вывозом сточных вод специализированным автотранспортом на планируемые КОС;</w:t>
      </w:r>
    </w:p>
    <w:p w:rsidR="00AB7058" w:rsidRPr="001F243E" w:rsidRDefault="00AB7058" w:rsidP="003504DC">
      <w:pPr>
        <w:pStyle w:val="a2"/>
        <w:spacing w:after="0"/>
        <w:rPr>
          <w:rFonts w:ascii="Times New Roman" w:hAnsi="Times New Roman"/>
        </w:rPr>
      </w:pPr>
      <w:r w:rsidRPr="001F243E">
        <w:rPr>
          <w:rFonts w:ascii="Times New Roman" w:hAnsi="Times New Roman"/>
        </w:rPr>
        <w:lastRenderedPageBreak/>
        <w:t xml:space="preserve">строительство </w:t>
      </w:r>
      <w:proofErr w:type="spellStart"/>
      <w:r w:rsidRPr="001F243E">
        <w:rPr>
          <w:rFonts w:ascii="Times New Roman" w:hAnsi="Times New Roman"/>
        </w:rPr>
        <w:t>блочно</w:t>
      </w:r>
      <w:proofErr w:type="spellEnd"/>
      <w:r w:rsidRPr="001F243E">
        <w:rPr>
          <w:rFonts w:ascii="Times New Roman" w:hAnsi="Times New Roman"/>
        </w:rPr>
        <w:t xml:space="preserve">-модульных КОС ориентировочной расчетной производительностью 90 </w:t>
      </w:r>
      <w:r w:rsidRPr="001F243E">
        <w:rPr>
          <w:rFonts w:ascii="Times New Roman" w:eastAsia="Calibri" w:hAnsi="Times New Roman"/>
        </w:rPr>
        <w:t>куб. м/</w:t>
      </w:r>
      <w:proofErr w:type="spellStart"/>
      <w:r w:rsidRPr="001F243E">
        <w:rPr>
          <w:rFonts w:ascii="Times New Roman" w:eastAsia="Calibri" w:hAnsi="Times New Roman"/>
        </w:rPr>
        <w:t>сут</w:t>
      </w:r>
      <w:proofErr w:type="spellEnd"/>
      <w:r w:rsidRPr="001F243E">
        <w:rPr>
          <w:rFonts w:ascii="Times New Roman" w:hAnsi="Times New Roman"/>
        </w:rPr>
        <w:t>;</w:t>
      </w:r>
    </w:p>
    <w:p w:rsidR="00AB7058" w:rsidRPr="00907843" w:rsidRDefault="00AB7058" w:rsidP="003504DC">
      <w:pPr>
        <w:pStyle w:val="a2"/>
        <w:spacing w:after="0"/>
        <w:rPr>
          <w:rFonts w:ascii="Times New Roman" w:hAnsi="Times New Roman"/>
        </w:rPr>
      </w:pPr>
      <w:r w:rsidRPr="00907843">
        <w:rPr>
          <w:rFonts w:ascii="Times New Roman" w:hAnsi="Times New Roman"/>
        </w:rPr>
        <w:t>реконструкция КНС;</w:t>
      </w:r>
    </w:p>
    <w:p w:rsidR="00AB7058" w:rsidRPr="00907843" w:rsidRDefault="00AB7058" w:rsidP="003504DC">
      <w:pPr>
        <w:pStyle w:val="a2"/>
        <w:spacing w:after="0"/>
        <w:rPr>
          <w:rFonts w:ascii="Times New Roman" w:hAnsi="Times New Roman"/>
        </w:rPr>
      </w:pPr>
      <w:r w:rsidRPr="00907843">
        <w:rPr>
          <w:rFonts w:ascii="Times New Roman" w:hAnsi="Times New Roman"/>
        </w:rPr>
        <w:t>строительство сбросного коллектора протяженностью 0,</w:t>
      </w:r>
      <w:r w:rsidR="00907843" w:rsidRPr="00907843">
        <w:rPr>
          <w:rFonts w:ascii="Times New Roman" w:hAnsi="Times New Roman"/>
        </w:rPr>
        <w:t>04</w:t>
      </w:r>
      <w:r w:rsidRPr="00907843">
        <w:rPr>
          <w:rFonts w:ascii="Times New Roman" w:hAnsi="Times New Roman"/>
        </w:rPr>
        <w:t xml:space="preserve"> км;</w:t>
      </w:r>
    </w:p>
    <w:p w:rsidR="00AB7058" w:rsidRPr="00907843" w:rsidRDefault="00AB7058" w:rsidP="003504DC">
      <w:pPr>
        <w:pStyle w:val="a2"/>
        <w:spacing w:after="0"/>
        <w:rPr>
          <w:rFonts w:ascii="Times New Roman" w:hAnsi="Times New Roman"/>
        </w:rPr>
      </w:pPr>
      <w:r w:rsidRPr="00907843">
        <w:rPr>
          <w:rFonts w:ascii="Times New Roman" w:hAnsi="Times New Roman"/>
        </w:rPr>
        <w:t xml:space="preserve">строительство напорного коллектора протяженностью 0,2 км; </w:t>
      </w:r>
    </w:p>
    <w:p w:rsidR="00AB7058" w:rsidRPr="00907843" w:rsidRDefault="00AB7058" w:rsidP="003504DC">
      <w:pPr>
        <w:pStyle w:val="a2"/>
        <w:spacing w:after="0"/>
        <w:rPr>
          <w:rFonts w:ascii="Times New Roman" w:hAnsi="Times New Roman"/>
        </w:rPr>
      </w:pPr>
      <w:r w:rsidRPr="00907843">
        <w:rPr>
          <w:rFonts w:ascii="Times New Roman" w:hAnsi="Times New Roman"/>
        </w:rPr>
        <w:t xml:space="preserve">реконструкция безнапорных сетей </w:t>
      </w:r>
      <w:r w:rsidR="00907843" w:rsidRPr="00907843">
        <w:rPr>
          <w:rFonts w:ascii="Times New Roman" w:hAnsi="Times New Roman"/>
        </w:rPr>
        <w:t>водоотведения протяженностью 0,5</w:t>
      </w:r>
      <w:r w:rsidRPr="00907843">
        <w:rPr>
          <w:rFonts w:ascii="Times New Roman" w:hAnsi="Times New Roman"/>
        </w:rPr>
        <w:t xml:space="preserve"> км;</w:t>
      </w:r>
    </w:p>
    <w:p w:rsidR="006F20F4" w:rsidRDefault="00AB7058" w:rsidP="003504DC">
      <w:pPr>
        <w:pStyle w:val="a2"/>
        <w:spacing w:after="0"/>
        <w:rPr>
          <w:rFonts w:ascii="Times New Roman" w:hAnsi="Times New Roman"/>
        </w:rPr>
      </w:pPr>
      <w:r w:rsidRPr="00907843">
        <w:rPr>
          <w:rFonts w:ascii="Times New Roman" w:hAnsi="Times New Roman"/>
        </w:rPr>
        <w:t xml:space="preserve">реконструкция напорных сетей водоотведения общей протяженностью </w:t>
      </w:r>
      <w:r w:rsidR="00907843" w:rsidRPr="00907843">
        <w:rPr>
          <w:rFonts w:ascii="Times New Roman" w:hAnsi="Times New Roman"/>
        </w:rPr>
        <w:t>0,4</w:t>
      </w:r>
      <w:r w:rsidRPr="00907843">
        <w:rPr>
          <w:rFonts w:ascii="Times New Roman" w:hAnsi="Times New Roman"/>
        </w:rPr>
        <w:t xml:space="preserve"> км.</w:t>
      </w:r>
    </w:p>
    <w:p w:rsidR="003504DC" w:rsidRPr="00907843" w:rsidRDefault="003504DC" w:rsidP="003504DC">
      <w:pPr>
        <w:pStyle w:val="a2"/>
        <w:spacing w:after="0"/>
        <w:rPr>
          <w:rFonts w:ascii="Times New Roman" w:hAnsi="Times New Roman"/>
        </w:rPr>
      </w:pPr>
    </w:p>
    <w:p w:rsidR="006F20F4" w:rsidRPr="00D45A93" w:rsidRDefault="006F20F4" w:rsidP="003504DC">
      <w:pPr>
        <w:pStyle w:val="a5"/>
        <w:keepNext/>
        <w:spacing w:before="0" w:after="0"/>
        <w:jc w:val="center"/>
        <w:rPr>
          <w:rFonts w:ascii="Times New Roman" w:eastAsia="Calibri" w:hAnsi="Times New Roman"/>
          <w:b/>
        </w:rPr>
      </w:pPr>
      <w:r w:rsidRPr="00D45A93">
        <w:rPr>
          <w:rFonts w:ascii="Times New Roman" w:eastAsia="Calibri" w:hAnsi="Times New Roman"/>
          <w:b/>
        </w:rPr>
        <w:t>с. Колхозное</w:t>
      </w: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На территории села предусмотрено развитие существующей децентрализованной системы водоотведения.</w:t>
      </w: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 xml:space="preserve">С целью улучшения экологической обстановки на территории села предлагается выполнить </w:t>
      </w:r>
      <w:r w:rsidRPr="00D45A93">
        <w:rPr>
          <w:rFonts w:ascii="Times New Roman" w:hAnsi="Times New Roman"/>
        </w:rPr>
        <w:t xml:space="preserve">установку септиков и герметичных накопительных емкостей (выгребов) полной заводской готовности с последующим вывозом сточных вод специализированным автотранспортом на планируемые </w:t>
      </w:r>
      <w:r w:rsidR="00CA1A2D" w:rsidRPr="00D45A93">
        <w:rPr>
          <w:rFonts w:ascii="Times New Roman" w:hAnsi="Times New Roman"/>
        </w:rPr>
        <w:t xml:space="preserve">локальные </w:t>
      </w:r>
      <w:proofErr w:type="spellStart"/>
      <w:r w:rsidR="00CA1A2D" w:rsidRPr="00D45A93">
        <w:rPr>
          <w:rFonts w:ascii="Times New Roman" w:hAnsi="Times New Roman"/>
        </w:rPr>
        <w:t>блочно</w:t>
      </w:r>
      <w:proofErr w:type="spellEnd"/>
      <w:r w:rsidR="00CA1A2D" w:rsidRPr="00D45A93">
        <w:rPr>
          <w:rFonts w:ascii="Times New Roman" w:hAnsi="Times New Roman"/>
        </w:rPr>
        <w:t>-модульные КОС</w:t>
      </w:r>
      <w:r w:rsidRPr="00D45A93">
        <w:rPr>
          <w:rFonts w:ascii="Times New Roman" w:hAnsi="Times New Roman"/>
        </w:rPr>
        <w:t>.</w:t>
      </w:r>
      <w:r w:rsidRPr="00D45A93">
        <w:rPr>
          <w:rFonts w:ascii="Times New Roman" w:eastAsia="Calibri" w:hAnsi="Times New Roman"/>
        </w:rPr>
        <w:t xml:space="preserve"> Строительство </w:t>
      </w:r>
      <w:r w:rsidR="00CA1A2D" w:rsidRPr="00D45A93">
        <w:rPr>
          <w:rFonts w:ascii="Times New Roman" w:hAnsi="Times New Roman"/>
        </w:rPr>
        <w:t xml:space="preserve">локальных </w:t>
      </w:r>
      <w:proofErr w:type="spellStart"/>
      <w:r w:rsidR="00CA1A2D" w:rsidRPr="00D45A93">
        <w:rPr>
          <w:rFonts w:ascii="Times New Roman" w:hAnsi="Times New Roman"/>
        </w:rPr>
        <w:t>блочно</w:t>
      </w:r>
      <w:proofErr w:type="spellEnd"/>
      <w:r w:rsidR="00CA1A2D" w:rsidRPr="00D45A93">
        <w:rPr>
          <w:rFonts w:ascii="Times New Roman" w:hAnsi="Times New Roman"/>
        </w:rPr>
        <w:t>-модульных КОС</w:t>
      </w:r>
      <w:r w:rsidR="00CA1A2D" w:rsidRPr="00D45A93">
        <w:rPr>
          <w:rFonts w:ascii="Times New Roman" w:eastAsia="Calibri" w:hAnsi="Times New Roman"/>
        </w:rPr>
        <w:t xml:space="preserve"> </w:t>
      </w:r>
      <w:r w:rsidRPr="00D45A93">
        <w:rPr>
          <w:rFonts w:ascii="Times New Roman" w:eastAsia="Calibri" w:hAnsi="Times New Roman"/>
        </w:rPr>
        <w:t xml:space="preserve">предлагается выполнить у западной границы населенного пункта с последующим сбросом очищенных сточных вод в р. Казачку. </w:t>
      </w:r>
    </w:p>
    <w:p w:rsidR="006F20F4" w:rsidRDefault="006F20F4" w:rsidP="003504DC">
      <w:pPr>
        <w:pStyle w:val="a5"/>
        <w:spacing w:before="0" w:after="0"/>
        <w:rPr>
          <w:rFonts w:ascii="Times New Roman" w:eastAsia="Calibri" w:hAnsi="Times New Roman"/>
          <w:sz w:val="10"/>
          <w:szCs w:val="10"/>
        </w:rPr>
      </w:pPr>
      <w:r w:rsidRPr="00D45A93">
        <w:rPr>
          <w:rFonts w:ascii="Times New Roman" w:eastAsia="Calibri" w:hAnsi="Times New Roman"/>
        </w:rPr>
        <w:t xml:space="preserve">Расчет объема сточных вод с. </w:t>
      </w:r>
      <w:proofErr w:type="gramStart"/>
      <w:r w:rsidRPr="00D45A93">
        <w:rPr>
          <w:rFonts w:ascii="Times New Roman" w:eastAsia="Calibri" w:hAnsi="Times New Roman"/>
        </w:rPr>
        <w:t>Колхозное</w:t>
      </w:r>
      <w:proofErr w:type="gramEnd"/>
      <w:r w:rsidRPr="00D45A93">
        <w:rPr>
          <w:rFonts w:ascii="Times New Roman" w:eastAsia="Calibri" w:hAnsi="Times New Roman"/>
        </w:rPr>
        <w:t xml:space="preserve"> на расчетный срок реализации генерального плана представлен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_Ref25053331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hAnsi="Times New Roman"/>
        </w:rPr>
        <w:t xml:space="preserve">Таблица </w:t>
      </w:r>
      <w:r w:rsidR="00090B31" w:rsidRPr="00090B31">
        <w:rPr>
          <w:rFonts w:ascii="Times New Roman" w:hAnsi="Times New Roman"/>
          <w:noProof/>
        </w:rPr>
        <w:t>24</w:t>
      </w:r>
      <w:r w:rsidRPr="00D45A93">
        <w:rPr>
          <w:rFonts w:ascii="Times New Roman" w:eastAsia="Calibri" w:hAnsi="Times New Roman"/>
        </w:rPr>
        <w:fldChar w:fldCharType="end"/>
      </w:r>
      <w:r w:rsidRPr="00D45A93">
        <w:rPr>
          <w:rFonts w:ascii="Times New Roman" w:eastAsia="Calibri" w:hAnsi="Times New Roman"/>
        </w:rPr>
        <w:t>).</w:t>
      </w:r>
    </w:p>
    <w:p w:rsidR="003504DC" w:rsidRPr="003504DC" w:rsidRDefault="003504DC" w:rsidP="003504DC">
      <w:pPr>
        <w:pStyle w:val="a5"/>
        <w:spacing w:before="0" w:after="0"/>
        <w:rPr>
          <w:rFonts w:ascii="Times New Roman" w:eastAsia="Calibri" w:hAnsi="Times New Roman"/>
          <w:sz w:val="10"/>
          <w:szCs w:val="10"/>
        </w:rPr>
      </w:pPr>
    </w:p>
    <w:p w:rsidR="006F20F4" w:rsidRPr="00D45A93" w:rsidRDefault="006F20F4" w:rsidP="00C46866">
      <w:pPr>
        <w:jc w:val="both"/>
        <w:rPr>
          <w:b/>
        </w:rPr>
      </w:pPr>
      <w:bookmarkStart w:id="162" w:name="_Ref25053331"/>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24</w:t>
      </w:r>
      <w:r w:rsidRPr="00D45A93">
        <w:rPr>
          <w:b/>
        </w:rPr>
        <w:fldChar w:fldCharType="end"/>
      </w:r>
      <w:bookmarkEnd w:id="162"/>
      <w:r w:rsidR="003504DC">
        <w:rPr>
          <w:b/>
        </w:rPr>
        <w:t>.</w:t>
      </w:r>
      <w:r w:rsidRPr="00D45A93">
        <w:rPr>
          <w:b/>
        </w:rPr>
        <w:t xml:space="preserve"> Расчет объема сточных вод с. </w:t>
      </w:r>
      <w:proofErr w:type="gramStart"/>
      <w:r w:rsidRPr="00D45A93">
        <w:rPr>
          <w:b/>
        </w:rPr>
        <w:t>Колхозное</w:t>
      </w:r>
      <w:proofErr w:type="gramEnd"/>
      <w:r w:rsidRPr="00D45A93">
        <w:rPr>
          <w:b/>
        </w:rPr>
        <w:t xml:space="preserve"> на расчетный срок реализации генерального плана</w:t>
      </w:r>
    </w:p>
    <w:tbl>
      <w:tblPr>
        <w:tblStyle w:val="aff1"/>
        <w:tblW w:w="4944" w:type="pct"/>
        <w:tblInd w:w="108" w:type="dxa"/>
        <w:tblLook w:val="01E0" w:firstRow="1" w:lastRow="1" w:firstColumn="1" w:lastColumn="1" w:noHBand="0" w:noVBand="0"/>
      </w:tblPr>
      <w:tblGrid>
        <w:gridCol w:w="657"/>
        <w:gridCol w:w="3447"/>
        <w:gridCol w:w="1221"/>
        <w:gridCol w:w="1781"/>
        <w:gridCol w:w="1196"/>
        <w:gridCol w:w="1162"/>
      </w:tblGrid>
      <w:tr w:rsidR="006F20F4" w:rsidRPr="00D45A93" w:rsidTr="003504DC">
        <w:trPr>
          <w:trHeight w:val="477"/>
          <w:tblHeader/>
        </w:trPr>
        <w:tc>
          <w:tcPr>
            <w:tcW w:w="347"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п/п</w:t>
            </w:r>
          </w:p>
        </w:tc>
        <w:tc>
          <w:tcPr>
            <w:tcW w:w="182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Степень благоустройства</w:t>
            </w:r>
          </w:p>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жилищного фонда</w:t>
            </w:r>
          </w:p>
        </w:tc>
        <w:tc>
          <w:tcPr>
            <w:tcW w:w="645"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Население, чел</w:t>
            </w:r>
          </w:p>
        </w:tc>
        <w:tc>
          <w:tcPr>
            <w:tcW w:w="941" w:type="pct"/>
            <w:vMerge w:val="restar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Удельное водоотведение на одного жителя среднесуточное (за год), л/</w:t>
            </w:r>
            <w:proofErr w:type="spellStart"/>
            <w:r w:rsidRPr="00D45A93">
              <w:rPr>
                <w:rFonts w:ascii="Times New Roman" w:hAnsi="Times New Roman"/>
                <w:sz w:val="20"/>
                <w:szCs w:val="20"/>
              </w:rPr>
              <w:t>сут</w:t>
            </w:r>
            <w:proofErr w:type="spellEnd"/>
          </w:p>
        </w:tc>
        <w:tc>
          <w:tcPr>
            <w:tcW w:w="1247" w:type="pct"/>
            <w:gridSpan w:val="2"/>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Объем стоков куб. м/</w:t>
            </w:r>
            <w:proofErr w:type="spellStart"/>
            <w:r w:rsidRPr="00D45A93">
              <w:rPr>
                <w:rFonts w:ascii="Times New Roman" w:hAnsi="Times New Roman"/>
                <w:sz w:val="20"/>
                <w:szCs w:val="20"/>
              </w:rPr>
              <w:t>сут</w:t>
            </w:r>
            <w:proofErr w:type="spellEnd"/>
          </w:p>
        </w:tc>
      </w:tr>
      <w:tr w:rsidR="006F20F4" w:rsidRPr="00D45A93" w:rsidTr="003504DC">
        <w:trPr>
          <w:trHeight w:val="234"/>
          <w:tblHeader/>
        </w:trPr>
        <w:tc>
          <w:tcPr>
            <w:tcW w:w="347" w:type="pct"/>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0" w:type="auto"/>
            <w:vMerge/>
            <w:vAlign w:val="center"/>
            <w:hideMark/>
          </w:tcPr>
          <w:p w:rsidR="006F20F4" w:rsidRPr="00D45A93" w:rsidRDefault="006F20F4" w:rsidP="00A40DDB">
            <w:pPr>
              <w:jc w:val="center"/>
              <w:rPr>
                <w:b/>
                <w:sz w:val="20"/>
                <w:szCs w:val="20"/>
              </w:rPr>
            </w:pPr>
          </w:p>
        </w:tc>
        <w:tc>
          <w:tcPr>
            <w:tcW w:w="632"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сут.ср</w:t>
            </w:r>
            <w:proofErr w:type="spellEnd"/>
          </w:p>
        </w:tc>
        <w:tc>
          <w:tcPr>
            <w:tcW w:w="615" w:type="pct"/>
            <w:vAlign w:val="center"/>
            <w:hideMark/>
          </w:tcPr>
          <w:p w:rsidR="006F20F4" w:rsidRPr="00D45A93" w:rsidRDefault="006F20F4" w:rsidP="00A40DDB">
            <w:pPr>
              <w:pStyle w:val="af1"/>
              <w:keepNext w:val="0"/>
              <w:keepLines w:val="0"/>
              <w:rPr>
                <w:rFonts w:ascii="Times New Roman" w:hAnsi="Times New Roman"/>
                <w:sz w:val="20"/>
                <w:szCs w:val="20"/>
              </w:rPr>
            </w:pPr>
            <w:r w:rsidRPr="00D45A93">
              <w:rPr>
                <w:rFonts w:ascii="Times New Roman" w:hAnsi="Times New Roman"/>
                <w:sz w:val="20"/>
                <w:szCs w:val="20"/>
              </w:rPr>
              <w:t xml:space="preserve">Q </w:t>
            </w:r>
            <w:proofErr w:type="spellStart"/>
            <w:r w:rsidRPr="00D45A93">
              <w:rPr>
                <w:rFonts w:ascii="Times New Roman" w:hAnsi="Times New Roman"/>
                <w:sz w:val="20"/>
                <w:szCs w:val="20"/>
              </w:rPr>
              <w:t>сут.max</w:t>
            </w:r>
            <w:proofErr w:type="spellEnd"/>
          </w:p>
        </w:tc>
      </w:tr>
      <w:tr w:rsidR="006F20F4" w:rsidRPr="00D45A93" w:rsidTr="003504DC">
        <w:trPr>
          <w:trHeight w:val="304"/>
        </w:trPr>
        <w:tc>
          <w:tcPr>
            <w:tcW w:w="347" w:type="pct"/>
            <w:vAlign w:val="center"/>
          </w:tcPr>
          <w:p w:rsidR="006F20F4" w:rsidRPr="00D45A93" w:rsidRDefault="006F20F4" w:rsidP="00A40DDB">
            <w:pPr>
              <w:pStyle w:val="a1"/>
              <w:numPr>
                <w:ilvl w:val="0"/>
                <w:numId w:val="0"/>
              </w:numPr>
              <w:tabs>
                <w:tab w:val="left" w:pos="708"/>
              </w:tabs>
              <w:jc w:val="center"/>
              <w:rPr>
                <w:rFonts w:ascii="Times New Roman" w:hAnsi="Times New Roman"/>
                <w:sz w:val="20"/>
                <w:szCs w:val="20"/>
              </w:rPr>
            </w:pPr>
            <w:r w:rsidRPr="00D45A93">
              <w:rPr>
                <w:rFonts w:ascii="Times New Roman" w:hAnsi="Times New Roman"/>
                <w:sz w:val="20"/>
                <w:szCs w:val="20"/>
              </w:rPr>
              <w:t>1</w:t>
            </w:r>
          </w:p>
        </w:tc>
        <w:tc>
          <w:tcPr>
            <w:tcW w:w="1821" w:type="pct"/>
            <w:hideMark/>
          </w:tcPr>
          <w:p w:rsidR="006F20F4" w:rsidRPr="00D45A93" w:rsidRDefault="006F20F4" w:rsidP="00A40DDB">
            <w:pPr>
              <w:pStyle w:val="afc"/>
              <w:keepLines/>
              <w:rPr>
                <w:rFonts w:ascii="Times New Roman" w:hAnsi="Times New Roman"/>
                <w:sz w:val="20"/>
                <w:szCs w:val="20"/>
              </w:rPr>
            </w:pPr>
            <w:r w:rsidRPr="00D45A93">
              <w:rPr>
                <w:rFonts w:ascii="Times New Roman" w:hAnsi="Times New Roman"/>
                <w:sz w:val="20"/>
                <w:szCs w:val="20"/>
              </w:rPr>
              <w:t>Застройка зданиями, оборудованными внутренним водопроводом и канализацией, без ванн</w:t>
            </w:r>
          </w:p>
        </w:tc>
        <w:tc>
          <w:tcPr>
            <w:tcW w:w="645" w:type="pct"/>
            <w:vAlign w:val="center"/>
          </w:tcPr>
          <w:p w:rsidR="006F20F4" w:rsidRPr="00D45A93" w:rsidRDefault="006F20F4" w:rsidP="00A40DDB">
            <w:pPr>
              <w:keepLines/>
              <w:jc w:val="center"/>
              <w:rPr>
                <w:sz w:val="20"/>
                <w:szCs w:val="20"/>
              </w:rPr>
            </w:pPr>
            <w:r w:rsidRPr="00D45A93">
              <w:rPr>
                <w:sz w:val="20"/>
                <w:szCs w:val="20"/>
              </w:rPr>
              <w:t>340</w:t>
            </w:r>
          </w:p>
        </w:tc>
        <w:tc>
          <w:tcPr>
            <w:tcW w:w="941" w:type="pct"/>
            <w:vAlign w:val="center"/>
          </w:tcPr>
          <w:p w:rsidR="006F20F4" w:rsidRPr="00D45A93" w:rsidRDefault="006F20F4" w:rsidP="00A40DDB">
            <w:pPr>
              <w:keepLines/>
              <w:jc w:val="center"/>
              <w:rPr>
                <w:sz w:val="20"/>
                <w:szCs w:val="20"/>
              </w:rPr>
            </w:pPr>
            <w:r w:rsidRPr="00D45A93">
              <w:rPr>
                <w:sz w:val="20"/>
                <w:szCs w:val="20"/>
              </w:rPr>
              <w:t>140</w:t>
            </w:r>
          </w:p>
        </w:tc>
        <w:tc>
          <w:tcPr>
            <w:tcW w:w="632" w:type="pct"/>
            <w:vAlign w:val="center"/>
          </w:tcPr>
          <w:p w:rsidR="006F20F4" w:rsidRPr="00D45A93" w:rsidRDefault="006F20F4" w:rsidP="00A40DDB">
            <w:pPr>
              <w:keepLines/>
              <w:jc w:val="center"/>
              <w:rPr>
                <w:sz w:val="20"/>
                <w:szCs w:val="20"/>
              </w:rPr>
            </w:pPr>
            <w:r w:rsidRPr="00D45A93">
              <w:rPr>
                <w:sz w:val="20"/>
                <w:szCs w:val="20"/>
              </w:rPr>
              <w:t>47,60</w:t>
            </w:r>
          </w:p>
        </w:tc>
        <w:tc>
          <w:tcPr>
            <w:tcW w:w="615" w:type="pct"/>
            <w:vAlign w:val="center"/>
          </w:tcPr>
          <w:p w:rsidR="006F20F4" w:rsidRPr="00D45A93" w:rsidRDefault="006F20F4" w:rsidP="00A40DDB">
            <w:pPr>
              <w:keepLines/>
              <w:jc w:val="center"/>
              <w:rPr>
                <w:sz w:val="20"/>
                <w:szCs w:val="20"/>
              </w:rPr>
            </w:pPr>
            <w:r w:rsidRPr="00D45A93">
              <w:rPr>
                <w:sz w:val="20"/>
                <w:szCs w:val="20"/>
              </w:rPr>
              <w:t>57,12</w:t>
            </w:r>
          </w:p>
        </w:tc>
      </w:tr>
      <w:tr w:rsidR="006F20F4" w:rsidRPr="00D45A93" w:rsidTr="003504DC">
        <w:tc>
          <w:tcPr>
            <w:tcW w:w="347" w:type="pct"/>
            <w:vAlign w:val="center"/>
          </w:tcPr>
          <w:p w:rsidR="006F20F4" w:rsidRPr="00D45A93" w:rsidRDefault="006F20F4" w:rsidP="00A40DDB">
            <w:pPr>
              <w:pStyle w:val="affc"/>
              <w:spacing w:line="240" w:lineRule="auto"/>
              <w:ind w:left="0" w:firstLine="0"/>
              <w:jc w:val="center"/>
              <w:rPr>
                <w:b w:val="0"/>
                <w:sz w:val="20"/>
                <w:szCs w:val="20"/>
                <w:lang w:val="x-none" w:eastAsia="x-none"/>
              </w:rPr>
            </w:pPr>
            <w:r w:rsidRPr="00D45A93">
              <w:rPr>
                <w:b w:val="0"/>
                <w:sz w:val="20"/>
                <w:szCs w:val="20"/>
                <w:lang w:eastAsia="x-none"/>
              </w:rPr>
              <w:t>2</w:t>
            </w:r>
          </w:p>
        </w:tc>
        <w:tc>
          <w:tcPr>
            <w:tcW w:w="1821" w:type="pct"/>
            <w:hideMark/>
          </w:tcPr>
          <w:p w:rsidR="006F20F4" w:rsidRPr="00D45A93" w:rsidRDefault="006F20F4" w:rsidP="00A40DDB">
            <w:pPr>
              <w:pStyle w:val="afc"/>
              <w:rPr>
                <w:rFonts w:ascii="Times New Roman" w:hAnsi="Times New Roman"/>
                <w:sz w:val="20"/>
                <w:szCs w:val="20"/>
              </w:rPr>
            </w:pPr>
            <w:r w:rsidRPr="00D45A93">
              <w:rPr>
                <w:rFonts w:ascii="Times New Roman" w:hAnsi="Times New Roman"/>
                <w:sz w:val="20"/>
                <w:szCs w:val="20"/>
              </w:rPr>
              <w:t>Местное производство и неучтенные расходы 15%</w:t>
            </w:r>
          </w:p>
        </w:tc>
        <w:tc>
          <w:tcPr>
            <w:tcW w:w="645" w:type="pct"/>
            <w:vAlign w:val="center"/>
            <w:hideMark/>
          </w:tcPr>
          <w:p w:rsidR="006F20F4" w:rsidRPr="00D45A93" w:rsidRDefault="006F20F4" w:rsidP="00A40DDB">
            <w:pPr>
              <w:jc w:val="center"/>
              <w:rPr>
                <w:sz w:val="20"/>
                <w:szCs w:val="20"/>
              </w:rPr>
            </w:pPr>
            <w:r w:rsidRPr="00D45A93">
              <w:rPr>
                <w:sz w:val="20"/>
                <w:szCs w:val="20"/>
              </w:rPr>
              <w:t>-</w:t>
            </w:r>
          </w:p>
        </w:tc>
        <w:tc>
          <w:tcPr>
            <w:tcW w:w="941" w:type="pct"/>
            <w:vAlign w:val="center"/>
            <w:hideMark/>
          </w:tcPr>
          <w:p w:rsidR="006F20F4" w:rsidRPr="00D45A93" w:rsidRDefault="006F20F4" w:rsidP="00A40DDB">
            <w:pPr>
              <w:jc w:val="center"/>
              <w:rPr>
                <w:sz w:val="20"/>
                <w:szCs w:val="20"/>
              </w:rPr>
            </w:pPr>
            <w:r w:rsidRPr="00D45A93">
              <w:rPr>
                <w:sz w:val="20"/>
                <w:szCs w:val="20"/>
              </w:rPr>
              <w:t>-</w:t>
            </w:r>
          </w:p>
        </w:tc>
        <w:tc>
          <w:tcPr>
            <w:tcW w:w="632" w:type="pct"/>
            <w:vAlign w:val="center"/>
          </w:tcPr>
          <w:p w:rsidR="006F20F4" w:rsidRPr="00D45A93" w:rsidRDefault="006F20F4" w:rsidP="00A40DDB">
            <w:pPr>
              <w:keepLines/>
              <w:jc w:val="center"/>
              <w:rPr>
                <w:sz w:val="20"/>
                <w:szCs w:val="20"/>
              </w:rPr>
            </w:pPr>
            <w:r w:rsidRPr="00D45A93">
              <w:rPr>
                <w:sz w:val="20"/>
                <w:szCs w:val="20"/>
              </w:rPr>
              <w:t>7,14</w:t>
            </w:r>
          </w:p>
        </w:tc>
        <w:tc>
          <w:tcPr>
            <w:tcW w:w="615" w:type="pct"/>
            <w:vAlign w:val="center"/>
          </w:tcPr>
          <w:p w:rsidR="006F20F4" w:rsidRPr="00D45A93" w:rsidRDefault="006F20F4" w:rsidP="00A40DDB">
            <w:pPr>
              <w:keepLines/>
              <w:jc w:val="center"/>
              <w:rPr>
                <w:sz w:val="20"/>
                <w:szCs w:val="20"/>
              </w:rPr>
            </w:pPr>
            <w:r w:rsidRPr="00D45A93">
              <w:rPr>
                <w:sz w:val="20"/>
                <w:szCs w:val="20"/>
              </w:rPr>
              <w:t>8,57</w:t>
            </w:r>
          </w:p>
        </w:tc>
      </w:tr>
      <w:tr w:rsidR="006F20F4" w:rsidRPr="00D45A93" w:rsidTr="003504DC">
        <w:tc>
          <w:tcPr>
            <w:tcW w:w="3753" w:type="pct"/>
            <w:gridSpan w:val="4"/>
            <w:vAlign w:val="center"/>
            <w:hideMark/>
          </w:tcPr>
          <w:p w:rsidR="006F20F4" w:rsidRPr="00D45A93" w:rsidRDefault="006F20F4" w:rsidP="00A40DDB">
            <w:pPr>
              <w:jc w:val="center"/>
              <w:rPr>
                <w:b/>
                <w:sz w:val="20"/>
                <w:szCs w:val="20"/>
              </w:rPr>
            </w:pPr>
            <w:r w:rsidRPr="00D45A93">
              <w:rPr>
                <w:b/>
                <w:sz w:val="20"/>
                <w:szCs w:val="20"/>
              </w:rPr>
              <w:t>Итого:</w:t>
            </w:r>
          </w:p>
        </w:tc>
        <w:tc>
          <w:tcPr>
            <w:tcW w:w="632" w:type="pct"/>
            <w:vAlign w:val="center"/>
          </w:tcPr>
          <w:p w:rsidR="006F20F4" w:rsidRPr="00D45A93" w:rsidRDefault="006F20F4" w:rsidP="00A40DDB">
            <w:pPr>
              <w:keepLines/>
              <w:jc w:val="center"/>
              <w:rPr>
                <w:b/>
                <w:sz w:val="20"/>
                <w:szCs w:val="20"/>
              </w:rPr>
            </w:pPr>
            <w:r w:rsidRPr="00D45A93">
              <w:rPr>
                <w:b/>
                <w:sz w:val="20"/>
                <w:szCs w:val="20"/>
              </w:rPr>
              <w:t>54,74</w:t>
            </w:r>
          </w:p>
        </w:tc>
        <w:tc>
          <w:tcPr>
            <w:tcW w:w="615" w:type="pct"/>
            <w:vAlign w:val="center"/>
          </w:tcPr>
          <w:p w:rsidR="006F20F4" w:rsidRPr="00D45A93" w:rsidRDefault="006F20F4" w:rsidP="00A40DDB">
            <w:pPr>
              <w:keepLines/>
              <w:jc w:val="center"/>
              <w:rPr>
                <w:b/>
                <w:sz w:val="20"/>
                <w:szCs w:val="20"/>
              </w:rPr>
            </w:pPr>
            <w:r w:rsidRPr="00D45A93">
              <w:rPr>
                <w:b/>
                <w:sz w:val="20"/>
                <w:szCs w:val="20"/>
              </w:rPr>
              <w:t>65,69</w:t>
            </w:r>
          </w:p>
        </w:tc>
      </w:tr>
    </w:tbl>
    <w:p w:rsidR="006F20F4" w:rsidRPr="00D45A93" w:rsidRDefault="006F20F4" w:rsidP="006F20F4">
      <w:pPr>
        <w:pStyle w:val="a5"/>
        <w:tabs>
          <w:tab w:val="left" w:pos="2260"/>
        </w:tabs>
        <w:spacing w:before="0" w:after="0"/>
        <w:ind w:firstLine="284"/>
        <w:rPr>
          <w:rFonts w:ascii="Times New Roman" w:hAnsi="Times New Roman"/>
          <w:sz w:val="20"/>
          <w:szCs w:val="20"/>
        </w:rPr>
      </w:pPr>
      <w:r w:rsidRPr="00D45A93">
        <w:rPr>
          <w:rFonts w:ascii="Times New Roman" w:hAnsi="Times New Roman"/>
          <w:sz w:val="20"/>
          <w:szCs w:val="20"/>
        </w:rPr>
        <w:t>Примечания:</w:t>
      </w:r>
    </w:p>
    <w:p w:rsidR="006F20F4" w:rsidRPr="00D45A93" w:rsidRDefault="003504DC" w:rsidP="006F20F4">
      <w:pPr>
        <w:pStyle w:val="a5"/>
        <w:spacing w:before="0" w:after="0"/>
        <w:rPr>
          <w:rFonts w:ascii="Times New Roman" w:hAnsi="Times New Roman"/>
          <w:sz w:val="20"/>
          <w:szCs w:val="20"/>
        </w:rPr>
      </w:pPr>
      <w:r>
        <w:rPr>
          <w:rFonts w:ascii="Times New Roman" w:hAnsi="Times New Roman"/>
          <w:sz w:val="20"/>
          <w:szCs w:val="20"/>
        </w:rPr>
        <w:t>1.</w:t>
      </w:r>
      <w:r w:rsidR="006F20F4" w:rsidRPr="00D45A93">
        <w:rPr>
          <w:rFonts w:ascii="Times New Roman" w:hAnsi="Times New Roman"/>
          <w:sz w:val="20"/>
          <w:szCs w:val="20"/>
        </w:rPr>
        <w:t>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6F20F4" w:rsidRPr="00D45A93" w:rsidRDefault="003504DC" w:rsidP="006F20F4">
      <w:pPr>
        <w:pStyle w:val="a5"/>
        <w:spacing w:before="0" w:after="0"/>
        <w:rPr>
          <w:rFonts w:ascii="Times New Roman" w:hAnsi="Times New Roman"/>
          <w:sz w:val="20"/>
          <w:szCs w:val="20"/>
        </w:rPr>
      </w:pPr>
      <w:r>
        <w:rPr>
          <w:rFonts w:ascii="Times New Roman" w:hAnsi="Times New Roman"/>
          <w:sz w:val="20"/>
          <w:szCs w:val="20"/>
        </w:rPr>
        <w:t>2.</w:t>
      </w:r>
      <w:r w:rsidR="006F20F4" w:rsidRPr="00D45A93">
        <w:rPr>
          <w:rFonts w:ascii="Times New Roman" w:hAnsi="Times New Roman"/>
          <w:sz w:val="20"/>
          <w:szCs w:val="20"/>
        </w:rPr>
        <w:t xml:space="preserve">Коэффициент суточной неравномерности </w:t>
      </w:r>
      <w:proofErr w:type="spellStart"/>
      <w:r w:rsidR="006F20F4" w:rsidRPr="00D45A93">
        <w:rPr>
          <w:rFonts w:ascii="Times New Roman" w:hAnsi="Times New Roman"/>
          <w:sz w:val="20"/>
          <w:szCs w:val="20"/>
        </w:rPr>
        <w:t>Ксут</w:t>
      </w:r>
      <w:proofErr w:type="spellEnd"/>
      <w:r w:rsidR="006F20F4" w:rsidRPr="00D45A93">
        <w:rPr>
          <w:rFonts w:ascii="Times New Roman" w:hAnsi="Times New Roman"/>
          <w:sz w:val="20"/>
          <w:szCs w:val="20"/>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«СНиП 2.04.02-84* «Водоснабжение. Наружные сети и сооружения».</w:t>
      </w:r>
    </w:p>
    <w:p w:rsidR="006F20F4" w:rsidRPr="00D45A93" w:rsidRDefault="003504DC" w:rsidP="006F20F4">
      <w:pPr>
        <w:pStyle w:val="a5"/>
        <w:keepLines/>
        <w:spacing w:before="0" w:after="0"/>
        <w:rPr>
          <w:rFonts w:ascii="Times New Roman" w:hAnsi="Times New Roman"/>
          <w:sz w:val="20"/>
          <w:szCs w:val="20"/>
        </w:rPr>
      </w:pPr>
      <w:r>
        <w:rPr>
          <w:rFonts w:ascii="Times New Roman" w:hAnsi="Times New Roman"/>
          <w:sz w:val="20"/>
          <w:szCs w:val="20"/>
        </w:rPr>
        <w:t>3.</w:t>
      </w:r>
      <w:r w:rsidR="006F20F4" w:rsidRPr="00D45A93">
        <w:rPr>
          <w:rFonts w:ascii="Times New Roman" w:hAnsi="Times New Roman"/>
          <w:sz w:val="20"/>
          <w:szCs w:val="20"/>
        </w:rPr>
        <w:t>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в соответствии с СП 31.13330.2012.</w:t>
      </w: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 xml:space="preserve">Ориентировочный суммарный объем сточных вод с. </w:t>
      </w:r>
      <w:proofErr w:type="gramStart"/>
      <w:r w:rsidRPr="00D45A93">
        <w:rPr>
          <w:rFonts w:ascii="Times New Roman" w:eastAsia="Calibri" w:hAnsi="Times New Roman"/>
        </w:rPr>
        <w:t>Колхозное</w:t>
      </w:r>
      <w:proofErr w:type="gramEnd"/>
      <w:r w:rsidRPr="00D45A93">
        <w:rPr>
          <w:rFonts w:ascii="Times New Roman" w:eastAsia="Calibri" w:hAnsi="Times New Roman"/>
        </w:rPr>
        <w:t xml:space="preserve"> составит 65,69 куб. м/</w:t>
      </w:r>
      <w:proofErr w:type="spellStart"/>
      <w:r w:rsidRPr="00D45A93">
        <w:rPr>
          <w:rFonts w:ascii="Times New Roman" w:eastAsia="Calibri" w:hAnsi="Times New Roman"/>
        </w:rPr>
        <w:t>сут</w:t>
      </w:r>
      <w:proofErr w:type="spellEnd"/>
      <w:r w:rsidRPr="00D45A93">
        <w:rPr>
          <w:rFonts w:ascii="Times New Roman" w:eastAsia="Calibri" w:hAnsi="Times New Roman"/>
        </w:rPr>
        <w:t>.</w:t>
      </w: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 xml:space="preserve">Для обеспечения с. Колхозное децентрализованной системой водоотведения и улучшения экологической обстановки, на расчетный срок необходимо выполнить следующие мероприятия: </w:t>
      </w:r>
    </w:p>
    <w:p w:rsidR="006F20F4" w:rsidRPr="00D45A93" w:rsidRDefault="006F20F4" w:rsidP="003504DC">
      <w:pPr>
        <w:pStyle w:val="a2"/>
        <w:spacing w:after="0"/>
        <w:rPr>
          <w:rFonts w:ascii="Times New Roman" w:hAnsi="Times New Roman"/>
        </w:rPr>
      </w:pPr>
      <w:r w:rsidRPr="00D45A93">
        <w:rPr>
          <w:rFonts w:ascii="Times New Roman" w:hAnsi="Times New Roman"/>
        </w:rPr>
        <w:t xml:space="preserve">установку септиков и герметичных накопительных емкостей (выгребов) полной заводской готовности с последующим вывозом сточных вод специализированным автотранспортом на планируемые </w:t>
      </w:r>
      <w:r w:rsidR="00CA1A2D" w:rsidRPr="00D45A93">
        <w:rPr>
          <w:rFonts w:ascii="Times New Roman" w:hAnsi="Times New Roman"/>
        </w:rPr>
        <w:t xml:space="preserve">локальные </w:t>
      </w:r>
      <w:proofErr w:type="spellStart"/>
      <w:r w:rsidR="00CA1A2D" w:rsidRPr="00D45A93">
        <w:rPr>
          <w:rFonts w:ascii="Times New Roman" w:hAnsi="Times New Roman"/>
        </w:rPr>
        <w:t>блочно</w:t>
      </w:r>
      <w:proofErr w:type="spellEnd"/>
      <w:r w:rsidR="00CA1A2D" w:rsidRPr="00D45A93">
        <w:rPr>
          <w:rFonts w:ascii="Times New Roman" w:hAnsi="Times New Roman"/>
        </w:rPr>
        <w:t>-модульные КОС</w:t>
      </w:r>
      <w:r w:rsidRPr="00D45A93">
        <w:rPr>
          <w:rFonts w:ascii="Times New Roman" w:hAnsi="Times New Roman"/>
        </w:rPr>
        <w:t>;</w:t>
      </w:r>
    </w:p>
    <w:p w:rsidR="006F20F4" w:rsidRPr="00D45A93" w:rsidRDefault="006F20F4" w:rsidP="003504DC">
      <w:pPr>
        <w:pStyle w:val="a2"/>
        <w:spacing w:after="0"/>
        <w:rPr>
          <w:rFonts w:ascii="Times New Roman" w:hAnsi="Times New Roman"/>
        </w:rPr>
      </w:pPr>
      <w:r w:rsidRPr="00D45A93">
        <w:rPr>
          <w:rFonts w:ascii="Times New Roman" w:hAnsi="Times New Roman"/>
        </w:rPr>
        <w:lastRenderedPageBreak/>
        <w:t xml:space="preserve">строительство </w:t>
      </w:r>
      <w:r w:rsidR="00CA1A2D" w:rsidRPr="00D45A93">
        <w:rPr>
          <w:rFonts w:ascii="Times New Roman" w:hAnsi="Times New Roman"/>
        </w:rPr>
        <w:t xml:space="preserve">локальных </w:t>
      </w:r>
      <w:proofErr w:type="spellStart"/>
      <w:r w:rsidR="00CA1A2D" w:rsidRPr="00D45A93">
        <w:rPr>
          <w:rFonts w:ascii="Times New Roman" w:hAnsi="Times New Roman"/>
        </w:rPr>
        <w:t>блочно</w:t>
      </w:r>
      <w:proofErr w:type="spellEnd"/>
      <w:r w:rsidR="00CA1A2D" w:rsidRPr="00D45A93">
        <w:rPr>
          <w:rFonts w:ascii="Times New Roman" w:hAnsi="Times New Roman"/>
        </w:rPr>
        <w:t>-модульных КОС</w:t>
      </w:r>
      <w:r w:rsidR="00CA1A2D" w:rsidRPr="00D45A93">
        <w:rPr>
          <w:rFonts w:ascii="Times New Roman" w:eastAsia="Calibri" w:hAnsi="Times New Roman"/>
        </w:rPr>
        <w:t xml:space="preserve"> </w:t>
      </w:r>
      <w:r w:rsidRPr="00D45A93">
        <w:rPr>
          <w:rFonts w:ascii="Times New Roman" w:hAnsi="Times New Roman"/>
        </w:rPr>
        <w:t xml:space="preserve">ориентировочной расчетной производительностью 70 </w:t>
      </w:r>
      <w:r w:rsidRPr="00D45A93">
        <w:rPr>
          <w:rFonts w:ascii="Times New Roman" w:eastAsia="Calibri" w:hAnsi="Times New Roman"/>
        </w:rPr>
        <w:t>куб. м/</w:t>
      </w:r>
      <w:proofErr w:type="spellStart"/>
      <w:r w:rsidRPr="00D45A93">
        <w:rPr>
          <w:rFonts w:ascii="Times New Roman" w:eastAsia="Calibri" w:hAnsi="Times New Roman"/>
        </w:rPr>
        <w:t>сут</w:t>
      </w:r>
      <w:proofErr w:type="spellEnd"/>
      <w:r w:rsidRPr="00D45A93">
        <w:rPr>
          <w:rFonts w:ascii="Times New Roman" w:hAnsi="Times New Roman"/>
        </w:rPr>
        <w:t>.</w:t>
      </w:r>
    </w:p>
    <w:p w:rsidR="006F20F4" w:rsidRPr="00D45A93" w:rsidRDefault="006F20F4" w:rsidP="003504DC">
      <w:pPr>
        <w:pStyle w:val="a5"/>
        <w:spacing w:before="0" w:after="0"/>
        <w:rPr>
          <w:rFonts w:ascii="Times New Roman" w:eastAsia="Calibri" w:hAnsi="Times New Roman"/>
        </w:rPr>
      </w:pPr>
      <w:r w:rsidRPr="00D45A93">
        <w:rPr>
          <w:rFonts w:ascii="Times New Roman" w:eastAsia="Calibri" w:hAnsi="Times New Roman"/>
        </w:rPr>
        <w:t>Размещение на территории г. Невельска, с. Горнозаводск, с. Шебунино и с. Колхозное вышеперечисленных объектов местного значения городского округа позволит:</w:t>
      </w:r>
    </w:p>
    <w:p w:rsidR="006F20F4" w:rsidRPr="00D45A93" w:rsidRDefault="006F20F4" w:rsidP="003504DC">
      <w:pPr>
        <w:pStyle w:val="a2"/>
        <w:spacing w:after="0"/>
        <w:rPr>
          <w:rFonts w:ascii="Times New Roman" w:hAnsi="Times New Roman"/>
        </w:rPr>
      </w:pPr>
      <w:r w:rsidRPr="00D45A93">
        <w:rPr>
          <w:rFonts w:ascii="Times New Roman" w:hAnsi="Times New Roman"/>
        </w:rPr>
        <w:t>осуществлять водоотведение в объеме, необходимом для обеспечения жизнедеятельности населённого пункта, с учётом перспектив его развития;</w:t>
      </w:r>
    </w:p>
    <w:p w:rsidR="006F20F4" w:rsidRDefault="006F20F4" w:rsidP="003504DC">
      <w:pPr>
        <w:pStyle w:val="a2"/>
        <w:spacing w:after="0"/>
        <w:rPr>
          <w:rFonts w:ascii="Times New Roman" w:hAnsi="Times New Roman"/>
        </w:rPr>
      </w:pPr>
      <w:r w:rsidRPr="00D45A93">
        <w:rPr>
          <w:rFonts w:ascii="Times New Roman" w:hAnsi="Times New Roman"/>
        </w:rPr>
        <w:t>улучшить экологическую обстановку.</w:t>
      </w:r>
    </w:p>
    <w:p w:rsidR="003504DC" w:rsidRPr="00D45A93" w:rsidRDefault="003504DC" w:rsidP="003504DC">
      <w:pPr>
        <w:pStyle w:val="a2"/>
        <w:numPr>
          <w:ilvl w:val="0"/>
          <w:numId w:val="0"/>
        </w:numPr>
        <w:spacing w:after="0"/>
        <w:ind w:left="567"/>
        <w:rPr>
          <w:rFonts w:ascii="Times New Roman" w:hAnsi="Times New Roman"/>
        </w:rPr>
      </w:pPr>
    </w:p>
    <w:p w:rsidR="006F20F4" w:rsidRPr="00D45A93" w:rsidRDefault="006F20F4" w:rsidP="003504DC">
      <w:pPr>
        <w:pStyle w:val="a5"/>
        <w:keepNext/>
        <w:spacing w:before="0" w:after="0"/>
        <w:jc w:val="center"/>
        <w:rPr>
          <w:rFonts w:ascii="Times New Roman" w:eastAsia="Calibri" w:hAnsi="Times New Roman"/>
          <w:b/>
        </w:rPr>
      </w:pPr>
      <w:proofErr w:type="gramStart"/>
      <w:r w:rsidRPr="00D45A93">
        <w:rPr>
          <w:rFonts w:ascii="Times New Roman" w:eastAsia="Calibri" w:hAnsi="Times New Roman"/>
          <w:b/>
        </w:rPr>
        <w:t xml:space="preserve">с. Ватутино, с. Амурское, с. </w:t>
      </w:r>
      <w:proofErr w:type="spellStart"/>
      <w:r w:rsidRPr="00D45A93">
        <w:rPr>
          <w:rFonts w:ascii="Times New Roman" w:eastAsia="Calibri" w:hAnsi="Times New Roman"/>
          <w:b/>
        </w:rPr>
        <w:t>Лопатино</w:t>
      </w:r>
      <w:proofErr w:type="spellEnd"/>
      <w:r w:rsidRPr="00D45A93">
        <w:rPr>
          <w:rFonts w:ascii="Times New Roman" w:eastAsia="Calibri" w:hAnsi="Times New Roman"/>
          <w:b/>
        </w:rPr>
        <w:t xml:space="preserve">, с. Раздольное, с. </w:t>
      </w:r>
      <w:proofErr w:type="spellStart"/>
      <w:r w:rsidRPr="00D45A93">
        <w:rPr>
          <w:rFonts w:ascii="Times New Roman" w:eastAsia="Calibri" w:hAnsi="Times New Roman"/>
          <w:b/>
        </w:rPr>
        <w:t>Ясноморское</w:t>
      </w:r>
      <w:proofErr w:type="spellEnd"/>
      <w:r w:rsidRPr="00D45A93">
        <w:rPr>
          <w:rFonts w:ascii="Times New Roman" w:eastAsia="Calibri" w:hAnsi="Times New Roman"/>
          <w:b/>
        </w:rPr>
        <w:t>, с. Селезнево, с. Придорожное</w:t>
      </w:r>
      <w:proofErr w:type="gramEnd"/>
    </w:p>
    <w:p w:rsidR="007F1BA8" w:rsidRPr="00D45A93" w:rsidRDefault="006F20F4" w:rsidP="003504DC">
      <w:pPr>
        <w:pStyle w:val="a2"/>
        <w:numPr>
          <w:ilvl w:val="0"/>
          <w:numId w:val="0"/>
        </w:numPr>
        <w:tabs>
          <w:tab w:val="left" w:pos="851"/>
        </w:tabs>
        <w:snapToGrid w:val="0"/>
        <w:spacing w:after="0"/>
        <w:ind w:firstLine="567"/>
        <w:rPr>
          <w:rFonts w:ascii="Times New Roman" w:hAnsi="Times New Roman"/>
          <w:color w:val="FF0000"/>
        </w:rPr>
      </w:pPr>
      <w:r w:rsidRPr="00D45A93">
        <w:rPr>
          <w:rFonts w:ascii="Times New Roman" w:eastAsia="Calibri" w:hAnsi="Times New Roman"/>
        </w:rPr>
        <w:t>Для населенных пунктов предлагается развитие существующей децентрализованной системы водоотведения, включающее в себя установку септиков полной заводской готовности с высокой степенью очистки сточных вод.</w:t>
      </w:r>
    </w:p>
    <w:p w:rsidR="00904286" w:rsidRPr="00D45A93" w:rsidRDefault="00904286" w:rsidP="0038117C">
      <w:pPr>
        <w:pStyle w:val="3"/>
        <w:keepLines/>
        <w:spacing w:after="0"/>
        <w:rPr>
          <w:rFonts w:ascii="Times New Roman" w:hAnsi="Times New Roman"/>
        </w:rPr>
      </w:pPr>
      <w:bookmarkStart w:id="163" w:name="_Toc46917698"/>
      <w:r w:rsidRPr="00D45A93">
        <w:rPr>
          <w:rFonts w:ascii="Times New Roman" w:hAnsi="Times New Roman"/>
        </w:rPr>
        <w:t>Теплоснабжение</w:t>
      </w:r>
      <w:bookmarkEnd w:id="158"/>
      <w:bookmarkEnd w:id="163"/>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В населенных пунктах предусмотрено развитие централизованной и децентрализованной системы теплоснабжения.</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 xml:space="preserve">Для обеспечения надёжности и бесперебойной работы централизованной системы теплоснабжения предлагается выполнить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современное и </w:t>
      </w:r>
      <w:proofErr w:type="spellStart"/>
      <w:r w:rsidRPr="00D45A93">
        <w:rPr>
          <w:rFonts w:ascii="Times New Roman" w:eastAsia="Calibri" w:hAnsi="Times New Roman"/>
        </w:rPr>
        <w:t>энергоэффективное</w:t>
      </w:r>
      <w:proofErr w:type="spellEnd"/>
      <w:r w:rsidRPr="00D45A93">
        <w:rPr>
          <w:rFonts w:ascii="Times New Roman" w:eastAsia="Calibri" w:hAnsi="Times New Roman"/>
        </w:rPr>
        <w:t xml:space="preserve">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т.д.) необходимо выполнить строительство новых с применением оборудования и конструктивных решений, отвечающих современным требованиям. Так же предусмотрена реконструкция существующих котельных с заменой оборудования и переводом на природный газ.</w:t>
      </w:r>
    </w:p>
    <w:p w:rsidR="00AF4D1C"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 xml:space="preserve">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D45A93">
          <w:rPr>
            <w:rFonts w:ascii="Times New Roman" w:eastAsia="Calibri" w:hAnsi="Times New Roman"/>
          </w:rPr>
          <w:t>установка приборов учета тепловой энергии</w:t>
        </w:r>
      </w:hyperlink>
      <w:r w:rsidRPr="00D45A93">
        <w:rPr>
          <w:rFonts w:ascii="Times New Roman" w:eastAsia="Calibri" w:hAnsi="Times New Roman"/>
        </w:rPr>
        <w:t xml:space="preserve"> и средств автоматического регулирования. </w:t>
      </w:r>
    </w:p>
    <w:p w:rsidR="00177188" w:rsidRPr="00D45A93" w:rsidRDefault="00FE3471" w:rsidP="0029225D">
      <w:pPr>
        <w:pStyle w:val="a5"/>
        <w:spacing w:before="0" w:after="0"/>
        <w:rPr>
          <w:rFonts w:ascii="Times New Roman" w:eastAsia="Calibri" w:hAnsi="Times New Roman"/>
        </w:rPr>
      </w:pPr>
      <w:r w:rsidRPr="00D45A93">
        <w:rPr>
          <w:rFonts w:ascii="Times New Roman" w:eastAsia="Calibri" w:hAnsi="Times New Roman"/>
        </w:rPr>
        <w:t>Горячее водоснабжение предлагается осуществлять от индивидуальных водонагревателей</w:t>
      </w:r>
      <w:r w:rsidR="00AF4D1C" w:rsidRPr="00D45A93">
        <w:rPr>
          <w:rFonts w:ascii="Times New Roman" w:eastAsia="Calibri" w:hAnsi="Times New Roman"/>
        </w:rPr>
        <w:t>.</w:t>
      </w:r>
      <w:r w:rsidRPr="00D45A93">
        <w:rPr>
          <w:rFonts w:ascii="Times New Roman" w:eastAsia="Calibri" w:hAnsi="Times New Roman"/>
        </w:rPr>
        <w:t xml:space="preserve"> </w:t>
      </w:r>
    </w:p>
    <w:p w:rsidR="00255D84" w:rsidRPr="00D45A93" w:rsidRDefault="00255D84" w:rsidP="0029225D">
      <w:pPr>
        <w:pStyle w:val="a5"/>
        <w:spacing w:before="0" w:after="0"/>
        <w:rPr>
          <w:rFonts w:ascii="Times New Roman" w:eastAsia="Calibri" w:hAnsi="Times New Roman"/>
          <w:color w:val="FF0000"/>
        </w:rPr>
      </w:pPr>
      <w:r w:rsidRPr="00D45A93">
        <w:rPr>
          <w:rFonts w:ascii="Times New Roman" w:eastAsia="Calibri" w:hAnsi="Times New Roman"/>
        </w:rPr>
        <w:t xml:space="preserve">Согласно </w:t>
      </w:r>
      <w:r w:rsidR="00DB7589" w:rsidRPr="00D45A93">
        <w:rPr>
          <w:rFonts w:ascii="Times New Roman" w:eastAsia="Calibri" w:hAnsi="Times New Roman"/>
        </w:rPr>
        <w:t>проектной</w:t>
      </w:r>
      <w:r w:rsidRPr="00D45A93">
        <w:rPr>
          <w:rFonts w:ascii="Times New Roman" w:eastAsia="Calibri" w:hAnsi="Times New Roman"/>
        </w:rPr>
        <w:t xml:space="preserve"> </w:t>
      </w:r>
      <w:r w:rsidR="008635DE" w:rsidRPr="00D45A93">
        <w:rPr>
          <w:rFonts w:ascii="Times New Roman" w:eastAsia="Calibri" w:hAnsi="Times New Roman"/>
        </w:rPr>
        <w:t>«</w:t>
      </w:r>
      <w:r w:rsidRPr="00D45A93">
        <w:rPr>
          <w:rFonts w:ascii="Times New Roman" w:eastAsia="Calibri" w:hAnsi="Times New Roman"/>
        </w:rPr>
        <w:t>Схеме территориального планирования Сахалинской области</w:t>
      </w:r>
      <w:r w:rsidR="008635DE" w:rsidRPr="00D45A93">
        <w:rPr>
          <w:rFonts w:ascii="Times New Roman" w:eastAsia="Calibri" w:hAnsi="Times New Roman"/>
        </w:rPr>
        <w:t>»</w:t>
      </w:r>
      <w:r w:rsidRPr="00D45A93">
        <w:rPr>
          <w:rFonts w:ascii="Times New Roman" w:eastAsia="Calibri" w:hAnsi="Times New Roman"/>
        </w:rPr>
        <w:t xml:space="preserve"> предусматривается газификация объектов энергетики и населённых пунктов </w:t>
      </w:r>
      <w:r w:rsidR="003504DC">
        <w:rPr>
          <w:rFonts w:ascii="Times New Roman" w:eastAsia="Calibri" w:hAnsi="Times New Roman"/>
        </w:rPr>
        <w:t>МО «Невельский ГО»</w:t>
      </w:r>
      <w:r w:rsidRPr="00D45A93">
        <w:rPr>
          <w:rFonts w:ascii="Times New Roman" w:eastAsia="Calibri" w:hAnsi="Times New Roman"/>
        </w:rPr>
        <w:t>. В газифицируемых населенных пунктах (г. </w:t>
      </w:r>
      <w:r w:rsidR="00DB7589" w:rsidRPr="00D45A93">
        <w:rPr>
          <w:rFonts w:ascii="Times New Roman" w:eastAsia="Calibri" w:hAnsi="Times New Roman"/>
        </w:rPr>
        <w:t>Невель</w:t>
      </w:r>
      <w:r w:rsidRPr="00D45A93">
        <w:rPr>
          <w:rFonts w:ascii="Times New Roman" w:eastAsia="Calibri" w:hAnsi="Times New Roman"/>
        </w:rPr>
        <w:t xml:space="preserve">ск, с. </w:t>
      </w:r>
      <w:r w:rsidR="00177188" w:rsidRPr="00D45A93">
        <w:rPr>
          <w:rFonts w:ascii="Times New Roman" w:eastAsia="Calibri" w:hAnsi="Times New Roman"/>
        </w:rPr>
        <w:t>Горнозаводск</w:t>
      </w:r>
      <w:r w:rsidRPr="00D45A93">
        <w:rPr>
          <w:rFonts w:ascii="Times New Roman" w:eastAsia="Calibri" w:hAnsi="Times New Roman"/>
        </w:rPr>
        <w:t xml:space="preserve">, с. </w:t>
      </w:r>
      <w:r w:rsidR="00177188" w:rsidRPr="00D45A93">
        <w:rPr>
          <w:rFonts w:ascii="Times New Roman" w:eastAsia="Calibri" w:hAnsi="Times New Roman"/>
        </w:rPr>
        <w:t>Шебунино</w:t>
      </w:r>
      <w:r w:rsidRPr="00D45A93">
        <w:rPr>
          <w:rFonts w:ascii="Times New Roman" w:eastAsia="Calibri" w:hAnsi="Times New Roman"/>
        </w:rPr>
        <w:t xml:space="preserve">, </w:t>
      </w:r>
      <w:r w:rsidR="00177188" w:rsidRPr="00D45A93">
        <w:rPr>
          <w:rFonts w:ascii="Times New Roman" w:eastAsia="Calibri" w:hAnsi="Times New Roman"/>
        </w:rPr>
        <w:t>с. Колхоз</w:t>
      </w:r>
      <w:r w:rsidRPr="00D45A93">
        <w:rPr>
          <w:rFonts w:ascii="Times New Roman" w:eastAsia="Calibri" w:hAnsi="Times New Roman"/>
        </w:rPr>
        <w:t>ное</w:t>
      </w:r>
      <w:r w:rsidR="00177188" w:rsidRPr="00D45A93">
        <w:rPr>
          <w:rFonts w:ascii="Times New Roman" w:eastAsia="Calibri" w:hAnsi="Times New Roman"/>
        </w:rPr>
        <w:t>)</w:t>
      </w:r>
      <w:r w:rsidRPr="00D45A93">
        <w:rPr>
          <w:rFonts w:ascii="Times New Roman" w:eastAsia="Calibri" w:hAnsi="Times New Roman"/>
        </w:rPr>
        <w:t xml:space="preserve"> предлагается выполнить перевод на газ существующих отопительных котельных, работающих на твердом и жидком топливе. Перевод котельных на природный газ позволит повысить эффективность использования топлива, сократить эксплуатационные издержки, повысить культуру эксплуатации, снизить экологическую нагрузку. В газифицируемых населенных пунктах</w:t>
      </w:r>
      <w:r w:rsidR="00DA3D73" w:rsidRPr="00D45A93">
        <w:rPr>
          <w:rFonts w:ascii="Times New Roman" w:eastAsia="Calibri" w:hAnsi="Times New Roman"/>
        </w:rPr>
        <w:t xml:space="preserve"> (с. Ватутино, с. Придорожное, с. </w:t>
      </w:r>
      <w:proofErr w:type="spellStart"/>
      <w:r w:rsidR="00DA3D73" w:rsidRPr="00D45A93">
        <w:rPr>
          <w:rFonts w:ascii="Times New Roman" w:eastAsia="Calibri" w:hAnsi="Times New Roman"/>
        </w:rPr>
        <w:t>Ясноморское</w:t>
      </w:r>
      <w:proofErr w:type="spellEnd"/>
      <w:r w:rsidR="00DA3D73" w:rsidRPr="00D45A93">
        <w:rPr>
          <w:rFonts w:ascii="Times New Roman" w:eastAsia="Calibri" w:hAnsi="Times New Roman"/>
        </w:rPr>
        <w:t>)</w:t>
      </w:r>
      <w:r w:rsidRPr="00D45A93">
        <w:rPr>
          <w:rFonts w:ascii="Times New Roman" w:eastAsia="Calibri" w:hAnsi="Times New Roman"/>
        </w:rPr>
        <w:t xml:space="preserve">, где отсутствуют отопительные котельные, предлагается выполнить подключение потребителей к системе газоснабжения за счет установки индивидуальных газовых котлов. </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Технические характеристики сетей и объектов системы теплоснабжения, предлагаемых к строительству и реконструкции, расчетные тепловые нагрузки подлежат уточнению на последующих стадиях подготовки проектной и рабочей документации.</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 xml:space="preserve">Район проектирования относится к районам с высокой сейсмической активностью, поэтому на последующих стадиях проектирования (разработка проектной и рабочей </w:t>
      </w:r>
      <w:r w:rsidRPr="00D45A93">
        <w:rPr>
          <w:rFonts w:ascii="Times New Roman" w:eastAsia="Calibri" w:hAnsi="Times New Roman"/>
        </w:rPr>
        <w:lastRenderedPageBreak/>
        <w:t>документации) необходимо учесть дополнительные требования к системе теплоснабжения.</w:t>
      </w:r>
    </w:p>
    <w:p w:rsidR="00255D84" w:rsidRPr="00D45A93" w:rsidRDefault="00255D84" w:rsidP="0029225D">
      <w:pPr>
        <w:pStyle w:val="a5"/>
        <w:spacing w:before="0" w:after="0"/>
        <w:jc w:val="center"/>
        <w:rPr>
          <w:rFonts w:ascii="Times New Roman" w:eastAsia="Calibri" w:hAnsi="Times New Roman"/>
          <w:b/>
        </w:rPr>
      </w:pPr>
      <w:r w:rsidRPr="00D45A93">
        <w:rPr>
          <w:rFonts w:ascii="Times New Roman" w:eastAsia="Calibri" w:hAnsi="Times New Roman"/>
          <w:b/>
        </w:rPr>
        <w:t xml:space="preserve">г. </w:t>
      </w:r>
      <w:r w:rsidR="004F7994" w:rsidRPr="00D45A93">
        <w:rPr>
          <w:rFonts w:ascii="Times New Roman" w:eastAsia="Calibri" w:hAnsi="Times New Roman"/>
          <w:b/>
        </w:rPr>
        <w:t>Невельск</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На территории города предусмотрено развитие децентрализованной и централизованной системы теплоснабжения.</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 xml:space="preserve">Климатические данные для расчета тепловых нагрузок приняты в соответствии с </w:t>
      </w:r>
      <w:hyperlink r:id="rId16" w:history="1">
        <w:r w:rsidRPr="00D45A93">
          <w:rPr>
            <w:rFonts w:ascii="Times New Roman" w:eastAsia="Calibri" w:hAnsi="Times New Roman"/>
          </w:rPr>
          <w:t>СП 131.13330.2012</w:t>
        </w:r>
      </w:hyperlink>
      <w:r w:rsidRPr="00D45A93">
        <w:rPr>
          <w:rFonts w:ascii="Times New Roman" w:eastAsia="Calibri" w:hAnsi="Times New Roman"/>
        </w:rPr>
        <w:t xml:space="preserve"> «СНиП 23-01-99* «Строительная климатология»:</w:t>
      </w:r>
    </w:p>
    <w:p w:rsidR="00255D84" w:rsidRPr="00D45A93" w:rsidRDefault="00255D84" w:rsidP="0029225D">
      <w:pPr>
        <w:pStyle w:val="a2"/>
        <w:spacing w:after="0"/>
        <w:rPr>
          <w:rFonts w:ascii="Times New Roman" w:hAnsi="Times New Roman"/>
        </w:rPr>
      </w:pPr>
      <w:r w:rsidRPr="00D45A93">
        <w:rPr>
          <w:rFonts w:ascii="Times New Roman" w:hAnsi="Times New Roman"/>
        </w:rPr>
        <w:t>расчетная температура наружного воздуха для проектирования отопления – минус 1</w:t>
      </w:r>
      <w:r w:rsidR="00F53FFC" w:rsidRPr="00D45A93">
        <w:rPr>
          <w:rFonts w:ascii="Times New Roman" w:hAnsi="Times New Roman"/>
        </w:rPr>
        <w:t>6</w:t>
      </w:r>
      <w:r w:rsidRPr="00D45A93">
        <w:rPr>
          <w:rFonts w:ascii="Times New Roman" w:hAnsi="Times New Roman"/>
        </w:rPr>
        <w:t xml:space="preserve"> °С; </w:t>
      </w:r>
    </w:p>
    <w:p w:rsidR="00255D84" w:rsidRPr="00D45A93" w:rsidRDefault="00255D84" w:rsidP="0029225D">
      <w:pPr>
        <w:pStyle w:val="a2"/>
        <w:spacing w:after="0"/>
        <w:rPr>
          <w:rFonts w:ascii="Times New Roman" w:hAnsi="Times New Roman"/>
        </w:rPr>
      </w:pPr>
      <w:r w:rsidRPr="00D45A93">
        <w:rPr>
          <w:rFonts w:ascii="Times New Roman" w:hAnsi="Times New Roman"/>
        </w:rPr>
        <w:t>средняя температура наружного воздуха за отопительный период – минус 2,</w:t>
      </w:r>
      <w:r w:rsidR="00F53FFC" w:rsidRPr="00D45A93">
        <w:rPr>
          <w:rFonts w:ascii="Times New Roman" w:hAnsi="Times New Roman"/>
        </w:rPr>
        <w:t>1</w:t>
      </w:r>
      <w:r w:rsidRPr="00D45A93">
        <w:rPr>
          <w:rFonts w:ascii="Times New Roman" w:hAnsi="Times New Roman"/>
        </w:rPr>
        <w:t xml:space="preserve"> °С;</w:t>
      </w:r>
    </w:p>
    <w:p w:rsidR="00255D84" w:rsidRPr="00D45A93" w:rsidRDefault="00255D84" w:rsidP="0029225D">
      <w:pPr>
        <w:pStyle w:val="a2"/>
        <w:spacing w:after="0"/>
        <w:rPr>
          <w:rFonts w:ascii="Times New Roman" w:hAnsi="Times New Roman"/>
        </w:rPr>
      </w:pPr>
      <w:r w:rsidRPr="00D45A93">
        <w:rPr>
          <w:rFonts w:ascii="Times New Roman" w:hAnsi="Times New Roman"/>
        </w:rPr>
        <w:t>продолжительность отопительного периода - 2</w:t>
      </w:r>
      <w:r w:rsidR="00F53FFC" w:rsidRPr="00D45A93">
        <w:rPr>
          <w:rFonts w:ascii="Times New Roman" w:hAnsi="Times New Roman"/>
        </w:rPr>
        <w:t>19</w:t>
      </w:r>
      <w:r w:rsidRPr="00D45A93">
        <w:rPr>
          <w:rFonts w:ascii="Times New Roman" w:hAnsi="Times New Roman"/>
        </w:rPr>
        <w:t xml:space="preserve"> суток.</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 xml:space="preserve">Для обеспечения прироста перспективной тепловой нагрузки в существующих и расширяемых зонах действия рекомендуется: </w:t>
      </w:r>
    </w:p>
    <w:p w:rsidR="00255D84" w:rsidRPr="00D45A93" w:rsidRDefault="00255D84" w:rsidP="0029225D">
      <w:pPr>
        <w:pStyle w:val="a2"/>
        <w:spacing w:after="0"/>
        <w:rPr>
          <w:rFonts w:ascii="Times New Roman" w:hAnsi="Times New Roman"/>
        </w:rPr>
      </w:pPr>
      <w:r w:rsidRPr="00D45A93">
        <w:rPr>
          <w:rFonts w:ascii="Times New Roman" w:hAnsi="Times New Roman"/>
        </w:rPr>
        <w:t xml:space="preserve">произвести строительство </w:t>
      </w:r>
      <w:r w:rsidR="00177188" w:rsidRPr="00D45A93">
        <w:rPr>
          <w:rFonts w:ascii="Times New Roman" w:hAnsi="Times New Roman"/>
        </w:rPr>
        <w:t>магистральных тепловых сетей протяженностью 0,64 км</w:t>
      </w:r>
      <w:r w:rsidRPr="00D45A93">
        <w:rPr>
          <w:rFonts w:ascii="Times New Roman" w:hAnsi="Times New Roman"/>
        </w:rPr>
        <w:t>;</w:t>
      </w:r>
    </w:p>
    <w:p w:rsidR="00255D84" w:rsidRPr="00D45A93" w:rsidRDefault="00255D84" w:rsidP="0029225D">
      <w:pPr>
        <w:pStyle w:val="a2"/>
        <w:spacing w:after="0"/>
        <w:rPr>
          <w:rFonts w:ascii="Times New Roman" w:hAnsi="Times New Roman"/>
        </w:rPr>
      </w:pPr>
      <w:r w:rsidRPr="00D45A93">
        <w:rPr>
          <w:rFonts w:ascii="Times New Roman" w:hAnsi="Times New Roman"/>
        </w:rPr>
        <w:t xml:space="preserve">выполнить реконструкцию котельных с </w:t>
      </w:r>
      <w:r w:rsidR="00FE3471" w:rsidRPr="00D45A93">
        <w:rPr>
          <w:rFonts w:ascii="Times New Roman" w:hAnsi="Times New Roman"/>
        </w:rPr>
        <w:t xml:space="preserve">заменой оборудования на современное и высокоэффективное оборудование, и </w:t>
      </w:r>
      <w:r w:rsidR="00DA3D73" w:rsidRPr="00D45A93">
        <w:rPr>
          <w:rFonts w:ascii="Times New Roman" w:hAnsi="Times New Roman"/>
        </w:rPr>
        <w:t>переводом на природный газ</w:t>
      </w:r>
      <w:r w:rsidRPr="00D45A93">
        <w:rPr>
          <w:rFonts w:ascii="Times New Roman" w:hAnsi="Times New Roman"/>
        </w:rPr>
        <w:t>.</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локальных котельных, индивидуальных газовых котлов.</w:t>
      </w: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СП 131.13330.2012. «СНиП 23-01-99* «Строительная климатология». </w:t>
      </w:r>
    </w:p>
    <w:p w:rsidR="00255D84" w:rsidRDefault="00255D84" w:rsidP="0029225D">
      <w:pPr>
        <w:pStyle w:val="a5"/>
        <w:spacing w:before="0" w:after="0"/>
        <w:rPr>
          <w:rFonts w:ascii="Times New Roman" w:eastAsia="Calibri" w:hAnsi="Times New Roman"/>
          <w:sz w:val="10"/>
          <w:szCs w:val="10"/>
        </w:rPr>
      </w:pPr>
      <w:r w:rsidRPr="00D45A93">
        <w:rPr>
          <w:rFonts w:ascii="Times New Roman" w:eastAsia="Calibri" w:hAnsi="Times New Roman"/>
        </w:rPr>
        <w:t xml:space="preserve">Результаты расчёта тепловых нагрузок г. </w:t>
      </w:r>
      <w:r w:rsidR="00177188" w:rsidRPr="00D45A93">
        <w:rPr>
          <w:rFonts w:ascii="Times New Roman" w:eastAsia="Calibri" w:hAnsi="Times New Roman"/>
        </w:rPr>
        <w:t>Невель</w:t>
      </w:r>
      <w:r w:rsidRPr="00D45A93">
        <w:rPr>
          <w:rFonts w:ascii="Times New Roman" w:eastAsia="Calibri" w:hAnsi="Times New Roman"/>
        </w:rPr>
        <w:t>ска на расчетный срок реализации генерального плана приведены ниже (</w:t>
      </w:r>
      <w:r w:rsidRPr="00D45A93">
        <w:rPr>
          <w:rFonts w:ascii="Times New Roman" w:eastAsia="Calibri" w:hAnsi="Times New Roman"/>
        </w:rPr>
        <w:fldChar w:fldCharType="begin"/>
      </w:r>
      <w:r w:rsidRPr="00D45A93">
        <w:rPr>
          <w:rFonts w:ascii="Times New Roman" w:eastAsia="Calibri" w:hAnsi="Times New Roman"/>
        </w:rPr>
        <w:instrText xml:space="preserve"> REF _Ref521331685 \h  \* MERGEFORMAT </w:instrText>
      </w:r>
      <w:r w:rsidRPr="00D45A93">
        <w:rPr>
          <w:rFonts w:ascii="Times New Roman" w:eastAsia="Calibri" w:hAnsi="Times New Roman"/>
        </w:rPr>
      </w:r>
      <w:r w:rsidRPr="00D45A93">
        <w:rPr>
          <w:rFonts w:ascii="Times New Roman" w:eastAsia="Calibri" w:hAnsi="Times New Roman"/>
        </w:rPr>
        <w:fldChar w:fldCharType="separate"/>
      </w:r>
      <w:r w:rsidR="00090B31" w:rsidRPr="00090B31">
        <w:rPr>
          <w:rFonts w:ascii="Times New Roman" w:eastAsia="Calibri" w:hAnsi="Times New Roman"/>
        </w:rPr>
        <w:t>Таблица 25</w:t>
      </w:r>
      <w:r w:rsidRPr="00D45A93">
        <w:rPr>
          <w:rFonts w:ascii="Times New Roman" w:eastAsia="Calibri" w:hAnsi="Times New Roman"/>
        </w:rPr>
        <w:fldChar w:fldCharType="end"/>
      </w:r>
      <w:r w:rsidRPr="00D45A93">
        <w:rPr>
          <w:rFonts w:ascii="Times New Roman" w:eastAsia="Calibri" w:hAnsi="Times New Roman"/>
        </w:rPr>
        <w:t>).</w:t>
      </w:r>
    </w:p>
    <w:p w:rsidR="003504DC" w:rsidRPr="003504DC" w:rsidRDefault="003504DC" w:rsidP="0029225D">
      <w:pPr>
        <w:pStyle w:val="a5"/>
        <w:spacing w:before="0" w:after="0"/>
        <w:rPr>
          <w:rFonts w:ascii="Times New Roman" w:eastAsia="Calibri" w:hAnsi="Times New Roman"/>
          <w:sz w:val="10"/>
          <w:szCs w:val="10"/>
        </w:rPr>
      </w:pPr>
    </w:p>
    <w:p w:rsidR="00255D84" w:rsidRPr="00D45A93" w:rsidRDefault="00255D84" w:rsidP="00C87473">
      <w:pPr>
        <w:jc w:val="both"/>
        <w:rPr>
          <w:b/>
        </w:rPr>
      </w:pPr>
      <w:bookmarkStart w:id="164" w:name="_Ref521331685"/>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25</w:t>
      </w:r>
      <w:r w:rsidRPr="00D45A93">
        <w:rPr>
          <w:b/>
        </w:rPr>
        <w:fldChar w:fldCharType="end"/>
      </w:r>
      <w:bookmarkEnd w:id="164"/>
      <w:r w:rsidR="003504DC">
        <w:rPr>
          <w:b/>
        </w:rPr>
        <w:t>.</w:t>
      </w:r>
      <w:r w:rsidRPr="00D45A93">
        <w:rPr>
          <w:b/>
        </w:rPr>
        <w:t xml:space="preserve"> Расчет тепловых нагрузок г. </w:t>
      </w:r>
      <w:r w:rsidR="004E17E9" w:rsidRPr="00D45A93">
        <w:rPr>
          <w:b/>
        </w:rPr>
        <w:t>Невель</w:t>
      </w:r>
      <w:r w:rsidRPr="00D45A93">
        <w:rPr>
          <w:b/>
        </w:rPr>
        <w:t>ска на расчетный срок реализации генерального плана</w:t>
      </w:r>
    </w:p>
    <w:tbl>
      <w:tblPr>
        <w:tblStyle w:val="aff1"/>
        <w:tblW w:w="4944" w:type="pct"/>
        <w:tblInd w:w="108" w:type="dxa"/>
        <w:tblLook w:val="04A0" w:firstRow="1" w:lastRow="0" w:firstColumn="1" w:lastColumn="0" w:noHBand="0" w:noVBand="1"/>
      </w:tblPr>
      <w:tblGrid>
        <w:gridCol w:w="789"/>
        <w:gridCol w:w="4018"/>
        <w:gridCol w:w="2266"/>
        <w:gridCol w:w="2391"/>
      </w:tblGrid>
      <w:tr w:rsidR="004E17E9" w:rsidRPr="00907843" w:rsidTr="003504DC">
        <w:trPr>
          <w:trHeight w:val="342"/>
          <w:tblHeader/>
        </w:trPr>
        <w:tc>
          <w:tcPr>
            <w:tcW w:w="417" w:type="pct"/>
            <w:vAlign w:val="center"/>
            <w:hideMark/>
          </w:tcPr>
          <w:p w:rsidR="00255D84" w:rsidRPr="00907843" w:rsidRDefault="00255D84" w:rsidP="00907843">
            <w:pPr>
              <w:pStyle w:val="af2"/>
              <w:rPr>
                <w:rFonts w:ascii="Times New Roman" w:hAnsi="Times New Roman"/>
                <w:b/>
                <w:sz w:val="20"/>
                <w:szCs w:val="20"/>
              </w:rPr>
            </w:pPr>
            <w:r w:rsidRPr="00907843">
              <w:rPr>
                <w:rFonts w:ascii="Times New Roman" w:eastAsia="Calibri" w:hAnsi="Times New Roman"/>
                <w:b/>
                <w:sz w:val="20"/>
                <w:szCs w:val="20"/>
              </w:rPr>
              <w:t>№ п/п</w:t>
            </w:r>
          </w:p>
        </w:tc>
        <w:tc>
          <w:tcPr>
            <w:tcW w:w="2123" w:type="pct"/>
            <w:vAlign w:val="center"/>
            <w:hideMark/>
          </w:tcPr>
          <w:p w:rsidR="00255D84" w:rsidRPr="00907843" w:rsidRDefault="00255D84" w:rsidP="00907843">
            <w:pPr>
              <w:pStyle w:val="af2"/>
              <w:rPr>
                <w:rFonts w:ascii="Times New Roman" w:hAnsi="Times New Roman"/>
                <w:b/>
                <w:sz w:val="20"/>
                <w:szCs w:val="20"/>
              </w:rPr>
            </w:pPr>
            <w:r w:rsidRPr="00907843">
              <w:rPr>
                <w:rFonts w:ascii="Times New Roman" w:hAnsi="Times New Roman"/>
                <w:b/>
                <w:sz w:val="20"/>
                <w:szCs w:val="20"/>
              </w:rPr>
              <w:t>Наименование потребителей тепловой энергии</w:t>
            </w:r>
          </w:p>
        </w:tc>
        <w:tc>
          <w:tcPr>
            <w:tcW w:w="1197" w:type="pct"/>
            <w:vAlign w:val="center"/>
            <w:hideMark/>
          </w:tcPr>
          <w:p w:rsidR="00255D84" w:rsidRPr="00907843" w:rsidRDefault="00255D84" w:rsidP="00907843">
            <w:pPr>
              <w:pStyle w:val="af2"/>
              <w:rPr>
                <w:rFonts w:ascii="Times New Roman" w:hAnsi="Times New Roman"/>
                <w:b/>
                <w:sz w:val="20"/>
                <w:szCs w:val="20"/>
              </w:rPr>
            </w:pPr>
            <w:r w:rsidRPr="00907843">
              <w:rPr>
                <w:rFonts w:ascii="Times New Roman" w:hAnsi="Times New Roman"/>
                <w:b/>
                <w:sz w:val="20"/>
                <w:szCs w:val="20"/>
              </w:rPr>
              <w:t>Расчётная тепловая нагрузка, Гкал/ч</w:t>
            </w:r>
          </w:p>
        </w:tc>
        <w:tc>
          <w:tcPr>
            <w:tcW w:w="1262" w:type="pct"/>
            <w:vAlign w:val="center"/>
            <w:hideMark/>
          </w:tcPr>
          <w:p w:rsidR="00255D84" w:rsidRPr="00907843" w:rsidRDefault="00255D84" w:rsidP="00907843">
            <w:pPr>
              <w:pStyle w:val="af2"/>
              <w:rPr>
                <w:rFonts w:ascii="Times New Roman" w:hAnsi="Times New Roman"/>
                <w:b/>
                <w:sz w:val="20"/>
                <w:szCs w:val="20"/>
              </w:rPr>
            </w:pPr>
            <w:r w:rsidRPr="00907843">
              <w:rPr>
                <w:rFonts w:ascii="Times New Roman" w:hAnsi="Times New Roman"/>
                <w:b/>
                <w:sz w:val="20"/>
                <w:szCs w:val="20"/>
              </w:rPr>
              <w:t>Теплопотребление, Гкал/год</w:t>
            </w:r>
          </w:p>
        </w:tc>
      </w:tr>
      <w:tr w:rsidR="004E17E9" w:rsidRPr="00907843" w:rsidTr="003504DC">
        <w:trPr>
          <w:trHeight w:val="300"/>
        </w:trPr>
        <w:tc>
          <w:tcPr>
            <w:tcW w:w="5000" w:type="pct"/>
            <w:gridSpan w:val="4"/>
            <w:vAlign w:val="center"/>
            <w:hideMark/>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Централизованное теплоснабжение</w:t>
            </w:r>
          </w:p>
        </w:tc>
      </w:tr>
      <w:tr w:rsidR="00EC6EDC" w:rsidRPr="00907843" w:rsidTr="003504DC">
        <w:trPr>
          <w:trHeight w:val="300"/>
        </w:trPr>
        <w:tc>
          <w:tcPr>
            <w:tcW w:w="417" w:type="pct"/>
            <w:vAlign w:val="center"/>
            <w:hideMark/>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1</w:t>
            </w:r>
          </w:p>
        </w:tc>
        <w:tc>
          <w:tcPr>
            <w:tcW w:w="2123" w:type="pct"/>
            <w:hideMark/>
          </w:tcPr>
          <w:p w:rsidR="00255D84" w:rsidRPr="00907843" w:rsidRDefault="00255D84" w:rsidP="0029225D">
            <w:pPr>
              <w:pStyle w:val="afc"/>
              <w:rPr>
                <w:rFonts w:ascii="Times New Roman" w:hAnsi="Times New Roman"/>
                <w:sz w:val="20"/>
                <w:szCs w:val="20"/>
              </w:rPr>
            </w:pPr>
            <w:r w:rsidRPr="00907843">
              <w:rPr>
                <w:rFonts w:ascii="Times New Roman" w:hAnsi="Times New Roman"/>
                <w:sz w:val="20"/>
                <w:szCs w:val="20"/>
              </w:rPr>
              <w:t>Зона застройки малоэтажными жилыми домами (до 4 этажей, включая мансардный)</w:t>
            </w:r>
          </w:p>
        </w:tc>
        <w:tc>
          <w:tcPr>
            <w:tcW w:w="1197" w:type="pct"/>
            <w:noWrap/>
            <w:vAlign w:val="center"/>
          </w:tcPr>
          <w:p w:rsidR="00255D84" w:rsidRPr="00907843" w:rsidRDefault="00EC6EDC" w:rsidP="0029225D">
            <w:pPr>
              <w:pStyle w:val="aff"/>
              <w:jc w:val="center"/>
              <w:rPr>
                <w:rFonts w:ascii="Times New Roman" w:hAnsi="Times New Roman"/>
                <w:sz w:val="20"/>
                <w:szCs w:val="20"/>
              </w:rPr>
            </w:pPr>
            <w:r w:rsidRPr="00907843">
              <w:rPr>
                <w:rFonts w:ascii="Times New Roman" w:hAnsi="Times New Roman"/>
                <w:sz w:val="20"/>
                <w:szCs w:val="20"/>
              </w:rPr>
              <w:t>3,9751</w:t>
            </w:r>
          </w:p>
        </w:tc>
        <w:tc>
          <w:tcPr>
            <w:tcW w:w="1262" w:type="pct"/>
            <w:vAlign w:val="center"/>
          </w:tcPr>
          <w:p w:rsidR="00255D84" w:rsidRPr="00907843" w:rsidRDefault="00EC6EDC" w:rsidP="0029225D">
            <w:pPr>
              <w:pStyle w:val="aff"/>
              <w:jc w:val="center"/>
              <w:rPr>
                <w:rFonts w:ascii="Times New Roman" w:hAnsi="Times New Roman"/>
                <w:sz w:val="20"/>
                <w:szCs w:val="20"/>
              </w:rPr>
            </w:pPr>
            <w:r w:rsidRPr="00907843">
              <w:rPr>
                <w:rFonts w:ascii="Times New Roman" w:hAnsi="Times New Roman"/>
                <w:sz w:val="20"/>
                <w:szCs w:val="20"/>
              </w:rPr>
              <w:t>12162</w:t>
            </w:r>
          </w:p>
        </w:tc>
      </w:tr>
      <w:tr w:rsidR="00EC6EDC" w:rsidRPr="00907843" w:rsidTr="003504DC">
        <w:trPr>
          <w:trHeight w:val="300"/>
        </w:trPr>
        <w:tc>
          <w:tcPr>
            <w:tcW w:w="417" w:type="pct"/>
            <w:vAlign w:val="center"/>
            <w:hideMark/>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2</w:t>
            </w:r>
          </w:p>
        </w:tc>
        <w:tc>
          <w:tcPr>
            <w:tcW w:w="2123" w:type="pct"/>
            <w:hideMark/>
          </w:tcPr>
          <w:p w:rsidR="00255D84" w:rsidRPr="00907843" w:rsidRDefault="00255D84" w:rsidP="0029225D">
            <w:pPr>
              <w:pStyle w:val="afc"/>
              <w:rPr>
                <w:rFonts w:ascii="Times New Roman" w:hAnsi="Times New Roman"/>
                <w:sz w:val="20"/>
                <w:szCs w:val="20"/>
              </w:rPr>
            </w:pPr>
            <w:r w:rsidRPr="00907843">
              <w:rPr>
                <w:rFonts w:ascii="Times New Roman" w:hAnsi="Times New Roman"/>
                <w:sz w:val="20"/>
                <w:szCs w:val="20"/>
              </w:rPr>
              <w:t xml:space="preserve">Зона застройки </w:t>
            </w:r>
            <w:proofErr w:type="spellStart"/>
            <w:r w:rsidRPr="00907843">
              <w:rPr>
                <w:rFonts w:ascii="Times New Roman" w:hAnsi="Times New Roman"/>
                <w:sz w:val="20"/>
                <w:szCs w:val="20"/>
              </w:rPr>
              <w:t>среднеэтажными</w:t>
            </w:r>
            <w:proofErr w:type="spellEnd"/>
            <w:r w:rsidRPr="00907843">
              <w:rPr>
                <w:rFonts w:ascii="Times New Roman" w:hAnsi="Times New Roman"/>
                <w:sz w:val="20"/>
                <w:szCs w:val="20"/>
              </w:rPr>
              <w:t xml:space="preserve"> жилыми домами (от 5 до 8 этажей, включая мансардный)</w:t>
            </w:r>
          </w:p>
        </w:tc>
        <w:tc>
          <w:tcPr>
            <w:tcW w:w="1197" w:type="pct"/>
            <w:noWrap/>
            <w:vAlign w:val="center"/>
          </w:tcPr>
          <w:p w:rsidR="00255D84" w:rsidRPr="00907843" w:rsidRDefault="00EC6EDC" w:rsidP="0029225D">
            <w:pPr>
              <w:pStyle w:val="aff"/>
              <w:jc w:val="center"/>
              <w:rPr>
                <w:rFonts w:ascii="Times New Roman" w:hAnsi="Times New Roman"/>
                <w:sz w:val="20"/>
                <w:szCs w:val="20"/>
              </w:rPr>
            </w:pPr>
            <w:r w:rsidRPr="00907843">
              <w:rPr>
                <w:rFonts w:ascii="Times New Roman" w:hAnsi="Times New Roman"/>
                <w:sz w:val="20"/>
                <w:szCs w:val="20"/>
              </w:rPr>
              <w:t>6,1071</w:t>
            </w:r>
          </w:p>
        </w:tc>
        <w:tc>
          <w:tcPr>
            <w:tcW w:w="1262" w:type="pct"/>
            <w:vAlign w:val="center"/>
          </w:tcPr>
          <w:p w:rsidR="00EC6EDC" w:rsidRPr="00907843" w:rsidRDefault="00EC6EDC" w:rsidP="00EC6EDC">
            <w:pPr>
              <w:pStyle w:val="aff"/>
              <w:jc w:val="center"/>
              <w:rPr>
                <w:rFonts w:ascii="Times New Roman" w:hAnsi="Times New Roman"/>
                <w:sz w:val="20"/>
                <w:szCs w:val="20"/>
              </w:rPr>
            </w:pPr>
            <w:r w:rsidRPr="00907843">
              <w:rPr>
                <w:rFonts w:ascii="Times New Roman" w:hAnsi="Times New Roman"/>
                <w:sz w:val="20"/>
                <w:szCs w:val="20"/>
              </w:rPr>
              <w:t>18685</w:t>
            </w:r>
          </w:p>
        </w:tc>
      </w:tr>
      <w:tr w:rsidR="004E17E9" w:rsidRPr="00907843" w:rsidTr="003504DC">
        <w:trPr>
          <w:trHeight w:val="300"/>
        </w:trPr>
        <w:tc>
          <w:tcPr>
            <w:tcW w:w="417" w:type="pct"/>
            <w:vAlign w:val="center"/>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3</w:t>
            </w:r>
          </w:p>
        </w:tc>
        <w:tc>
          <w:tcPr>
            <w:tcW w:w="2123" w:type="pct"/>
          </w:tcPr>
          <w:p w:rsidR="00255D84" w:rsidRPr="00907843" w:rsidRDefault="00255D84" w:rsidP="0029225D">
            <w:pPr>
              <w:pStyle w:val="afc"/>
              <w:rPr>
                <w:rFonts w:ascii="Times New Roman" w:hAnsi="Times New Roman"/>
                <w:sz w:val="20"/>
                <w:szCs w:val="20"/>
              </w:rPr>
            </w:pPr>
            <w:r w:rsidRPr="00907843">
              <w:rPr>
                <w:rFonts w:ascii="Times New Roman" w:hAnsi="Times New Roman"/>
                <w:sz w:val="20"/>
                <w:szCs w:val="20"/>
              </w:rPr>
              <w:t>Зона застройки многоэтажными жилыми домами (9 этажей и более)</w:t>
            </w:r>
          </w:p>
        </w:tc>
        <w:tc>
          <w:tcPr>
            <w:tcW w:w="1197" w:type="pct"/>
            <w:noWrap/>
            <w:vAlign w:val="center"/>
          </w:tcPr>
          <w:p w:rsidR="00255D84" w:rsidRPr="00907843" w:rsidRDefault="004E17E9" w:rsidP="0029225D">
            <w:pPr>
              <w:pStyle w:val="aff"/>
              <w:jc w:val="center"/>
              <w:rPr>
                <w:rFonts w:ascii="Times New Roman" w:hAnsi="Times New Roman"/>
                <w:sz w:val="20"/>
                <w:szCs w:val="20"/>
              </w:rPr>
            </w:pPr>
            <w:r w:rsidRPr="00907843">
              <w:rPr>
                <w:rFonts w:ascii="Times New Roman" w:hAnsi="Times New Roman"/>
                <w:sz w:val="20"/>
                <w:szCs w:val="20"/>
              </w:rPr>
              <w:t>0,0898</w:t>
            </w:r>
          </w:p>
        </w:tc>
        <w:tc>
          <w:tcPr>
            <w:tcW w:w="1262" w:type="pct"/>
            <w:vAlign w:val="center"/>
          </w:tcPr>
          <w:p w:rsidR="00255D84" w:rsidRPr="00907843" w:rsidRDefault="004E17E9" w:rsidP="0029225D">
            <w:pPr>
              <w:pStyle w:val="aff"/>
              <w:jc w:val="center"/>
              <w:rPr>
                <w:rFonts w:ascii="Times New Roman" w:hAnsi="Times New Roman"/>
                <w:sz w:val="20"/>
                <w:szCs w:val="20"/>
              </w:rPr>
            </w:pPr>
            <w:r w:rsidRPr="00907843">
              <w:rPr>
                <w:rFonts w:ascii="Times New Roman" w:hAnsi="Times New Roman"/>
                <w:sz w:val="20"/>
                <w:szCs w:val="20"/>
              </w:rPr>
              <w:t>275</w:t>
            </w:r>
          </w:p>
        </w:tc>
      </w:tr>
      <w:tr w:rsidR="004E17E9" w:rsidRPr="00907843" w:rsidTr="003504DC">
        <w:trPr>
          <w:trHeight w:val="300"/>
        </w:trPr>
        <w:tc>
          <w:tcPr>
            <w:tcW w:w="417" w:type="pct"/>
            <w:vAlign w:val="center"/>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4</w:t>
            </w:r>
          </w:p>
        </w:tc>
        <w:tc>
          <w:tcPr>
            <w:tcW w:w="2123" w:type="pct"/>
          </w:tcPr>
          <w:p w:rsidR="00255D84" w:rsidRPr="00907843" w:rsidRDefault="00255D84" w:rsidP="0029225D">
            <w:pPr>
              <w:pStyle w:val="afc"/>
              <w:rPr>
                <w:rFonts w:ascii="Times New Roman" w:hAnsi="Times New Roman"/>
                <w:sz w:val="20"/>
                <w:szCs w:val="20"/>
              </w:rPr>
            </w:pPr>
            <w:r w:rsidRPr="00907843">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97" w:type="pct"/>
            <w:noWrap/>
            <w:vAlign w:val="center"/>
          </w:tcPr>
          <w:p w:rsidR="00255D84" w:rsidRPr="00907843" w:rsidRDefault="004E17E9" w:rsidP="0029225D">
            <w:pPr>
              <w:pStyle w:val="aff"/>
              <w:jc w:val="center"/>
              <w:rPr>
                <w:rFonts w:ascii="Times New Roman" w:hAnsi="Times New Roman"/>
                <w:sz w:val="20"/>
                <w:szCs w:val="20"/>
              </w:rPr>
            </w:pPr>
            <w:r w:rsidRPr="00907843">
              <w:rPr>
                <w:rFonts w:ascii="Times New Roman" w:hAnsi="Times New Roman"/>
                <w:sz w:val="20"/>
                <w:szCs w:val="20"/>
              </w:rPr>
              <w:t>22,1694</w:t>
            </w:r>
          </w:p>
        </w:tc>
        <w:tc>
          <w:tcPr>
            <w:tcW w:w="1262" w:type="pct"/>
            <w:vAlign w:val="center"/>
          </w:tcPr>
          <w:p w:rsidR="00255D84" w:rsidRPr="00907843" w:rsidRDefault="004E17E9" w:rsidP="0029225D">
            <w:pPr>
              <w:pStyle w:val="aff"/>
              <w:jc w:val="center"/>
              <w:rPr>
                <w:rFonts w:ascii="Times New Roman" w:hAnsi="Times New Roman"/>
                <w:sz w:val="20"/>
                <w:szCs w:val="20"/>
              </w:rPr>
            </w:pPr>
            <w:r w:rsidRPr="00907843">
              <w:rPr>
                <w:rFonts w:ascii="Times New Roman" w:hAnsi="Times New Roman"/>
                <w:sz w:val="20"/>
                <w:szCs w:val="20"/>
              </w:rPr>
              <w:t>49165</w:t>
            </w:r>
          </w:p>
        </w:tc>
      </w:tr>
      <w:tr w:rsidR="004E17E9" w:rsidRPr="00907843" w:rsidTr="003504DC">
        <w:trPr>
          <w:trHeight w:val="300"/>
        </w:trPr>
        <w:tc>
          <w:tcPr>
            <w:tcW w:w="5000" w:type="pct"/>
            <w:gridSpan w:val="4"/>
            <w:vAlign w:val="center"/>
            <w:hideMark/>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Децентрализованное теплоснабжение</w:t>
            </w:r>
          </w:p>
        </w:tc>
      </w:tr>
      <w:tr w:rsidR="004E17E9" w:rsidRPr="00907843" w:rsidTr="003504DC">
        <w:trPr>
          <w:trHeight w:val="300"/>
        </w:trPr>
        <w:tc>
          <w:tcPr>
            <w:tcW w:w="417" w:type="pct"/>
            <w:vAlign w:val="center"/>
            <w:hideMark/>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5</w:t>
            </w:r>
          </w:p>
        </w:tc>
        <w:tc>
          <w:tcPr>
            <w:tcW w:w="2123" w:type="pct"/>
            <w:hideMark/>
          </w:tcPr>
          <w:p w:rsidR="00255D84" w:rsidRPr="00907843" w:rsidRDefault="00255D84" w:rsidP="0029225D">
            <w:pPr>
              <w:pStyle w:val="afc"/>
              <w:rPr>
                <w:rFonts w:ascii="Times New Roman" w:hAnsi="Times New Roman"/>
                <w:sz w:val="20"/>
                <w:szCs w:val="20"/>
              </w:rPr>
            </w:pPr>
            <w:r w:rsidRPr="00907843">
              <w:rPr>
                <w:rFonts w:ascii="Times New Roman" w:hAnsi="Times New Roman"/>
                <w:sz w:val="20"/>
                <w:szCs w:val="20"/>
              </w:rPr>
              <w:t>Зона застройки индивидуальными жилыми домами</w:t>
            </w:r>
          </w:p>
        </w:tc>
        <w:tc>
          <w:tcPr>
            <w:tcW w:w="1197" w:type="pct"/>
            <w:noWrap/>
            <w:vAlign w:val="center"/>
          </w:tcPr>
          <w:p w:rsidR="00255D84" w:rsidRPr="00907843" w:rsidRDefault="004F7994" w:rsidP="0029225D">
            <w:pPr>
              <w:pStyle w:val="aff"/>
              <w:jc w:val="center"/>
              <w:rPr>
                <w:rFonts w:ascii="Times New Roman" w:hAnsi="Times New Roman"/>
                <w:sz w:val="20"/>
                <w:szCs w:val="20"/>
              </w:rPr>
            </w:pPr>
            <w:r w:rsidRPr="00907843">
              <w:rPr>
                <w:rFonts w:ascii="Times New Roman" w:hAnsi="Times New Roman"/>
                <w:sz w:val="20"/>
                <w:szCs w:val="20"/>
              </w:rPr>
              <w:t>5,0506</w:t>
            </w:r>
          </w:p>
        </w:tc>
        <w:tc>
          <w:tcPr>
            <w:tcW w:w="1262" w:type="pct"/>
            <w:vAlign w:val="center"/>
          </w:tcPr>
          <w:p w:rsidR="00255D84" w:rsidRPr="00907843" w:rsidRDefault="004F7994" w:rsidP="0029225D">
            <w:pPr>
              <w:pStyle w:val="aff"/>
              <w:jc w:val="center"/>
              <w:rPr>
                <w:rFonts w:ascii="Times New Roman" w:hAnsi="Times New Roman"/>
                <w:sz w:val="20"/>
                <w:szCs w:val="20"/>
              </w:rPr>
            </w:pPr>
            <w:r w:rsidRPr="00907843">
              <w:rPr>
                <w:rFonts w:ascii="Times New Roman" w:hAnsi="Times New Roman"/>
                <w:sz w:val="20"/>
                <w:szCs w:val="20"/>
              </w:rPr>
              <w:t>19339</w:t>
            </w:r>
          </w:p>
        </w:tc>
      </w:tr>
      <w:tr w:rsidR="004E17E9" w:rsidRPr="00907843" w:rsidTr="003504DC">
        <w:trPr>
          <w:trHeight w:val="300"/>
        </w:trPr>
        <w:tc>
          <w:tcPr>
            <w:tcW w:w="417" w:type="pct"/>
            <w:vAlign w:val="center"/>
            <w:hideMark/>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sz w:val="20"/>
                <w:szCs w:val="20"/>
              </w:rPr>
              <w:t>6</w:t>
            </w:r>
          </w:p>
        </w:tc>
        <w:tc>
          <w:tcPr>
            <w:tcW w:w="2123" w:type="pct"/>
            <w:hideMark/>
          </w:tcPr>
          <w:p w:rsidR="00255D84" w:rsidRPr="00907843" w:rsidRDefault="00255D84" w:rsidP="0029225D">
            <w:pPr>
              <w:pStyle w:val="afc"/>
              <w:rPr>
                <w:rFonts w:ascii="Times New Roman" w:hAnsi="Times New Roman"/>
                <w:sz w:val="20"/>
                <w:szCs w:val="20"/>
              </w:rPr>
            </w:pPr>
            <w:r w:rsidRPr="00907843">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97" w:type="pct"/>
            <w:noWrap/>
            <w:vAlign w:val="center"/>
          </w:tcPr>
          <w:p w:rsidR="00255D84" w:rsidRPr="00907843" w:rsidRDefault="004F7994" w:rsidP="0029225D">
            <w:pPr>
              <w:pStyle w:val="aff"/>
              <w:jc w:val="center"/>
              <w:rPr>
                <w:rFonts w:ascii="Times New Roman" w:hAnsi="Times New Roman"/>
                <w:sz w:val="20"/>
                <w:szCs w:val="20"/>
              </w:rPr>
            </w:pPr>
            <w:r w:rsidRPr="00907843">
              <w:rPr>
                <w:rFonts w:ascii="Times New Roman" w:hAnsi="Times New Roman"/>
                <w:sz w:val="20"/>
                <w:szCs w:val="20"/>
              </w:rPr>
              <w:t>2,0381</w:t>
            </w:r>
          </w:p>
        </w:tc>
        <w:tc>
          <w:tcPr>
            <w:tcW w:w="1262" w:type="pct"/>
            <w:vAlign w:val="center"/>
          </w:tcPr>
          <w:p w:rsidR="00255D84" w:rsidRPr="00907843" w:rsidRDefault="004F7994" w:rsidP="0029225D">
            <w:pPr>
              <w:pStyle w:val="aff"/>
              <w:jc w:val="center"/>
              <w:rPr>
                <w:rFonts w:ascii="Times New Roman" w:hAnsi="Times New Roman"/>
                <w:sz w:val="20"/>
                <w:szCs w:val="20"/>
              </w:rPr>
            </w:pPr>
            <w:r w:rsidRPr="00907843">
              <w:rPr>
                <w:rFonts w:ascii="Times New Roman" w:hAnsi="Times New Roman"/>
                <w:sz w:val="20"/>
                <w:szCs w:val="20"/>
              </w:rPr>
              <w:t>4902</w:t>
            </w:r>
          </w:p>
        </w:tc>
      </w:tr>
      <w:tr w:rsidR="004E17E9" w:rsidRPr="00907843" w:rsidTr="003504DC">
        <w:trPr>
          <w:trHeight w:val="300"/>
        </w:trPr>
        <w:tc>
          <w:tcPr>
            <w:tcW w:w="417" w:type="pct"/>
            <w:vAlign w:val="center"/>
          </w:tcPr>
          <w:p w:rsidR="00255D84" w:rsidRPr="00907843" w:rsidRDefault="00255D84" w:rsidP="0029225D">
            <w:pPr>
              <w:pStyle w:val="aff"/>
              <w:jc w:val="center"/>
              <w:rPr>
                <w:rFonts w:ascii="Times New Roman" w:hAnsi="Times New Roman"/>
                <w:sz w:val="20"/>
                <w:szCs w:val="20"/>
              </w:rPr>
            </w:pPr>
          </w:p>
        </w:tc>
        <w:tc>
          <w:tcPr>
            <w:tcW w:w="2123" w:type="pct"/>
            <w:vAlign w:val="center"/>
            <w:hideMark/>
          </w:tcPr>
          <w:p w:rsidR="00255D84" w:rsidRPr="00907843" w:rsidRDefault="00255D84" w:rsidP="0029225D">
            <w:pPr>
              <w:pStyle w:val="aff"/>
              <w:jc w:val="center"/>
              <w:rPr>
                <w:rFonts w:ascii="Times New Roman" w:hAnsi="Times New Roman"/>
                <w:sz w:val="20"/>
                <w:szCs w:val="20"/>
              </w:rPr>
            </w:pPr>
            <w:r w:rsidRPr="00907843">
              <w:rPr>
                <w:rFonts w:ascii="Times New Roman" w:hAnsi="Times New Roman"/>
                <w:b/>
                <w:sz w:val="20"/>
                <w:szCs w:val="20"/>
              </w:rPr>
              <w:t>Итого по населенному пункту</w:t>
            </w:r>
          </w:p>
        </w:tc>
        <w:tc>
          <w:tcPr>
            <w:tcW w:w="1197" w:type="pct"/>
            <w:noWrap/>
            <w:vAlign w:val="center"/>
          </w:tcPr>
          <w:p w:rsidR="00255D84" w:rsidRPr="00907843" w:rsidRDefault="004F7994" w:rsidP="0029225D">
            <w:pPr>
              <w:pStyle w:val="aff"/>
              <w:jc w:val="center"/>
              <w:rPr>
                <w:rFonts w:ascii="Times New Roman" w:hAnsi="Times New Roman"/>
                <w:b/>
                <w:sz w:val="20"/>
                <w:szCs w:val="20"/>
              </w:rPr>
            </w:pPr>
            <w:r w:rsidRPr="00907843">
              <w:rPr>
                <w:rFonts w:ascii="Times New Roman" w:hAnsi="Times New Roman"/>
                <w:b/>
                <w:sz w:val="20"/>
                <w:szCs w:val="20"/>
              </w:rPr>
              <w:t>39,4301</w:t>
            </w:r>
          </w:p>
        </w:tc>
        <w:tc>
          <w:tcPr>
            <w:tcW w:w="1262" w:type="pct"/>
            <w:vAlign w:val="center"/>
          </w:tcPr>
          <w:p w:rsidR="00255D84" w:rsidRPr="00907843" w:rsidRDefault="004F7994" w:rsidP="0029225D">
            <w:pPr>
              <w:pStyle w:val="aff"/>
              <w:jc w:val="center"/>
              <w:rPr>
                <w:rFonts w:ascii="Times New Roman" w:hAnsi="Times New Roman"/>
                <w:b/>
                <w:sz w:val="20"/>
                <w:szCs w:val="20"/>
              </w:rPr>
            </w:pPr>
            <w:r w:rsidRPr="00907843">
              <w:rPr>
                <w:rFonts w:ascii="Times New Roman" w:hAnsi="Times New Roman"/>
                <w:b/>
                <w:sz w:val="20"/>
                <w:szCs w:val="20"/>
              </w:rPr>
              <w:t>104528</w:t>
            </w:r>
          </w:p>
        </w:tc>
      </w:tr>
    </w:tbl>
    <w:p w:rsidR="00255D84" w:rsidRPr="00D45A93" w:rsidRDefault="00255D84" w:rsidP="0029225D">
      <w:pPr>
        <w:pStyle w:val="a5"/>
        <w:spacing w:before="0" w:after="0"/>
        <w:rPr>
          <w:rFonts w:ascii="Times New Roman" w:hAnsi="Times New Roman"/>
          <w:sz w:val="18"/>
          <w:szCs w:val="18"/>
        </w:rPr>
      </w:pPr>
      <w:r w:rsidRPr="00D45A93">
        <w:rPr>
          <w:rFonts w:ascii="Times New Roman" w:hAnsi="Times New Roman"/>
          <w:sz w:val="18"/>
          <w:szCs w:val="18"/>
        </w:rPr>
        <w:t>Примечания:</w:t>
      </w:r>
    </w:p>
    <w:p w:rsidR="00255D84" w:rsidRDefault="003504DC" w:rsidP="0029225D">
      <w:pPr>
        <w:pStyle w:val="a5"/>
        <w:spacing w:before="0" w:after="0"/>
        <w:rPr>
          <w:rFonts w:ascii="Times New Roman" w:hAnsi="Times New Roman"/>
          <w:sz w:val="18"/>
          <w:szCs w:val="18"/>
        </w:rPr>
      </w:pPr>
      <w:r>
        <w:rPr>
          <w:rFonts w:ascii="Times New Roman" w:hAnsi="Times New Roman"/>
          <w:sz w:val="18"/>
          <w:szCs w:val="18"/>
        </w:rPr>
        <w:t>1.</w:t>
      </w:r>
      <w:r w:rsidR="00255D84" w:rsidRPr="00D45A93">
        <w:rPr>
          <w:rFonts w:ascii="Times New Roman" w:hAnsi="Times New Roman"/>
          <w:sz w:val="18"/>
          <w:szCs w:val="18"/>
        </w:rPr>
        <w:t>Тепловая нагрузка котельных дана без учёта собственных нужд, утечек и тепловых потерь в сетях.</w:t>
      </w:r>
    </w:p>
    <w:p w:rsidR="003504DC" w:rsidRPr="00D45A93" w:rsidRDefault="003504DC" w:rsidP="0029225D">
      <w:pPr>
        <w:pStyle w:val="a5"/>
        <w:spacing w:before="0" w:after="0"/>
        <w:rPr>
          <w:rFonts w:ascii="Times New Roman" w:hAnsi="Times New Roman"/>
          <w:sz w:val="18"/>
          <w:szCs w:val="18"/>
        </w:rPr>
      </w:pPr>
    </w:p>
    <w:p w:rsidR="00255D84" w:rsidRPr="00D45A93" w:rsidRDefault="00255D84" w:rsidP="0029225D">
      <w:pPr>
        <w:pStyle w:val="a5"/>
        <w:spacing w:before="0" w:after="0"/>
        <w:rPr>
          <w:rFonts w:ascii="Times New Roman" w:eastAsia="Calibri" w:hAnsi="Times New Roman"/>
        </w:rPr>
      </w:pPr>
      <w:r w:rsidRPr="00D45A93">
        <w:rPr>
          <w:rFonts w:ascii="Times New Roman" w:eastAsia="Calibri" w:hAnsi="Times New Roman"/>
        </w:rPr>
        <w:lastRenderedPageBreak/>
        <w:t xml:space="preserve">Суммарное теплопотребление территории составит </w:t>
      </w:r>
      <w:r w:rsidR="004F7994" w:rsidRPr="00D45A93">
        <w:rPr>
          <w:rFonts w:ascii="Times New Roman" w:eastAsia="Calibri" w:hAnsi="Times New Roman"/>
        </w:rPr>
        <w:t>39</w:t>
      </w:r>
      <w:r w:rsidRPr="00D45A93">
        <w:rPr>
          <w:rFonts w:ascii="Times New Roman" w:eastAsia="Calibri" w:hAnsi="Times New Roman"/>
        </w:rPr>
        <w:t>,</w:t>
      </w:r>
      <w:r w:rsidR="004F7994" w:rsidRPr="00D45A93">
        <w:rPr>
          <w:rFonts w:ascii="Times New Roman" w:eastAsia="Calibri" w:hAnsi="Times New Roman"/>
        </w:rPr>
        <w:t>4301</w:t>
      </w:r>
      <w:r w:rsidRPr="00D45A93">
        <w:rPr>
          <w:rFonts w:ascii="Times New Roman" w:eastAsia="Calibri" w:hAnsi="Times New Roman"/>
        </w:rPr>
        <w:t xml:space="preserve"> Гкал/</w:t>
      </w:r>
      <w:proofErr w:type="gramStart"/>
      <w:r w:rsidRPr="00D45A93">
        <w:rPr>
          <w:rFonts w:ascii="Times New Roman" w:eastAsia="Calibri" w:hAnsi="Times New Roman"/>
        </w:rPr>
        <w:t>ч</w:t>
      </w:r>
      <w:proofErr w:type="gramEnd"/>
      <w:r w:rsidRPr="00D45A93">
        <w:rPr>
          <w:rFonts w:ascii="Times New Roman" w:eastAsia="Calibri" w:hAnsi="Times New Roman"/>
        </w:rPr>
        <w:t xml:space="preserve"> (</w:t>
      </w:r>
      <w:r w:rsidR="004F7994" w:rsidRPr="00D45A93">
        <w:rPr>
          <w:rFonts w:ascii="Times New Roman" w:eastAsia="Calibri" w:hAnsi="Times New Roman"/>
        </w:rPr>
        <w:t>104528</w:t>
      </w:r>
      <w:r w:rsidRPr="00D45A93">
        <w:rPr>
          <w:rFonts w:ascii="Times New Roman" w:eastAsia="Calibri" w:hAnsi="Times New Roman"/>
        </w:rPr>
        <w:t xml:space="preserve"> Гкал/год). </w:t>
      </w:r>
    </w:p>
    <w:p w:rsidR="00255D84" w:rsidRPr="00D45A93" w:rsidRDefault="00AF4D1C" w:rsidP="0029225D">
      <w:pPr>
        <w:pStyle w:val="a5"/>
        <w:spacing w:before="0" w:after="0"/>
        <w:rPr>
          <w:rFonts w:ascii="Times New Roman" w:eastAsia="Calibri" w:hAnsi="Times New Roman"/>
        </w:rPr>
      </w:pPr>
      <w:r w:rsidRPr="00D45A93">
        <w:rPr>
          <w:rFonts w:ascii="Times New Roman" w:eastAsia="Calibri" w:hAnsi="Times New Roman"/>
        </w:rPr>
        <w:t>Д</w:t>
      </w:r>
      <w:r w:rsidR="00255D84" w:rsidRPr="00D45A93">
        <w:rPr>
          <w:rFonts w:ascii="Times New Roman" w:eastAsia="Calibri" w:hAnsi="Times New Roman"/>
        </w:rPr>
        <w:t>ля обеспечения централизованной системой теплоснабжения надлежащего качества необходимо выполнить следующие мероприятия:</w:t>
      </w:r>
    </w:p>
    <w:p w:rsidR="00255D84" w:rsidRPr="00D45A93" w:rsidRDefault="00255D84" w:rsidP="0029225D">
      <w:pPr>
        <w:pStyle w:val="a2"/>
        <w:spacing w:after="0"/>
        <w:rPr>
          <w:rFonts w:ascii="Times New Roman" w:hAnsi="Times New Roman"/>
        </w:rPr>
      </w:pPr>
      <w:r w:rsidRPr="00D45A93">
        <w:rPr>
          <w:rFonts w:ascii="Times New Roman" w:hAnsi="Times New Roman"/>
        </w:rPr>
        <w:t xml:space="preserve">реконструкция </w:t>
      </w:r>
      <w:r w:rsidR="00AF609D" w:rsidRPr="00D45A93">
        <w:rPr>
          <w:rFonts w:ascii="Times New Roman" w:eastAsia="Calibri" w:hAnsi="Times New Roman"/>
        </w:rPr>
        <w:t>котельной №</w:t>
      </w:r>
      <w:r w:rsidR="003504DC">
        <w:rPr>
          <w:rFonts w:ascii="Times New Roman" w:eastAsia="Calibri" w:hAnsi="Times New Roman"/>
        </w:rPr>
        <w:t xml:space="preserve"> </w:t>
      </w:r>
      <w:r w:rsidR="00AF609D" w:rsidRPr="00D45A93">
        <w:rPr>
          <w:rFonts w:ascii="Times New Roman" w:eastAsia="Calibri" w:hAnsi="Times New Roman"/>
        </w:rPr>
        <w:t>10 по ул. Чехова 1</w:t>
      </w:r>
      <w:r w:rsidRPr="00D45A93">
        <w:rPr>
          <w:rFonts w:ascii="Times New Roman" w:hAnsi="Times New Roman"/>
        </w:rPr>
        <w:t>;</w:t>
      </w:r>
    </w:p>
    <w:p w:rsidR="00255D84" w:rsidRPr="00D45A93" w:rsidRDefault="00255D84" w:rsidP="0029225D">
      <w:pPr>
        <w:pStyle w:val="a2"/>
        <w:spacing w:after="0"/>
        <w:rPr>
          <w:rFonts w:ascii="Times New Roman" w:hAnsi="Times New Roman"/>
        </w:rPr>
      </w:pPr>
      <w:r w:rsidRPr="00D45A93">
        <w:rPr>
          <w:rFonts w:ascii="Times New Roman" w:hAnsi="Times New Roman"/>
        </w:rPr>
        <w:t xml:space="preserve">реконструкция </w:t>
      </w:r>
      <w:r w:rsidR="00AF609D" w:rsidRPr="00D45A93">
        <w:rPr>
          <w:rFonts w:ascii="Times New Roman" w:eastAsia="Calibri" w:hAnsi="Times New Roman"/>
        </w:rPr>
        <w:t>районн</w:t>
      </w:r>
      <w:r w:rsidR="008F1681" w:rsidRPr="00D45A93">
        <w:rPr>
          <w:rFonts w:ascii="Times New Roman" w:eastAsia="Calibri" w:hAnsi="Times New Roman"/>
        </w:rPr>
        <w:t>ой</w:t>
      </w:r>
      <w:r w:rsidR="00AF609D" w:rsidRPr="00D45A93">
        <w:rPr>
          <w:rFonts w:ascii="Times New Roman" w:eastAsia="Calibri" w:hAnsi="Times New Roman"/>
        </w:rPr>
        <w:t xml:space="preserve"> котельн</w:t>
      </w:r>
      <w:r w:rsidR="008F1681" w:rsidRPr="00D45A93">
        <w:rPr>
          <w:rFonts w:ascii="Times New Roman" w:eastAsia="Calibri" w:hAnsi="Times New Roman"/>
        </w:rPr>
        <w:t>ой</w:t>
      </w:r>
      <w:r w:rsidR="00AF609D" w:rsidRPr="00D45A93">
        <w:rPr>
          <w:rFonts w:ascii="Times New Roman" w:eastAsia="Calibri" w:hAnsi="Times New Roman"/>
        </w:rPr>
        <w:t xml:space="preserve"> по ул. Советская</w:t>
      </w:r>
      <w:r w:rsidRPr="00D45A93">
        <w:rPr>
          <w:rFonts w:ascii="Times New Roman" w:hAnsi="Times New Roman"/>
        </w:rPr>
        <w:t>;</w:t>
      </w:r>
    </w:p>
    <w:p w:rsidR="00AF609D" w:rsidRPr="00D45A93" w:rsidRDefault="00AF609D" w:rsidP="00AF609D">
      <w:pPr>
        <w:pStyle w:val="a2"/>
        <w:spacing w:after="0"/>
        <w:rPr>
          <w:rFonts w:ascii="Times New Roman" w:hAnsi="Times New Roman"/>
        </w:rPr>
      </w:pPr>
      <w:r w:rsidRPr="00D45A93">
        <w:rPr>
          <w:rFonts w:ascii="Times New Roman" w:hAnsi="Times New Roman"/>
        </w:rPr>
        <w:t xml:space="preserve">реконструкция </w:t>
      </w:r>
      <w:r w:rsidRPr="00D45A93">
        <w:rPr>
          <w:rFonts w:ascii="Times New Roman" w:eastAsia="Calibri" w:hAnsi="Times New Roman"/>
        </w:rPr>
        <w:t>котельной «Приморская» по ул. Приморская 62б</w:t>
      </w:r>
      <w:r w:rsidRPr="00D45A93">
        <w:rPr>
          <w:rFonts w:ascii="Times New Roman" w:hAnsi="Times New Roman"/>
        </w:rPr>
        <w:t>;</w:t>
      </w:r>
    </w:p>
    <w:p w:rsidR="00255D84" w:rsidRDefault="00255D84" w:rsidP="003504DC">
      <w:pPr>
        <w:pStyle w:val="a2"/>
        <w:spacing w:after="0"/>
        <w:rPr>
          <w:rFonts w:ascii="Times New Roman" w:hAnsi="Times New Roman"/>
        </w:rPr>
      </w:pPr>
      <w:r w:rsidRPr="00D45A93">
        <w:rPr>
          <w:rFonts w:ascii="Times New Roman" w:hAnsi="Times New Roman"/>
        </w:rPr>
        <w:t xml:space="preserve">строительство магистральных тепловых сетей протяженностью </w:t>
      </w:r>
      <w:r w:rsidR="00DD070A" w:rsidRPr="00D45A93">
        <w:rPr>
          <w:rFonts w:ascii="Times New Roman" w:hAnsi="Times New Roman"/>
        </w:rPr>
        <w:t>0</w:t>
      </w:r>
      <w:r w:rsidRPr="00D45A93">
        <w:rPr>
          <w:rFonts w:ascii="Times New Roman" w:hAnsi="Times New Roman"/>
        </w:rPr>
        <w:t>,</w:t>
      </w:r>
      <w:r w:rsidR="00DD070A" w:rsidRPr="00D45A93">
        <w:rPr>
          <w:rFonts w:ascii="Times New Roman" w:hAnsi="Times New Roman"/>
        </w:rPr>
        <w:t>64</w:t>
      </w:r>
      <w:r w:rsidRPr="00D45A93">
        <w:rPr>
          <w:rFonts w:ascii="Times New Roman" w:hAnsi="Times New Roman"/>
        </w:rPr>
        <w:t xml:space="preserve"> км</w:t>
      </w:r>
      <w:r w:rsidR="00DD070A" w:rsidRPr="00D45A93">
        <w:rPr>
          <w:rFonts w:ascii="Times New Roman" w:hAnsi="Times New Roman"/>
        </w:rPr>
        <w:t>.</w:t>
      </w:r>
    </w:p>
    <w:p w:rsidR="003504DC" w:rsidRPr="00D45A93" w:rsidRDefault="003504DC" w:rsidP="003504DC">
      <w:pPr>
        <w:pStyle w:val="a2"/>
        <w:numPr>
          <w:ilvl w:val="0"/>
          <w:numId w:val="0"/>
        </w:numPr>
        <w:spacing w:after="0"/>
        <w:ind w:left="567"/>
        <w:rPr>
          <w:rFonts w:ascii="Times New Roman" w:hAnsi="Times New Roman"/>
        </w:rPr>
      </w:pPr>
    </w:p>
    <w:p w:rsidR="008E3671" w:rsidRPr="00D45A93" w:rsidRDefault="008E3671" w:rsidP="003504DC">
      <w:pPr>
        <w:pStyle w:val="a5"/>
        <w:keepNext/>
        <w:spacing w:before="0" w:after="0"/>
        <w:jc w:val="center"/>
        <w:rPr>
          <w:rFonts w:ascii="Times New Roman" w:eastAsia="Calibri" w:hAnsi="Times New Roman"/>
          <w:b/>
        </w:rPr>
      </w:pPr>
      <w:r w:rsidRPr="00D45A93">
        <w:rPr>
          <w:rFonts w:ascii="Times New Roman" w:eastAsia="Calibri" w:hAnsi="Times New Roman"/>
          <w:b/>
        </w:rPr>
        <w:t>с. Горнозаводск</w:t>
      </w:r>
    </w:p>
    <w:p w:rsidR="00E75112" w:rsidRPr="00D45A93" w:rsidRDefault="00E75112" w:rsidP="003504DC">
      <w:pPr>
        <w:pStyle w:val="a5"/>
        <w:spacing w:before="0" w:after="0"/>
        <w:rPr>
          <w:rFonts w:ascii="Times New Roman" w:eastAsia="Calibri" w:hAnsi="Times New Roman"/>
        </w:rPr>
      </w:pPr>
      <w:r w:rsidRPr="00D45A93">
        <w:rPr>
          <w:rFonts w:ascii="Times New Roman" w:eastAsia="Calibri" w:hAnsi="Times New Roman"/>
        </w:rPr>
        <w:t>На территории села предусмотрено развитие децентрализованной и централизованной системы теплоснабжения.</w:t>
      </w:r>
    </w:p>
    <w:p w:rsidR="00AF4D1C" w:rsidRPr="00D45A93" w:rsidRDefault="00AF4D1C" w:rsidP="003504DC">
      <w:pPr>
        <w:pStyle w:val="a5"/>
        <w:spacing w:before="0" w:after="0"/>
        <w:rPr>
          <w:rFonts w:ascii="Times New Roman" w:eastAsia="Calibri" w:hAnsi="Times New Roman"/>
        </w:rPr>
      </w:pPr>
      <w:r w:rsidRPr="00D45A93">
        <w:rPr>
          <w:rFonts w:ascii="Times New Roman" w:eastAsia="Calibri" w:hAnsi="Times New Roman"/>
        </w:rPr>
        <w:t>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локальных котельных, индивидуальных газовых котлов.</w:t>
      </w:r>
    </w:p>
    <w:p w:rsidR="008E3671" w:rsidRPr="00D45A93" w:rsidRDefault="008E3671" w:rsidP="008E3671">
      <w:pPr>
        <w:pStyle w:val="a5"/>
        <w:spacing w:before="0" w:after="0"/>
        <w:rPr>
          <w:rFonts w:ascii="Times New Roman" w:eastAsia="Calibri" w:hAnsi="Times New Roman"/>
        </w:rPr>
      </w:pPr>
      <w:r w:rsidRPr="00D45A93">
        <w:rPr>
          <w:rFonts w:ascii="Times New Roman" w:eastAsia="Calibri" w:hAnsi="Times New Roman"/>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СП 131.13330.2012. «СНиП 23-01-99* «Строительная климатология». </w:t>
      </w:r>
    </w:p>
    <w:p w:rsidR="008E3671" w:rsidRDefault="008E3671" w:rsidP="008E3671">
      <w:pPr>
        <w:pStyle w:val="a5"/>
        <w:spacing w:before="0" w:after="0"/>
        <w:rPr>
          <w:rFonts w:ascii="Times New Roman" w:eastAsia="Calibri" w:hAnsi="Times New Roman"/>
          <w:sz w:val="10"/>
          <w:szCs w:val="10"/>
        </w:rPr>
      </w:pPr>
      <w:r w:rsidRPr="00D45A93">
        <w:rPr>
          <w:rFonts w:ascii="Times New Roman" w:eastAsia="Calibri" w:hAnsi="Times New Roman"/>
        </w:rPr>
        <w:t xml:space="preserve">Результаты расчёта тепловых нагрузок </w:t>
      </w:r>
      <w:r w:rsidR="00917B7E" w:rsidRPr="00D45A93">
        <w:rPr>
          <w:rFonts w:ascii="Times New Roman" w:eastAsia="Calibri" w:hAnsi="Times New Roman"/>
        </w:rPr>
        <w:t>с</w:t>
      </w:r>
      <w:r w:rsidRPr="00D45A93">
        <w:rPr>
          <w:rFonts w:ascii="Times New Roman" w:eastAsia="Calibri" w:hAnsi="Times New Roman"/>
        </w:rPr>
        <w:t xml:space="preserve">. </w:t>
      </w:r>
      <w:r w:rsidR="00917B7E" w:rsidRPr="00D45A93">
        <w:rPr>
          <w:rFonts w:ascii="Times New Roman" w:eastAsia="Calibri" w:hAnsi="Times New Roman"/>
        </w:rPr>
        <w:t>Горнозаводск</w:t>
      </w:r>
      <w:r w:rsidRPr="00D45A93">
        <w:rPr>
          <w:rFonts w:ascii="Times New Roman" w:eastAsia="Calibri" w:hAnsi="Times New Roman"/>
        </w:rPr>
        <w:t xml:space="preserve"> на расчетный срок реализации генерального плана приведены ниже (</w:t>
      </w:r>
      <w:r w:rsidR="00DB006E" w:rsidRPr="00D45A93">
        <w:rPr>
          <w:rFonts w:ascii="Times New Roman" w:eastAsia="Calibri" w:hAnsi="Times New Roman"/>
        </w:rPr>
        <w:fldChar w:fldCharType="begin"/>
      </w:r>
      <w:r w:rsidR="00DB006E" w:rsidRPr="00D45A93">
        <w:rPr>
          <w:rFonts w:ascii="Times New Roman" w:eastAsia="Calibri" w:hAnsi="Times New Roman"/>
        </w:rPr>
        <w:instrText xml:space="preserve"> REF _Ref25230872 \h  \* MERGEFORMAT </w:instrText>
      </w:r>
      <w:r w:rsidR="00DB006E" w:rsidRPr="00D45A93">
        <w:rPr>
          <w:rFonts w:ascii="Times New Roman" w:eastAsia="Calibri" w:hAnsi="Times New Roman"/>
        </w:rPr>
      </w:r>
      <w:r w:rsidR="00DB006E" w:rsidRPr="00D45A93">
        <w:rPr>
          <w:rFonts w:ascii="Times New Roman" w:eastAsia="Calibri" w:hAnsi="Times New Roman"/>
        </w:rPr>
        <w:fldChar w:fldCharType="separate"/>
      </w:r>
      <w:r w:rsidR="00090B31" w:rsidRPr="00090B31">
        <w:rPr>
          <w:rFonts w:ascii="Times New Roman" w:hAnsi="Times New Roman"/>
        </w:rPr>
        <w:t xml:space="preserve">Таблица </w:t>
      </w:r>
      <w:r w:rsidR="00090B31" w:rsidRPr="00090B31">
        <w:rPr>
          <w:rFonts w:ascii="Times New Roman" w:hAnsi="Times New Roman"/>
          <w:noProof/>
        </w:rPr>
        <w:t>26</w:t>
      </w:r>
      <w:r w:rsidR="00DB006E" w:rsidRPr="00D45A93">
        <w:rPr>
          <w:rFonts w:ascii="Times New Roman" w:eastAsia="Calibri" w:hAnsi="Times New Roman"/>
        </w:rPr>
        <w:fldChar w:fldCharType="end"/>
      </w:r>
      <w:r w:rsidRPr="00D45A93">
        <w:rPr>
          <w:rFonts w:ascii="Times New Roman" w:eastAsia="Calibri" w:hAnsi="Times New Roman"/>
        </w:rPr>
        <w:t>).</w:t>
      </w:r>
    </w:p>
    <w:p w:rsidR="003504DC" w:rsidRPr="003504DC" w:rsidRDefault="003504DC" w:rsidP="008E3671">
      <w:pPr>
        <w:pStyle w:val="a5"/>
        <w:spacing w:before="0" w:after="0"/>
        <w:rPr>
          <w:rFonts w:ascii="Times New Roman" w:eastAsia="Calibri" w:hAnsi="Times New Roman"/>
          <w:sz w:val="10"/>
          <w:szCs w:val="10"/>
        </w:rPr>
      </w:pPr>
    </w:p>
    <w:p w:rsidR="008E3671" w:rsidRPr="00D45A93" w:rsidRDefault="008E3671" w:rsidP="008E3671">
      <w:pPr>
        <w:jc w:val="both"/>
        <w:rPr>
          <w:b/>
        </w:rPr>
      </w:pPr>
      <w:bookmarkStart w:id="165" w:name="_Ref25230872"/>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26</w:t>
      </w:r>
      <w:r w:rsidRPr="00D45A93">
        <w:rPr>
          <w:b/>
        </w:rPr>
        <w:fldChar w:fldCharType="end"/>
      </w:r>
      <w:bookmarkEnd w:id="165"/>
      <w:r w:rsidR="003504DC">
        <w:rPr>
          <w:b/>
        </w:rPr>
        <w:t>.</w:t>
      </w:r>
      <w:r w:rsidRPr="00D45A93">
        <w:rPr>
          <w:b/>
        </w:rPr>
        <w:t xml:space="preserve"> Расчет тепловых нагрузок с. Горнозаводск на расчетный срок реализации генерального плана</w:t>
      </w:r>
    </w:p>
    <w:tbl>
      <w:tblPr>
        <w:tblStyle w:val="aff1"/>
        <w:tblW w:w="4944" w:type="pct"/>
        <w:tblInd w:w="108" w:type="dxa"/>
        <w:tblLook w:val="04A0" w:firstRow="1" w:lastRow="0" w:firstColumn="1" w:lastColumn="0" w:noHBand="0" w:noVBand="1"/>
      </w:tblPr>
      <w:tblGrid>
        <w:gridCol w:w="789"/>
        <w:gridCol w:w="4018"/>
        <w:gridCol w:w="2266"/>
        <w:gridCol w:w="2391"/>
      </w:tblGrid>
      <w:tr w:rsidR="008E3671" w:rsidRPr="00907843" w:rsidTr="003504DC">
        <w:trPr>
          <w:trHeight w:val="342"/>
          <w:tblHeader/>
        </w:trPr>
        <w:tc>
          <w:tcPr>
            <w:tcW w:w="417" w:type="pct"/>
            <w:vAlign w:val="center"/>
            <w:hideMark/>
          </w:tcPr>
          <w:p w:rsidR="008E3671" w:rsidRPr="00907843" w:rsidRDefault="008E3671" w:rsidP="00907843">
            <w:pPr>
              <w:pStyle w:val="af2"/>
              <w:rPr>
                <w:rFonts w:ascii="Times New Roman" w:hAnsi="Times New Roman"/>
                <w:b/>
                <w:sz w:val="20"/>
                <w:szCs w:val="20"/>
              </w:rPr>
            </w:pPr>
            <w:r w:rsidRPr="00907843">
              <w:rPr>
                <w:rFonts w:ascii="Times New Roman" w:eastAsia="Calibri" w:hAnsi="Times New Roman"/>
                <w:b/>
                <w:sz w:val="20"/>
                <w:szCs w:val="20"/>
              </w:rPr>
              <w:t>№ п/п</w:t>
            </w:r>
          </w:p>
        </w:tc>
        <w:tc>
          <w:tcPr>
            <w:tcW w:w="2123" w:type="pct"/>
            <w:vAlign w:val="center"/>
            <w:hideMark/>
          </w:tcPr>
          <w:p w:rsidR="008E3671" w:rsidRPr="00907843" w:rsidRDefault="008E3671" w:rsidP="00907843">
            <w:pPr>
              <w:pStyle w:val="af2"/>
              <w:rPr>
                <w:rFonts w:ascii="Times New Roman" w:hAnsi="Times New Roman"/>
                <w:b/>
                <w:sz w:val="20"/>
                <w:szCs w:val="20"/>
              </w:rPr>
            </w:pPr>
            <w:r w:rsidRPr="00907843">
              <w:rPr>
                <w:rFonts w:ascii="Times New Roman" w:hAnsi="Times New Roman"/>
                <w:b/>
                <w:sz w:val="20"/>
                <w:szCs w:val="20"/>
              </w:rPr>
              <w:t>Наименование потребителей тепловой энергии</w:t>
            </w:r>
          </w:p>
        </w:tc>
        <w:tc>
          <w:tcPr>
            <w:tcW w:w="1197" w:type="pct"/>
            <w:vAlign w:val="center"/>
            <w:hideMark/>
          </w:tcPr>
          <w:p w:rsidR="008E3671" w:rsidRPr="00907843" w:rsidRDefault="008E3671" w:rsidP="00907843">
            <w:pPr>
              <w:pStyle w:val="af2"/>
              <w:rPr>
                <w:rFonts w:ascii="Times New Roman" w:hAnsi="Times New Roman"/>
                <w:b/>
                <w:sz w:val="20"/>
                <w:szCs w:val="20"/>
              </w:rPr>
            </w:pPr>
            <w:r w:rsidRPr="00907843">
              <w:rPr>
                <w:rFonts w:ascii="Times New Roman" w:hAnsi="Times New Roman"/>
                <w:b/>
                <w:sz w:val="20"/>
                <w:szCs w:val="20"/>
              </w:rPr>
              <w:t>Расчётная тепловая нагрузка, Гкал/ч</w:t>
            </w:r>
          </w:p>
        </w:tc>
        <w:tc>
          <w:tcPr>
            <w:tcW w:w="1262" w:type="pct"/>
            <w:vAlign w:val="center"/>
            <w:hideMark/>
          </w:tcPr>
          <w:p w:rsidR="008E3671" w:rsidRPr="00907843" w:rsidRDefault="008E3671" w:rsidP="00907843">
            <w:pPr>
              <w:pStyle w:val="af2"/>
              <w:rPr>
                <w:rFonts w:ascii="Times New Roman" w:hAnsi="Times New Roman"/>
                <w:b/>
                <w:sz w:val="20"/>
                <w:szCs w:val="20"/>
              </w:rPr>
            </w:pPr>
            <w:r w:rsidRPr="00907843">
              <w:rPr>
                <w:rFonts w:ascii="Times New Roman" w:hAnsi="Times New Roman"/>
                <w:b/>
                <w:sz w:val="20"/>
                <w:szCs w:val="20"/>
              </w:rPr>
              <w:t>Теплопотребление, Гкал/год</w:t>
            </w:r>
          </w:p>
        </w:tc>
      </w:tr>
      <w:tr w:rsidR="008E3671" w:rsidRPr="00907843" w:rsidTr="003504DC">
        <w:trPr>
          <w:trHeight w:val="300"/>
        </w:trPr>
        <w:tc>
          <w:tcPr>
            <w:tcW w:w="5000" w:type="pct"/>
            <w:gridSpan w:val="4"/>
            <w:vAlign w:val="center"/>
            <w:hideMark/>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Централизованное теплоснабжение</w:t>
            </w:r>
          </w:p>
        </w:tc>
      </w:tr>
      <w:tr w:rsidR="008E3671" w:rsidRPr="00907843" w:rsidTr="003504DC">
        <w:trPr>
          <w:trHeight w:val="300"/>
        </w:trPr>
        <w:tc>
          <w:tcPr>
            <w:tcW w:w="417" w:type="pct"/>
            <w:vAlign w:val="center"/>
            <w:hideMark/>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1</w:t>
            </w:r>
          </w:p>
        </w:tc>
        <w:tc>
          <w:tcPr>
            <w:tcW w:w="2123" w:type="pct"/>
            <w:hideMark/>
          </w:tcPr>
          <w:p w:rsidR="008E3671" w:rsidRPr="00907843" w:rsidRDefault="008E3671" w:rsidP="008E3671">
            <w:pPr>
              <w:pStyle w:val="afc"/>
              <w:rPr>
                <w:rFonts w:ascii="Times New Roman" w:hAnsi="Times New Roman"/>
                <w:sz w:val="20"/>
                <w:szCs w:val="20"/>
              </w:rPr>
            </w:pPr>
            <w:r w:rsidRPr="00907843">
              <w:rPr>
                <w:rFonts w:ascii="Times New Roman" w:hAnsi="Times New Roman"/>
                <w:sz w:val="20"/>
                <w:szCs w:val="20"/>
              </w:rPr>
              <w:t>Зона застройки малоэтажными жилыми домами (до 4 этажей, включая мансардный)</w:t>
            </w:r>
          </w:p>
        </w:tc>
        <w:tc>
          <w:tcPr>
            <w:tcW w:w="1197" w:type="pct"/>
            <w:noWrap/>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0,2681</w:t>
            </w:r>
          </w:p>
        </w:tc>
        <w:tc>
          <w:tcPr>
            <w:tcW w:w="1262" w:type="pct"/>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820</w:t>
            </w:r>
          </w:p>
        </w:tc>
      </w:tr>
      <w:tr w:rsidR="008E3671" w:rsidRPr="00907843" w:rsidTr="003504DC">
        <w:trPr>
          <w:trHeight w:val="300"/>
        </w:trPr>
        <w:tc>
          <w:tcPr>
            <w:tcW w:w="417" w:type="pct"/>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2</w:t>
            </w:r>
          </w:p>
        </w:tc>
        <w:tc>
          <w:tcPr>
            <w:tcW w:w="2123" w:type="pct"/>
          </w:tcPr>
          <w:p w:rsidR="008E3671" w:rsidRPr="00907843" w:rsidRDefault="008E3671" w:rsidP="008E3671">
            <w:pPr>
              <w:pStyle w:val="afc"/>
              <w:rPr>
                <w:rFonts w:ascii="Times New Roman" w:hAnsi="Times New Roman"/>
                <w:sz w:val="20"/>
                <w:szCs w:val="20"/>
              </w:rPr>
            </w:pPr>
            <w:r w:rsidRPr="00907843">
              <w:rPr>
                <w:rFonts w:ascii="Times New Roman" w:hAnsi="Times New Roman"/>
                <w:sz w:val="20"/>
                <w:szCs w:val="20"/>
              </w:rPr>
              <w:t xml:space="preserve">Зона застройки </w:t>
            </w:r>
            <w:proofErr w:type="spellStart"/>
            <w:r w:rsidRPr="00907843">
              <w:rPr>
                <w:rFonts w:ascii="Times New Roman" w:hAnsi="Times New Roman"/>
                <w:sz w:val="20"/>
                <w:szCs w:val="20"/>
              </w:rPr>
              <w:t>среднеэтажными</w:t>
            </w:r>
            <w:proofErr w:type="spellEnd"/>
            <w:r w:rsidRPr="00907843">
              <w:rPr>
                <w:rFonts w:ascii="Times New Roman" w:hAnsi="Times New Roman"/>
                <w:sz w:val="20"/>
                <w:szCs w:val="20"/>
              </w:rPr>
              <w:t xml:space="preserve"> жилыми домами (от 5 до 8 этажей, включая мансардный)</w:t>
            </w:r>
          </w:p>
        </w:tc>
        <w:tc>
          <w:tcPr>
            <w:tcW w:w="1197" w:type="pct"/>
            <w:noWrap/>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0,1347</w:t>
            </w:r>
          </w:p>
        </w:tc>
        <w:tc>
          <w:tcPr>
            <w:tcW w:w="1262" w:type="pct"/>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412</w:t>
            </w:r>
          </w:p>
        </w:tc>
      </w:tr>
      <w:tr w:rsidR="008E3671" w:rsidRPr="00907843" w:rsidTr="003504DC">
        <w:trPr>
          <w:trHeight w:val="300"/>
        </w:trPr>
        <w:tc>
          <w:tcPr>
            <w:tcW w:w="417" w:type="pct"/>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3</w:t>
            </w:r>
          </w:p>
        </w:tc>
        <w:tc>
          <w:tcPr>
            <w:tcW w:w="2123" w:type="pct"/>
          </w:tcPr>
          <w:p w:rsidR="008E3671" w:rsidRPr="00907843" w:rsidRDefault="008E3671" w:rsidP="002A3F12">
            <w:pPr>
              <w:pStyle w:val="afc"/>
              <w:rPr>
                <w:rFonts w:ascii="Times New Roman" w:hAnsi="Times New Roman"/>
                <w:sz w:val="20"/>
                <w:szCs w:val="20"/>
              </w:rPr>
            </w:pPr>
            <w:r w:rsidRPr="00907843">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97" w:type="pct"/>
            <w:noWrap/>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6,0857</w:t>
            </w:r>
          </w:p>
        </w:tc>
        <w:tc>
          <w:tcPr>
            <w:tcW w:w="1262" w:type="pct"/>
            <w:vAlign w:val="center"/>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13496</w:t>
            </w:r>
          </w:p>
        </w:tc>
      </w:tr>
      <w:tr w:rsidR="008E3671" w:rsidRPr="00907843" w:rsidTr="003504DC">
        <w:trPr>
          <w:trHeight w:val="300"/>
        </w:trPr>
        <w:tc>
          <w:tcPr>
            <w:tcW w:w="5000" w:type="pct"/>
            <w:gridSpan w:val="4"/>
            <w:vAlign w:val="center"/>
            <w:hideMark/>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Децентрализованное теплоснабжение</w:t>
            </w:r>
          </w:p>
        </w:tc>
      </w:tr>
      <w:tr w:rsidR="008E3671" w:rsidRPr="00907843" w:rsidTr="003504DC">
        <w:trPr>
          <w:trHeight w:val="300"/>
        </w:trPr>
        <w:tc>
          <w:tcPr>
            <w:tcW w:w="417" w:type="pct"/>
            <w:vAlign w:val="center"/>
            <w:hideMark/>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4</w:t>
            </w:r>
          </w:p>
        </w:tc>
        <w:tc>
          <w:tcPr>
            <w:tcW w:w="2123" w:type="pct"/>
            <w:hideMark/>
          </w:tcPr>
          <w:p w:rsidR="008E3671" w:rsidRPr="00907843" w:rsidRDefault="008E3671" w:rsidP="008E3671">
            <w:pPr>
              <w:pStyle w:val="afc"/>
              <w:rPr>
                <w:rFonts w:ascii="Times New Roman" w:hAnsi="Times New Roman"/>
                <w:sz w:val="20"/>
                <w:szCs w:val="20"/>
              </w:rPr>
            </w:pPr>
            <w:r w:rsidRPr="00907843">
              <w:rPr>
                <w:rFonts w:ascii="Times New Roman" w:hAnsi="Times New Roman"/>
                <w:sz w:val="20"/>
                <w:szCs w:val="20"/>
              </w:rPr>
              <w:t>Зона застройки индивидуальными жилыми домами</w:t>
            </w:r>
          </w:p>
        </w:tc>
        <w:tc>
          <w:tcPr>
            <w:tcW w:w="1197" w:type="pct"/>
            <w:noWrap/>
            <w:vAlign w:val="center"/>
          </w:tcPr>
          <w:p w:rsidR="008E3671" w:rsidRPr="00907843" w:rsidRDefault="00917B7E" w:rsidP="008E3671">
            <w:pPr>
              <w:pStyle w:val="aff"/>
              <w:jc w:val="center"/>
              <w:rPr>
                <w:rFonts w:ascii="Times New Roman" w:hAnsi="Times New Roman"/>
                <w:sz w:val="20"/>
                <w:szCs w:val="20"/>
              </w:rPr>
            </w:pPr>
            <w:r w:rsidRPr="00907843">
              <w:rPr>
                <w:rFonts w:ascii="Times New Roman" w:hAnsi="Times New Roman"/>
                <w:sz w:val="20"/>
                <w:szCs w:val="20"/>
              </w:rPr>
              <w:t>1,7053</w:t>
            </w:r>
          </w:p>
        </w:tc>
        <w:tc>
          <w:tcPr>
            <w:tcW w:w="1262" w:type="pct"/>
            <w:vAlign w:val="center"/>
          </w:tcPr>
          <w:p w:rsidR="008E3671" w:rsidRPr="00907843" w:rsidRDefault="00917B7E" w:rsidP="008E3671">
            <w:pPr>
              <w:pStyle w:val="aff"/>
              <w:jc w:val="center"/>
              <w:rPr>
                <w:rFonts w:ascii="Times New Roman" w:hAnsi="Times New Roman"/>
                <w:sz w:val="20"/>
                <w:szCs w:val="20"/>
              </w:rPr>
            </w:pPr>
            <w:r w:rsidRPr="00907843">
              <w:rPr>
                <w:rFonts w:ascii="Times New Roman" w:hAnsi="Times New Roman"/>
                <w:sz w:val="20"/>
                <w:szCs w:val="20"/>
              </w:rPr>
              <w:t>6530</w:t>
            </w:r>
          </w:p>
        </w:tc>
      </w:tr>
      <w:tr w:rsidR="008E3671" w:rsidRPr="00907843" w:rsidTr="003504DC">
        <w:trPr>
          <w:trHeight w:val="300"/>
        </w:trPr>
        <w:tc>
          <w:tcPr>
            <w:tcW w:w="417" w:type="pct"/>
            <w:vAlign w:val="center"/>
            <w:hideMark/>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5</w:t>
            </w:r>
          </w:p>
        </w:tc>
        <w:tc>
          <w:tcPr>
            <w:tcW w:w="2123" w:type="pct"/>
            <w:hideMark/>
          </w:tcPr>
          <w:p w:rsidR="008E3671" w:rsidRPr="00907843" w:rsidRDefault="008E3671" w:rsidP="008E3671">
            <w:pPr>
              <w:pStyle w:val="afc"/>
              <w:rPr>
                <w:rFonts w:ascii="Times New Roman" w:hAnsi="Times New Roman"/>
                <w:sz w:val="20"/>
                <w:szCs w:val="20"/>
              </w:rPr>
            </w:pPr>
            <w:r w:rsidRPr="00907843">
              <w:rPr>
                <w:rFonts w:ascii="Times New Roman" w:hAnsi="Times New Roman"/>
                <w:sz w:val="20"/>
                <w:szCs w:val="20"/>
              </w:rPr>
              <w:t>Зона застройки малоэтажными жилыми домами (до 4 этажей, включая мансардный)</w:t>
            </w:r>
          </w:p>
        </w:tc>
        <w:tc>
          <w:tcPr>
            <w:tcW w:w="1197" w:type="pct"/>
            <w:noWrap/>
            <w:vAlign w:val="center"/>
          </w:tcPr>
          <w:p w:rsidR="008E3671" w:rsidRPr="00907843" w:rsidRDefault="00917B7E" w:rsidP="008E3671">
            <w:pPr>
              <w:pStyle w:val="aff"/>
              <w:jc w:val="center"/>
              <w:rPr>
                <w:rFonts w:ascii="Times New Roman" w:hAnsi="Times New Roman"/>
                <w:sz w:val="20"/>
                <w:szCs w:val="20"/>
              </w:rPr>
            </w:pPr>
            <w:r w:rsidRPr="00907843">
              <w:rPr>
                <w:rFonts w:ascii="Times New Roman" w:hAnsi="Times New Roman"/>
                <w:sz w:val="20"/>
                <w:szCs w:val="20"/>
              </w:rPr>
              <w:t>0,4571</w:t>
            </w:r>
          </w:p>
        </w:tc>
        <w:tc>
          <w:tcPr>
            <w:tcW w:w="1262" w:type="pct"/>
            <w:vAlign w:val="center"/>
          </w:tcPr>
          <w:p w:rsidR="008E3671" w:rsidRPr="00907843" w:rsidRDefault="00917B7E" w:rsidP="008E3671">
            <w:pPr>
              <w:pStyle w:val="aff"/>
              <w:jc w:val="center"/>
              <w:rPr>
                <w:rFonts w:ascii="Times New Roman" w:hAnsi="Times New Roman"/>
                <w:sz w:val="20"/>
                <w:szCs w:val="20"/>
              </w:rPr>
            </w:pPr>
            <w:r w:rsidRPr="00907843">
              <w:rPr>
                <w:rFonts w:ascii="Times New Roman" w:hAnsi="Times New Roman"/>
                <w:sz w:val="20"/>
                <w:szCs w:val="20"/>
              </w:rPr>
              <w:t>1870</w:t>
            </w:r>
          </w:p>
        </w:tc>
      </w:tr>
      <w:tr w:rsidR="008E3671" w:rsidRPr="00907843" w:rsidTr="003504DC">
        <w:trPr>
          <w:trHeight w:val="300"/>
        </w:trPr>
        <w:tc>
          <w:tcPr>
            <w:tcW w:w="417" w:type="pct"/>
            <w:vAlign w:val="center"/>
            <w:hideMark/>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sz w:val="20"/>
                <w:szCs w:val="20"/>
              </w:rPr>
              <w:t>6</w:t>
            </w:r>
          </w:p>
        </w:tc>
        <w:tc>
          <w:tcPr>
            <w:tcW w:w="2123" w:type="pct"/>
            <w:hideMark/>
          </w:tcPr>
          <w:p w:rsidR="008E3671" w:rsidRPr="00907843" w:rsidRDefault="008E3671" w:rsidP="008E3671">
            <w:pPr>
              <w:pStyle w:val="afc"/>
              <w:rPr>
                <w:rFonts w:ascii="Times New Roman" w:hAnsi="Times New Roman"/>
                <w:sz w:val="20"/>
                <w:szCs w:val="20"/>
              </w:rPr>
            </w:pPr>
            <w:r w:rsidRPr="00907843">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97" w:type="pct"/>
            <w:noWrap/>
            <w:vAlign w:val="center"/>
          </w:tcPr>
          <w:p w:rsidR="008E3671" w:rsidRPr="00907843" w:rsidRDefault="00917B7E" w:rsidP="008E3671">
            <w:pPr>
              <w:pStyle w:val="aff"/>
              <w:jc w:val="center"/>
              <w:rPr>
                <w:rFonts w:ascii="Times New Roman" w:hAnsi="Times New Roman"/>
                <w:sz w:val="20"/>
                <w:szCs w:val="20"/>
              </w:rPr>
            </w:pPr>
            <w:r w:rsidRPr="00907843">
              <w:rPr>
                <w:rFonts w:ascii="Times New Roman" w:hAnsi="Times New Roman"/>
                <w:sz w:val="20"/>
                <w:szCs w:val="20"/>
              </w:rPr>
              <w:t>0,6186</w:t>
            </w:r>
          </w:p>
        </w:tc>
        <w:tc>
          <w:tcPr>
            <w:tcW w:w="1262" w:type="pct"/>
            <w:vAlign w:val="center"/>
          </w:tcPr>
          <w:p w:rsidR="008E3671" w:rsidRPr="00907843" w:rsidRDefault="00917B7E" w:rsidP="008E3671">
            <w:pPr>
              <w:pStyle w:val="aff"/>
              <w:jc w:val="center"/>
              <w:rPr>
                <w:rFonts w:ascii="Times New Roman" w:hAnsi="Times New Roman"/>
                <w:sz w:val="20"/>
                <w:szCs w:val="20"/>
              </w:rPr>
            </w:pPr>
            <w:r w:rsidRPr="00907843">
              <w:rPr>
                <w:rFonts w:ascii="Times New Roman" w:hAnsi="Times New Roman"/>
                <w:sz w:val="20"/>
                <w:szCs w:val="20"/>
              </w:rPr>
              <w:t>1488</w:t>
            </w:r>
          </w:p>
        </w:tc>
      </w:tr>
      <w:tr w:rsidR="008E3671" w:rsidRPr="00907843" w:rsidTr="003504DC">
        <w:trPr>
          <w:trHeight w:val="300"/>
        </w:trPr>
        <w:tc>
          <w:tcPr>
            <w:tcW w:w="417" w:type="pct"/>
            <w:vAlign w:val="center"/>
          </w:tcPr>
          <w:p w:rsidR="008E3671" w:rsidRPr="00907843" w:rsidRDefault="008E3671" w:rsidP="008E3671">
            <w:pPr>
              <w:pStyle w:val="aff"/>
              <w:jc w:val="center"/>
              <w:rPr>
                <w:rFonts w:ascii="Times New Roman" w:hAnsi="Times New Roman"/>
                <w:sz w:val="20"/>
                <w:szCs w:val="20"/>
              </w:rPr>
            </w:pPr>
          </w:p>
        </w:tc>
        <w:tc>
          <w:tcPr>
            <w:tcW w:w="2123" w:type="pct"/>
            <w:vAlign w:val="center"/>
            <w:hideMark/>
          </w:tcPr>
          <w:p w:rsidR="008E3671" w:rsidRPr="00907843" w:rsidRDefault="008E3671" w:rsidP="008E3671">
            <w:pPr>
              <w:pStyle w:val="aff"/>
              <w:jc w:val="center"/>
              <w:rPr>
                <w:rFonts w:ascii="Times New Roman" w:hAnsi="Times New Roman"/>
                <w:sz w:val="20"/>
                <w:szCs w:val="20"/>
              </w:rPr>
            </w:pPr>
            <w:r w:rsidRPr="00907843">
              <w:rPr>
                <w:rFonts w:ascii="Times New Roman" w:hAnsi="Times New Roman"/>
                <w:b/>
                <w:sz w:val="20"/>
                <w:szCs w:val="20"/>
              </w:rPr>
              <w:t>Итого по населенному пункту</w:t>
            </w:r>
          </w:p>
        </w:tc>
        <w:tc>
          <w:tcPr>
            <w:tcW w:w="1197" w:type="pct"/>
            <w:noWrap/>
            <w:vAlign w:val="center"/>
          </w:tcPr>
          <w:p w:rsidR="008E3671" w:rsidRPr="00907843" w:rsidRDefault="00917B7E" w:rsidP="008E3671">
            <w:pPr>
              <w:pStyle w:val="aff"/>
              <w:jc w:val="center"/>
              <w:rPr>
                <w:rFonts w:ascii="Times New Roman" w:hAnsi="Times New Roman"/>
                <w:b/>
                <w:sz w:val="20"/>
                <w:szCs w:val="20"/>
              </w:rPr>
            </w:pPr>
            <w:r w:rsidRPr="00907843">
              <w:rPr>
                <w:rFonts w:ascii="Times New Roman" w:hAnsi="Times New Roman"/>
                <w:b/>
                <w:sz w:val="20"/>
                <w:szCs w:val="20"/>
              </w:rPr>
              <w:t>9,2695</w:t>
            </w:r>
          </w:p>
        </w:tc>
        <w:tc>
          <w:tcPr>
            <w:tcW w:w="1262" w:type="pct"/>
            <w:vAlign w:val="center"/>
          </w:tcPr>
          <w:p w:rsidR="008E3671" w:rsidRPr="00907843" w:rsidRDefault="00917B7E" w:rsidP="008E3671">
            <w:pPr>
              <w:pStyle w:val="aff"/>
              <w:jc w:val="center"/>
              <w:rPr>
                <w:rFonts w:ascii="Times New Roman" w:hAnsi="Times New Roman"/>
                <w:b/>
                <w:sz w:val="20"/>
                <w:szCs w:val="20"/>
              </w:rPr>
            </w:pPr>
            <w:r w:rsidRPr="00907843">
              <w:rPr>
                <w:rFonts w:ascii="Times New Roman" w:hAnsi="Times New Roman"/>
                <w:b/>
                <w:sz w:val="20"/>
                <w:szCs w:val="20"/>
              </w:rPr>
              <w:t>24616</w:t>
            </w:r>
          </w:p>
        </w:tc>
      </w:tr>
    </w:tbl>
    <w:p w:rsidR="008E3671" w:rsidRPr="00D45A93" w:rsidRDefault="008E3671" w:rsidP="008E3671">
      <w:pPr>
        <w:pStyle w:val="a5"/>
        <w:spacing w:before="0" w:after="0"/>
        <w:rPr>
          <w:rFonts w:ascii="Times New Roman" w:hAnsi="Times New Roman"/>
          <w:sz w:val="18"/>
          <w:szCs w:val="18"/>
        </w:rPr>
      </w:pPr>
      <w:r w:rsidRPr="00D45A93">
        <w:rPr>
          <w:rFonts w:ascii="Times New Roman" w:hAnsi="Times New Roman"/>
          <w:sz w:val="18"/>
          <w:szCs w:val="18"/>
        </w:rPr>
        <w:t>Примечания:</w:t>
      </w:r>
    </w:p>
    <w:p w:rsidR="008E3671" w:rsidRDefault="003504DC" w:rsidP="008E3671">
      <w:pPr>
        <w:pStyle w:val="a5"/>
        <w:spacing w:before="0" w:after="0"/>
        <w:rPr>
          <w:rFonts w:ascii="Times New Roman" w:hAnsi="Times New Roman"/>
          <w:sz w:val="18"/>
          <w:szCs w:val="18"/>
        </w:rPr>
      </w:pPr>
      <w:r>
        <w:rPr>
          <w:rFonts w:ascii="Times New Roman" w:hAnsi="Times New Roman"/>
          <w:sz w:val="18"/>
          <w:szCs w:val="18"/>
        </w:rPr>
        <w:t>1.</w:t>
      </w:r>
      <w:r w:rsidR="008E3671" w:rsidRPr="00D45A93">
        <w:rPr>
          <w:rFonts w:ascii="Times New Roman" w:hAnsi="Times New Roman"/>
          <w:sz w:val="18"/>
          <w:szCs w:val="18"/>
        </w:rPr>
        <w:t>Тепловая нагрузка котельных дана без учёта собственных нужд, утечек и тепловых потерь в сетях.</w:t>
      </w:r>
    </w:p>
    <w:p w:rsidR="003504DC" w:rsidRPr="00D45A93" w:rsidRDefault="003504DC" w:rsidP="008E3671">
      <w:pPr>
        <w:pStyle w:val="a5"/>
        <w:spacing w:before="0" w:after="0"/>
        <w:rPr>
          <w:rFonts w:ascii="Times New Roman" w:hAnsi="Times New Roman"/>
          <w:sz w:val="18"/>
          <w:szCs w:val="18"/>
        </w:rPr>
      </w:pPr>
    </w:p>
    <w:p w:rsidR="008E3671" w:rsidRPr="00D45A93" w:rsidRDefault="008E3671" w:rsidP="008E3671">
      <w:pPr>
        <w:pStyle w:val="a5"/>
        <w:spacing w:before="0" w:after="0"/>
        <w:rPr>
          <w:rFonts w:ascii="Times New Roman" w:eastAsia="Calibri" w:hAnsi="Times New Roman"/>
        </w:rPr>
      </w:pPr>
      <w:r w:rsidRPr="00D45A93">
        <w:rPr>
          <w:rFonts w:ascii="Times New Roman" w:eastAsia="Calibri" w:hAnsi="Times New Roman"/>
        </w:rPr>
        <w:t>Суммарное теплоп</w:t>
      </w:r>
      <w:r w:rsidR="00917B7E" w:rsidRPr="00D45A93">
        <w:rPr>
          <w:rFonts w:ascii="Times New Roman" w:eastAsia="Calibri" w:hAnsi="Times New Roman"/>
        </w:rPr>
        <w:t xml:space="preserve">отребление территории составит </w:t>
      </w:r>
      <w:r w:rsidRPr="00D45A93">
        <w:rPr>
          <w:rFonts w:ascii="Times New Roman" w:eastAsia="Calibri" w:hAnsi="Times New Roman"/>
        </w:rPr>
        <w:t>9,</w:t>
      </w:r>
      <w:r w:rsidR="00917B7E" w:rsidRPr="00D45A93">
        <w:rPr>
          <w:rFonts w:ascii="Times New Roman" w:eastAsia="Calibri" w:hAnsi="Times New Roman"/>
        </w:rPr>
        <w:t>2695</w:t>
      </w:r>
      <w:r w:rsidRPr="00D45A93">
        <w:rPr>
          <w:rFonts w:ascii="Times New Roman" w:eastAsia="Calibri" w:hAnsi="Times New Roman"/>
        </w:rPr>
        <w:t xml:space="preserve"> Гкал/</w:t>
      </w:r>
      <w:proofErr w:type="gramStart"/>
      <w:r w:rsidRPr="00D45A93">
        <w:rPr>
          <w:rFonts w:ascii="Times New Roman" w:eastAsia="Calibri" w:hAnsi="Times New Roman"/>
        </w:rPr>
        <w:t>ч</w:t>
      </w:r>
      <w:proofErr w:type="gramEnd"/>
      <w:r w:rsidRPr="00D45A93">
        <w:rPr>
          <w:rFonts w:ascii="Times New Roman" w:eastAsia="Calibri" w:hAnsi="Times New Roman"/>
        </w:rPr>
        <w:t xml:space="preserve"> (</w:t>
      </w:r>
      <w:r w:rsidR="00917B7E" w:rsidRPr="00D45A93">
        <w:rPr>
          <w:rFonts w:ascii="Times New Roman" w:eastAsia="Calibri" w:hAnsi="Times New Roman"/>
        </w:rPr>
        <w:t>24616</w:t>
      </w:r>
      <w:r w:rsidRPr="00D45A93">
        <w:rPr>
          <w:rFonts w:ascii="Times New Roman" w:eastAsia="Calibri" w:hAnsi="Times New Roman"/>
        </w:rPr>
        <w:t xml:space="preserve"> Гкал/год). </w:t>
      </w:r>
    </w:p>
    <w:p w:rsidR="008E3671" w:rsidRPr="00D45A93" w:rsidRDefault="00AF4D1C" w:rsidP="008E3671">
      <w:pPr>
        <w:pStyle w:val="a5"/>
        <w:spacing w:before="0" w:after="0"/>
        <w:rPr>
          <w:rFonts w:ascii="Times New Roman" w:eastAsia="Calibri" w:hAnsi="Times New Roman"/>
        </w:rPr>
      </w:pPr>
      <w:r w:rsidRPr="00D45A93">
        <w:rPr>
          <w:rFonts w:ascii="Times New Roman" w:eastAsia="Calibri" w:hAnsi="Times New Roman"/>
        </w:rPr>
        <w:t>Д</w:t>
      </w:r>
      <w:r w:rsidR="008E3671" w:rsidRPr="00D45A93">
        <w:rPr>
          <w:rFonts w:ascii="Times New Roman" w:eastAsia="Calibri" w:hAnsi="Times New Roman"/>
        </w:rPr>
        <w:t>ля обеспечения централизованной системой теплоснабжения надлежащего качества необходимо выполнить следующие мероприятия:</w:t>
      </w:r>
    </w:p>
    <w:p w:rsidR="008E3671" w:rsidRPr="00D45A93" w:rsidRDefault="008E3671" w:rsidP="008E3671">
      <w:pPr>
        <w:pStyle w:val="a2"/>
        <w:spacing w:after="0"/>
        <w:rPr>
          <w:rFonts w:ascii="Times New Roman" w:hAnsi="Times New Roman"/>
        </w:rPr>
      </w:pPr>
      <w:r w:rsidRPr="00D45A93">
        <w:rPr>
          <w:rFonts w:ascii="Times New Roman" w:hAnsi="Times New Roman"/>
        </w:rPr>
        <w:t xml:space="preserve">реконструкция </w:t>
      </w:r>
      <w:r w:rsidR="00917B7E" w:rsidRPr="00D45A93">
        <w:rPr>
          <w:rFonts w:ascii="Times New Roman" w:eastAsia="Calibri" w:hAnsi="Times New Roman"/>
        </w:rPr>
        <w:t>котельной № 12 по ул. Кирпичная</w:t>
      </w:r>
      <w:r w:rsidRPr="00D45A93">
        <w:rPr>
          <w:rFonts w:ascii="Times New Roman" w:hAnsi="Times New Roman"/>
        </w:rPr>
        <w:t>;</w:t>
      </w:r>
    </w:p>
    <w:p w:rsidR="008E3671" w:rsidRDefault="008E3671" w:rsidP="003504DC">
      <w:pPr>
        <w:pStyle w:val="a2"/>
        <w:spacing w:after="0"/>
        <w:rPr>
          <w:rFonts w:ascii="Times New Roman" w:hAnsi="Times New Roman"/>
        </w:rPr>
      </w:pPr>
      <w:r w:rsidRPr="00D45A93">
        <w:rPr>
          <w:rFonts w:ascii="Times New Roman" w:hAnsi="Times New Roman"/>
        </w:rPr>
        <w:t xml:space="preserve">реконструкция </w:t>
      </w:r>
      <w:r w:rsidR="00917B7E" w:rsidRPr="00D45A93">
        <w:rPr>
          <w:rFonts w:ascii="Times New Roman" w:eastAsia="Calibri" w:hAnsi="Times New Roman"/>
        </w:rPr>
        <w:t>модульной котельной по ул. Шахтовая</w:t>
      </w:r>
      <w:r w:rsidRPr="00D45A93">
        <w:rPr>
          <w:rFonts w:ascii="Times New Roman" w:hAnsi="Times New Roman"/>
        </w:rPr>
        <w:t>.</w:t>
      </w:r>
    </w:p>
    <w:p w:rsidR="003504DC" w:rsidRPr="00D45A93" w:rsidRDefault="003504DC" w:rsidP="003504DC">
      <w:pPr>
        <w:pStyle w:val="a2"/>
        <w:numPr>
          <w:ilvl w:val="0"/>
          <w:numId w:val="0"/>
        </w:numPr>
        <w:spacing w:after="0"/>
        <w:ind w:left="567"/>
        <w:rPr>
          <w:rFonts w:ascii="Times New Roman" w:hAnsi="Times New Roman"/>
        </w:rPr>
      </w:pPr>
    </w:p>
    <w:p w:rsidR="003C4BBD" w:rsidRPr="00D45A93" w:rsidRDefault="003C4BBD" w:rsidP="003504DC">
      <w:pPr>
        <w:pStyle w:val="a5"/>
        <w:keepNext/>
        <w:spacing w:before="0" w:after="0"/>
        <w:jc w:val="center"/>
        <w:rPr>
          <w:rFonts w:ascii="Times New Roman" w:eastAsia="Calibri" w:hAnsi="Times New Roman"/>
          <w:b/>
        </w:rPr>
      </w:pPr>
      <w:r w:rsidRPr="00D45A93">
        <w:rPr>
          <w:rFonts w:ascii="Times New Roman" w:eastAsia="Calibri" w:hAnsi="Times New Roman"/>
          <w:b/>
        </w:rPr>
        <w:t>с. Шебунино</w:t>
      </w:r>
    </w:p>
    <w:p w:rsidR="00066347" w:rsidRPr="00D45A93" w:rsidRDefault="00066347" w:rsidP="003504DC">
      <w:pPr>
        <w:pStyle w:val="a5"/>
        <w:spacing w:before="0" w:after="0"/>
        <w:rPr>
          <w:rFonts w:ascii="Times New Roman" w:eastAsia="Calibri" w:hAnsi="Times New Roman"/>
        </w:rPr>
      </w:pPr>
      <w:r w:rsidRPr="00D45A93">
        <w:rPr>
          <w:rFonts w:ascii="Times New Roman" w:eastAsia="Calibri" w:hAnsi="Times New Roman"/>
        </w:rPr>
        <w:t>На территории села предусмотрено развитие децентрализованной и централизованной системы теплоснабжения.</w:t>
      </w:r>
    </w:p>
    <w:p w:rsidR="00AF4D1C" w:rsidRPr="00D45A93" w:rsidRDefault="00AF4D1C" w:rsidP="00AF4D1C">
      <w:pPr>
        <w:pStyle w:val="a5"/>
        <w:spacing w:before="0" w:after="0"/>
        <w:rPr>
          <w:rFonts w:ascii="Times New Roman" w:eastAsia="Calibri" w:hAnsi="Times New Roman"/>
        </w:rPr>
      </w:pPr>
      <w:r w:rsidRPr="00D45A93">
        <w:rPr>
          <w:rFonts w:ascii="Times New Roman" w:eastAsia="Calibri" w:hAnsi="Times New Roman"/>
        </w:rPr>
        <w:t>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локальных котельных, индивидуальных газовых котлов.</w:t>
      </w:r>
    </w:p>
    <w:p w:rsidR="003C4BBD" w:rsidRPr="00D45A93" w:rsidRDefault="003C4BBD" w:rsidP="003C4BBD">
      <w:pPr>
        <w:pStyle w:val="a5"/>
        <w:spacing w:before="0" w:after="0"/>
        <w:rPr>
          <w:rFonts w:ascii="Times New Roman" w:eastAsia="Calibri" w:hAnsi="Times New Roman"/>
        </w:rPr>
      </w:pPr>
      <w:r w:rsidRPr="00D45A93">
        <w:rPr>
          <w:rFonts w:ascii="Times New Roman" w:eastAsia="Calibri" w:hAnsi="Times New Roman"/>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СП 131.13330.2012. «СНиП 23-01-99* «Строительная климатология». </w:t>
      </w:r>
    </w:p>
    <w:p w:rsidR="003C4BBD" w:rsidRDefault="003C4BBD" w:rsidP="003C4BBD">
      <w:pPr>
        <w:pStyle w:val="a5"/>
        <w:spacing w:before="0" w:after="0"/>
        <w:rPr>
          <w:rFonts w:ascii="Times New Roman" w:eastAsia="Calibri" w:hAnsi="Times New Roman"/>
          <w:sz w:val="10"/>
          <w:szCs w:val="10"/>
        </w:rPr>
      </w:pPr>
      <w:r w:rsidRPr="00D45A93">
        <w:rPr>
          <w:rFonts w:ascii="Times New Roman" w:eastAsia="Calibri" w:hAnsi="Times New Roman"/>
        </w:rPr>
        <w:t>Результаты расчёта тепловых нагрузок с. Шебунино на расчетный срок реализации генерального плана приведены ниже (</w:t>
      </w:r>
      <w:r w:rsidR="00DB006E" w:rsidRPr="00D45A93">
        <w:rPr>
          <w:rFonts w:ascii="Times New Roman" w:eastAsia="Calibri" w:hAnsi="Times New Roman"/>
        </w:rPr>
        <w:fldChar w:fldCharType="begin"/>
      </w:r>
      <w:r w:rsidR="00DB006E" w:rsidRPr="00D45A93">
        <w:rPr>
          <w:rFonts w:ascii="Times New Roman" w:eastAsia="Calibri" w:hAnsi="Times New Roman"/>
        </w:rPr>
        <w:instrText xml:space="preserve"> REF _Ref25230845 \h  \* MERGEFORMAT </w:instrText>
      </w:r>
      <w:r w:rsidR="00DB006E" w:rsidRPr="00D45A93">
        <w:rPr>
          <w:rFonts w:ascii="Times New Roman" w:eastAsia="Calibri" w:hAnsi="Times New Roman"/>
        </w:rPr>
      </w:r>
      <w:r w:rsidR="00DB006E" w:rsidRPr="00D45A93">
        <w:rPr>
          <w:rFonts w:ascii="Times New Roman" w:eastAsia="Calibri" w:hAnsi="Times New Roman"/>
        </w:rPr>
        <w:fldChar w:fldCharType="separate"/>
      </w:r>
      <w:r w:rsidR="00090B31" w:rsidRPr="00090B31">
        <w:rPr>
          <w:rFonts w:ascii="Times New Roman" w:hAnsi="Times New Roman"/>
        </w:rPr>
        <w:t xml:space="preserve">Таблица </w:t>
      </w:r>
      <w:r w:rsidR="00090B31" w:rsidRPr="00090B31">
        <w:rPr>
          <w:rFonts w:ascii="Times New Roman" w:hAnsi="Times New Roman"/>
          <w:noProof/>
        </w:rPr>
        <w:t>27</w:t>
      </w:r>
      <w:r w:rsidR="00DB006E" w:rsidRPr="00D45A93">
        <w:rPr>
          <w:rFonts w:ascii="Times New Roman" w:eastAsia="Calibri" w:hAnsi="Times New Roman"/>
        </w:rPr>
        <w:fldChar w:fldCharType="end"/>
      </w:r>
      <w:r w:rsidRPr="00D45A93">
        <w:rPr>
          <w:rFonts w:ascii="Times New Roman" w:eastAsia="Calibri" w:hAnsi="Times New Roman"/>
        </w:rPr>
        <w:t>).</w:t>
      </w:r>
    </w:p>
    <w:p w:rsidR="003504DC" w:rsidRPr="003504DC" w:rsidRDefault="003504DC" w:rsidP="003C4BBD">
      <w:pPr>
        <w:pStyle w:val="a5"/>
        <w:spacing w:before="0" w:after="0"/>
        <w:rPr>
          <w:rFonts w:ascii="Times New Roman" w:eastAsia="Calibri" w:hAnsi="Times New Roman"/>
          <w:sz w:val="10"/>
          <w:szCs w:val="10"/>
        </w:rPr>
      </w:pPr>
    </w:p>
    <w:p w:rsidR="003C4BBD" w:rsidRPr="00D45A93" w:rsidRDefault="003C4BBD" w:rsidP="003C4BBD">
      <w:pPr>
        <w:jc w:val="both"/>
        <w:rPr>
          <w:b/>
        </w:rPr>
      </w:pPr>
      <w:bookmarkStart w:id="166" w:name="_Ref25230845"/>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27</w:t>
      </w:r>
      <w:r w:rsidRPr="00D45A93">
        <w:rPr>
          <w:b/>
        </w:rPr>
        <w:fldChar w:fldCharType="end"/>
      </w:r>
      <w:bookmarkEnd w:id="166"/>
      <w:r w:rsidR="003504DC">
        <w:rPr>
          <w:b/>
        </w:rPr>
        <w:t>.</w:t>
      </w:r>
      <w:r w:rsidRPr="00D45A93">
        <w:rPr>
          <w:b/>
        </w:rPr>
        <w:t xml:space="preserve"> Расчет тепловых нагрузок с. Шебунино на расчетный срок реализации генерального плана</w:t>
      </w:r>
    </w:p>
    <w:tbl>
      <w:tblPr>
        <w:tblStyle w:val="aff1"/>
        <w:tblW w:w="4944" w:type="pct"/>
        <w:tblInd w:w="108" w:type="dxa"/>
        <w:tblLook w:val="04A0" w:firstRow="1" w:lastRow="0" w:firstColumn="1" w:lastColumn="0" w:noHBand="0" w:noVBand="1"/>
      </w:tblPr>
      <w:tblGrid>
        <w:gridCol w:w="789"/>
        <w:gridCol w:w="4018"/>
        <w:gridCol w:w="2266"/>
        <w:gridCol w:w="2391"/>
      </w:tblGrid>
      <w:tr w:rsidR="003C4BBD" w:rsidRPr="00907843" w:rsidTr="003504DC">
        <w:trPr>
          <w:trHeight w:val="342"/>
          <w:tblHeader/>
        </w:trPr>
        <w:tc>
          <w:tcPr>
            <w:tcW w:w="417" w:type="pct"/>
            <w:vAlign w:val="center"/>
            <w:hideMark/>
          </w:tcPr>
          <w:p w:rsidR="003C4BBD" w:rsidRPr="00907843" w:rsidRDefault="003C4BBD" w:rsidP="00907843">
            <w:pPr>
              <w:pStyle w:val="af2"/>
              <w:rPr>
                <w:rFonts w:ascii="Times New Roman" w:hAnsi="Times New Roman"/>
                <w:b/>
                <w:sz w:val="20"/>
                <w:szCs w:val="20"/>
              </w:rPr>
            </w:pPr>
            <w:r w:rsidRPr="00907843">
              <w:rPr>
                <w:rFonts w:ascii="Times New Roman" w:eastAsia="Calibri" w:hAnsi="Times New Roman"/>
                <w:b/>
                <w:sz w:val="20"/>
                <w:szCs w:val="20"/>
              </w:rPr>
              <w:t xml:space="preserve">№ </w:t>
            </w:r>
            <w:proofErr w:type="gramStart"/>
            <w:r w:rsidRPr="00907843">
              <w:rPr>
                <w:rFonts w:ascii="Times New Roman" w:eastAsia="Calibri" w:hAnsi="Times New Roman"/>
                <w:b/>
                <w:sz w:val="20"/>
                <w:szCs w:val="20"/>
              </w:rPr>
              <w:t>п</w:t>
            </w:r>
            <w:proofErr w:type="gramEnd"/>
            <w:r w:rsidRPr="00907843">
              <w:rPr>
                <w:rFonts w:ascii="Times New Roman" w:eastAsia="Calibri" w:hAnsi="Times New Roman"/>
                <w:b/>
                <w:sz w:val="20"/>
                <w:szCs w:val="20"/>
              </w:rPr>
              <w:t>/п</w:t>
            </w:r>
          </w:p>
        </w:tc>
        <w:tc>
          <w:tcPr>
            <w:tcW w:w="2123" w:type="pct"/>
            <w:vAlign w:val="center"/>
            <w:hideMark/>
          </w:tcPr>
          <w:p w:rsidR="003C4BBD" w:rsidRPr="00907843" w:rsidRDefault="003C4BBD" w:rsidP="00907843">
            <w:pPr>
              <w:pStyle w:val="af2"/>
              <w:rPr>
                <w:rFonts w:ascii="Times New Roman" w:hAnsi="Times New Roman"/>
                <w:b/>
                <w:sz w:val="20"/>
                <w:szCs w:val="20"/>
              </w:rPr>
            </w:pPr>
            <w:r w:rsidRPr="00907843">
              <w:rPr>
                <w:rFonts w:ascii="Times New Roman" w:hAnsi="Times New Roman"/>
                <w:b/>
                <w:sz w:val="20"/>
                <w:szCs w:val="20"/>
              </w:rPr>
              <w:t>Наименование потребителей тепловой энергии</w:t>
            </w:r>
          </w:p>
        </w:tc>
        <w:tc>
          <w:tcPr>
            <w:tcW w:w="1197" w:type="pct"/>
            <w:vAlign w:val="center"/>
            <w:hideMark/>
          </w:tcPr>
          <w:p w:rsidR="003C4BBD" w:rsidRPr="00907843" w:rsidRDefault="003C4BBD" w:rsidP="00907843">
            <w:pPr>
              <w:pStyle w:val="af2"/>
              <w:rPr>
                <w:rFonts w:ascii="Times New Roman" w:hAnsi="Times New Roman"/>
                <w:b/>
                <w:sz w:val="20"/>
                <w:szCs w:val="20"/>
              </w:rPr>
            </w:pPr>
            <w:r w:rsidRPr="00907843">
              <w:rPr>
                <w:rFonts w:ascii="Times New Roman" w:hAnsi="Times New Roman"/>
                <w:b/>
                <w:sz w:val="20"/>
                <w:szCs w:val="20"/>
              </w:rPr>
              <w:t>Расчётная тепловая нагрузка, Гкал/ч</w:t>
            </w:r>
          </w:p>
        </w:tc>
        <w:tc>
          <w:tcPr>
            <w:tcW w:w="1262" w:type="pct"/>
            <w:vAlign w:val="center"/>
            <w:hideMark/>
          </w:tcPr>
          <w:p w:rsidR="003C4BBD" w:rsidRPr="00907843" w:rsidRDefault="003C4BBD" w:rsidP="00907843">
            <w:pPr>
              <w:pStyle w:val="af2"/>
              <w:rPr>
                <w:rFonts w:ascii="Times New Roman" w:hAnsi="Times New Roman"/>
                <w:b/>
                <w:sz w:val="20"/>
                <w:szCs w:val="20"/>
              </w:rPr>
            </w:pPr>
            <w:r w:rsidRPr="00907843">
              <w:rPr>
                <w:rFonts w:ascii="Times New Roman" w:hAnsi="Times New Roman"/>
                <w:b/>
                <w:sz w:val="20"/>
                <w:szCs w:val="20"/>
              </w:rPr>
              <w:t>Теплопотребление, Гкал/год</w:t>
            </w:r>
          </w:p>
        </w:tc>
      </w:tr>
      <w:tr w:rsidR="003C4BBD" w:rsidRPr="00907843" w:rsidTr="003504DC">
        <w:trPr>
          <w:trHeight w:val="300"/>
        </w:trPr>
        <w:tc>
          <w:tcPr>
            <w:tcW w:w="5000" w:type="pct"/>
            <w:gridSpan w:val="4"/>
            <w:vAlign w:val="center"/>
            <w:hideMark/>
          </w:tcPr>
          <w:p w:rsidR="003C4BBD" w:rsidRPr="00907843" w:rsidRDefault="003C4BBD" w:rsidP="00177188">
            <w:pPr>
              <w:pStyle w:val="aff"/>
              <w:jc w:val="center"/>
              <w:rPr>
                <w:rFonts w:ascii="Times New Roman" w:hAnsi="Times New Roman"/>
                <w:sz w:val="20"/>
                <w:szCs w:val="20"/>
              </w:rPr>
            </w:pPr>
            <w:r w:rsidRPr="00907843">
              <w:rPr>
                <w:rFonts w:ascii="Times New Roman" w:hAnsi="Times New Roman"/>
                <w:sz w:val="20"/>
                <w:szCs w:val="20"/>
              </w:rPr>
              <w:t>Централизованное теплоснабжение</w:t>
            </w:r>
          </w:p>
        </w:tc>
      </w:tr>
      <w:tr w:rsidR="003C4BBD" w:rsidRPr="00907843" w:rsidTr="003504DC">
        <w:trPr>
          <w:trHeight w:val="300"/>
        </w:trPr>
        <w:tc>
          <w:tcPr>
            <w:tcW w:w="417" w:type="pct"/>
            <w:vAlign w:val="center"/>
            <w:hideMark/>
          </w:tcPr>
          <w:p w:rsidR="003C4BBD" w:rsidRPr="00907843" w:rsidRDefault="003C4BBD" w:rsidP="00177188">
            <w:pPr>
              <w:pStyle w:val="aff"/>
              <w:jc w:val="center"/>
              <w:rPr>
                <w:rFonts w:ascii="Times New Roman" w:hAnsi="Times New Roman"/>
                <w:sz w:val="20"/>
                <w:szCs w:val="20"/>
              </w:rPr>
            </w:pPr>
            <w:r w:rsidRPr="00907843">
              <w:rPr>
                <w:rFonts w:ascii="Times New Roman" w:hAnsi="Times New Roman"/>
                <w:sz w:val="20"/>
                <w:szCs w:val="20"/>
              </w:rPr>
              <w:t>1</w:t>
            </w:r>
          </w:p>
        </w:tc>
        <w:tc>
          <w:tcPr>
            <w:tcW w:w="2123" w:type="pct"/>
            <w:hideMark/>
          </w:tcPr>
          <w:p w:rsidR="003C4BBD" w:rsidRPr="00907843" w:rsidRDefault="003C4BBD" w:rsidP="00177188">
            <w:pPr>
              <w:pStyle w:val="afc"/>
              <w:rPr>
                <w:rFonts w:ascii="Times New Roman" w:hAnsi="Times New Roman"/>
                <w:sz w:val="20"/>
                <w:szCs w:val="20"/>
              </w:rPr>
            </w:pPr>
            <w:r w:rsidRPr="00907843">
              <w:rPr>
                <w:rFonts w:ascii="Times New Roman" w:hAnsi="Times New Roman"/>
                <w:sz w:val="20"/>
                <w:szCs w:val="20"/>
              </w:rPr>
              <w:t>Зона застройки малоэтажными жилыми домами (до 4 этажей, включая мансардный)</w:t>
            </w:r>
          </w:p>
        </w:tc>
        <w:tc>
          <w:tcPr>
            <w:tcW w:w="1197" w:type="pct"/>
            <w:noWrap/>
            <w:vAlign w:val="center"/>
          </w:tcPr>
          <w:p w:rsidR="003C4BBD" w:rsidRPr="00907843" w:rsidRDefault="00D050D4" w:rsidP="00D050D4">
            <w:pPr>
              <w:pStyle w:val="aff"/>
              <w:jc w:val="center"/>
              <w:rPr>
                <w:rFonts w:ascii="Times New Roman" w:hAnsi="Times New Roman"/>
                <w:sz w:val="20"/>
                <w:szCs w:val="20"/>
              </w:rPr>
            </w:pPr>
            <w:r w:rsidRPr="00907843">
              <w:rPr>
                <w:rFonts w:ascii="Times New Roman" w:hAnsi="Times New Roman"/>
                <w:sz w:val="20"/>
                <w:szCs w:val="20"/>
              </w:rPr>
              <w:t>0,3303</w:t>
            </w:r>
          </w:p>
        </w:tc>
        <w:tc>
          <w:tcPr>
            <w:tcW w:w="1262" w:type="pct"/>
            <w:vAlign w:val="center"/>
          </w:tcPr>
          <w:p w:rsidR="003C4BBD" w:rsidRPr="00907843" w:rsidRDefault="00D050D4" w:rsidP="00177188">
            <w:pPr>
              <w:pStyle w:val="aff"/>
              <w:jc w:val="center"/>
              <w:rPr>
                <w:rFonts w:ascii="Times New Roman" w:hAnsi="Times New Roman"/>
                <w:sz w:val="20"/>
                <w:szCs w:val="20"/>
              </w:rPr>
            </w:pPr>
            <w:r w:rsidRPr="00907843">
              <w:rPr>
                <w:rFonts w:ascii="Times New Roman" w:hAnsi="Times New Roman"/>
                <w:sz w:val="20"/>
                <w:szCs w:val="20"/>
              </w:rPr>
              <w:t>1010</w:t>
            </w:r>
          </w:p>
        </w:tc>
      </w:tr>
      <w:tr w:rsidR="00D050D4" w:rsidRPr="00907843" w:rsidTr="003504DC">
        <w:trPr>
          <w:trHeight w:val="300"/>
        </w:trPr>
        <w:tc>
          <w:tcPr>
            <w:tcW w:w="417" w:type="pct"/>
            <w:vAlign w:val="center"/>
          </w:tcPr>
          <w:p w:rsidR="00D050D4" w:rsidRPr="00907843" w:rsidRDefault="00D050D4" w:rsidP="00177188">
            <w:pPr>
              <w:pStyle w:val="aff"/>
              <w:jc w:val="center"/>
              <w:rPr>
                <w:rFonts w:ascii="Times New Roman" w:hAnsi="Times New Roman"/>
                <w:sz w:val="20"/>
                <w:szCs w:val="20"/>
              </w:rPr>
            </w:pPr>
            <w:r w:rsidRPr="00907843">
              <w:rPr>
                <w:rFonts w:ascii="Times New Roman" w:hAnsi="Times New Roman"/>
                <w:sz w:val="20"/>
                <w:szCs w:val="20"/>
              </w:rPr>
              <w:t>2</w:t>
            </w:r>
          </w:p>
        </w:tc>
        <w:tc>
          <w:tcPr>
            <w:tcW w:w="2123" w:type="pct"/>
          </w:tcPr>
          <w:p w:rsidR="00D050D4" w:rsidRPr="00907843" w:rsidRDefault="00D050D4" w:rsidP="00177188">
            <w:pPr>
              <w:pStyle w:val="afc"/>
              <w:rPr>
                <w:rFonts w:ascii="Times New Roman" w:hAnsi="Times New Roman"/>
                <w:sz w:val="20"/>
                <w:szCs w:val="20"/>
              </w:rPr>
            </w:pPr>
            <w:r w:rsidRPr="00907843">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97" w:type="pct"/>
            <w:noWrap/>
            <w:vAlign w:val="center"/>
          </w:tcPr>
          <w:p w:rsidR="00D050D4" w:rsidRPr="00907843" w:rsidRDefault="00D050D4" w:rsidP="00177188">
            <w:pPr>
              <w:pStyle w:val="aff"/>
              <w:jc w:val="center"/>
              <w:rPr>
                <w:rFonts w:ascii="Times New Roman" w:hAnsi="Times New Roman"/>
                <w:sz w:val="20"/>
                <w:szCs w:val="20"/>
              </w:rPr>
            </w:pPr>
            <w:r w:rsidRPr="00907843">
              <w:rPr>
                <w:rFonts w:ascii="Times New Roman" w:hAnsi="Times New Roman"/>
                <w:sz w:val="20"/>
                <w:szCs w:val="20"/>
              </w:rPr>
              <w:t>2,1958</w:t>
            </w:r>
          </w:p>
        </w:tc>
        <w:tc>
          <w:tcPr>
            <w:tcW w:w="1262" w:type="pct"/>
            <w:vAlign w:val="center"/>
          </w:tcPr>
          <w:p w:rsidR="00D050D4" w:rsidRPr="00907843" w:rsidRDefault="00D050D4" w:rsidP="00177188">
            <w:pPr>
              <w:pStyle w:val="aff"/>
              <w:jc w:val="center"/>
              <w:rPr>
                <w:rFonts w:ascii="Times New Roman" w:hAnsi="Times New Roman"/>
                <w:sz w:val="20"/>
                <w:szCs w:val="20"/>
              </w:rPr>
            </w:pPr>
            <w:r w:rsidRPr="00907843">
              <w:rPr>
                <w:rFonts w:ascii="Times New Roman" w:hAnsi="Times New Roman"/>
                <w:sz w:val="20"/>
                <w:szCs w:val="20"/>
              </w:rPr>
              <w:t>4870</w:t>
            </w:r>
          </w:p>
        </w:tc>
      </w:tr>
      <w:tr w:rsidR="003C4BBD" w:rsidRPr="00907843" w:rsidTr="003504DC">
        <w:trPr>
          <w:trHeight w:val="300"/>
        </w:trPr>
        <w:tc>
          <w:tcPr>
            <w:tcW w:w="5000" w:type="pct"/>
            <w:gridSpan w:val="4"/>
            <w:vAlign w:val="center"/>
            <w:hideMark/>
          </w:tcPr>
          <w:p w:rsidR="003C4BBD" w:rsidRPr="00907843" w:rsidRDefault="003C4BBD" w:rsidP="00177188">
            <w:pPr>
              <w:pStyle w:val="aff"/>
              <w:jc w:val="center"/>
              <w:rPr>
                <w:rFonts w:ascii="Times New Roman" w:hAnsi="Times New Roman"/>
                <w:sz w:val="20"/>
                <w:szCs w:val="20"/>
              </w:rPr>
            </w:pPr>
            <w:r w:rsidRPr="00907843">
              <w:rPr>
                <w:rFonts w:ascii="Times New Roman" w:hAnsi="Times New Roman"/>
                <w:sz w:val="20"/>
                <w:szCs w:val="20"/>
              </w:rPr>
              <w:t>Децентрализованное теплоснабжение</w:t>
            </w:r>
          </w:p>
        </w:tc>
      </w:tr>
      <w:tr w:rsidR="003C4BBD" w:rsidRPr="00907843" w:rsidTr="003504DC">
        <w:trPr>
          <w:trHeight w:val="300"/>
        </w:trPr>
        <w:tc>
          <w:tcPr>
            <w:tcW w:w="417" w:type="pct"/>
            <w:vAlign w:val="center"/>
            <w:hideMark/>
          </w:tcPr>
          <w:p w:rsidR="003C4BBD" w:rsidRPr="00907843" w:rsidRDefault="00D050D4" w:rsidP="00177188">
            <w:pPr>
              <w:pStyle w:val="aff"/>
              <w:jc w:val="center"/>
              <w:rPr>
                <w:rFonts w:ascii="Times New Roman" w:hAnsi="Times New Roman"/>
                <w:sz w:val="20"/>
                <w:szCs w:val="20"/>
              </w:rPr>
            </w:pPr>
            <w:r w:rsidRPr="00907843">
              <w:rPr>
                <w:rFonts w:ascii="Times New Roman" w:hAnsi="Times New Roman"/>
                <w:sz w:val="20"/>
                <w:szCs w:val="20"/>
              </w:rPr>
              <w:t>3</w:t>
            </w:r>
          </w:p>
        </w:tc>
        <w:tc>
          <w:tcPr>
            <w:tcW w:w="2123" w:type="pct"/>
            <w:hideMark/>
          </w:tcPr>
          <w:p w:rsidR="003C4BBD" w:rsidRPr="00907843" w:rsidRDefault="003C4BBD" w:rsidP="00177188">
            <w:pPr>
              <w:pStyle w:val="afc"/>
              <w:rPr>
                <w:rFonts w:ascii="Times New Roman" w:hAnsi="Times New Roman"/>
                <w:sz w:val="20"/>
                <w:szCs w:val="20"/>
              </w:rPr>
            </w:pPr>
            <w:r w:rsidRPr="00907843">
              <w:rPr>
                <w:rFonts w:ascii="Times New Roman" w:hAnsi="Times New Roman"/>
                <w:sz w:val="20"/>
                <w:szCs w:val="20"/>
              </w:rPr>
              <w:t>Зона застройки индивидуальными жилыми домами</w:t>
            </w:r>
          </w:p>
        </w:tc>
        <w:tc>
          <w:tcPr>
            <w:tcW w:w="1197" w:type="pct"/>
            <w:noWrap/>
            <w:vAlign w:val="center"/>
          </w:tcPr>
          <w:p w:rsidR="003C4BBD" w:rsidRPr="00907843" w:rsidRDefault="00D050D4" w:rsidP="00177188">
            <w:pPr>
              <w:pStyle w:val="aff"/>
              <w:jc w:val="center"/>
              <w:rPr>
                <w:rFonts w:ascii="Times New Roman" w:hAnsi="Times New Roman"/>
                <w:sz w:val="20"/>
                <w:szCs w:val="20"/>
              </w:rPr>
            </w:pPr>
            <w:r w:rsidRPr="00907843">
              <w:rPr>
                <w:rFonts w:ascii="Times New Roman" w:hAnsi="Times New Roman"/>
                <w:sz w:val="20"/>
                <w:szCs w:val="20"/>
              </w:rPr>
              <w:t>0,1832</w:t>
            </w:r>
          </w:p>
        </w:tc>
        <w:tc>
          <w:tcPr>
            <w:tcW w:w="1262" w:type="pct"/>
            <w:vAlign w:val="center"/>
          </w:tcPr>
          <w:p w:rsidR="003C4BBD" w:rsidRPr="00907843" w:rsidRDefault="00D050D4" w:rsidP="00177188">
            <w:pPr>
              <w:pStyle w:val="aff"/>
              <w:jc w:val="center"/>
              <w:rPr>
                <w:rFonts w:ascii="Times New Roman" w:hAnsi="Times New Roman"/>
                <w:sz w:val="20"/>
                <w:szCs w:val="20"/>
              </w:rPr>
            </w:pPr>
            <w:r w:rsidRPr="00907843">
              <w:rPr>
                <w:rFonts w:ascii="Times New Roman" w:hAnsi="Times New Roman"/>
                <w:sz w:val="20"/>
                <w:szCs w:val="20"/>
              </w:rPr>
              <w:t>702</w:t>
            </w:r>
          </w:p>
        </w:tc>
      </w:tr>
      <w:tr w:rsidR="003C4BBD" w:rsidRPr="00907843" w:rsidTr="003504DC">
        <w:trPr>
          <w:trHeight w:val="300"/>
        </w:trPr>
        <w:tc>
          <w:tcPr>
            <w:tcW w:w="417" w:type="pct"/>
            <w:vAlign w:val="center"/>
          </w:tcPr>
          <w:p w:rsidR="003C4BBD" w:rsidRPr="00907843" w:rsidRDefault="003C4BBD" w:rsidP="00177188">
            <w:pPr>
              <w:pStyle w:val="aff"/>
              <w:jc w:val="center"/>
              <w:rPr>
                <w:rFonts w:ascii="Times New Roman" w:hAnsi="Times New Roman"/>
                <w:sz w:val="20"/>
                <w:szCs w:val="20"/>
              </w:rPr>
            </w:pPr>
          </w:p>
        </w:tc>
        <w:tc>
          <w:tcPr>
            <w:tcW w:w="2123" w:type="pct"/>
            <w:vAlign w:val="center"/>
            <w:hideMark/>
          </w:tcPr>
          <w:p w:rsidR="003C4BBD" w:rsidRPr="00907843" w:rsidRDefault="003C4BBD" w:rsidP="00177188">
            <w:pPr>
              <w:pStyle w:val="aff"/>
              <w:jc w:val="center"/>
              <w:rPr>
                <w:rFonts w:ascii="Times New Roman" w:hAnsi="Times New Roman"/>
                <w:sz w:val="20"/>
                <w:szCs w:val="20"/>
              </w:rPr>
            </w:pPr>
            <w:r w:rsidRPr="00907843">
              <w:rPr>
                <w:rFonts w:ascii="Times New Roman" w:hAnsi="Times New Roman"/>
                <w:b/>
                <w:sz w:val="20"/>
                <w:szCs w:val="20"/>
              </w:rPr>
              <w:t>Итого по населенному пункту</w:t>
            </w:r>
          </w:p>
        </w:tc>
        <w:tc>
          <w:tcPr>
            <w:tcW w:w="1197" w:type="pct"/>
            <w:noWrap/>
            <w:vAlign w:val="center"/>
          </w:tcPr>
          <w:p w:rsidR="003C4BBD" w:rsidRPr="00907843" w:rsidRDefault="004A7016" w:rsidP="00177188">
            <w:pPr>
              <w:pStyle w:val="aff"/>
              <w:jc w:val="center"/>
              <w:rPr>
                <w:rFonts w:ascii="Times New Roman" w:hAnsi="Times New Roman"/>
                <w:b/>
                <w:sz w:val="20"/>
                <w:szCs w:val="20"/>
              </w:rPr>
            </w:pPr>
            <w:r w:rsidRPr="00907843">
              <w:rPr>
                <w:rFonts w:ascii="Times New Roman" w:hAnsi="Times New Roman"/>
                <w:b/>
                <w:sz w:val="20"/>
                <w:szCs w:val="20"/>
              </w:rPr>
              <w:t>2,7093</w:t>
            </w:r>
          </w:p>
        </w:tc>
        <w:tc>
          <w:tcPr>
            <w:tcW w:w="1262" w:type="pct"/>
            <w:vAlign w:val="center"/>
          </w:tcPr>
          <w:p w:rsidR="003C4BBD" w:rsidRPr="00907843" w:rsidRDefault="004A7016" w:rsidP="00177188">
            <w:pPr>
              <w:pStyle w:val="aff"/>
              <w:jc w:val="center"/>
              <w:rPr>
                <w:rFonts w:ascii="Times New Roman" w:hAnsi="Times New Roman"/>
                <w:b/>
                <w:sz w:val="20"/>
                <w:szCs w:val="20"/>
              </w:rPr>
            </w:pPr>
            <w:r w:rsidRPr="00907843">
              <w:rPr>
                <w:rFonts w:ascii="Times New Roman" w:hAnsi="Times New Roman"/>
                <w:b/>
                <w:sz w:val="20"/>
                <w:szCs w:val="20"/>
              </w:rPr>
              <w:t>6582</w:t>
            </w:r>
          </w:p>
        </w:tc>
      </w:tr>
    </w:tbl>
    <w:p w:rsidR="003C4BBD" w:rsidRPr="00D45A93" w:rsidRDefault="003C4BBD" w:rsidP="003C4BBD">
      <w:pPr>
        <w:pStyle w:val="a5"/>
        <w:spacing w:before="0" w:after="0"/>
        <w:rPr>
          <w:rFonts w:ascii="Times New Roman" w:hAnsi="Times New Roman"/>
          <w:sz w:val="18"/>
          <w:szCs w:val="18"/>
        </w:rPr>
      </w:pPr>
      <w:r w:rsidRPr="00D45A93">
        <w:rPr>
          <w:rFonts w:ascii="Times New Roman" w:hAnsi="Times New Roman"/>
          <w:sz w:val="18"/>
          <w:szCs w:val="18"/>
        </w:rPr>
        <w:t>Примечания:</w:t>
      </w:r>
    </w:p>
    <w:p w:rsidR="003C4BBD" w:rsidRDefault="003504DC" w:rsidP="003C4BBD">
      <w:pPr>
        <w:pStyle w:val="a5"/>
        <w:spacing w:before="0" w:after="0"/>
        <w:rPr>
          <w:rFonts w:ascii="Times New Roman" w:hAnsi="Times New Roman"/>
          <w:sz w:val="18"/>
          <w:szCs w:val="18"/>
        </w:rPr>
      </w:pPr>
      <w:r>
        <w:rPr>
          <w:rFonts w:ascii="Times New Roman" w:hAnsi="Times New Roman"/>
          <w:sz w:val="18"/>
          <w:szCs w:val="18"/>
        </w:rPr>
        <w:t>1.</w:t>
      </w:r>
      <w:r w:rsidR="003C4BBD" w:rsidRPr="00D45A93">
        <w:rPr>
          <w:rFonts w:ascii="Times New Roman" w:hAnsi="Times New Roman"/>
          <w:sz w:val="18"/>
          <w:szCs w:val="18"/>
        </w:rPr>
        <w:t>Тепловая нагрузка котельных дана без учёта собственных нужд, утечек и тепловых потерь в сетях.</w:t>
      </w:r>
      <w:r>
        <w:rPr>
          <w:rFonts w:ascii="Times New Roman" w:hAnsi="Times New Roman"/>
          <w:sz w:val="18"/>
          <w:szCs w:val="18"/>
        </w:rPr>
        <w:t>\</w:t>
      </w:r>
    </w:p>
    <w:p w:rsidR="003504DC" w:rsidRPr="00D45A93" w:rsidRDefault="003504DC" w:rsidP="003C4BBD">
      <w:pPr>
        <w:pStyle w:val="a5"/>
        <w:spacing w:before="0" w:after="0"/>
        <w:rPr>
          <w:rFonts w:ascii="Times New Roman" w:hAnsi="Times New Roman"/>
          <w:sz w:val="18"/>
          <w:szCs w:val="18"/>
        </w:rPr>
      </w:pPr>
    </w:p>
    <w:p w:rsidR="003C4BBD" w:rsidRPr="00D45A93" w:rsidRDefault="003C4BBD" w:rsidP="003C4BBD">
      <w:pPr>
        <w:pStyle w:val="a5"/>
        <w:spacing w:before="0" w:after="0"/>
        <w:rPr>
          <w:rFonts w:ascii="Times New Roman" w:eastAsia="Calibri" w:hAnsi="Times New Roman"/>
        </w:rPr>
      </w:pPr>
      <w:r w:rsidRPr="00D45A93">
        <w:rPr>
          <w:rFonts w:ascii="Times New Roman" w:eastAsia="Calibri" w:hAnsi="Times New Roman"/>
        </w:rPr>
        <w:t xml:space="preserve">Суммарное теплопотребление территории составит </w:t>
      </w:r>
      <w:r w:rsidR="004A7016" w:rsidRPr="00D45A93">
        <w:rPr>
          <w:rFonts w:ascii="Times New Roman" w:eastAsia="Calibri" w:hAnsi="Times New Roman"/>
        </w:rPr>
        <w:t>2</w:t>
      </w:r>
      <w:r w:rsidRPr="00D45A93">
        <w:rPr>
          <w:rFonts w:ascii="Times New Roman" w:eastAsia="Calibri" w:hAnsi="Times New Roman"/>
        </w:rPr>
        <w:t>,</w:t>
      </w:r>
      <w:r w:rsidR="004A7016" w:rsidRPr="00D45A93">
        <w:rPr>
          <w:rFonts w:ascii="Times New Roman" w:eastAsia="Calibri" w:hAnsi="Times New Roman"/>
        </w:rPr>
        <w:t>7093</w:t>
      </w:r>
      <w:r w:rsidRPr="00D45A93">
        <w:rPr>
          <w:rFonts w:ascii="Times New Roman" w:eastAsia="Calibri" w:hAnsi="Times New Roman"/>
        </w:rPr>
        <w:t xml:space="preserve"> Гкал/</w:t>
      </w:r>
      <w:proofErr w:type="gramStart"/>
      <w:r w:rsidRPr="00D45A93">
        <w:rPr>
          <w:rFonts w:ascii="Times New Roman" w:eastAsia="Calibri" w:hAnsi="Times New Roman"/>
        </w:rPr>
        <w:t>ч</w:t>
      </w:r>
      <w:proofErr w:type="gramEnd"/>
      <w:r w:rsidRPr="00D45A93">
        <w:rPr>
          <w:rFonts w:ascii="Times New Roman" w:eastAsia="Calibri" w:hAnsi="Times New Roman"/>
        </w:rPr>
        <w:t xml:space="preserve"> (</w:t>
      </w:r>
      <w:r w:rsidR="004A7016" w:rsidRPr="00D45A93">
        <w:rPr>
          <w:rFonts w:ascii="Times New Roman" w:eastAsia="Calibri" w:hAnsi="Times New Roman"/>
        </w:rPr>
        <w:t>6582</w:t>
      </w:r>
      <w:r w:rsidRPr="00D45A93">
        <w:rPr>
          <w:rFonts w:ascii="Times New Roman" w:eastAsia="Calibri" w:hAnsi="Times New Roman"/>
        </w:rPr>
        <w:t xml:space="preserve"> Гкал/год). </w:t>
      </w:r>
    </w:p>
    <w:p w:rsidR="003C4BBD" w:rsidRDefault="00AF4D1C" w:rsidP="003504DC">
      <w:pPr>
        <w:pStyle w:val="a5"/>
        <w:spacing w:before="0" w:after="0"/>
        <w:rPr>
          <w:rFonts w:ascii="Times New Roman" w:eastAsia="Calibri" w:hAnsi="Times New Roman"/>
        </w:rPr>
      </w:pPr>
      <w:r w:rsidRPr="00D45A93">
        <w:rPr>
          <w:rFonts w:ascii="Times New Roman" w:eastAsia="Calibri" w:hAnsi="Times New Roman"/>
        </w:rPr>
        <w:t>Д</w:t>
      </w:r>
      <w:r w:rsidR="003C4BBD" w:rsidRPr="00D45A93">
        <w:rPr>
          <w:rFonts w:ascii="Times New Roman" w:eastAsia="Calibri" w:hAnsi="Times New Roman"/>
        </w:rPr>
        <w:t xml:space="preserve">ля обеспечения централизованной системой теплоснабжения надлежащего качества необходимо выполнить </w:t>
      </w:r>
      <w:r w:rsidRPr="00D45A93">
        <w:rPr>
          <w:rFonts w:ascii="Times New Roman" w:hAnsi="Times New Roman"/>
        </w:rPr>
        <w:t>реконструкцию</w:t>
      </w:r>
      <w:r w:rsidR="003C4BBD" w:rsidRPr="00D45A93">
        <w:rPr>
          <w:rFonts w:ascii="Times New Roman" w:hAnsi="Times New Roman"/>
        </w:rPr>
        <w:t xml:space="preserve"> </w:t>
      </w:r>
      <w:r w:rsidR="003C4BBD" w:rsidRPr="00D45A93">
        <w:rPr>
          <w:rFonts w:ascii="Times New Roman" w:eastAsia="Calibri" w:hAnsi="Times New Roman"/>
        </w:rPr>
        <w:t xml:space="preserve">модульной котельной по ул. </w:t>
      </w:r>
      <w:proofErr w:type="gramStart"/>
      <w:r w:rsidR="003C4BBD" w:rsidRPr="00D45A93">
        <w:rPr>
          <w:rFonts w:ascii="Times New Roman" w:eastAsia="Calibri" w:hAnsi="Times New Roman"/>
        </w:rPr>
        <w:t>Горная</w:t>
      </w:r>
      <w:proofErr w:type="gramEnd"/>
      <w:r w:rsidR="003C4BBD" w:rsidRPr="00D45A93">
        <w:rPr>
          <w:rFonts w:ascii="Times New Roman" w:eastAsia="Calibri" w:hAnsi="Times New Roman"/>
        </w:rPr>
        <w:t>.</w:t>
      </w:r>
    </w:p>
    <w:p w:rsidR="003504DC" w:rsidRPr="00D45A93" w:rsidRDefault="003504DC" w:rsidP="003504DC">
      <w:pPr>
        <w:pStyle w:val="a5"/>
        <w:spacing w:before="0" w:after="0"/>
        <w:rPr>
          <w:rFonts w:ascii="Times New Roman" w:hAnsi="Times New Roman"/>
        </w:rPr>
      </w:pPr>
    </w:p>
    <w:p w:rsidR="00255D84" w:rsidRPr="00D45A93" w:rsidRDefault="00255D84" w:rsidP="003504DC">
      <w:pPr>
        <w:pStyle w:val="a5"/>
        <w:keepNext/>
        <w:spacing w:before="0" w:after="0"/>
        <w:jc w:val="center"/>
        <w:rPr>
          <w:rFonts w:ascii="Times New Roman" w:eastAsia="Calibri" w:hAnsi="Times New Roman"/>
          <w:b/>
        </w:rPr>
      </w:pPr>
      <w:r w:rsidRPr="00D45A93">
        <w:rPr>
          <w:rFonts w:ascii="Times New Roman" w:eastAsia="Calibri" w:hAnsi="Times New Roman"/>
          <w:b/>
        </w:rPr>
        <w:t xml:space="preserve">с. </w:t>
      </w:r>
      <w:r w:rsidR="003C4BBD" w:rsidRPr="00D45A93">
        <w:rPr>
          <w:rFonts w:ascii="Times New Roman" w:eastAsia="Calibri" w:hAnsi="Times New Roman"/>
          <w:b/>
        </w:rPr>
        <w:t>Ватутино</w:t>
      </w:r>
      <w:r w:rsidRPr="00D45A93">
        <w:rPr>
          <w:rFonts w:ascii="Times New Roman" w:eastAsia="Calibri" w:hAnsi="Times New Roman"/>
          <w:b/>
        </w:rPr>
        <w:t xml:space="preserve">, </w:t>
      </w:r>
      <w:proofErr w:type="gramStart"/>
      <w:r w:rsidRPr="00D45A93">
        <w:rPr>
          <w:rFonts w:ascii="Times New Roman" w:eastAsia="Calibri" w:hAnsi="Times New Roman"/>
          <w:b/>
        </w:rPr>
        <w:t>с</w:t>
      </w:r>
      <w:proofErr w:type="gramEnd"/>
      <w:r w:rsidRPr="00D45A93">
        <w:rPr>
          <w:rFonts w:ascii="Times New Roman" w:eastAsia="Calibri" w:hAnsi="Times New Roman"/>
          <w:b/>
        </w:rPr>
        <w:t>. Ко</w:t>
      </w:r>
      <w:r w:rsidR="003C4BBD" w:rsidRPr="00D45A93">
        <w:rPr>
          <w:rFonts w:ascii="Times New Roman" w:eastAsia="Calibri" w:hAnsi="Times New Roman"/>
          <w:b/>
        </w:rPr>
        <w:t>лхозн</w:t>
      </w:r>
      <w:r w:rsidRPr="00D45A93">
        <w:rPr>
          <w:rFonts w:ascii="Times New Roman" w:eastAsia="Calibri" w:hAnsi="Times New Roman"/>
          <w:b/>
        </w:rPr>
        <w:t>ое, с. П</w:t>
      </w:r>
      <w:r w:rsidR="003C4BBD" w:rsidRPr="00D45A93">
        <w:rPr>
          <w:rFonts w:ascii="Times New Roman" w:eastAsia="Calibri" w:hAnsi="Times New Roman"/>
          <w:b/>
        </w:rPr>
        <w:t>ридорожное</w:t>
      </w:r>
      <w:r w:rsidRPr="00D45A93">
        <w:rPr>
          <w:rFonts w:ascii="Times New Roman" w:eastAsia="Calibri" w:hAnsi="Times New Roman"/>
          <w:b/>
        </w:rPr>
        <w:t xml:space="preserve">, с. </w:t>
      </w:r>
      <w:proofErr w:type="spellStart"/>
      <w:r w:rsidRPr="00D45A93">
        <w:rPr>
          <w:rFonts w:ascii="Times New Roman" w:eastAsia="Calibri" w:hAnsi="Times New Roman"/>
          <w:b/>
        </w:rPr>
        <w:t>Я</w:t>
      </w:r>
      <w:r w:rsidR="003C4BBD" w:rsidRPr="00D45A93">
        <w:rPr>
          <w:rFonts w:ascii="Times New Roman" w:eastAsia="Calibri" w:hAnsi="Times New Roman"/>
          <w:b/>
        </w:rPr>
        <w:t>сноморск</w:t>
      </w:r>
      <w:r w:rsidRPr="00D45A93">
        <w:rPr>
          <w:rFonts w:ascii="Times New Roman" w:eastAsia="Calibri" w:hAnsi="Times New Roman"/>
          <w:b/>
        </w:rPr>
        <w:t>ое</w:t>
      </w:r>
      <w:proofErr w:type="spellEnd"/>
    </w:p>
    <w:p w:rsidR="00066347" w:rsidRPr="00D45A93" w:rsidRDefault="00255D84" w:rsidP="003504DC">
      <w:pPr>
        <w:pStyle w:val="a5"/>
        <w:spacing w:before="0" w:after="0"/>
        <w:rPr>
          <w:rFonts w:ascii="Times New Roman" w:eastAsia="Calibri" w:hAnsi="Times New Roman"/>
          <w:color w:val="FF0000"/>
        </w:rPr>
      </w:pPr>
      <w:r w:rsidRPr="00D45A93">
        <w:rPr>
          <w:rFonts w:ascii="Times New Roman" w:eastAsia="Calibri" w:hAnsi="Times New Roman"/>
        </w:rPr>
        <w:t>На территории населенных пунктов предусмотрено развитие децентрализованной системы теплоснабжения.</w:t>
      </w:r>
      <w:r w:rsidRPr="00D45A93">
        <w:rPr>
          <w:rFonts w:ascii="Times New Roman" w:eastAsia="Calibri" w:hAnsi="Times New Roman"/>
          <w:color w:val="FF0000"/>
        </w:rPr>
        <w:t xml:space="preserve"> </w:t>
      </w:r>
    </w:p>
    <w:p w:rsidR="00066347" w:rsidRPr="00D45A93" w:rsidRDefault="00066347" w:rsidP="003504DC">
      <w:pPr>
        <w:pStyle w:val="a5"/>
        <w:spacing w:before="0" w:after="0"/>
        <w:rPr>
          <w:rFonts w:ascii="Times New Roman" w:eastAsia="Calibri" w:hAnsi="Times New Roman"/>
        </w:rPr>
      </w:pPr>
      <w:r w:rsidRPr="00D45A93">
        <w:rPr>
          <w:rFonts w:ascii="Times New Roman" w:eastAsia="Calibri" w:hAnsi="Times New Roman"/>
        </w:rPr>
        <w:t xml:space="preserve">В связи с развитием системы газоснабжения теплоснабжение индивидуальной жилой застройки предусмотрено от автономных источников теплоснабжения – индивидуальных газовых котлов, локальных котельных. </w:t>
      </w:r>
      <w:r w:rsidR="007C650D" w:rsidRPr="00D45A93">
        <w:rPr>
          <w:rFonts w:ascii="Times New Roman" w:eastAsia="Calibri" w:hAnsi="Times New Roman"/>
        </w:rPr>
        <w:t>Котельную тепличного комплекса, расположенного за восто</w:t>
      </w:r>
      <w:r w:rsidR="00AA2348" w:rsidRPr="00D45A93">
        <w:rPr>
          <w:rFonts w:ascii="Times New Roman" w:eastAsia="Calibri" w:hAnsi="Times New Roman"/>
        </w:rPr>
        <w:t>чной границей с. Колхозное</w:t>
      </w:r>
      <w:r w:rsidR="007C650D" w:rsidRPr="00D45A93">
        <w:rPr>
          <w:rFonts w:ascii="Times New Roman" w:eastAsia="Calibri" w:hAnsi="Times New Roman"/>
        </w:rPr>
        <w:t>, предлагается газифицировать.</w:t>
      </w:r>
    </w:p>
    <w:p w:rsidR="0038117C" w:rsidRDefault="00AE35D0" w:rsidP="00066347">
      <w:pPr>
        <w:pStyle w:val="a5"/>
        <w:spacing w:before="0" w:after="0"/>
        <w:rPr>
          <w:rFonts w:ascii="Times New Roman" w:eastAsia="Calibri" w:hAnsi="Times New Roman"/>
          <w:sz w:val="10"/>
          <w:szCs w:val="10"/>
        </w:rPr>
      </w:pPr>
      <w:r w:rsidRPr="00D45A93">
        <w:rPr>
          <w:rFonts w:ascii="Times New Roman" w:eastAsia="Calibri" w:hAnsi="Times New Roman"/>
        </w:rPr>
        <w:t>Результаты расчёта тепловых нагрузок на расчетный срок реализации генерального плана приведены ниже (</w:t>
      </w:r>
      <w:r w:rsidR="00DB006E" w:rsidRPr="00D45A93">
        <w:rPr>
          <w:rFonts w:ascii="Times New Roman" w:eastAsia="Calibri" w:hAnsi="Times New Roman"/>
        </w:rPr>
        <w:fldChar w:fldCharType="begin"/>
      </w:r>
      <w:r w:rsidR="00DB006E" w:rsidRPr="00D45A93">
        <w:rPr>
          <w:rFonts w:ascii="Times New Roman" w:eastAsia="Calibri" w:hAnsi="Times New Roman"/>
        </w:rPr>
        <w:instrText xml:space="preserve"> REF _Ref25230772 \h  \* MERGEFORMAT </w:instrText>
      </w:r>
      <w:r w:rsidR="00DB006E" w:rsidRPr="00D45A93">
        <w:rPr>
          <w:rFonts w:ascii="Times New Roman" w:eastAsia="Calibri" w:hAnsi="Times New Roman"/>
        </w:rPr>
      </w:r>
      <w:r w:rsidR="00DB006E" w:rsidRPr="00D45A93">
        <w:rPr>
          <w:rFonts w:ascii="Times New Roman" w:eastAsia="Calibri" w:hAnsi="Times New Roman"/>
        </w:rPr>
        <w:fldChar w:fldCharType="separate"/>
      </w:r>
      <w:r w:rsidR="00090B31" w:rsidRPr="00090B31">
        <w:rPr>
          <w:rFonts w:ascii="Times New Roman" w:hAnsi="Times New Roman"/>
        </w:rPr>
        <w:t xml:space="preserve">Таблица </w:t>
      </w:r>
      <w:r w:rsidR="00090B31" w:rsidRPr="00090B31">
        <w:rPr>
          <w:rFonts w:ascii="Times New Roman" w:hAnsi="Times New Roman"/>
          <w:noProof/>
        </w:rPr>
        <w:t>28</w:t>
      </w:r>
      <w:r w:rsidR="00DB006E" w:rsidRPr="00D45A93">
        <w:rPr>
          <w:rFonts w:ascii="Times New Roman" w:eastAsia="Calibri" w:hAnsi="Times New Roman"/>
        </w:rPr>
        <w:fldChar w:fldCharType="end"/>
      </w:r>
      <w:r w:rsidRPr="00D45A93">
        <w:rPr>
          <w:rFonts w:ascii="Times New Roman" w:eastAsia="Calibri" w:hAnsi="Times New Roman"/>
        </w:rPr>
        <w:t>).</w:t>
      </w:r>
    </w:p>
    <w:p w:rsidR="003504DC" w:rsidRPr="003504DC" w:rsidRDefault="003504DC" w:rsidP="00066347">
      <w:pPr>
        <w:pStyle w:val="a5"/>
        <w:spacing w:before="0" w:after="0"/>
        <w:rPr>
          <w:rFonts w:ascii="Times New Roman" w:eastAsia="Calibri" w:hAnsi="Times New Roman"/>
          <w:sz w:val="10"/>
          <w:szCs w:val="10"/>
        </w:rPr>
      </w:pPr>
    </w:p>
    <w:p w:rsidR="00AE35D0" w:rsidRPr="00D45A93" w:rsidRDefault="00AE35D0" w:rsidP="00AE35D0">
      <w:pPr>
        <w:jc w:val="both"/>
        <w:rPr>
          <w:b/>
        </w:rPr>
      </w:pPr>
      <w:bookmarkStart w:id="167" w:name="_Ref25230772"/>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28</w:t>
      </w:r>
      <w:r w:rsidRPr="00D45A93">
        <w:rPr>
          <w:b/>
        </w:rPr>
        <w:fldChar w:fldCharType="end"/>
      </w:r>
      <w:bookmarkEnd w:id="167"/>
      <w:r w:rsidR="003504DC">
        <w:rPr>
          <w:b/>
        </w:rPr>
        <w:t>.</w:t>
      </w:r>
      <w:r w:rsidRPr="00D45A93">
        <w:rPr>
          <w:b/>
        </w:rPr>
        <w:t xml:space="preserve"> Расчет тепловых нагрузок на расчетный срок реализации генерального плана</w:t>
      </w:r>
    </w:p>
    <w:tbl>
      <w:tblPr>
        <w:tblStyle w:val="aff1"/>
        <w:tblW w:w="4944" w:type="pct"/>
        <w:tblInd w:w="108" w:type="dxa"/>
        <w:tblLook w:val="04A0" w:firstRow="1" w:lastRow="0" w:firstColumn="1" w:lastColumn="0" w:noHBand="0" w:noVBand="1"/>
      </w:tblPr>
      <w:tblGrid>
        <w:gridCol w:w="789"/>
        <w:gridCol w:w="4018"/>
        <w:gridCol w:w="2266"/>
        <w:gridCol w:w="2391"/>
      </w:tblGrid>
      <w:tr w:rsidR="00AE35D0" w:rsidRPr="00907843" w:rsidTr="003504DC">
        <w:trPr>
          <w:trHeight w:val="342"/>
          <w:tblHeader/>
        </w:trPr>
        <w:tc>
          <w:tcPr>
            <w:tcW w:w="417" w:type="pct"/>
            <w:vAlign w:val="center"/>
            <w:hideMark/>
          </w:tcPr>
          <w:p w:rsidR="00AE35D0" w:rsidRPr="00907843" w:rsidRDefault="00AE35D0" w:rsidP="00907843">
            <w:pPr>
              <w:pStyle w:val="af2"/>
              <w:rPr>
                <w:rFonts w:ascii="Times New Roman" w:hAnsi="Times New Roman"/>
                <w:b/>
                <w:sz w:val="20"/>
                <w:szCs w:val="20"/>
              </w:rPr>
            </w:pPr>
            <w:r w:rsidRPr="00907843">
              <w:rPr>
                <w:rFonts w:ascii="Times New Roman" w:eastAsia="Calibri" w:hAnsi="Times New Roman"/>
                <w:b/>
                <w:sz w:val="20"/>
                <w:szCs w:val="20"/>
              </w:rPr>
              <w:t>№ п/п</w:t>
            </w:r>
          </w:p>
        </w:tc>
        <w:tc>
          <w:tcPr>
            <w:tcW w:w="2123" w:type="pct"/>
            <w:vAlign w:val="center"/>
            <w:hideMark/>
          </w:tcPr>
          <w:p w:rsidR="00AE35D0" w:rsidRPr="00907843" w:rsidRDefault="00AE35D0" w:rsidP="00907843">
            <w:pPr>
              <w:pStyle w:val="af2"/>
              <w:rPr>
                <w:rFonts w:ascii="Times New Roman" w:hAnsi="Times New Roman"/>
                <w:b/>
                <w:sz w:val="20"/>
                <w:szCs w:val="20"/>
              </w:rPr>
            </w:pPr>
            <w:r w:rsidRPr="00907843">
              <w:rPr>
                <w:rFonts w:ascii="Times New Roman" w:hAnsi="Times New Roman"/>
                <w:b/>
                <w:sz w:val="20"/>
                <w:szCs w:val="20"/>
              </w:rPr>
              <w:t>Наименование потребителей тепловой энергии</w:t>
            </w:r>
          </w:p>
        </w:tc>
        <w:tc>
          <w:tcPr>
            <w:tcW w:w="1197" w:type="pct"/>
            <w:vAlign w:val="center"/>
            <w:hideMark/>
          </w:tcPr>
          <w:p w:rsidR="00AE35D0" w:rsidRPr="00907843" w:rsidRDefault="00AE35D0" w:rsidP="00907843">
            <w:pPr>
              <w:pStyle w:val="af2"/>
              <w:rPr>
                <w:rFonts w:ascii="Times New Roman" w:hAnsi="Times New Roman"/>
                <w:b/>
                <w:sz w:val="20"/>
                <w:szCs w:val="20"/>
              </w:rPr>
            </w:pPr>
            <w:r w:rsidRPr="00907843">
              <w:rPr>
                <w:rFonts w:ascii="Times New Roman" w:hAnsi="Times New Roman"/>
                <w:b/>
                <w:sz w:val="20"/>
                <w:szCs w:val="20"/>
              </w:rPr>
              <w:t>Расчётная тепловая нагрузка, Гкал/ч</w:t>
            </w:r>
          </w:p>
        </w:tc>
        <w:tc>
          <w:tcPr>
            <w:tcW w:w="1262" w:type="pct"/>
            <w:vAlign w:val="center"/>
            <w:hideMark/>
          </w:tcPr>
          <w:p w:rsidR="00AE35D0" w:rsidRPr="00907843" w:rsidRDefault="00AE35D0" w:rsidP="00907843">
            <w:pPr>
              <w:pStyle w:val="af2"/>
              <w:rPr>
                <w:rFonts w:ascii="Times New Roman" w:hAnsi="Times New Roman"/>
                <w:b/>
                <w:sz w:val="20"/>
                <w:szCs w:val="20"/>
              </w:rPr>
            </w:pPr>
            <w:r w:rsidRPr="00907843">
              <w:rPr>
                <w:rFonts w:ascii="Times New Roman" w:hAnsi="Times New Roman"/>
                <w:b/>
                <w:sz w:val="20"/>
                <w:szCs w:val="20"/>
              </w:rPr>
              <w:t>Теплопотребление, Гкал/год</w:t>
            </w:r>
          </w:p>
        </w:tc>
      </w:tr>
      <w:tr w:rsidR="00AE35D0" w:rsidRPr="00907843" w:rsidTr="003504DC">
        <w:trPr>
          <w:trHeight w:val="300"/>
        </w:trPr>
        <w:tc>
          <w:tcPr>
            <w:tcW w:w="5000" w:type="pct"/>
            <w:gridSpan w:val="4"/>
            <w:vAlign w:val="center"/>
            <w:hideMark/>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Децентрализованное теплоснабжение</w:t>
            </w:r>
          </w:p>
        </w:tc>
      </w:tr>
      <w:tr w:rsidR="00AE35D0" w:rsidRPr="00907843" w:rsidTr="003504DC">
        <w:trPr>
          <w:trHeight w:val="300"/>
        </w:trPr>
        <w:tc>
          <w:tcPr>
            <w:tcW w:w="5000" w:type="pct"/>
            <w:gridSpan w:val="4"/>
            <w:vAlign w:val="center"/>
            <w:hideMark/>
          </w:tcPr>
          <w:p w:rsidR="00AE35D0" w:rsidRPr="00907843" w:rsidRDefault="00AE35D0" w:rsidP="00177188">
            <w:pPr>
              <w:pStyle w:val="aff"/>
              <w:jc w:val="center"/>
              <w:rPr>
                <w:rFonts w:ascii="Times New Roman" w:hAnsi="Times New Roman"/>
                <w:b/>
                <w:sz w:val="20"/>
                <w:szCs w:val="20"/>
              </w:rPr>
            </w:pPr>
            <w:r w:rsidRPr="00907843">
              <w:rPr>
                <w:rFonts w:ascii="Times New Roman" w:hAnsi="Times New Roman"/>
                <w:b/>
                <w:sz w:val="20"/>
                <w:szCs w:val="20"/>
              </w:rPr>
              <w:t>с.</w:t>
            </w:r>
            <w:r w:rsidR="00AF4D1C" w:rsidRPr="00907843">
              <w:rPr>
                <w:rFonts w:ascii="Times New Roman" w:hAnsi="Times New Roman"/>
                <w:b/>
                <w:sz w:val="20"/>
                <w:szCs w:val="20"/>
              </w:rPr>
              <w:t xml:space="preserve"> </w:t>
            </w:r>
            <w:proofErr w:type="spellStart"/>
            <w:r w:rsidRPr="00907843">
              <w:rPr>
                <w:rFonts w:ascii="Times New Roman" w:hAnsi="Times New Roman"/>
                <w:b/>
                <w:sz w:val="20"/>
                <w:szCs w:val="20"/>
              </w:rPr>
              <w:t>Ясноморское</w:t>
            </w:r>
            <w:proofErr w:type="spellEnd"/>
          </w:p>
        </w:tc>
      </w:tr>
      <w:tr w:rsidR="00AE35D0" w:rsidRPr="00907843" w:rsidTr="003504DC">
        <w:trPr>
          <w:trHeight w:val="300"/>
        </w:trPr>
        <w:tc>
          <w:tcPr>
            <w:tcW w:w="417" w:type="pct"/>
            <w:vAlign w:val="center"/>
            <w:hideMark/>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lastRenderedPageBreak/>
              <w:t>1</w:t>
            </w:r>
          </w:p>
        </w:tc>
        <w:tc>
          <w:tcPr>
            <w:tcW w:w="2123" w:type="pct"/>
            <w:hideMark/>
          </w:tcPr>
          <w:p w:rsidR="00AE35D0" w:rsidRPr="00907843" w:rsidRDefault="00AE35D0" w:rsidP="00177188">
            <w:pPr>
              <w:pStyle w:val="afc"/>
              <w:rPr>
                <w:rFonts w:ascii="Times New Roman" w:hAnsi="Times New Roman"/>
                <w:sz w:val="20"/>
                <w:szCs w:val="20"/>
              </w:rPr>
            </w:pPr>
            <w:r w:rsidRPr="00907843">
              <w:rPr>
                <w:rFonts w:ascii="Times New Roman" w:hAnsi="Times New Roman"/>
                <w:sz w:val="20"/>
                <w:szCs w:val="20"/>
              </w:rPr>
              <w:t>Зона застройки индивидуальными жилыми домами</w:t>
            </w:r>
          </w:p>
        </w:tc>
        <w:tc>
          <w:tcPr>
            <w:tcW w:w="1197" w:type="pct"/>
            <w:noWrap/>
            <w:vAlign w:val="center"/>
          </w:tcPr>
          <w:p w:rsidR="00AE35D0" w:rsidRPr="00907843" w:rsidRDefault="00AE35D0" w:rsidP="00AE35D0">
            <w:pPr>
              <w:pStyle w:val="aff"/>
              <w:jc w:val="center"/>
              <w:rPr>
                <w:rFonts w:ascii="Times New Roman" w:hAnsi="Times New Roman"/>
                <w:sz w:val="20"/>
                <w:szCs w:val="20"/>
              </w:rPr>
            </w:pPr>
            <w:r w:rsidRPr="00907843">
              <w:rPr>
                <w:rFonts w:ascii="Times New Roman" w:hAnsi="Times New Roman"/>
                <w:sz w:val="20"/>
                <w:szCs w:val="20"/>
              </w:rPr>
              <w:t>0,4210</w:t>
            </w:r>
          </w:p>
        </w:tc>
        <w:tc>
          <w:tcPr>
            <w:tcW w:w="1262" w:type="pct"/>
            <w:vAlign w:val="center"/>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1612</w:t>
            </w:r>
          </w:p>
        </w:tc>
      </w:tr>
      <w:tr w:rsidR="00AE35D0" w:rsidRPr="00907843" w:rsidTr="003504DC">
        <w:trPr>
          <w:trHeight w:val="300"/>
        </w:trPr>
        <w:tc>
          <w:tcPr>
            <w:tcW w:w="5000" w:type="pct"/>
            <w:gridSpan w:val="4"/>
            <w:vAlign w:val="center"/>
            <w:hideMark/>
          </w:tcPr>
          <w:p w:rsidR="00AE35D0" w:rsidRPr="00907843" w:rsidRDefault="00AE35D0" w:rsidP="00AE35D0">
            <w:pPr>
              <w:pStyle w:val="aff"/>
              <w:jc w:val="center"/>
              <w:rPr>
                <w:rFonts w:ascii="Times New Roman" w:hAnsi="Times New Roman"/>
                <w:b/>
                <w:sz w:val="20"/>
                <w:szCs w:val="20"/>
              </w:rPr>
            </w:pPr>
            <w:r w:rsidRPr="00907843">
              <w:rPr>
                <w:rFonts w:ascii="Times New Roman" w:hAnsi="Times New Roman"/>
                <w:b/>
                <w:sz w:val="20"/>
                <w:szCs w:val="20"/>
              </w:rPr>
              <w:t>с.</w:t>
            </w:r>
            <w:r w:rsidR="00AF4D1C" w:rsidRPr="00907843">
              <w:rPr>
                <w:rFonts w:ascii="Times New Roman" w:hAnsi="Times New Roman"/>
                <w:b/>
                <w:sz w:val="20"/>
                <w:szCs w:val="20"/>
              </w:rPr>
              <w:t xml:space="preserve"> </w:t>
            </w:r>
            <w:r w:rsidRPr="00907843">
              <w:rPr>
                <w:rFonts w:ascii="Times New Roman" w:hAnsi="Times New Roman"/>
                <w:b/>
                <w:sz w:val="20"/>
                <w:szCs w:val="20"/>
              </w:rPr>
              <w:t>Придорожное</w:t>
            </w:r>
          </w:p>
        </w:tc>
      </w:tr>
      <w:tr w:rsidR="00AE35D0" w:rsidRPr="00907843" w:rsidTr="003504DC">
        <w:trPr>
          <w:trHeight w:val="300"/>
        </w:trPr>
        <w:tc>
          <w:tcPr>
            <w:tcW w:w="417" w:type="pct"/>
            <w:vAlign w:val="center"/>
            <w:hideMark/>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1</w:t>
            </w:r>
          </w:p>
        </w:tc>
        <w:tc>
          <w:tcPr>
            <w:tcW w:w="2123" w:type="pct"/>
            <w:hideMark/>
          </w:tcPr>
          <w:p w:rsidR="00AE35D0" w:rsidRPr="00907843" w:rsidRDefault="00AE35D0" w:rsidP="00177188">
            <w:pPr>
              <w:pStyle w:val="afc"/>
              <w:rPr>
                <w:rFonts w:ascii="Times New Roman" w:hAnsi="Times New Roman"/>
                <w:sz w:val="20"/>
                <w:szCs w:val="20"/>
              </w:rPr>
            </w:pPr>
            <w:r w:rsidRPr="00907843">
              <w:rPr>
                <w:rFonts w:ascii="Times New Roman" w:hAnsi="Times New Roman"/>
                <w:sz w:val="20"/>
                <w:szCs w:val="20"/>
              </w:rPr>
              <w:t>Зона застройки индивидуальными жилыми домами</w:t>
            </w:r>
          </w:p>
        </w:tc>
        <w:tc>
          <w:tcPr>
            <w:tcW w:w="1197" w:type="pct"/>
            <w:noWrap/>
            <w:vAlign w:val="center"/>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0,1132</w:t>
            </w:r>
          </w:p>
        </w:tc>
        <w:tc>
          <w:tcPr>
            <w:tcW w:w="1262" w:type="pct"/>
            <w:vAlign w:val="center"/>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433</w:t>
            </w:r>
          </w:p>
        </w:tc>
      </w:tr>
      <w:tr w:rsidR="00AE35D0" w:rsidRPr="00907843" w:rsidTr="003504DC">
        <w:trPr>
          <w:trHeight w:val="300"/>
        </w:trPr>
        <w:tc>
          <w:tcPr>
            <w:tcW w:w="5000" w:type="pct"/>
            <w:gridSpan w:val="4"/>
            <w:vAlign w:val="center"/>
            <w:hideMark/>
          </w:tcPr>
          <w:p w:rsidR="00AE35D0" w:rsidRPr="00907843" w:rsidRDefault="00AE35D0" w:rsidP="00AE35D0">
            <w:pPr>
              <w:pStyle w:val="aff"/>
              <w:jc w:val="center"/>
              <w:rPr>
                <w:rFonts w:ascii="Times New Roman" w:hAnsi="Times New Roman"/>
                <w:b/>
                <w:sz w:val="20"/>
                <w:szCs w:val="20"/>
              </w:rPr>
            </w:pPr>
            <w:r w:rsidRPr="00907843">
              <w:rPr>
                <w:rFonts w:ascii="Times New Roman" w:hAnsi="Times New Roman"/>
                <w:b/>
                <w:sz w:val="20"/>
                <w:szCs w:val="20"/>
              </w:rPr>
              <w:t>с.</w:t>
            </w:r>
            <w:r w:rsidR="00AF4D1C" w:rsidRPr="00907843">
              <w:rPr>
                <w:rFonts w:ascii="Times New Roman" w:hAnsi="Times New Roman"/>
                <w:b/>
                <w:sz w:val="20"/>
                <w:szCs w:val="20"/>
              </w:rPr>
              <w:t xml:space="preserve"> </w:t>
            </w:r>
            <w:r w:rsidRPr="00907843">
              <w:rPr>
                <w:rFonts w:ascii="Times New Roman" w:hAnsi="Times New Roman"/>
                <w:b/>
                <w:sz w:val="20"/>
                <w:szCs w:val="20"/>
              </w:rPr>
              <w:t>Колхозное</w:t>
            </w:r>
          </w:p>
        </w:tc>
      </w:tr>
      <w:tr w:rsidR="00AE35D0" w:rsidRPr="00907843" w:rsidTr="003504DC">
        <w:trPr>
          <w:trHeight w:val="300"/>
        </w:trPr>
        <w:tc>
          <w:tcPr>
            <w:tcW w:w="417" w:type="pct"/>
            <w:vAlign w:val="center"/>
            <w:hideMark/>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1</w:t>
            </w:r>
          </w:p>
        </w:tc>
        <w:tc>
          <w:tcPr>
            <w:tcW w:w="2123" w:type="pct"/>
            <w:hideMark/>
          </w:tcPr>
          <w:p w:rsidR="00AE35D0" w:rsidRPr="00907843" w:rsidRDefault="00AE35D0" w:rsidP="00177188">
            <w:pPr>
              <w:pStyle w:val="afc"/>
              <w:rPr>
                <w:rFonts w:ascii="Times New Roman" w:hAnsi="Times New Roman"/>
                <w:sz w:val="20"/>
                <w:szCs w:val="20"/>
              </w:rPr>
            </w:pPr>
            <w:r w:rsidRPr="00907843">
              <w:rPr>
                <w:rFonts w:ascii="Times New Roman" w:hAnsi="Times New Roman"/>
                <w:sz w:val="20"/>
                <w:szCs w:val="20"/>
              </w:rPr>
              <w:t>Зона застройки индивидуальными жилыми домами</w:t>
            </w:r>
          </w:p>
        </w:tc>
        <w:tc>
          <w:tcPr>
            <w:tcW w:w="1197" w:type="pct"/>
            <w:noWrap/>
            <w:vAlign w:val="center"/>
          </w:tcPr>
          <w:p w:rsidR="00AE35D0" w:rsidRPr="00907843" w:rsidRDefault="00AE35D0" w:rsidP="00AE35D0">
            <w:pPr>
              <w:pStyle w:val="aff"/>
              <w:jc w:val="center"/>
              <w:rPr>
                <w:rFonts w:ascii="Times New Roman" w:hAnsi="Times New Roman"/>
                <w:sz w:val="20"/>
                <w:szCs w:val="20"/>
              </w:rPr>
            </w:pPr>
            <w:r w:rsidRPr="00907843">
              <w:rPr>
                <w:rFonts w:ascii="Times New Roman" w:hAnsi="Times New Roman"/>
                <w:sz w:val="20"/>
                <w:szCs w:val="20"/>
              </w:rPr>
              <w:t>0,5174</w:t>
            </w:r>
          </w:p>
        </w:tc>
        <w:tc>
          <w:tcPr>
            <w:tcW w:w="1262" w:type="pct"/>
            <w:vAlign w:val="center"/>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1981</w:t>
            </w:r>
          </w:p>
        </w:tc>
      </w:tr>
      <w:tr w:rsidR="00AE35D0" w:rsidRPr="00907843" w:rsidTr="003504DC">
        <w:trPr>
          <w:trHeight w:val="300"/>
        </w:trPr>
        <w:tc>
          <w:tcPr>
            <w:tcW w:w="417" w:type="pct"/>
            <w:vAlign w:val="center"/>
            <w:hideMark/>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2</w:t>
            </w:r>
          </w:p>
        </w:tc>
        <w:tc>
          <w:tcPr>
            <w:tcW w:w="2123" w:type="pct"/>
            <w:hideMark/>
          </w:tcPr>
          <w:p w:rsidR="00AE35D0" w:rsidRPr="00907843" w:rsidRDefault="00AE35D0" w:rsidP="00177188">
            <w:pPr>
              <w:pStyle w:val="afc"/>
              <w:rPr>
                <w:rFonts w:ascii="Times New Roman" w:hAnsi="Times New Roman"/>
                <w:sz w:val="20"/>
                <w:szCs w:val="20"/>
              </w:rPr>
            </w:pPr>
            <w:r w:rsidRPr="00907843">
              <w:rPr>
                <w:rFonts w:ascii="Times New Roman" w:hAnsi="Times New Roman"/>
                <w:sz w:val="20"/>
                <w:szCs w:val="20"/>
              </w:rPr>
              <w:t>Зона специализированной общественной застройки, многофункциональная общественно-деловая зона</w:t>
            </w:r>
          </w:p>
        </w:tc>
        <w:tc>
          <w:tcPr>
            <w:tcW w:w="1197" w:type="pct"/>
            <w:noWrap/>
            <w:vAlign w:val="center"/>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0,2188</w:t>
            </w:r>
          </w:p>
        </w:tc>
        <w:tc>
          <w:tcPr>
            <w:tcW w:w="1262" w:type="pct"/>
            <w:vAlign w:val="center"/>
          </w:tcPr>
          <w:p w:rsidR="00AE35D0" w:rsidRPr="00907843" w:rsidRDefault="00AE35D0" w:rsidP="00177188">
            <w:pPr>
              <w:pStyle w:val="aff"/>
              <w:jc w:val="center"/>
              <w:rPr>
                <w:rFonts w:ascii="Times New Roman" w:hAnsi="Times New Roman"/>
                <w:sz w:val="20"/>
                <w:szCs w:val="20"/>
              </w:rPr>
            </w:pPr>
            <w:r w:rsidRPr="00907843">
              <w:rPr>
                <w:rFonts w:ascii="Times New Roman" w:hAnsi="Times New Roman"/>
                <w:sz w:val="20"/>
                <w:szCs w:val="20"/>
              </w:rPr>
              <w:t>526</w:t>
            </w:r>
          </w:p>
        </w:tc>
      </w:tr>
      <w:tr w:rsidR="005D6D3E" w:rsidRPr="00907843" w:rsidTr="003504DC">
        <w:trPr>
          <w:trHeight w:val="300"/>
        </w:trPr>
        <w:tc>
          <w:tcPr>
            <w:tcW w:w="5000" w:type="pct"/>
            <w:gridSpan w:val="4"/>
            <w:vAlign w:val="center"/>
            <w:hideMark/>
          </w:tcPr>
          <w:p w:rsidR="005D6D3E" w:rsidRPr="00907843" w:rsidRDefault="005D6D3E" w:rsidP="005D6D3E">
            <w:pPr>
              <w:pStyle w:val="aff"/>
              <w:jc w:val="center"/>
              <w:rPr>
                <w:rFonts w:ascii="Times New Roman" w:hAnsi="Times New Roman"/>
                <w:b/>
                <w:sz w:val="20"/>
                <w:szCs w:val="20"/>
              </w:rPr>
            </w:pPr>
            <w:r w:rsidRPr="00907843">
              <w:rPr>
                <w:rFonts w:ascii="Times New Roman" w:hAnsi="Times New Roman"/>
                <w:b/>
                <w:sz w:val="20"/>
                <w:szCs w:val="20"/>
              </w:rPr>
              <w:t>с.</w:t>
            </w:r>
            <w:r w:rsidR="00AF4D1C" w:rsidRPr="00907843">
              <w:rPr>
                <w:rFonts w:ascii="Times New Roman" w:hAnsi="Times New Roman"/>
                <w:b/>
                <w:sz w:val="20"/>
                <w:szCs w:val="20"/>
              </w:rPr>
              <w:t xml:space="preserve"> </w:t>
            </w:r>
            <w:r w:rsidRPr="00907843">
              <w:rPr>
                <w:rFonts w:ascii="Times New Roman" w:hAnsi="Times New Roman"/>
                <w:b/>
                <w:sz w:val="20"/>
                <w:szCs w:val="20"/>
              </w:rPr>
              <w:t>Ватутино</w:t>
            </w:r>
          </w:p>
        </w:tc>
      </w:tr>
      <w:tr w:rsidR="005D6D3E" w:rsidRPr="00907843" w:rsidTr="003504DC">
        <w:trPr>
          <w:trHeight w:val="300"/>
        </w:trPr>
        <w:tc>
          <w:tcPr>
            <w:tcW w:w="417" w:type="pct"/>
            <w:vAlign w:val="center"/>
            <w:hideMark/>
          </w:tcPr>
          <w:p w:rsidR="005D6D3E" w:rsidRPr="00907843" w:rsidRDefault="005D6D3E" w:rsidP="00177188">
            <w:pPr>
              <w:pStyle w:val="aff"/>
              <w:jc w:val="center"/>
              <w:rPr>
                <w:rFonts w:ascii="Times New Roman" w:hAnsi="Times New Roman"/>
                <w:sz w:val="20"/>
                <w:szCs w:val="20"/>
              </w:rPr>
            </w:pPr>
            <w:r w:rsidRPr="00907843">
              <w:rPr>
                <w:rFonts w:ascii="Times New Roman" w:hAnsi="Times New Roman"/>
                <w:sz w:val="20"/>
                <w:szCs w:val="20"/>
              </w:rPr>
              <w:t>1</w:t>
            </w:r>
          </w:p>
        </w:tc>
        <w:tc>
          <w:tcPr>
            <w:tcW w:w="2123" w:type="pct"/>
            <w:hideMark/>
          </w:tcPr>
          <w:p w:rsidR="005D6D3E" w:rsidRPr="00907843" w:rsidRDefault="005D6D3E" w:rsidP="00177188">
            <w:pPr>
              <w:pStyle w:val="afc"/>
              <w:rPr>
                <w:rFonts w:ascii="Times New Roman" w:hAnsi="Times New Roman"/>
                <w:sz w:val="20"/>
                <w:szCs w:val="20"/>
              </w:rPr>
            </w:pPr>
            <w:r w:rsidRPr="00907843">
              <w:rPr>
                <w:rFonts w:ascii="Times New Roman" w:hAnsi="Times New Roman"/>
                <w:sz w:val="20"/>
                <w:szCs w:val="20"/>
              </w:rPr>
              <w:t>Зона застройки индивидуальными жилыми домами</w:t>
            </w:r>
          </w:p>
        </w:tc>
        <w:tc>
          <w:tcPr>
            <w:tcW w:w="1197" w:type="pct"/>
            <w:noWrap/>
            <w:vAlign w:val="center"/>
          </w:tcPr>
          <w:p w:rsidR="005D6D3E" w:rsidRPr="00907843" w:rsidRDefault="005D6D3E" w:rsidP="00177188">
            <w:pPr>
              <w:pStyle w:val="aff"/>
              <w:jc w:val="center"/>
              <w:rPr>
                <w:rFonts w:ascii="Times New Roman" w:hAnsi="Times New Roman"/>
                <w:sz w:val="20"/>
                <w:szCs w:val="20"/>
              </w:rPr>
            </w:pPr>
            <w:r w:rsidRPr="00907843">
              <w:rPr>
                <w:rFonts w:ascii="Times New Roman" w:hAnsi="Times New Roman"/>
                <w:sz w:val="20"/>
                <w:szCs w:val="20"/>
              </w:rPr>
              <w:t>0,0916</w:t>
            </w:r>
          </w:p>
        </w:tc>
        <w:tc>
          <w:tcPr>
            <w:tcW w:w="1262" w:type="pct"/>
            <w:vAlign w:val="center"/>
          </w:tcPr>
          <w:p w:rsidR="005D6D3E" w:rsidRPr="00907843" w:rsidRDefault="005D6D3E" w:rsidP="00177188">
            <w:pPr>
              <w:pStyle w:val="aff"/>
              <w:jc w:val="center"/>
              <w:rPr>
                <w:rFonts w:ascii="Times New Roman" w:hAnsi="Times New Roman"/>
                <w:sz w:val="20"/>
                <w:szCs w:val="20"/>
              </w:rPr>
            </w:pPr>
            <w:r w:rsidRPr="00907843">
              <w:rPr>
                <w:rFonts w:ascii="Times New Roman" w:hAnsi="Times New Roman"/>
                <w:sz w:val="20"/>
                <w:szCs w:val="20"/>
              </w:rPr>
              <w:t>351</w:t>
            </w:r>
          </w:p>
        </w:tc>
      </w:tr>
      <w:tr w:rsidR="00AE35D0" w:rsidRPr="00907843" w:rsidTr="003504DC">
        <w:trPr>
          <w:trHeight w:val="300"/>
        </w:trPr>
        <w:tc>
          <w:tcPr>
            <w:tcW w:w="417" w:type="pct"/>
            <w:vAlign w:val="center"/>
          </w:tcPr>
          <w:p w:rsidR="00AE35D0" w:rsidRPr="00907843" w:rsidRDefault="00AE35D0" w:rsidP="00177188">
            <w:pPr>
              <w:pStyle w:val="aff"/>
              <w:jc w:val="center"/>
              <w:rPr>
                <w:rFonts w:ascii="Times New Roman" w:hAnsi="Times New Roman"/>
                <w:sz w:val="20"/>
                <w:szCs w:val="20"/>
              </w:rPr>
            </w:pPr>
          </w:p>
        </w:tc>
        <w:tc>
          <w:tcPr>
            <w:tcW w:w="2123" w:type="pct"/>
            <w:vAlign w:val="center"/>
            <w:hideMark/>
          </w:tcPr>
          <w:p w:rsidR="00AE35D0" w:rsidRPr="00907843" w:rsidRDefault="00AE35D0" w:rsidP="00A31510">
            <w:pPr>
              <w:pStyle w:val="aff"/>
              <w:jc w:val="center"/>
              <w:rPr>
                <w:rFonts w:ascii="Times New Roman" w:hAnsi="Times New Roman"/>
                <w:sz w:val="20"/>
                <w:szCs w:val="20"/>
              </w:rPr>
            </w:pPr>
            <w:r w:rsidRPr="00907843">
              <w:rPr>
                <w:rFonts w:ascii="Times New Roman" w:hAnsi="Times New Roman"/>
                <w:b/>
                <w:sz w:val="20"/>
                <w:szCs w:val="20"/>
              </w:rPr>
              <w:t xml:space="preserve">Итого по </w:t>
            </w:r>
            <w:r w:rsidR="00A31510" w:rsidRPr="00907843">
              <w:rPr>
                <w:rFonts w:ascii="Times New Roman" w:hAnsi="Times New Roman"/>
                <w:b/>
                <w:sz w:val="20"/>
                <w:szCs w:val="20"/>
              </w:rPr>
              <w:t>населенным пунктам</w:t>
            </w:r>
          </w:p>
        </w:tc>
        <w:tc>
          <w:tcPr>
            <w:tcW w:w="1197" w:type="pct"/>
            <w:noWrap/>
            <w:vAlign w:val="center"/>
          </w:tcPr>
          <w:p w:rsidR="00AE35D0" w:rsidRPr="00907843" w:rsidRDefault="005D6D3E" w:rsidP="005D6D3E">
            <w:pPr>
              <w:pStyle w:val="aff"/>
              <w:jc w:val="center"/>
              <w:rPr>
                <w:rFonts w:ascii="Times New Roman" w:hAnsi="Times New Roman"/>
                <w:b/>
                <w:sz w:val="20"/>
                <w:szCs w:val="20"/>
              </w:rPr>
            </w:pPr>
            <w:r w:rsidRPr="00907843">
              <w:rPr>
                <w:rFonts w:ascii="Times New Roman" w:hAnsi="Times New Roman"/>
                <w:b/>
                <w:sz w:val="20"/>
                <w:szCs w:val="20"/>
              </w:rPr>
              <w:t>1,362</w:t>
            </w:r>
          </w:p>
        </w:tc>
        <w:tc>
          <w:tcPr>
            <w:tcW w:w="1262" w:type="pct"/>
            <w:vAlign w:val="center"/>
          </w:tcPr>
          <w:p w:rsidR="00AE35D0" w:rsidRPr="00907843" w:rsidRDefault="005D6D3E" w:rsidP="00177188">
            <w:pPr>
              <w:pStyle w:val="aff"/>
              <w:jc w:val="center"/>
              <w:rPr>
                <w:rFonts w:ascii="Times New Roman" w:hAnsi="Times New Roman"/>
                <w:b/>
                <w:sz w:val="20"/>
                <w:szCs w:val="20"/>
              </w:rPr>
            </w:pPr>
            <w:r w:rsidRPr="00907843">
              <w:rPr>
                <w:rFonts w:ascii="Times New Roman" w:hAnsi="Times New Roman"/>
                <w:b/>
                <w:sz w:val="20"/>
                <w:szCs w:val="20"/>
              </w:rPr>
              <w:t>4903</w:t>
            </w:r>
          </w:p>
        </w:tc>
      </w:tr>
    </w:tbl>
    <w:p w:rsidR="00AE35D0" w:rsidRDefault="00AE35D0" w:rsidP="00AE35D0">
      <w:pPr>
        <w:pStyle w:val="a5"/>
        <w:spacing w:before="0" w:after="0"/>
        <w:rPr>
          <w:rFonts w:ascii="Times New Roman" w:eastAsia="Calibri" w:hAnsi="Times New Roman"/>
        </w:rPr>
      </w:pPr>
      <w:r w:rsidRPr="00D45A93">
        <w:rPr>
          <w:rFonts w:ascii="Times New Roman" w:eastAsia="Calibri" w:hAnsi="Times New Roman"/>
        </w:rPr>
        <w:t xml:space="preserve">Суммарное теплопотребление составит </w:t>
      </w:r>
      <w:r w:rsidR="00801B4A" w:rsidRPr="00D45A93">
        <w:rPr>
          <w:rFonts w:ascii="Times New Roman" w:eastAsia="Calibri" w:hAnsi="Times New Roman"/>
        </w:rPr>
        <w:t>1</w:t>
      </w:r>
      <w:r w:rsidRPr="00D45A93">
        <w:rPr>
          <w:rFonts w:ascii="Times New Roman" w:eastAsia="Calibri" w:hAnsi="Times New Roman"/>
        </w:rPr>
        <w:t>,</w:t>
      </w:r>
      <w:r w:rsidR="00801B4A" w:rsidRPr="00D45A93">
        <w:rPr>
          <w:rFonts w:ascii="Times New Roman" w:eastAsia="Calibri" w:hAnsi="Times New Roman"/>
        </w:rPr>
        <w:t>362</w:t>
      </w:r>
      <w:r w:rsidRPr="00D45A93">
        <w:rPr>
          <w:rFonts w:ascii="Times New Roman" w:eastAsia="Calibri" w:hAnsi="Times New Roman"/>
        </w:rPr>
        <w:t xml:space="preserve"> Гкал/</w:t>
      </w:r>
      <w:proofErr w:type="gramStart"/>
      <w:r w:rsidRPr="00D45A93">
        <w:rPr>
          <w:rFonts w:ascii="Times New Roman" w:eastAsia="Calibri" w:hAnsi="Times New Roman"/>
        </w:rPr>
        <w:t>ч</w:t>
      </w:r>
      <w:proofErr w:type="gramEnd"/>
      <w:r w:rsidRPr="00D45A93">
        <w:rPr>
          <w:rFonts w:ascii="Times New Roman" w:eastAsia="Calibri" w:hAnsi="Times New Roman"/>
        </w:rPr>
        <w:t xml:space="preserve"> (</w:t>
      </w:r>
      <w:r w:rsidR="00801B4A" w:rsidRPr="00D45A93">
        <w:rPr>
          <w:rFonts w:ascii="Times New Roman" w:eastAsia="Calibri" w:hAnsi="Times New Roman"/>
        </w:rPr>
        <w:t>4903</w:t>
      </w:r>
      <w:r w:rsidRPr="00D45A93">
        <w:rPr>
          <w:rFonts w:ascii="Times New Roman" w:eastAsia="Calibri" w:hAnsi="Times New Roman"/>
        </w:rPr>
        <w:t xml:space="preserve"> Гкал/год). </w:t>
      </w:r>
    </w:p>
    <w:p w:rsidR="003504DC" w:rsidRPr="00D45A93" w:rsidRDefault="003504DC" w:rsidP="00AE35D0">
      <w:pPr>
        <w:pStyle w:val="a5"/>
        <w:spacing w:before="0" w:after="0"/>
        <w:rPr>
          <w:rFonts w:ascii="Times New Roman" w:eastAsia="Calibri" w:hAnsi="Times New Roman"/>
        </w:rPr>
      </w:pPr>
    </w:p>
    <w:p w:rsidR="004F7994" w:rsidRPr="00D45A93" w:rsidRDefault="004F7994" w:rsidP="004F7994">
      <w:pPr>
        <w:pStyle w:val="a5"/>
        <w:spacing w:before="0" w:after="0"/>
        <w:ind w:firstLine="0"/>
        <w:jc w:val="center"/>
        <w:rPr>
          <w:rFonts w:ascii="Times New Roman" w:eastAsia="Calibri" w:hAnsi="Times New Roman"/>
          <w:b/>
        </w:rPr>
      </w:pPr>
      <w:proofErr w:type="gramStart"/>
      <w:r w:rsidRPr="00D45A93">
        <w:rPr>
          <w:rFonts w:ascii="Times New Roman" w:eastAsia="Calibri" w:hAnsi="Times New Roman"/>
          <w:b/>
        </w:rPr>
        <w:t xml:space="preserve">с. Амурское, с. </w:t>
      </w:r>
      <w:proofErr w:type="spellStart"/>
      <w:r w:rsidRPr="00D45A93">
        <w:rPr>
          <w:rFonts w:ascii="Times New Roman" w:eastAsia="Calibri" w:hAnsi="Times New Roman"/>
          <w:b/>
        </w:rPr>
        <w:t>Лопатино</w:t>
      </w:r>
      <w:proofErr w:type="spellEnd"/>
      <w:r w:rsidRPr="00D45A93">
        <w:rPr>
          <w:rFonts w:ascii="Times New Roman" w:eastAsia="Calibri" w:hAnsi="Times New Roman"/>
          <w:b/>
        </w:rPr>
        <w:t>, с. Раздольное, с. Селезнево</w:t>
      </w:r>
      <w:proofErr w:type="gramEnd"/>
    </w:p>
    <w:p w:rsidR="005F5A0F" w:rsidRPr="00D45A93" w:rsidRDefault="00255D84" w:rsidP="0029225D">
      <w:pPr>
        <w:pStyle w:val="a5"/>
        <w:spacing w:before="0" w:after="0"/>
        <w:rPr>
          <w:rFonts w:ascii="Times New Roman" w:hAnsi="Times New Roman"/>
        </w:rPr>
      </w:pPr>
      <w:r w:rsidRPr="00D45A93">
        <w:rPr>
          <w:rFonts w:ascii="Times New Roman" w:eastAsia="Calibri" w:hAnsi="Times New Roman"/>
        </w:rPr>
        <w:t>На территории населенных пунктов предусмотрено сохранение существующей децентрализованной системы теплоснабжения за счет индивидуальных источников.</w:t>
      </w:r>
    </w:p>
    <w:p w:rsidR="00B90577" w:rsidRPr="00D45A93" w:rsidRDefault="00B90577" w:rsidP="0038117C">
      <w:pPr>
        <w:pStyle w:val="3"/>
        <w:keepLines/>
        <w:spacing w:after="0"/>
        <w:rPr>
          <w:rFonts w:ascii="Times New Roman" w:hAnsi="Times New Roman"/>
        </w:rPr>
      </w:pPr>
      <w:bookmarkStart w:id="168" w:name="_Toc46917699"/>
      <w:r w:rsidRPr="00D45A93">
        <w:rPr>
          <w:rFonts w:ascii="Times New Roman" w:hAnsi="Times New Roman"/>
        </w:rPr>
        <w:t>Электроснабжение</w:t>
      </w:r>
      <w:bookmarkEnd w:id="168"/>
    </w:p>
    <w:p w:rsidR="00F857E1" w:rsidRPr="00D45A93" w:rsidRDefault="00F857E1" w:rsidP="0029225D">
      <w:pPr>
        <w:pStyle w:val="G1"/>
        <w:spacing w:before="0" w:after="0"/>
        <w:rPr>
          <w:rFonts w:ascii="Times New Roman" w:hAnsi="Times New Roman"/>
          <w:color w:val="000000" w:themeColor="text1"/>
        </w:rPr>
      </w:pPr>
      <w:bookmarkStart w:id="169" w:name="_Ref305054469"/>
      <w:bookmarkStart w:id="170" w:name="_Ref343338268"/>
      <w:r w:rsidRPr="00D45A93">
        <w:rPr>
          <w:rFonts w:ascii="Times New Roman" w:hAnsi="Times New Roman"/>
          <w:color w:val="000000" w:themeColor="text1"/>
        </w:rPr>
        <w:t xml:space="preserve">Генеральным планом предусмотрены мероприятия, направленные на повышение надежности системы </w:t>
      </w:r>
      <w:r w:rsidR="004A13F8" w:rsidRPr="00D45A93">
        <w:rPr>
          <w:rFonts w:ascii="Times New Roman" w:hAnsi="Times New Roman"/>
          <w:color w:val="000000" w:themeColor="text1"/>
        </w:rPr>
        <w:t xml:space="preserve">электроснабжения </w:t>
      </w:r>
      <w:r w:rsidR="005B0CF1">
        <w:rPr>
          <w:rFonts w:ascii="Times New Roman" w:hAnsi="Times New Roman"/>
          <w:color w:val="000000" w:themeColor="text1"/>
        </w:rPr>
        <w:t>МО «Невельский ГО»</w:t>
      </w:r>
      <w:r w:rsidRPr="00D45A93">
        <w:rPr>
          <w:rFonts w:ascii="Times New Roman" w:hAnsi="Times New Roman"/>
          <w:color w:val="000000" w:themeColor="text1"/>
        </w:rPr>
        <w:t>.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rsidR="00F857E1" w:rsidRPr="00D45A93" w:rsidRDefault="00552E99"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Ц</w:t>
      </w:r>
      <w:r w:rsidR="00F857E1" w:rsidRPr="00D45A93">
        <w:rPr>
          <w:rFonts w:ascii="Times New Roman" w:hAnsi="Times New Roman"/>
          <w:color w:val="000000" w:themeColor="text1"/>
        </w:rPr>
        <w:t xml:space="preserve">ентрализованная система электроснабжения с </w:t>
      </w:r>
      <w:r w:rsidR="004A13F8" w:rsidRPr="00D45A93">
        <w:rPr>
          <w:rFonts w:ascii="Times New Roman" w:hAnsi="Times New Roman"/>
          <w:color w:val="000000" w:themeColor="text1"/>
        </w:rPr>
        <w:t xml:space="preserve">действующими источниками </w:t>
      </w:r>
      <w:r w:rsidR="00F857E1" w:rsidRPr="00D45A93">
        <w:rPr>
          <w:rFonts w:ascii="Times New Roman" w:hAnsi="Times New Roman"/>
          <w:color w:val="000000" w:themeColor="text1"/>
        </w:rPr>
        <w:t xml:space="preserve">питания сохраняется с незначительными изменениями, связанными с </w:t>
      </w:r>
      <w:r w:rsidR="004A13F8" w:rsidRPr="00D45A93">
        <w:rPr>
          <w:rFonts w:ascii="Times New Roman" w:hAnsi="Times New Roman"/>
          <w:color w:val="000000" w:themeColor="text1"/>
        </w:rPr>
        <w:t>реконструкцией сетей и объектов</w:t>
      </w:r>
      <w:r w:rsidR="00F857E1" w:rsidRPr="00D45A93">
        <w:rPr>
          <w:rFonts w:ascii="Times New Roman" w:hAnsi="Times New Roman"/>
          <w:color w:val="000000" w:themeColor="text1"/>
        </w:rPr>
        <w:t>.</w:t>
      </w:r>
    </w:p>
    <w:p w:rsidR="00F857E1" w:rsidRPr="00D45A93" w:rsidRDefault="00924267"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В соответствии со Схемой и Программой развития электроэнергетики Сахалинской области на 2019-2023 годы</w:t>
      </w:r>
      <w:r w:rsidR="00A8346C" w:rsidRPr="00D45A93">
        <w:rPr>
          <w:rFonts w:ascii="Times New Roman" w:hAnsi="Times New Roman"/>
          <w:color w:val="000000" w:themeColor="text1"/>
        </w:rPr>
        <w:t>, а также Схемой территориального планирования Сахалинской области</w:t>
      </w:r>
      <w:r w:rsidRPr="00D45A93">
        <w:rPr>
          <w:rFonts w:ascii="Times New Roman" w:hAnsi="Times New Roman"/>
          <w:color w:val="000000" w:themeColor="text1"/>
        </w:rPr>
        <w:t>, настоящим проектом</w:t>
      </w:r>
      <w:r w:rsidR="004443C6" w:rsidRPr="00D45A93">
        <w:rPr>
          <w:rFonts w:ascii="Times New Roman" w:hAnsi="Times New Roman"/>
          <w:color w:val="000000" w:themeColor="text1"/>
        </w:rPr>
        <w:t xml:space="preserve"> </w:t>
      </w:r>
      <w:r w:rsidR="00F857E1" w:rsidRPr="00D45A93">
        <w:rPr>
          <w:rFonts w:ascii="Times New Roman" w:hAnsi="Times New Roman"/>
          <w:color w:val="000000" w:themeColor="text1"/>
        </w:rPr>
        <w:t>предусмотрено:</w:t>
      </w:r>
    </w:p>
    <w:p w:rsidR="00A46ABB" w:rsidRPr="00D45A93" w:rsidRDefault="00DD46C7" w:rsidP="003504DC">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 xml:space="preserve">реконструкция ВЛ 110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ПС 110/35/10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w:t>
      </w:r>
      <w:r w:rsidR="00563277" w:rsidRPr="00D45A93">
        <w:rPr>
          <w:rFonts w:ascii="Times New Roman" w:hAnsi="Times New Roman"/>
          <w:color w:val="000000" w:themeColor="text1"/>
        </w:rPr>
        <w:t>«</w:t>
      </w:r>
      <w:r w:rsidRPr="00D45A93">
        <w:rPr>
          <w:rFonts w:ascii="Times New Roman" w:hAnsi="Times New Roman"/>
          <w:color w:val="000000" w:themeColor="text1"/>
        </w:rPr>
        <w:t>Холмск-Южная</w:t>
      </w:r>
      <w:r w:rsidR="00563277" w:rsidRPr="00D45A93">
        <w:rPr>
          <w:rFonts w:ascii="Times New Roman" w:hAnsi="Times New Roman"/>
          <w:color w:val="000000" w:themeColor="text1"/>
        </w:rPr>
        <w:t>»</w:t>
      </w:r>
      <w:r w:rsidRPr="00D45A93">
        <w:rPr>
          <w:rFonts w:ascii="Times New Roman" w:hAnsi="Times New Roman"/>
          <w:color w:val="000000" w:themeColor="text1"/>
        </w:rPr>
        <w:t xml:space="preserve"> до ПС 110/35/10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w:t>
      </w:r>
      <w:r w:rsidR="00563277" w:rsidRPr="00D45A93">
        <w:rPr>
          <w:rFonts w:ascii="Times New Roman" w:hAnsi="Times New Roman"/>
          <w:color w:val="000000" w:themeColor="text1"/>
        </w:rPr>
        <w:t>«</w:t>
      </w:r>
      <w:r w:rsidRPr="00D45A93">
        <w:rPr>
          <w:rFonts w:ascii="Times New Roman" w:hAnsi="Times New Roman"/>
          <w:color w:val="000000" w:themeColor="text1"/>
        </w:rPr>
        <w:t>Невельская-2</w:t>
      </w:r>
      <w:r w:rsidR="00563277" w:rsidRPr="00D45A93">
        <w:rPr>
          <w:rFonts w:ascii="Times New Roman" w:hAnsi="Times New Roman"/>
          <w:color w:val="000000" w:themeColor="text1"/>
        </w:rPr>
        <w:t>»</w:t>
      </w:r>
      <w:r w:rsidR="00A46ABB" w:rsidRPr="00D45A93">
        <w:rPr>
          <w:rFonts w:ascii="Times New Roman" w:hAnsi="Times New Roman"/>
          <w:color w:val="000000" w:themeColor="text1"/>
        </w:rPr>
        <w:t>, общей протяженностью 23 км в границах Невельского Городского округа;</w:t>
      </w:r>
    </w:p>
    <w:p w:rsidR="00A8346C" w:rsidRPr="00D45A93" w:rsidRDefault="00164C2A" w:rsidP="003504DC">
      <w:pPr>
        <w:pStyle w:val="G"/>
        <w:tabs>
          <w:tab w:val="clear" w:pos="993"/>
          <w:tab w:val="left" w:pos="851"/>
        </w:tabs>
        <w:spacing w:before="0" w:after="0"/>
        <w:ind w:left="0" w:firstLine="567"/>
        <w:rPr>
          <w:rFonts w:ascii="Times New Roman" w:hAnsi="Times New Roman"/>
          <w:color w:val="000000" w:themeColor="text1"/>
        </w:rPr>
      </w:pPr>
      <w:r>
        <w:rPr>
          <w:rFonts w:ascii="Times New Roman" w:hAnsi="Times New Roman"/>
          <w:color w:val="000000" w:themeColor="text1"/>
        </w:rPr>
        <w:t xml:space="preserve">реконструкция ПС </w:t>
      </w:r>
      <w:r w:rsidR="00A46ABB" w:rsidRPr="00D45A93">
        <w:rPr>
          <w:rFonts w:ascii="Times New Roman" w:hAnsi="Times New Roman"/>
          <w:color w:val="000000" w:themeColor="text1"/>
        </w:rPr>
        <w:t xml:space="preserve">35/10 </w:t>
      </w:r>
      <w:proofErr w:type="spellStart"/>
      <w:r w:rsidR="00A46ABB" w:rsidRPr="00D45A93">
        <w:rPr>
          <w:rFonts w:ascii="Times New Roman" w:hAnsi="Times New Roman"/>
          <w:color w:val="000000" w:themeColor="text1"/>
        </w:rPr>
        <w:t>кВ</w:t>
      </w:r>
      <w:proofErr w:type="spellEnd"/>
      <w:r w:rsidR="00A46ABB" w:rsidRPr="00D45A93">
        <w:rPr>
          <w:rFonts w:ascii="Times New Roman" w:hAnsi="Times New Roman"/>
          <w:color w:val="000000" w:themeColor="text1"/>
        </w:rPr>
        <w:t xml:space="preserve"> </w:t>
      </w:r>
      <w:r w:rsidR="00563277" w:rsidRPr="00D45A93">
        <w:rPr>
          <w:rFonts w:ascii="Times New Roman" w:hAnsi="Times New Roman"/>
          <w:color w:val="000000" w:themeColor="text1"/>
        </w:rPr>
        <w:t>«</w:t>
      </w:r>
      <w:r w:rsidR="00A46ABB" w:rsidRPr="00D45A93">
        <w:rPr>
          <w:rFonts w:ascii="Times New Roman" w:hAnsi="Times New Roman"/>
          <w:color w:val="000000" w:themeColor="text1"/>
        </w:rPr>
        <w:t>Горнозаводская</w:t>
      </w:r>
      <w:r w:rsidR="00563277" w:rsidRPr="00D45A93">
        <w:rPr>
          <w:rFonts w:ascii="Times New Roman" w:hAnsi="Times New Roman"/>
          <w:color w:val="000000" w:themeColor="text1"/>
        </w:rPr>
        <w:t>»</w:t>
      </w:r>
      <w:r w:rsidR="00A46ABB" w:rsidRPr="00D45A93">
        <w:rPr>
          <w:rFonts w:ascii="Times New Roman" w:hAnsi="Times New Roman"/>
          <w:color w:val="000000" w:themeColor="text1"/>
        </w:rPr>
        <w:t xml:space="preserve"> с установкой второго трансформатора 10 МВА для обеспечения второй категории энергоснабжения потребителей.</w:t>
      </w:r>
    </w:p>
    <w:p w:rsidR="0049719B" w:rsidRPr="00D45A93" w:rsidRDefault="0049719B" w:rsidP="0029225D">
      <w:pPr>
        <w:pStyle w:val="G1"/>
        <w:spacing w:before="0" w:after="0"/>
        <w:rPr>
          <w:rFonts w:ascii="Times New Roman" w:eastAsia="Calibri" w:hAnsi="Times New Roman"/>
          <w:color w:val="000000" w:themeColor="text1"/>
        </w:rPr>
      </w:pPr>
      <w:r w:rsidRPr="00D45A93">
        <w:rPr>
          <w:rFonts w:ascii="Times New Roman" w:hAnsi="Times New Roman"/>
          <w:color w:val="000000" w:themeColor="text1"/>
        </w:rPr>
        <w:t xml:space="preserve">В соответствии с письмом от </w:t>
      </w:r>
      <w:r w:rsidR="00A46ABB" w:rsidRPr="00D45A93">
        <w:rPr>
          <w:rFonts w:ascii="Times New Roman" w:hAnsi="Times New Roman"/>
          <w:color w:val="000000" w:themeColor="text1"/>
        </w:rPr>
        <w:t>01</w:t>
      </w:r>
      <w:r w:rsidRPr="00D45A93">
        <w:rPr>
          <w:rFonts w:ascii="Times New Roman" w:hAnsi="Times New Roman"/>
          <w:color w:val="000000" w:themeColor="text1"/>
        </w:rPr>
        <w:t>.</w:t>
      </w:r>
      <w:r w:rsidR="00A46ABB" w:rsidRPr="00D45A93">
        <w:rPr>
          <w:rFonts w:ascii="Times New Roman" w:hAnsi="Times New Roman"/>
          <w:color w:val="000000" w:themeColor="text1"/>
        </w:rPr>
        <w:t>10</w:t>
      </w:r>
      <w:r w:rsidRPr="00D45A93">
        <w:rPr>
          <w:rFonts w:ascii="Times New Roman" w:hAnsi="Times New Roman"/>
          <w:color w:val="000000" w:themeColor="text1"/>
        </w:rPr>
        <w:t>.2019г</w:t>
      </w:r>
      <w:r w:rsidR="005B0CF1">
        <w:rPr>
          <w:rFonts w:ascii="Times New Roman" w:hAnsi="Times New Roman"/>
          <w:color w:val="000000" w:themeColor="text1"/>
        </w:rPr>
        <w:t>.</w:t>
      </w:r>
      <w:r w:rsidRPr="00D45A93">
        <w:rPr>
          <w:rFonts w:ascii="Times New Roman" w:hAnsi="Times New Roman"/>
          <w:color w:val="000000" w:themeColor="text1"/>
        </w:rPr>
        <w:t xml:space="preserve"> №</w:t>
      </w:r>
      <w:r w:rsidR="005B0CF1">
        <w:rPr>
          <w:rFonts w:ascii="Times New Roman" w:hAnsi="Times New Roman"/>
          <w:color w:val="000000" w:themeColor="text1"/>
        </w:rPr>
        <w:t xml:space="preserve"> </w:t>
      </w:r>
      <w:r w:rsidR="00A46ABB" w:rsidRPr="00D45A93">
        <w:rPr>
          <w:rFonts w:ascii="Times New Roman" w:hAnsi="Times New Roman"/>
          <w:color w:val="000000" w:themeColor="text1"/>
        </w:rPr>
        <w:t xml:space="preserve">С/7-1-39-1991 </w:t>
      </w:r>
      <w:r w:rsidR="003504DC">
        <w:rPr>
          <w:rFonts w:ascii="Times New Roman" w:hAnsi="Times New Roman"/>
          <w:color w:val="000000" w:themeColor="text1"/>
        </w:rPr>
        <w:t>«</w:t>
      </w:r>
      <w:r w:rsidRPr="00D45A93">
        <w:rPr>
          <w:rFonts w:ascii="Times New Roman" w:hAnsi="Times New Roman"/>
          <w:color w:val="000000" w:themeColor="text1"/>
        </w:rPr>
        <w:t>С</w:t>
      </w:r>
      <w:r w:rsidR="003A5E89" w:rsidRPr="00D45A93">
        <w:rPr>
          <w:rFonts w:ascii="Times New Roman" w:hAnsi="Times New Roman"/>
          <w:color w:val="000000" w:themeColor="text1"/>
        </w:rPr>
        <w:t>ахалинэнерго</w:t>
      </w:r>
      <w:r w:rsidR="003504DC">
        <w:rPr>
          <w:rFonts w:ascii="Times New Roman" w:hAnsi="Times New Roman"/>
          <w:color w:val="000000" w:themeColor="text1"/>
        </w:rPr>
        <w:t>»</w:t>
      </w:r>
      <w:r w:rsidRPr="00D45A93">
        <w:rPr>
          <w:rFonts w:ascii="Times New Roman" w:hAnsi="Times New Roman"/>
          <w:color w:val="000000" w:themeColor="text1"/>
        </w:rPr>
        <w:t xml:space="preserve"> </w:t>
      </w:r>
      <w:r w:rsidR="003A5E89" w:rsidRPr="00D45A93">
        <w:rPr>
          <w:rFonts w:ascii="Times New Roman" w:hAnsi="Times New Roman"/>
          <w:color w:val="000000" w:themeColor="text1"/>
        </w:rPr>
        <w:t>(ПАО «Сахалинэнерго»)</w:t>
      </w:r>
      <w:r w:rsidRPr="00D45A93">
        <w:rPr>
          <w:rFonts w:ascii="Times New Roman" w:hAnsi="Times New Roman"/>
          <w:color w:val="000000" w:themeColor="text1"/>
        </w:rPr>
        <w:t xml:space="preserve">, на расчетный срок на территории </w:t>
      </w:r>
      <w:r w:rsidR="003A5E89" w:rsidRPr="00D45A93">
        <w:rPr>
          <w:rFonts w:ascii="Times New Roman" w:eastAsia="Calibri" w:hAnsi="Times New Roman"/>
          <w:color w:val="000000" w:themeColor="text1"/>
        </w:rPr>
        <w:t>Невельского</w:t>
      </w:r>
      <w:r w:rsidRPr="00D45A93">
        <w:rPr>
          <w:rFonts w:ascii="Times New Roman" w:eastAsia="Calibri" w:hAnsi="Times New Roman"/>
          <w:color w:val="000000" w:themeColor="text1"/>
        </w:rPr>
        <w:t xml:space="preserve"> городского округа предусмотрены следующие мероприятия:</w:t>
      </w:r>
    </w:p>
    <w:p w:rsidR="00BC11CE" w:rsidRPr="00D45A93" w:rsidRDefault="00A25565"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с</w:t>
      </w:r>
      <w:r w:rsidR="00BC11CE" w:rsidRPr="00D45A93">
        <w:rPr>
          <w:rFonts w:ascii="Times New Roman" w:hAnsi="Times New Roman"/>
          <w:color w:val="000000" w:themeColor="text1"/>
        </w:rPr>
        <w:t>троительство КТП блочного типа 1x0,</w:t>
      </w:r>
      <w:r w:rsidR="003A5E89" w:rsidRPr="00D45A93">
        <w:rPr>
          <w:rFonts w:ascii="Times New Roman" w:hAnsi="Times New Roman"/>
          <w:color w:val="000000" w:themeColor="text1"/>
        </w:rPr>
        <w:t>1</w:t>
      </w:r>
      <w:r w:rsidR="00BC11CE"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BC11CE" w:rsidRPr="00D45A93">
        <w:rPr>
          <w:rFonts w:ascii="Times New Roman" w:hAnsi="Times New Roman"/>
          <w:color w:val="000000" w:themeColor="text1"/>
        </w:rPr>
        <w:t xml:space="preserve"> 10/0,4 </w:t>
      </w:r>
      <w:proofErr w:type="spellStart"/>
      <w:r w:rsidR="00BC11CE" w:rsidRPr="00D45A93">
        <w:rPr>
          <w:rFonts w:ascii="Times New Roman" w:hAnsi="Times New Roman"/>
          <w:color w:val="000000" w:themeColor="text1"/>
        </w:rPr>
        <w:t>кВ</w:t>
      </w:r>
      <w:proofErr w:type="spellEnd"/>
      <w:r w:rsidR="00BC11CE" w:rsidRPr="00D45A93">
        <w:rPr>
          <w:rFonts w:ascii="Times New Roman" w:hAnsi="Times New Roman"/>
          <w:color w:val="000000" w:themeColor="text1"/>
        </w:rPr>
        <w:t xml:space="preserve"> взамен КТП-</w:t>
      </w:r>
      <w:r w:rsidR="003A5E89" w:rsidRPr="00D45A93">
        <w:rPr>
          <w:rFonts w:ascii="Times New Roman" w:hAnsi="Times New Roman"/>
          <w:color w:val="000000" w:themeColor="text1"/>
        </w:rPr>
        <w:t>803</w:t>
      </w:r>
      <w:r w:rsidR="00BC11CE" w:rsidRPr="00D45A93">
        <w:rPr>
          <w:rFonts w:ascii="Times New Roman" w:hAnsi="Times New Roman"/>
          <w:color w:val="000000" w:themeColor="text1"/>
        </w:rPr>
        <w:t xml:space="preserve"> 1x0,2</w:t>
      </w:r>
      <w:r w:rsidR="003A5E89" w:rsidRPr="00D45A93">
        <w:rPr>
          <w:rFonts w:ascii="Times New Roman" w:hAnsi="Times New Roman"/>
          <w:color w:val="000000" w:themeColor="text1"/>
        </w:rPr>
        <w:t xml:space="preserve">1 МВА 10/0,4 </w:t>
      </w:r>
      <w:proofErr w:type="spellStart"/>
      <w:r w:rsidR="003A5E89" w:rsidRPr="00D45A93">
        <w:rPr>
          <w:rFonts w:ascii="Times New Roman" w:hAnsi="Times New Roman"/>
          <w:color w:val="000000" w:themeColor="text1"/>
        </w:rPr>
        <w:t>кВ</w:t>
      </w:r>
      <w:proofErr w:type="spellEnd"/>
      <w:r w:rsidR="00841D94" w:rsidRPr="00D45A93">
        <w:rPr>
          <w:rFonts w:ascii="Times New Roman" w:hAnsi="Times New Roman"/>
          <w:color w:val="000000" w:themeColor="text1"/>
        </w:rPr>
        <w:t>;</w:t>
      </w:r>
    </w:p>
    <w:p w:rsidR="00BC11CE" w:rsidRPr="00D45A93" w:rsidRDefault="00A25565"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с</w:t>
      </w:r>
      <w:r w:rsidR="00BC11CE" w:rsidRPr="00D45A93">
        <w:rPr>
          <w:rFonts w:ascii="Times New Roman" w:hAnsi="Times New Roman"/>
          <w:color w:val="000000" w:themeColor="text1"/>
        </w:rPr>
        <w:t>троительство КТП блочного типа 1x0,1</w:t>
      </w:r>
      <w:r w:rsidR="003A5E89" w:rsidRPr="00D45A93">
        <w:rPr>
          <w:rFonts w:ascii="Times New Roman" w:hAnsi="Times New Roman"/>
          <w:color w:val="000000" w:themeColor="text1"/>
        </w:rPr>
        <w:t>6</w:t>
      </w:r>
      <w:r w:rsidR="00BC11CE"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BC11CE" w:rsidRPr="00D45A93">
        <w:rPr>
          <w:rFonts w:ascii="Times New Roman" w:hAnsi="Times New Roman"/>
          <w:color w:val="000000" w:themeColor="text1"/>
        </w:rPr>
        <w:t xml:space="preserve"> 10/0,4 </w:t>
      </w:r>
      <w:proofErr w:type="spellStart"/>
      <w:r w:rsidR="00BC11CE" w:rsidRPr="00D45A93">
        <w:rPr>
          <w:rFonts w:ascii="Times New Roman" w:hAnsi="Times New Roman"/>
          <w:color w:val="000000" w:themeColor="text1"/>
        </w:rPr>
        <w:t>кВ</w:t>
      </w:r>
      <w:proofErr w:type="spellEnd"/>
      <w:r w:rsidR="00BC11CE" w:rsidRPr="00D45A93">
        <w:rPr>
          <w:rFonts w:ascii="Times New Roman" w:hAnsi="Times New Roman"/>
          <w:color w:val="000000" w:themeColor="text1"/>
        </w:rPr>
        <w:t xml:space="preserve"> взамен КТП-</w:t>
      </w:r>
      <w:r w:rsidR="003A5E89" w:rsidRPr="00D45A93">
        <w:rPr>
          <w:rFonts w:ascii="Times New Roman" w:hAnsi="Times New Roman"/>
          <w:color w:val="000000" w:themeColor="text1"/>
        </w:rPr>
        <w:t>862 1x0,16</w:t>
      </w:r>
      <w:r w:rsidR="00BC11CE"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BC11CE" w:rsidRPr="00D45A93">
        <w:rPr>
          <w:rFonts w:ascii="Times New Roman" w:hAnsi="Times New Roman"/>
          <w:color w:val="000000" w:themeColor="text1"/>
        </w:rPr>
        <w:t xml:space="preserve"> 10/0,4 </w:t>
      </w:r>
      <w:proofErr w:type="spellStart"/>
      <w:r w:rsidR="00BC11CE" w:rsidRPr="00D45A93">
        <w:rPr>
          <w:rFonts w:ascii="Times New Roman" w:hAnsi="Times New Roman"/>
          <w:color w:val="000000" w:themeColor="text1"/>
        </w:rPr>
        <w:t>кВ</w:t>
      </w:r>
      <w:proofErr w:type="spellEnd"/>
      <w:r w:rsidR="00841D94" w:rsidRPr="00D45A93">
        <w:rPr>
          <w:rFonts w:ascii="Times New Roman" w:hAnsi="Times New Roman"/>
          <w:color w:val="000000" w:themeColor="text1"/>
        </w:rPr>
        <w:t>;</w:t>
      </w:r>
    </w:p>
    <w:p w:rsidR="00BC11CE" w:rsidRPr="00D45A93" w:rsidRDefault="00A25565"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с</w:t>
      </w:r>
      <w:r w:rsidR="00BC11CE" w:rsidRPr="00D45A93">
        <w:rPr>
          <w:rFonts w:ascii="Times New Roman" w:hAnsi="Times New Roman"/>
          <w:color w:val="000000" w:themeColor="text1"/>
        </w:rPr>
        <w:t>троительство КТП блочного типа 1x0,</w:t>
      </w:r>
      <w:r w:rsidR="00237AAC" w:rsidRPr="00D45A93">
        <w:rPr>
          <w:rFonts w:ascii="Times New Roman" w:hAnsi="Times New Roman"/>
          <w:color w:val="000000" w:themeColor="text1"/>
        </w:rPr>
        <w:t>4</w:t>
      </w:r>
      <w:r w:rsidR="00BC11CE"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BC11CE" w:rsidRPr="00D45A93">
        <w:rPr>
          <w:rFonts w:ascii="Times New Roman" w:hAnsi="Times New Roman"/>
          <w:color w:val="000000" w:themeColor="text1"/>
        </w:rPr>
        <w:t xml:space="preserve"> 10/0,4 </w:t>
      </w:r>
      <w:proofErr w:type="spellStart"/>
      <w:r w:rsidR="00BC11CE" w:rsidRPr="00D45A93">
        <w:rPr>
          <w:rFonts w:ascii="Times New Roman" w:hAnsi="Times New Roman"/>
          <w:color w:val="000000" w:themeColor="text1"/>
        </w:rPr>
        <w:t>кВ</w:t>
      </w:r>
      <w:proofErr w:type="spellEnd"/>
      <w:r w:rsidR="00BC11CE" w:rsidRPr="00D45A93">
        <w:rPr>
          <w:rFonts w:ascii="Times New Roman" w:hAnsi="Times New Roman"/>
          <w:color w:val="000000" w:themeColor="text1"/>
        </w:rPr>
        <w:t xml:space="preserve"> взамен КТП-</w:t>
      </w:r>
      <w:r w:rsidR="003A5E89" w:rsidRPr="00D45A93">
        <w:rPr>
          <w:rFonts w:ascii="Times New Roman" w:hAnsi="Times New Roman"/>
          <w:color w:val="000000" w:themeColor="text1"/>
        </w:rPr>
        <w:t>882</w:t>
      </w:r>
      <w:r w:rsidR="00BC11CE" w:rsidRPr="00D45A93">
        <w:rPr>
          <w:rFonts w:ascii="Times New Roman" w:hAnsi="Times New Roman"/>
          <w:color w:val="000000" w:themeColor="text1"/>
        </w:rPr>
        <w:t xml:space="preserve"> 1x0,</w:t>
      </w:r>
      <w:r w:rsidR="00237AAC" w:rsidRPr="00D45A93">
        <w:rPr>
          <w:rFonts w:ascii="Times New Roman" w:hAnsi="Times New Roman"/>
          <w:color w:val="000000" w:themeColor="text1"/>
        </w:rPr>
        <w:t>4</w:t>
      </w:r>
      <w:r w:rsidR="00BC11CE"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BC11CE" w:rsidRPr="00D45A93">
        <w:rPr>
          <w:rFonts w:ascii="Times New Roman" w:hAnsi="Times New Roman"/>
          <w:color w:val="000000" w:themeColor="text1"/>
        </w:rPr>
        <w:t xml:space="preserve"> 10/0,4</w:t>
      </w:r>
      <w:r w:rsidR="00841D94" w:rsidRPr="00D45A93">
        <w:rPr>
          <w:rFonts w:ascii="Times New Roman" w:hAnsi="Times New Roman"/>
          <w:color w:val="000000" w:themeColor="text1"/>
        </w:rPr>
        <w:t xml:space="preserve"> </w:t>
      </w:r>
      <w:proofErr w:type="spellStart"/>
      <w:r w:rsidR="00841D94" w:rsidRPr="00D45A93">
        <w:rPr>
          <w:rFonts w:ascii="Times New Roman" w:hAnsi="Times New Roman"/>
          <w:color w:val="000000" w:themeColor="text1"/>
        </w:rPr>
        <w:t>кВ</w:t>
      </w:r>
      <w:proofErr w:type="spellEnd"/>
      <w:r w:rsidR="00841D94" w:rsidRPr="00D45A93">
        <w:rPr>
          <w:rFonts w:ascii="Times New Roman" w:hAnsi="Times New Roman"/>
          <w:color w:val="000000" w:themeColor="text1"/>
        </w:rPr>
        <w:t>;</w:t>
      </w:r>
    </w:p>
    <w:p w:rsidR="00BC11CE" w:rsidRPr="00D45A93" w:rsidRDefault="00A25565"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с</w:t>
      </w:r>
      <w:r w:rsidR="00BC11CE" w:rsidRPr="00D45A93">
        <w:rPr>
          <w:rFonts w:ascii="Times New Roman" w:hAnsi="Times New Roman"/>
          <w:color w:val="000000" w:themeColor="text1"/>
        </w:rPr>
        <w:t xml:space="preserve">троительство КТП блочного типа </w:t>
      </w:r>
      <w:r w:rsidR="00237AAC" w:rsidRPr="00D45A93">
        <w:rPr>
          <w:rFonts w:ascii="Times New Roman" w:hAnsi="Times New Roman"/>
          <w:color w:val="000000" w:themeColor="text1"/>
        </w:rPr>
        <w:t>2</w:t>
      </w:r>
      <w:r w:rsidR="00BC11CE" w:rsidRPr="00D45A93">
        <w:rPr>
          <w:rFonts w:ascii="Times New Roman" w:hAnsi="Times New Roman"/>
          <w:color w:val="000000" w:themeColor="text1"/>
        </w:rPr>
        <w:t>x0,</w:t>
      </w:r>
      <w:r w:rsidR="00237AAC" w:rsidRPr="00D45A93">
        <w:rPr>
          <w:rFonts w:ascii="Times New Roman" w:hAnsi="Times New Roman"/>
          <w:color w:val="000000" w:themeColor="text1"/>
        </w:rPr>
        <w:t>63</w:t>
      </w:r>
      <w:r w:rsidR="00BC11CE"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BC11CE" w:rsidRPr="00D45A93">
        <w:rPr>
          <w:rFonts w:ascii="Times New Roman" w:hAnsi="Times New Roman"/>
          <w:color w:val="000000" w:themeColor="text1"/>
        </w:rPr>
        <w:t xml:space="preserve"> </w:t>
      </w:r>
      <w:r w:rsidR="00237AAC" w:rsidRPr="00D45A93">
        <w:rPr>
          <w:rFonts w:ascii="Times New Roman" w:hAnsi="Times New Roman"/>
          <w:color w:val="000000" w:themeColor="text1"/>
        </w:rPr>
        <w:t>10</w:t>
      </w:r>
      <w:r w:rsidR="00BC11CE" w:rsidRPr="00D45A93">
        <w:rPr>
          <w:rFonts w:ascii="Times New Roman" w:hAnsi="Times New Roman"/>
          <w:color w:val="000000" w:themeColor="text1"/>
        </w:rPr>
        <w:t xml:space="preserve">/0,4 </w:t>
      </w:r>
      <w:proofErr w:type="spellStart"/>
      <w:r w:rsidR="00BC11CE" w:rsidRPr="00D45A93">
        <w:rPr>
          <w:rFonts w:ascii="Times New Roman" w:hAnsi="Times New Roman"/>
          <w:color w:val="000000" w:themeColor="text1"/>
        </w:rPr>
        <w:t>кВ</w:t>
      </w:r>
      <w:proofErr w:type="spellEnd"/>
      <w:r w:rsidR="00BC11CE" w:rsidRPr="00D45A93">
        <w:rPr>
          <w:rFonts w:ascii="Times New Roman" w:hAnsi="Times New Roman"/>
          <w:color w:val="000000" w:themeColor="text1"/>
        </w:rPr>
        <w:t xml:space="preserve"> взамен КТП-</w:t>
      </w:r>
      <w:r w:rsidR="00237AAC" w:rsidRPr="00D45A93">
        <w:rPr>
          <w:rFonts w:ascii="Times New Roman" w:hAnsi="Times New Roman"/>
          <w:color w:val="000000" w:themeColor="text1"/>
        </w:rPr>
        <w:t>821 2</w:t>
      </w:r>
      <w:r w:rsidR="00BC11CE" w:rsidRPr="00D45A93">
        <w:rPr>
          <w:rFonts w:ascii="Times New Roman" w:hAnsi="Times New Roman"/>
          <w:color w:val="000000" w:themeColor="text1"/>
        </w:rPr>
        <w:t>x0,</w:t>
      </w:r>
      <w:r w:rsidR="00237AAC" w:rsidRPr="00D45A93">
        <w:rPr>
          <w:rFonts w:ascii="Times New Roman" w:hAnsi="Times New Roman"/>
          <w:color w:val="000000" w:themeColor="text1"/>
        </w:rPr>
        <w:t>63</w:t>
      </w:r>
      <w:r w:rsidR="00BC11CE"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BC11CE" w:rsidRPr="00D45A93">
        <w:rPr>
          <w:rFonts w:ascii="Times New Roman" w:hAnsi="Times New Roman"/>
          <w:color w:val="000000" w:themeColor="text1"/>
        </w:rPr>
        <w:t xml:space="preserve"> </w:t>
      </w:r>
      <w:r w:rsidR="00237AAC" w:rsidRPr="00D45A93">
        <w:rPr>
          <w:rFonts w:ascii="Times New Roman" w:hAnsi="Times New Roman"/>
          <w:color w:val="000000" w:themeColor="text1"/>
        </w:rPr>
        <w:t>10</w:t>
      </w:r>
      <w:r w:rsidR="00BC11CE" w:rsidRPr="00D45A93">
        <w:rPr>
          <w:rFonts w:ascii="Times New Roman" w:hAnsi="Times New Roman"/>
          <w:color w:val="000000" w:themeColor="text1"/>
        </w:rPr>
        <w:t xml:space="preserve">/0,4 </w:t>
      </w:r>
      <w:proofErr w:type="spellStart"/>
      <w:r w:rsidR="00BC11CE" w:rsidRPr="00D45A93">
        <w:rPr>
          <w:rFonts w:ascii="Times New Roman" w:hAnsi="Times New Roman"/>
          <w:color w:val="000000" w:themeColor="text1"/>
        </w:rPr>
        <w:t>кВ</w:t>
      </w:r>
      <w:proofErr w:type="spellEnd"/>
      <w:r w:rsidR="00841D94" w:rsidRPr="00D45A93">
        <w:rPr>
          <w:rFonts w:ascii="Times New Roman" w:hAnsi="Times New Roman"/>
          <w:color w:val="000000" w:themeColor="text1"/>
        </w:rPr>
        <w:t>;</w:t>
      </w:r>
    </w:p>
    <w:p w:rsidR="00121573" w:rsidRPr="00D45A93" w:rsidRDefault="00A25565"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с</w:t>
      </w:r>
      <w:r w:rsidR="00121573" w:rsidRPr="00D45A93">
        <w:rPr>
          <w:rFonts w:ascii="Times New Roman" w:hAnsi="Times New Roman"/>
          <w:color w:val="000000" w:themeColor="text1"/>
        </w:rPr>
        <w:t>троительство КТП блочного типа 1x0,</w:t>
      </w:r>
      <w:r w:rsidR="00237AAC" w:rsidRPr="00D45A93">
        <w:rPr>
          <w:rFonts w:ascii="Times New Roman" w:hAnsi="Times New Roman"/>
          <w:color w:val="000000" w:themeColor="text1"/>
        </w:rPr>
        <w:t>25</w:t>
      </w:r>
      <w:r w:rsidR="00121573"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121573" w:rsidRPr="00D45A93">
        <w:rPr>
          <w:rFonts w:ascii="Times New Roman" w:hAnsi="Times New Roman"/>
          <w:color w:val="000000" w:themeColor="text1"/>
        </w:rPr>
        <w:t xml:space="preserve"> 10/0,4 </w:t>
      </w:r>
      <w:proofErr w:type="spellStart"/>
      <w:r w:rsidR="00121573" w:rsidRPr="00D45A93">
        <w:rPr>
          <w:rFonts w:ascii="Times New Roman" w:hAnsi="Times New Roman"/>
          <w:color w:val="000000" w:themeColor="text1"/>
        </w:rPr>
        <w:t>кВ</w:t>
      </w:r>
      <w:proofErr w:type="spellEnd"/>
      <w:r w:rsidR="00121573" w:rsidRPr="00D45A93">
        <w:rPr>
          <w:rFonts w:ascii="Times New Roman" w:hAnsi="Times New Roman"/>
          <w:color w:val="000000" w:themeColor="text1"/>
        </w:rPr>
        <w:t xml:space="preserve"> взамен КТП-</w:t>
      </w:r>
      <w:r w:rsidR="00237AAC" w:rsidRPr="00D45A93">
        <w:rPr>
          <w:rFonts w:ascii="Times New Roman" w:hAnsi="Times New Roman"/>
          <w:color w:val="000000" w:themeColor="text1"/>
        </w:rPr>
        <w:t>823</w:t>
      </w:r>
      <w:r w:rsidR="00121573" w:rsidRPr="00D45A93">
        <w:rPr>
          <w:rFonts w:ascii="Times New Roman" w:hAnsi="Times New Roman"/>
          <w:color w:val="000000" w:themeColor="text1"/>
        </w:rPr>
        <w:t xml:space="preserve"> 1x0,</w:t>
      </w:r>
      <w:r w:rsidR="00237AAC" w:rsidRPr="00D45A93">
        <w:rPr>
          <w:rFonts w:ascii="Times New Roman" w:hAnsi="Times New Roman"/>
          <w:color w:val="000000" w:themeColor="text1"/>
        </w:rPr>
        <w:t>25</w:t>
      </w:r>
      <w:r w:rsidR="00121573" w:rsidRPr="00D45A93">
        <w:rPr>
          <w:rFonts w:ascii="Times New Roman" w:hAnsi="Times New Roman"/>
          <w:color w:val="000000" w:themeColor="text1"/>
        </w:rPr>
        <w:t xml:space="preserve"> </w:t>
      </w:r>
      <w:r w:rsidR="00211E4B" w:rsidRPr="00D45A93">
        <w:rPr>
          <w:rFonts w:ascii="Times New Roman" w:hAnsi="Times New Roman"/>
          <w:color w:val="000000" w:themeColor="text1"/>
        </w:rPr>
        <w:t>МВА</w:t>
      </w:r>
      <w:r w:rsidR="00121573" w:rsidRPr="00D45A93">
        <w:rPr>
          <w:rFonts w:ascii="Times New Roman" w:hAnsi="Times New Roman"/>
          <w:color w:val="000000" w:themeColor="text1"/>
        </w:rPr>
        <w:t xml:space="preserve"> 10/0,4 </w:t>
      </w:r>
      <w:proofErr w:type="spellStart"/>
      <w:r w:rsidR="00121573" w:rsidRPr="00D45A93">
        <w:rPr>
          <w:rFonts w:ascii="Times New Roman" w:hAnsi="Times New Roman"/>
          <w:color w:val="000000" w:themeColor="text1"/>
        </w:rPr>
        <w:t>кВ</w:t>
      </w:r>
      <w:proofErr w:type="spellEnd"/>
      <w:r w:rsidR="00841D94" w:rsidRPr="00D45A93">
        <w:rPr>
          <w:rFonts w:ascii="Times New Roman" w:hAnsi="Times New Roman"/>
          <w:color w:val="000000" w:themeColor="text1"/>
        </w:rPr>
        <w:t>;</w:t>
      </w:r>
    </w:p>
    <w:p w:rsidR="00237AAC" w:rsidRPr="00D45A93" w:rsidRDefault="00237AAC"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lastRenderedPageBreak/>
        <w:t xml:space="preserve">реконструкция </w:t>
      </w:r>
      <w:r w:rsidR="004E1D9A">
        <w:rPr>
          <w:rFonts w:ascii="Times New Roman" w:hAnsi="Times New Roman"/>
          <w:color w:val="000000" w:themeColor="text1"/>
        </w:rPr>
        <w:t>ВЛ</w:t>
      </w:r>
      <w:r w:rsidRPr="00D45A93">
        <w:rPr>
          <w:rFonts w:ascii="Times New Roman" w:hAnsi="Times New Roman"/>
          <w:color w:val="000000" w:themeColor="text1"/>
        </w:rPr>
        <w:t xml:space="preserve"> 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ПС «Горнозаводская» - КТП-898 6л-Г3-10 от оп. №41 с заменой деревянных опор и провода;</w:t>
      </w:r>
    </w:p>
    <w:p w:rsidR="00237AAC" w:rsidRPr="00D45A93" w:rsidRDefault="00237AAC"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 xml:space="preserve">строительство </w:t>
      </w:r>
      <w:r w:rsidR="00914DA3" w:rsidRPr="00D45A93">
        <w:rPr>
          <w:rFonts w:ascii="Times New Roman" w:hAnsi="Times New Roman"/>
          <w:color w:val="000000" w:themeColor="text1"/>
        </w:rPr>
        <w:t xml:space="preserve">воздушной </w:t>
      </w:r>
      <w:r w:rsidR="004E1D9A">
        <w:rPr>
          <w:rFonts w:ascii="Times New Roman" w:hAnsi="Times New Roman"/>
          <w:color w:val="000000" w:themeColor="text1"/>
        </w:rPr>
        <w:t>ВЛ</w:t>
      </w:r>
      <w:r w:rsidRPr="00D45A93">
        <w:rPr>
          <w:rFonts w:ascii="Times New Roman" w:hAnsi="Times New Roman"/>
          <w:color w:val="000000" w:themeColor="text1"/>
        </w:rPr>
        <w:t xml:space="preserve"> проводом марки СИП-3 1х70 с кабельным заходом в ТП-831а взамен КЛ – 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w:t>
      </w:r>
    </w:p>
    <w:p w:rsidR="00237AAC" w:rsidRPr="00D45A93" w:rsidRDefault="00237AAC"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 xml:space="preserve">строительство КТП блочного типа 1x0,4 МВА 10/0,4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взамен КТП-848 1x0,4 МВА 10/0,4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w:t>
      </w:r>
    </w:p>
    <w:p w:rsidR="00D661C9" w:rsidRPr="00D45A93" w:rsidRDefault="00914DA3" w:rsidP="005B0CF1">
      <w:pPr>
        <w:pStyle w:val="G"/>
        <w:tabs>
          <w:tab w:val="clear" w:pos="993"/>
          <w:tab w:val="left" w:pos="851"/>
        </w:tabs>
        <w:spacing w:before="0" w:after="0"/>
        <w:ind w:left="0" w:firstLine="567"/>
        <w:rPr>
          <w:rFonts w:ascii="Times New Roman" w:hAnsi="Times New Roman"/>
          <w:color w:val="FF0000"/>
        </w:rPr>
      </w:pPr>
      <w:r w:rsidRPr="00D45A93">
        <w:rPr>
          <w:rFonts w:ascii="Times New Roman" w:hAnsi="Times New Roman"/>
          <w:color w:val="000000" w:themeColor="text1"/>
        </w:rPr>
        <w:t xml:space="preserve">реконструкция воздушной </w:t>
      </w:r>
      <w:r w:rsidR="004E1D9A">
        <w:rPr>
          <w:rFonts w:ascii="Times New Roman" w:hAnsi="Times New Roman"/>
          <w:color w:val="000000" w:themeColor="text1"/>
        </w:rPr>
        <w:t>ВЛ</w:t>
      </w:r>
      <w:r w:rsidRPr="00D45A93">
        <w:rPr>
          <w:rFonts w:ascii="Times New Roman" w:hAnsi="Times New Roman"/>
          <w:color w:val="000000" w:themeColor="text1"/>
        </w:rPr>
        <w:t xml:space="preserve"> 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4-РП43а-10 с заменой деревянных опор на опоры с ж/б приставками, с заменой алюминиевого неизолированного провода на изолированный самонесущий провод.</w:t>
      </w:r>
    </w:p>
    <w:p w:rsidR="00F857E1" w:rsidRPr="00D45A93" w:rsidRDefault="00C72A57"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Сохранение </w:t>
      </w:r>
      <w:r w:rsidR="00A8346C" w:rsidRPr="00D45A93">
        <w:rPr>
          <w:rFonts w:ascii="Times New Roman" w:hAnsi="Times New Roman"/>
          <w:color w:val="000000" w:themeColor="text1"/>
        </w:rPr>
        <w:t>действующих подстанций и линий электропередачи</w:t>
      </w:r>
      <w:r w:rsidR="00F857E1" w:rsidRPr="00D45A93">
        <w:rPr>
          <w:rFonts w:ascii="Times New Roman" w:hAnsi="Times New Roman"/>
          <w:color w:val="000000" w:themeColor="text1"/>
        </w:rPr>
        <w:t xml:space="preserve"> предусмотрено с последующей заменой оборудования и сетей на расчетный срок по мере их физического и морального износа.</w:t>
      </w:r>
    </w:p>
    <w:p w:rsidR="00F857E1" w:rsidRPr="00D45A93" w:rsidRDefault="004443C6"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На территории </w:t>
      </w:r>
      <w:r w:rsidR="005B0CF1">
        <w:rPr>
          <w:rFonts w:ascii="Times New Roman" w:hAnsi="Times New Roman"/>
          <w:color w:val="000000" w:themeColor="text1"/>
        </w:rPr>
        <w:t xml:space="preserve">МО «Невельский ГО» </w:t>
      </w:r>
      <w:r w:rsidR="00A8346C" w:rsidRPr="00D45A93">
        <w:rPr>
          <w:rFonts w:ascii="Times New Roman" w:hAnsi="Times New Roman"/>
          <w:color w:val="000000" w:themeColor="text1"/>
        </w:rPr>
        <w:t>находятся</w:t>
      </w:r>
      <w:r w:rsidR="00F857E1" w:rsidRPr="00D45A93">
        <w:rPr>
          <w:rFonts w:ascii="Times New Roman" w:hAnsi="Times New Roman"/>
          <w:color w:val="000000" w:themeColor="text1"/>
        </w:rPr>
        <w:t xml:space="preserve"> потребители электрической энергии, относящиеся в отношении обеспеченности надежности электроснабжения, в основном, к </w:t>
      </w:r>
      <w:proofErr w:type="spellStart"/>
      <w:r w:rsidR="00F857E1" w:rsidRPr="00D45A93">
        <w:rPr>
          <w:rFonts w:ascii="Times New Roman" w:hAnsi="Times New Roman"/>
          <w:color w:val="000000" w:themeColor="text1"/>
        </w:rPr>
        <w:t>электроприемникам</w:t>
      </w:r>
      <w:proofErr w:type="spellEnd"/>
      <w:r w:rsidR="00F857E1" w:rsidRPr="00D45A93">
        <w:rPr>
          <w:rFonts w:ascii="Times New Roman" w:hAnsi="Times New Roman"/>
          <w:color w:val="000000" w:themeColor="text1"/>
        </w:rPr>
        <w:t xml:space="preserve">  III категории, за исключением:</w:t>
      </w:r>
    </w:p>
    <w:p w:rsidR="00F857E1" w:rsidRPr="00D45A93" w:rsidRDefault="00F857E1"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детских садов и школы, в соответствии с требованиями СП 31-110-2003 «Проектирование и монтаж электроустановок жилых и общественных зданий»;</w:t>
      </w:r>
    </w:p>
    <w:p w:rsidR="00F857E1" w:rsidRPr="00D45A93" w:rsidRDefault="00F857E1"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F857E1" w:rsidRPr="00D45A93" w:rsidRDefault="00F857E1" w:rsidP="005B0CF1">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котельные, в соответствии с п. 1.12 СНиП II-35-76 «Котельные установки», СП 31-110-2003 «Проектирование и монтаж электроустановок жилых и общественных зданий».</w:t>
      </w:r>
    </w:p>
    <w:p w:rsidR="00F857E1" w:rsidRPr="00D45A93"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Данные потребители электрической энергии относятся в отношении обеспеченности надежности электроснабжения к </w:t>
      </w:r>
      <w:proofErr w:type="spellStart"/>
      <w:r w:rsidRPr="00D45A93">
        <w:rPr>
          <w:rFonts w:ascii="Times New Roman" w:hAnsi="Times New Roman"/>
          <w:color w:val="000000" w:themeColor="text1"/>
        </w:rPr>
        <w:t>электроприемникам</w:t>
      </w:r>
      <w:proofErr w:type="spellEnd"/>
      <w:r w:rsidRPr="00D45A93">
        <w:rPr>
          <w:rFonts w:ascii="Times New Roman" w:hAnsi="Times New Roman"/>
          <w:color w:val="000000" w:themeColor="text1"/>
        </w:rPr>
        <w:t xml:space="preserve">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F857E1" w:rsidRPr="00D45A93"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В качестве резервного источника питания проектом предусмотрены передвижные дизельные электростанции (ДЭС), или трансформаторные подстанции, подключенные от разных секций шин.</w:t>
      </w:r>
    </w:p>
    <w:p w:rsidR="00F857E1" w:rsidRPr="00D45A93" w:rsidRDefault="002F529A"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Для подключения проектируемых потребителей </w:t>
      </w:r>
      <w:r w:rsidR="00914DA3" w:rsidRPr="00D45A93">
        <w:rPr>
          <w:rFonts w:ascii="Times New Roman" w:hAnsi="Times New Roman"/>
          <w:color w:val="000000" w:themeColor="text1"/>
        </w:rPr>
        <w:t xml:space="preserve">при </w:t>
      </w:r>
      <w:r w:rsidRPr="00D45A93">
        <w:rPr>
          <w:rFonts w:ascii="Times New Roman" w:hAnsi="Times New Roman"/>
          <w:color w:val="000000" w:themeColor="text1"/>
        </w:rPr>
        <w:t>необходимо</w:t>
      </w:r>
      <w:r w:rsidR="00914DA3" w:rsidRPr="00D45A93">
        <w:rPr>
          <w:rFonts w:ascii="Times New Roman" w:hAnsi="Times New Roman"/>
          <w:color w:val="000000" w:themeColor="text1"/>
        </w:rPr>
        <w:t>сти</w:t>
      </w:r>
      <w:r w:rsidRPr="00D45A93">
        <w:rPr>
          <w:rFonts w:ascii="Times New Roman" w:hAnsi="Times New Roman"/>
          <w:color w:val="000000" w:themeColor="text1"/>
        </w:rPr>
        <w:t xml:space="preserve"> предусмотреть строительство трансформаторных подстанций 10/0,4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и </w:t>
      </w:r>
      <w:r w:rsidR="004E1D9A">
        <w:rPr>
          <w:rFonts w:ascii="Times New Roman" w:hAnsi="Times New Roman"/>
          <w:color w:val="000000" w:themeColor="text1"/>
        </w:rPr>
        <w:t>ВЛ</w:t>
      </w:r>
      <w:r w:rsidRPr="00D45A93">
        <w:rPr>
          <w:rFonts w:ascii="Times New Roman" w:hAnsi="Times New Roman"/>
          <w:color w:val="000000" w:themeColor="text1"/>
        </w:rPr>
        <w:t xml:space="preserve"> 10 </w:t>
      </w:r>
      <w:proofErr w:type="spellStart"/>
      <w:r w:rsidRPr="00D45A93">
        <w:rPr>
          <w:rFonts w:ascii="Times New Roman" w:hAnsi="Times New Roman"/>
          <w:color w:val="000000" w:themeColor="text1"/>
        </w:rPr>
        <w:t>кВ.</w:t>
      </w:r>
      <w:proofErr w:type="spellEnd"/>
      <w:r w:rsidRPr="00D45A93">
        <w:rPr>
          <w:rFonts w:ascii="Times New Roman" w:hAnsi="Times New Roman"/>
          <w:color w:val="000000" w:themeColor="text1"/>
        </w:rPr>
        <w:t xml:space="preserve">  </w:t>
      </w:r>
      <w:r w:rsidR="00F857E1" w:rsidRPr="00D45A93">
        <w:rPr>
          <w:rFonts w:ascii="Times New Roman" w:hAnsi="Times New Roman"/>
          <w:color w:val="000000" w:themeColor="text1"/>
        </w:rPr>
        <w:t xml:space="preserve">Проектные воздушные линии электропередачи </w:t>
      </w:r>
      <w:r w:rsidR="004E1D9A">
        <w:rPr>
          <w:rFonts w:ascii="Times New Roman" w:hAnsi="Times New Roman"/>
          <w:color w:val="000000" w:themeColor="text1"/>
        </w:rPr>
        <w:t>ВЛ</w:t>
      </w:r>
      <w:r w:rsidR="00F857E1" w:rsidRPr="00D45A93">
        <w:rPr>
          <w:rFonts w:ascii="Times New Roman" w:hAnsi="Times New Roman"/>
          <w:color w:val="000000" w:themeColor="text1"/>
        </w:rPr>
        <w:t xml:space="preserve"> 10 </w:t>
      </w:r>
      <w:proofErr w:type="spellStart"/>
      <w:r w:rsidR="00F857E1" w:rsidRPr="00D45A93">
        <w:rPr>
          <w:rFonts w:ascii="Times New Roman" w:hAnsi="Times New Roman"/>
          <w:color w:val="000000" w:themeColor="text1"/>
        </w:rPr>
        <w:t>кВ</w:t>
      </w:r>
      <w:proofErr w:type="spellEnd"/>
      <w:r w:rsidR="00F857E1" w:rsidRPr="00D45A93">
        <w:rPr>
          <w:rFonts w:ascii="Times New Roman" w:hAnsi="Times New Roman"/>
          <w:color w:val="000000" w:themeColor="text1"/>
        </w:rPr>
        <w:t xml:space="preserve"> выполнить с применением самонесущего изолированного провода СИП-3 на железобетонных опорах.</w:t>
      </w:r>
    </w:p>
    <w:p w:rsidR="00F857E1" w:rsidRPr="00D45A93"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Марку проектных трансформаторных подстанций и мощность, сечения проводов и марку опор уточнить на стадии рабочего проектирования. </w:t>
      </w:r>
    </w:p>
    <w:p w:rsidR="00F857E1" w:rsidRDefault="00F857E1" w:rsidP="0029225D">
      <w:pPr>
        <w:pStyle w:val="G1"/>
        <w:spacing w:before="0" w:after="0"/>
        <w:rPr>
          <w:rFonts w:ascii="Times New Roman" w:hAnsi="Times New Roman"/>
          <w:color w:val="000000" w:themeColor="text1"/>
          <w:sz w:val="10"/>
          <w:szCs w:val="10"/>
        </w:rPr>
      </w:pPr>
      <w:r w:rsidRPr="00D45A93">
        <w:rPr>
          <w:rFonts w:ascii="Times New Roman" w:hAnsi="Times New Roman"/>
          <w:color w:val="000000" w:themeColor="text1"/>
        </w:rPr>
        <w:t>Прогноз электропотребления жилищно-коммунальной сферой  приведен ниже (</w:t>
      </w:r>
      <w:r w:rsidR="000575BB" w:rsidRPr="00D45A93">
        <w:rPr>
          <w:rFonts w:ascii="Times New Roman" w:hAnsi="Times New Roman"/>
          <w:color w:val="000000" w:themeColor="text1"/>
        </w:rPr>
        <w:fldChar w:fldCharType="begin"/>
      </w:r>
      <w:r w:rsidR="000575BB" w:rsidRPr="00D45A93">
        <w:rPr>
          <w:rFonts w:ascii="Times New Roman" w:hAnsi="Times New Roman"/>
          <w:color w:val="000000" w:themeColor="text1"/>
        </w:rPr>
        <w:instrText xml:space="preserve"> REF _Ref15654479 \h </w:instrText>
      </w:r>
      <w:r w:rsidR="00157835" w:rsidRPr="00D45A93">
        <w:rPr>
          <w:rFonts w:ascii="Times New Roman" w:hAnsi="Times New Roman"/>
          <w:color w:val="000000" w:themeColor="text1"/>
        </w:rPr>
        <w:instrText xml:space="preserve"> \* MERGEFORMAT </w:instrText>
      </w:r>
      <w:r w:rsidR="000575BB" w:rsidRPr="00D45A93">
        <w:rPr>
          <w:rFonts w:ascii="Times New Roman" w:hAnsi="Times New Roman"/>
          <w:color w:val="000000" w:themeColor="text1"/>
        </w:rPr>
      </w:r>
      <w:r w:rsidR="000575BB" w:rsidRPr="00D45A93">
        <w:rPr>
          <w:rFonts w:ascii="Times New Roman" w:hAnsi="Times New Roman"/>
          <w:color w:val="000000" w:themeColor="text1"/>
        </w:rPr>
        <w:fldChar w:fldCharType="separate"/>
      </w:r>
      <w:r w:rsidR="00090B31" w:rsidRPr="00090B31">
        <w:rPr>
          <w:rFonts w:ascii="Times New Roman" w:hAnsi="Times New Roman"/>
          <w:color w:val="000000" w:themeColor="text1"/>
        </w:rPr>
        <w:t>Таблица 29</w:t>
      </w:r>
      <w:r w:rsidR="000575BB" w:rsidRPr="00D45A93">
        <w:rPr>
          <w:rFonts w:ascii="Times New Roman" w:hAnsi="Times New Roman"/>
          <w:color w:val="000000" w:themeColor="text1"/>
        </w:rPr>
        <w:fldChar w:fldCharType="end"/>
      </w:r>
      <w:r w:rsidRPr="00D45A93">
        <w:rPr>
          <w:rFonts w:ascii="Times New Roman" w:hAnsi="Times New Roman"/>
          <w:color w:val="000000" w:themeColor="text1"/>
        </w:rPr>
        <w:t xml:space="preserve">). Расчет  электрических выполнен по удельной расчетной электрической нагрузке на  основании </w:t>
      </w:r>
      <w:r w:rsidR="00A5378A" w:rsidRPr="00D45A93">
        <w:rPr>
          <w:rFonts w:ascii="Times New Roman" w:hAnsi="Times New Roman"/>
          <w:color w:val="000000" w:themeColor="text1"/>
        </w:rPr>
        <w:t>СП 42.13330.2011 «Градостроительство. Планировка и застройка городских и сельских поселений»</w:t>
      </w:r>
      <w:r w:rsidR="0083266C" w:rsidRPr="00D45A93">
        <w:rPr>
          <w:rFonts w:ascii="Times New Roman" w:hAnsi="Times New Roman"/>
          <w:color w:val="000000" w:themeColor="text1"/>
        </w:rPr>
        <w:t>,</w:t>
      </w:r>
      <w:r w:rsidR="00A5378A" w:rsidRPr="00D45A93">
        <w:rPr>
          <w:rFonts w:ascii="Times New Roman" w:hAnsi="Times New Roman"/>
          <w:color w:val="000000" w:themeColor="text1"/>
        </w:rPr>
        <w:t xml:space="preserve"> РД 34.20.185-94 «Инструкция по проектированию городских электрических сетей».</w:t>
      </w:r>
    </w:p>
    <w:p w:rsidR="005B0CF1" w:rsidRDefault="005B0CF1" w:rsidP="0029225D">
      <w:pPr>
        <w:pStyle w:val="G1"/>
        <w:spacing w:before="0" w:after="0"/>
        <w:rPr>
          <w:rFonts w:ascii="Times New Roman" w:hAnsi="Times New Roman"/>
          <w:color w:val="000000" w:themeColor="text1"/>
          <w:sz w:val="10"/>
          <w:szCs w:val="10"/>
        </w:rPr>
      </w:pPr>
    </w:p>
    <w:p w:rsidR="005B0CF1" w:rsidRDefault="005B0CF1" w:rsidP="0029225D">
      <w:pPr>
        <w:pStyle w:val="G1"/>
        <w:spacing w:before="0" w:after="0"/>
        <w:rPr>
          <w:rFonts w:ascii="Times New Roman" w:hAnsi="Times New Roman"/>
          <w:color w:val="000000" w:themeColor="text1"/>
          <w:sz w:val="10"/>
          <w:szCs w:val="10"/>
        </w:rPr>
      </w:pPr>
    </w:p>
    <w:p w:rsidR="005B0CF1" w:rsidRDefault="005B0CF1" w:rsidP="0029225D">
      <w:pPr>
        <w:pStyle w:val="G1"/>
        <w:spacing w:before="0" w:after="0"/>
        <w:rPr>
          <w:rFonts w:ascii="Times New Roman" w:hAnsi="Times New Roman"/>
          <w:color w:val="000000" w:themeColor="text1"/>
          <w:sz w:val="10"/>
          <w:szCs w:val="10"/>
        </w:rPr>
      </w:pPr>
    </w:p>
    <w:p w:rsidR="005B0CF1" w:rsidRPr="005B0CF1" w:rsidRDefault="005B0CF1" w:rsidP="0029225D">
      <w:pPr>
        <w:pStyle w:val="G1"/>
        <w:spacing w:before="0" w:after="0"/>
        <w:rPr>
          <w:rFonts w:ascii="Times New Roman" w:hAnsi="Times New Roman"/>
          <w:color w:val="000000" w:themeColor="text1"/>
          <w:sz w:val="10"/>
          <w:szCs w:val="10"/>
        </w:rPr>
      </w:pPr>
    </w:p>
    <w:p w:rsidR="00F857E1" w:rsidRPr="00D45A93" w:rsidRDefault="00F857E1" w:rsidP="00C87473">
      <w:pPr>
        <w:jc w:val="both"/>
        <w:rPr>
          <w:b/>
          <w:color w:val="000000" w:themeColor="text1"/>
        </w:rPr>
      </w:pPr>
      <w:bookmarkStart w:id="171" w:name="_Ref15654479"/>
      <w:r w:rsidRPr="00D45A93">
        <w:rPr>
          <w:b/>
          <w:color w:val="000000" w:themeColor="text1"/>
        </w:rPr>
        <w:t xml:space="preserve">Таблица </w:t>
      </w:r>
      <w:r w:rsidRPr="00D45A93">
        <w:rPr>
          <w:b/>
          <w:color w:val="000000" w:themeColor="text1"/>
        </w:rPr>
        <w:fldChar w:fldCharType="begin"/>
      </w:r>
      <w:r w:rsidRPr="00D45A93">
        <w:rPr>
          <w:b/>
          <w:color w:val="000000" w:themeColor="text1"/>
        </w:rPr>
        <w:instrText xml:space="preserve"> SEQ Таблица \* ARABIC </w:instrText>
      </w:r>
      <w:r w:rsidRPr="00D45A93">
        <w:rPr>
          <w:b/>
          <w:color w:val="000000" w:themeColor="text1"/>
        </w:rPr>
        <w:fldChar w:fldCharType="separate"/>
      </w:r>
      <w:r w:rsidR="00090B31">
        <w:rPr>
          <w:b/>
          <w:noProof/>
          <w:color w:val="000000" w:themeColor="text1"/>
        </w:rPr>
        <w:t>29</w:t>
      </w:r>
      <w:r w:rsidRPr="00D45A93">
        <w:rPr>
          <w:b/>
          <w:color w:val="000000" w:themeColor="text1"/>
        </w:rPr>
        <w:fldChar w:fldCharType="end"/>
      </w:r>
      <w:bookmarkEnd w:id="169"/>
      <w:bookmarkEnd w:id="170"/>
      <w:bookmarkEnd w:id="171"/>
      <w:r w:rsidR="005B0CF1">
        <w:rPr>
          <w:b/>
          <w:color w:val="000000" w:themeColor="text1"/>
        </w:rPr>
        <w:t>.</w:t>
      </w:r>
      <w:r w:rsidRPr="00D45A93">
        <w:rPr>
          <w:b/>
          <w:color w:val="000000" w:themeColor="text1"/>
        </w:rPr>
        <w:t xml:space="preserve"> Прогноз  электропотребления  жилищно-коммунальной сферой</w:t>
      </w:r>
    </w:p>
    <w:tbl>
      <w:tblPr>
        <w:tblStyle w:val="aff1"/>
        <w:tblW w:w="4944" w:type="pct"/>
        <w:tblInd w:w="108" w:type="dxa"/>
        <w:tblLook w:val="0020" w:firstRow="1" w:lastRow="0" w:firstColumn="0" w:lastColumn="0" w:noHBand="0" w:noVBand="0"/>
      </w:tblPr>
      <w:tblGrid>
        <w:gridCol w:w="1592"/>
        <w:gridCol w:w="883"/>
        <w:gridCol w:w="1716"/>
        <w:gridCol w:w="1558"/>
        <w:gridCol w:w="883"/>
        <w:gridCol w:w="1716"/>
        <w:gridCol w:w="1558"/>
      </w:tblGrid>
      <w:tr w:rsidR="002F7A80" w:rsidRPr="00D45A93" w:rsidTr="005B0CF1">
        <w:trPr>
          <w:trHeight w:val="20"/>
          <w:tblHeader/>
        </w:trPr>
        <w:tc>
          <w:tcPr>
            <w:tcW w:w="756" w:type="pct"/>
            <w:vMerge w:val="restart"/>
            <w:vAlign w:val="center"/>
          </w:tcPr>
          <w:p w:rsidR="00A02C7D" w:rsidRPr="00D45A93" w:rsidRDefault="00A02C7D" w:rsidP="00914DA3">
            <w:pPr>
              <w:jc w:val="center"/>
              <w:rPr>
                <w:b/>
                <w:color w:val="000000" w:themeColor="text1"/>
                <w:sz w:val="20"/>
                <w:szCs w:val="20"/>
              </w:rPr>
            </w:pPr>
            <w:r w:rsidRPr="00D45A93">
              <w:rPr>
                <w:b/>
                <w:color w:val="000000" w:themeColor="text1"/>
                <w:sz w:val="20"/>
                <w:szCs w:val="20"/>
              </w:rPr>
              <w:t>Наименование населенного пункта</w:t>
            </w:r>
          </w:p>
        </w:tc>
        <w:tc>
          <w:tcPr>
            <w:tcW w:w="2122" w:type="pct"/>
            <w:gridSpan w:val="3"/>
            <w:vAlign w:val="center"/>
          </w:tcPr>
          <w:p w:rsidR="00A02C7D" w:rsidRPr="00D45A93" w:rsidRDefault="00A02C7D" w:rsidP="00914DA3">
            <w:pPr>
              <w:jc w:val="center"/>
              <w:rPr>
                <w:b/>
                <w:color w:val="000000" w:themeColor="text1"/>
                <w:sz w:val="20"/>
                <w:szCs w:val="20"/>
              </w:rPr>
            </w:pPr>
            <w:r w:rsidRPr="00D45A93">
              <w:rPr>
                <w:b/>
                <w:color w:val="000000" w:themeColor="text1"/>
                <w:sz w:val="20"/>
                <w:szCs w:val="20"/>
              </w:rPr>
              <w:t>2019г.</w:t>
            </w:r>
          </w:p>
        </w:tc>
        <w:tc>
          <w:tcPr>
            <w:tcW w:w="2122" w:type="pct"/>
            <w:gridSpan w:val="3"/>
            <w:vAlign w:val="center"/>
          </w:tcPr>
          <w:p w:rsidR="00A02C7D" w:rsidRPr="00D45A93" w:rsidRDefault="00A02C7D" w:rsidP="00914DA3">
            <w:pPr>
              <w:jc w:val="center"/>
              <w:rPr>
                <w:b/>
                <w:color w:val="000000" w:themeColor="text1"/>
                <w:sz w:val="20"/>
                <w:szCs w:val="20"/>
              </w:rPr>
            </w:pPr>
            <w:r w:rsidRPr="00D45A93">
              <w:rPr>
                <w:b/>
                <w:color w:val="000000" w:themeColor="text1"/>
                <w:sz w:val="20"/>
                <w:szCs w:val="20"/>
              </w:rPr>
              <w:t>Расчетный срок</w:t>
            </w:r>
          </w:p>
        </w:tc>
      </w:tr>
      <w:tr w:rsidR="002F7A80" w:rsidRPr="00D45A93" w:rsidTr="005B0CF1">
        <w:trPr>
          <w:trHeight w:val="20"/>
          <w:tblHeader/>
        </w:trPr>
        <w:tc>
          <w:tcPr>
            <w:tcW w:w="756" w:type="pct"/>
            <w:vMerge/>
            <w:vAlign w:val="center"/>
          </w:tcPr>
          <w:p w:rsidR="00A02C7D" w:rsidRPr="00D45A93" w:rsidRDefault="00A02C7D" w:rsidP="0029225D">
            <w:pPr>
              <w:jc w:val="center"/>
              <w:rPr>
                <w:b/>
                <w:color w:val="000000" w:themeColor="text1"/>
                <w:sz w:val="20"/>
                <w:szCs w:val="20"/>
              </w:rPr>
            </w:pPr>
          </w:p>
        </w:tc>
        <w:tc>
          <w:tcPr>
            <w:tcW w:w="453" w:type="pct"/>
            <w:vAlign w:val="center"/>
          </w:tcPr>
          <w:p w:rsidR="00A02C7D" w:rsidRPr="00D45A93" w:rsidRDefault="00A02C7D" w:rsidP="0029225D">
            <w:pPr>
              <w:jc w:val="center"/>
              <w:rPr>
                <w:b/>
                <w:color w:val="000000" w:themeColor="text1"/>
                <w:sz w:val="20"/>
                <w:szCs w:val="20"/>
              </w:rPr>
            </w:pPr>
            <w:r w:rsidRPr="00D45A93">
              <w:rPr>
                <w:b/>
                <w:color w:val="000000" w:themeColor="text1"/>
                <w:sz w:val="20"/>
                <w:szCs w:val="20"/>
              </w:rPr>
              <w:t>Числен</w:t>
            </w:r>
          </w:p>
          <w:p w:rsidR="00A02C7D" w:rsidRPr="00D45A93" w:rsidRDefault="00A02C7D" w:rsidP="0029225D">
            <w:pPr>
              <w:jc w:val="center"/>
              <w:rPr>
                <w:b/>
                <w:color w:val="000000" w:themeColor="text1"/>
                <w:sz w:val="20"/>
                <w:szCs w:val="20"/>
              </w:rPr>
            </w:pPr>
            <w:proofErr w:type="spellStart"/>
            <w:r w:rsidRPr="00D45A93">
              <w:rPr>
                <w:b/>
                <w:color w:val="000000" w:themeColor="text1"/>
                <w:sz w:val="20"/>
                <w:szCs w:val="20"/>
              </w:rPr>
              <w:t>ность</w:t>
            </w:r>
            <w:proofErr w:type="spellEnd"/>
            <w:r w:rsidRPr="00D45A93">
              <w:rPr>
                <w:b/>
                <w:color w:val="000000" w:themeColor="text1"/>
                <w:sz w:val="20"/>
                <w:szCs w:val="20"/>
              </w:rPr>
              <w:t>,</w:t>
            </w:r>
          </w:p>
          <w:p w:rsidR="00A02C7D" w:rsidRPr="00D45A93" w:rsidRDefault="00A02C7D" w:rsidP="0029225D">
            <w:pPr>
              <w:jc w:val="center"/>
              <w:rPr>
                <w:b/>
                <w:color w:val="000000" w:themeColor="text1"/>
                <w:sz w:val="20"/>
                <w:szCs w:val="20"/>
              </w:rPr>
            </w:pPr>
            <w:r w:rsidRPr="00D45A93">
              <w:rPr>
                <w:b/>
                <w:color w:val="000000" w:themeColor="text1"/>
                <w:sz w:val="20"/>
                <w:szCs w:val="20"/>
              </w:rPr>
              <w:t>чел</w:t>
            </w:r>
          </w:p>
        </w:tc>
        <w:tc>
          <w:tcPr>
            <w:tcW w:w="875" w:type="pct"/>
            <w:vAlign w:val="center"/>
          </w:tcPr>
          <w:p w:rsidR="00A02C7D" w:rsidRPr="00D45A93" w:rsidRDefault="00A02C7D" w:rsidP="0029225D">
            <w:pPr>
              <w:jc w:val="center"/>
              <w:rPr>
                <w:b/>
                <w:color w:val="000000" w:themeColor="text1"/>
                <w:sz w:val="20"/>
                <w:szCs w:val="20"/>
              </w:rPr>
            </w:pPr>
            <w:r w:rsidRPr="00D45A93">
              <w:rPr>
                <w:b/>
                <w:color w:val="000000" w:themeColor="text1"/>
                <w:sz w:val="20"/>
                <w:szCs w:val="20"/>
              </w:rPr>
              <w:t>Удельная электрическая нагрузка (со стационарными электрическими плитами) кВт/чел.</w:t>
            </w:r>
          </w:p>
        </w:tc>
        <w:tc>
          <w:tcPr>
            <w:tcW w:w="795" w:type="pct"/>
            <w:vAlign w:val="center"/>
          </w:tcPr>
          <w:p w:rsidR="00A02C7D" w:rsidRPr="00D45A93" w:rsidRDefault="00A02C7D" w:rsidP="0029225D">
            <w:pPr>
              <w:jc w:val="center"/>
              <w:rPr>
                <w:b/>
                <w:color w:val="000000" w:themeColor="text1"/>
                <w:sz w:val="20"/>
                <w:szCs w:val="20"/>
              </w:rPr>
            </w:pPr>
            <w:r w:rsidRPr="00D45A93">
              <w:rPr>
                <w:b/>
                <w:color w:val="000000" w:themeColor="text1"/>
                <w:sz w:val="20"/>
                <w:szCs w:val="20"/>
              </w:rPr>
              <w:t xml:space="preserve">Удельная электрическая нагрузка, приведенная к шинам 10 (6) </w:t>
            </w:r>
            <w:proofErr w:type="spellStart"/>
            <w:r w:rsidRPr="00D45A93">
              <w:rPr>
                <w:b/>
                <w:color w:val="000000" w:themeColor="text1"/>
                <w:sz w:val="20"/>
                <w:szCs w:val="20"/>
              </w:rPr>
              <w:t>кВ</w:t>
            </w:r>
            <w:proofErr w:type="spellEnd"/>
            <w:r w:rsidRPr="00D45A93">
              <w:rPr>
                <w:b/>
                <w:color w:val="000000" w:themeColor="text1"/>
                <w:sz w:val="20"/>
                <w:szCs w:val="20"/>
              </w:rPr>
              <w:t xml:space="preserve"> центров питания,</w:t>
            </w:r>
          </w:p>
          <w:p w:rsidR="00A02C7D" w:rsidRPr="00D45A93" w:rsidRDefault="00A02C7D" w:rsidP="0029225D">
            <w:pPr>
              <w:jc w:val="center"/>
              <w:rPr>
                <w:b/>
                <w:color w:val="000000" w:themeColor="text1"/>
                <w:sz w:val="20"/>
                <w:szCs w:val="20"/>
              </w:rPr>
            </w:pPr>
            <w:r w:rsidRPr="00D45A93">
              <w:rPr>
                <w:b/>
                <w:color w:val="000000" w:themeColor="text1"/>
                <w:sz w:val="20"/>
                <w:szCs w:val="20"/>
              </w:rPr>
              <w:t>кВт</w:t>
            </w:r>
          </w:p>
        </w:tc>
        <w:tc>
          <w:tcPr>
            <w:tcW w:w="452" w:type="pct"/>
            <w:vAlign w:val="center"/>
          </w:tcPr>
          <w:p w:rsidR="00A02C7D" w:rsidRPr="00D45A93" w:rsidRDefault="00A02C7D" w:rsidP="0029225D">
            <w:pPr>
              <w:jc w:val="center"/>
              <w:rPr>
                <w:b/>
                <w:color w:val="000000" w:themeColor="text1"/>
                <w:sz w:val="20"/>
                <w:szCs w:val="20"/>
              </w:rPr>
            </w:pPr>
            <w:r w:rsidRPr="00D45A93">
              <w:rPr>
                <w:b/>
                <w:color w:val="000000" w:themeColor="text1"/>
                <w:sz w:val="20"/>
                <w:szCs w:val="20"/>
              </w:rPr>
              <w:t>Числен</w:t>
            </w:r>
          </w:p>
          <w:p w:rsidR="00A02C7D" w:rsidRPr="00D45A93" w:rsidRDefault="00A02C7D" w:rsidP="0029225D">
            <w:pPr>
              <w:jc w:val="center"/>
              <w:rPr>
                <w:b/>
                <w:color w:val="000000" w:themeColor="text1"/>
                <w:sz w:val="20"/>
                <w:szCs w:val="20"/>
              </w:rPr>
            </w:pPr>
            <w:proofErr w:type="spellStart"/>
            <w:r w:rsidRPr="00D45A93">
              <w:rPr>
                <w:b/>
                <w:color w:val="000000" w:themeColor="text1"/>
                <w:sz w:val="20"/>
                <w:szCs w:val="20"/>
              </w:rPr>
              <w:t>ность</w:t>
            </w:r>
            <w:proofErr w:type="spellEnd"/>
            <w:r w:rsidRPr="00D45A93">
              <w:rPr>
                <w:b/>
                <w:color w:val="000000" w:themeColor="text1"/>
                <w:sz w:val="20"/>
                <w:szCs w:val="20"/>
              </w:rPr>
              <w:t>, чел</w:t>
            </w:r>
          </w:p>
        </w:tc>
        <w:tc>
          <w:tcPr>
            <w:tcW w:w="875" w:type="pct"/>
            <w:vAlign w:val="center"/>
          </w:tcPr>
          <w:p w:rsidR="00A02C7D" w:rsidRPr="00D45A93" w:rsidRDefault="00A02C7D" w:rsidP="0029225D">
            <w:pPr>
              <w:jc w:val="center"/>
              <w:rPr>
                <w:b/>
                <w:color w:val="000000" w:themeColor="text1"/>
                <w:sz w:val="20"/>
                <w:szCs w:val="20"/>
              </w:rPr>
            </w:pPr>
            <w:r w:rsidRPr="00D45A93">
              <w:rPr>
                <w:b/>
                <w:color w:val="000000" w:themeColor="text1"/>
                <w:sz w:val="20"/>
                <w:szCs w:val="20"/>
              </w:rPr>
              <w:t>Удельная электрическая нагрузка (со стационарными электрическими  и газовыми плитами) кВт/чел.</w:t>
            </w:r>
          </w:p>
        </w:tc>
        <w:tc>
          <w:tcPr>
            <w:tcW w:w="795" w:type="pct"/>
            <w:vAlign w:val="center"/>
          </w:tcPr>
          <w:p w:rsidR="00A02C7D" w:rsidRPr="00D45A93" w:rsidRDefault="00A02C7D" w:rsidP="0029225D">
            <w:pPr>
              <w:jc w:val="center"/>
              <w:rPr>
                <w:b/>
                <w:color w:val="000000" w:themeColor="text1"/>
                <w:sz w:val="20"/>
                <w:szCs w:val="20"/>
              </w:rPr>
            </w:pPr>
            <w:r w:rsidRPr="00D45A93">
              <w:rPr>
                <w:b/>
                <w:color w:val="000000" w:themeColor="text1"/>
                <w:sz w:val="20"/>
                <w:szCs w:val="20"/>
              </w:rPr>
              <w:t xml:space="preserve">Удельная электрическая нагрузка, приведенная к шинам 10 (6) </w:t>
            </w:r>
            <w:proofErr w:type="spellStart"/>
            <w:r w:rsidRPr="00D45A93">
              <w:rPr>
                <w:b/>
                <w:color w:val="000000" w:themeColor="text1"/>
                <w:sz w:val="20"/>
                <w:szCs w:val="20"/>
              </w:rPr>
              <w:t>кВ</w:t>
            </w:r>
            <w:proofErr w:type="spellEnd"/>
            <w:r w:rsidRPr="00D45A93">
              <w:rPr>
                <w:b/>
                <w:color w:val="000000" w:themeColor="text1"/>
                <w:sz w:val="20"/>
                <w:szCs w:val="20"/>
              </w:rPr>
              <w:t xml:space="preserve"> центров питания,</w:t>
            </w:r>
          </w:p>
          <w:p w:rsidR="00A02C7D" w:rsidRPr="00D45A93" w:rsidRDefault="00A02C7D" w:rsidP="0029225D">
            <w:pPr>
              <w:jc w:val="center"/>
              <w:rPr>
                <w:b/>
                <w:color w:val="000000" w:themeColor="text1"/>
                <w:sz w:val="20"/>
                <w:szCs w:val="20"/>
              </w:rPr>
            </w:pPr>
            <w:r w:rsidRPr="00D45A93">
              <w:rPr>
                <w:b/>
                <w:color w:val="000000" w:themeColor="text1"/>
                <w:sz w:val="20"/>
                <w:szCs w:val="20"/>
              </w:rPr>
              <w:t>кВт</w:t>
            </w:r>
          </w:p>
        </w:tc>
      </w:tr>
      <w:tr w:rsidR="00A5378A" w:rsidRPr="00D45A93" w:rsidTr="005B0CF1">
        <w:trPr>
          <w:trHeight w:val="300"/>
        </w:trPr>
        <w:tc>
          <w:tcPr>
            <w:tcW w:w="756" w:type="pct"/>
            <w:noWrap/>
            <w:vAlign w:val="center"/>
            <w:hideMark/>
          </w:tcPr>
          <w:p w:rsidR="00A5378A" w:rsidRPr="00D45A93" w:rsidRDefault="00A5378A" w:rsidP="00A5378A">
            <w:pPr>
              <w:rPr>
                <w:sz w:val="20"/>
                <w:szCs w:val="20"/>
              </w:rPr>
            </w:pPr>
            <w:r w:rsidRPr="00D45A93">
              <w:rPr>
                <w:sz w:val="20"/>
                <w:szCs w:val="20"/>
              </w:rPr>
              <w:lastRenderedPageBreak/>
              <w:t>г.</w:t>
            </w:r>
            <w:r w:rsidR="005B0CF1">
              <w:rPr>
                <w:sz w:val="20"/>
                <w:szCs w:val="20"/>
              </w:rPr>
              <w:t xml:space="preserve"> </w:t>
            </w:r>
            <w:r w:rsidRPr="00D45A93">
              <w:rPr>
                <w:sz w:val="20"/>
                <w:szCs w:val="20"/>
              </w:rPr>
              <w:t>Невельск</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10716</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0,7</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7501</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13000</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0,7</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9100</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w:t>
            </w:r>
            <w:r w:rsidR="005B0CF1">
              <w:rPr>
                <w:sz w:val="20"/>
                <w:szCs w:val="20"/>
              </w:rPr>
              <w:t xml:space="preserve"> </w:t>
            </w:r>
            <w:r w:rsidRPr="00D45A93">
              <w:rPr>
                <w:sz w:val="20"/>
                <w:szCs w:val="20"/>
              </w:rPr>
              <w:t>Горнозаводск</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3797</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2354</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3020</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1872</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w:t>
            </w:r>
            <w:r w:rsidR="005B0CF1">
              <w:rPr>
                <w:sz w:val="20"/>
                <w:szCs w:val="20"/>
              </w:rPr>
              <w:t xml:space="preserve"> </w:t>
            </w:r>
            <w:r w:rsidRPr="00D45A93">
              <w:rPr>
                <w:sz w:val="20"/>
                <w:szCs w:val="20"/>
              </w:rPr>
              <w:t>Шебунино</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572</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355</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353</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219</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w:t>
            </w:r>
            <w:r w:rsidR="005B0CF1">
              <w:rPr>
                <w:sz w:val="20"/>
                <w:szCs w:val="20"/>
              </w:rPr>
              <w:t xml:space="preserve"> </w:t>
            </w:r>
            <w:r w:rsidRPr="00D45A93">
              <w:rPr>
                <w:sz w:val="20"/>
                <w:szCs w:val="20"/>
              </w:rPr>
              <w:t>Ватутино</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47</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29</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40</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25</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w:t>
            </w:r>
            <w:r w:rsidR="005B0CF1">
              <w:rPr>
                <w:sz w:val="20"/>
                <w:szCs w:val="20"/>
              </w:rPr>
              <w:t xml:space="preserve"> </w:t>
            </w:r>
            <w:r w:rsidRPr="00D45A93">
              <w:rPr>
                <w:sz w:val="20"/>
                <w:szCs w:val="20"/>
              </w:rPr>
              <w:t>Амурское</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29</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18</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25</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16</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w:t>
            </w:r>
            <w:r w:rsidR="005B0CF1">
              <w:rPr>
                <w:sz w:val="20"/>
                <w:szCs w:val="20"/>
              </w:rPr>
              <w:t xml:space="preserve"> </w:t>
            </w:r>
            <w:proofErr w:type="spellStart"/>
            <w:r w:rsidRPr="00D45A93">
              <w:rPr>
                <w:sz w:val="20"/>
                <w:szCs w:val="20"/>
              </w:rPr>
              <w:t>Лопатино</w:t>
            </w:r>
            <w:proofErr w:type="spellEnd"/>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7</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4</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7</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4</w:t>
            </w:r>
          </w:p>
        </w:tc>
      </w:tr>
      <w:tr w:rsidR="00A5378A" w:rsidRPr="00D45A93" w:rsidTr="005B0CF1">
        <w:trPr>
          <w:trHeight w:val="272"/>
        </w:trPr>
        <w:tc>
          <w:tcPr>
            <w:tcW w:w="756" w:type="pct"/>
            <w:noWrap/>
            <w:vAlign w:val="center"/>
            <w:hideMark/>
          </w:tcPr>
          <w:p w:rsidR="00A5378A" w:rsidRPr="00D45A93" w:rsidRDefault="00A5378A" w:rsidP="00A5378A">
            <w:pPr>
              <w:rPr>
                <w:sz w:val="20"/>
                <w:szCs w:val="20"/>
              </w:rPr>
            </w:pPr>
            <w:r w:rsidRPr="00D45A93">
              <w:rPr>
                <w:sz w:val="20"/>
                <w:szCs w:val="20"/>
              </w:rPr>
              <w:t>с. Колхозное</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348</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216</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340</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211</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 Придорожное</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42</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26</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35</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22</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 Раздольное</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33</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20</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30</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19</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 xml:space="preserve">с. </w:t>
            </w:r>
            <w:proofErr w:type="spellStart"/>
            <w:r w:rsidRPr="00D45A93">
              <w:rPr>
                <w:sz w:val="20"/>
                <w:szCs w:val="20"/>
              </w:rPr>
              <w:t>Ясноморское</w:t>
            </w:r>
            <w:proofErr w:type="spellEnd"/>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133</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82</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130</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81</w:t>
            </w:r>
          </w:p>
        </w:tc>
      </w:tr>
      <w:tr w:rsidR="00A5378A" w:rsidRPr="00D45A93" w:rsidTr="005B0CF1">
        <w:trPr>
          <w:trHeight w:val="315"/>
        </w:trPr>
        <w:tc>
          <w:tcPr>
            <w:tcW w:w="756" w:type="pct"/>
            <w:noWrap/>
            <w:vAlign w:val="center"/>
            <w:hideMark/>
          </w:tcPr>
          <w:p w:rsidR="00A5378A" w:rsidRPr="00D45A93" w:rsidRDefault="00A5378A" w:rsidP="00A5378A">
            <w:pPr>
              <w:rPr>
                <w:sz w:val="20"/>
                <w:szCs w:val="20"/>
              </w:rPr>
            </w:pPr>
            <w:r w:rsidRPr="00D45A93">
              <w:rPr>
                <w:sz w:val="20"/>
                <w:szCs w:val="20"/>
              </w:rPr>
              <w:t>с. Селезнево</w:t>
            </w:r>
          </w:p>
        </w:tc>
        <w:tc>
          <w:tcPr>
            <w:tcW w:w="453"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27</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17</w:t>
            </w:r>
          </w:p>
        </w:tc>
        <w:tc>
          <w:tcPr>
            <w:tcW w:w="452"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20</w:t>
            </w:r>
          </w:p>
        </w:tc>
        <w:tc>
          <w:tcPr>
            <w:tcW w:w="875" w:type="pct"/>
            <w:noWrap/>
            <w:vAlign w:val="center"/>
            <w:hideMark/>
          </w:tcPr>
          <w:p w:rsidR="00A5378A" w:rsidRPr="00D45A93" w:rsidRDefault="00A5378A" w:rsidP="00A5378A">
            <w:pPr>
              <w:jc w:val="center"/>
              <w:rPr>
                <w:color w:val="000000" w:themeColor="text1"/>
                <w:sz w:val="20"/>
                <w:szCs w:val="20"/>
              </w:rPr>
            </w:pPr>
            <w:r w:rsidRPr="00D45A93">
              <w:rPr>
                <w:color w:val="000000" w:themeColor="text1"/>
                <w:sz w:val="20"/>
                <w:szCs w:val="20"/>
              </w:rPr>
              <w:t>0,62</w:t>
            </w:r>
          </w:p>
        </w:tc>
        <w:tc>
          <w:tcPr>
            <w:tcW w:w="795" w:type="pct"/>
            <w:noWrap/>
            <w:vAlign w:val="center"/>
            <w:hideMark/>
          </w:tcPr>
          <w:p w:rsidR="00A5378A" w:rsidRPr="00D45A93" w:rsidRDefault="00A5378A">
            <w:pPr>
              <w:jc w:val="center"/>
              <w:rPr>
                <w:color w:val="000000"/>
                <w:sz w:val="20"/>
                <w:szCs w:val="20"/>
              </w:rPr>
            </w:pPr>
            <w:r w:rsidRPr="00D45A93">
              <w:rPr>
                <w:color w:val="000000" w:themeColor="text1"/>
                <w:sz w:val="20"/>
                <w:szCs w:val="20"/>
              </w:rPr>
              <w:t>12</w:t>
            </w:r>
          </w:p>
        </w:tc>
      </w:tr>
      <w:tr w:rsidR="0083266C" w:rsidRPr="00D45A93" w:rsidTr="005B0CF1">
        <w:trPr>
          <w:trHeight w:val="315"/>
        </w:trPr>
        <w:tc>
          <w:tcPr>
            <w:tcW w:w="756" w:type="pct"/>
            <w:noWrap/>
            <w:vAlign w:val="center"/>
          </w:tcPr>
          <w:p w:rsidR="0083266C" w:rsidRPr="00D45A93" w:rsidRDefault="0083266C" w:rsidP="0083266C">
            <w:pPr>
              <w:jc w:val="center"/>
              <w:rPr>
                <w:b/>
                <w:sz w:val="20"/>
                <w:szCs w:val="20"/>
              </w:rPr>
            </w:pPr>
            <w:r w:rsidRPr="00D45A93">
              <w:rPr>
                <w:b/>
                <w:sz w:val="20"/>
                <w:szCs w:val="20"/>
              </w:rPr>
              <w:t>Итого</w:t>
            </w:r>
          </w:p>
        </w:tc>
        <w:tc>
          <w:tcPr>
            <w:tcW w:w="453" w:type="pct"/>
            <w:noWrap/>
            <w:vAlign w:val="center"/>
          </w:tcPr>
          <w:p w:rsidR="0083266C" w:rsidRPr="00D45A93" w:rsidRDefault="0083266C" w:rsidP="00A5378A">
            <w:pPr>
              <w:jc w:val="center"/>
              <w:rPr>
                <w:b/>
                <w:color w:val="000000" w:themeColor="text1"/>
                <w:sz w:val="20"/>
                <w:szCs w:val="20"/>
              </w:rPr>
            </w:pPr>
            <w:r w:rsidRPr="00D45A93">
              <w:rPr>
                <w:b/>
                <w:color w:val="000000" w:themeColor="text1"/>
                <w:sz w:val="20"/>
                <w:szCs w:val="20"/>
              </w:rPr>
              <w:t>15751</w:t>
            </w:r>
          </w:p>
        </w:tc>
        <w:tc>
          <w:tcPr>
            <w:tcW w:w="875" w:type="pct"/>
            <w:noWrap/>
            <w:vAlign w:val="center"/>
          </w:tcPr>
          <w:p w:rsidR="0083266C" w:rsidRPr="00D45A93" w:rsidRDefault="0083266C" w:rsidP="00A5378A">
            <w:pPr>
              <w:jc w:val="center"/>
              <w:rPr>
                <w:b/>
                <w:color w:val="000000" w:themeColor="text1"/>
                <w:sz w:val="20"/>
                <w:szCs w:val="20"/>
              </w:rPr>
            </w:pPr>
            <w:r w:rsidRPr="00D45A93">
              <w:rPr>
                <w:b/>
                <w:color w:val="000000" w:themeColor="text1"/>
                <w:sz w:val="20"/>
                <w:szCs w:val="20"/>
              </w:rPr>
              <w:t>-</w:t>
            </w:r>
          </w:p>
        </w:tc>
        <w:tc>
          <w:tcPr>
            <w:tcW w:w="795" w:type="pct"/>
            <w:noWrap/>
            <w:vAlign w:val="center"/>
          </w:tcPr>
          <w:p w:rsidR="0083266C" w:rsidRPr="00D45A93" w:rsidRDefault="0083266C">
            <w:pPr>
              <w:jc w:val="center"/>
              <w:rPr>
                <w:b/>
                <w:color w:val="000000" w:themeColor="text1"/>
                <w:sz w:val="20"/>
                <w:szCs w:val="20"/>
              </w:rPr>
            </w:pPr>
            <w:r w:rsidRPr="00D45A93">
              <w:rPr>
                <w:b/>
                <w:color w:val="000000" w:themeColor="text1"/>
                <w:sz w:val="20"/>
                <w:szCs w:val="20"/>
              </w:rPr>
              <w:t>10623</w:t>
            </w:r>
          </w:p>
        </w:tc>
        <w:tc>
          <w:tcPr>
            <w:tcW w:w="452" w:type="pct"/>
            <w:noWrap/>
            <w:vAlign w:val="center"/>
          </w:tcPr>
          <w:p w:rsidR="0083266C" w:rsidRPr="00D45A93" w:rsidRDefault="0083266C" w:rsidP="00A5378A">
            <w:pPr>
              <w:jc w:val="center"/>
              <w:rPr>
                <w:b/>
                <w:color w:val="000000" w:themeColor="text1"/>
                <w:sz w:val="20"/>
                <w:szCs w:val="20"/>
              </w:rPr>
            </w:pPr>
            <w:r w:rsidRPr="00D45A93">
              <w:rPr>
                <w:b/>
                <w:color w:val="000000" w:themeColor="text1"/>
                <w:sz w:val="20"/>
                <w:szCs w:val="20"/>
              </w:rPr>
              <w:t>17000</w:t>
            </w:r>
          </w:p>
        </w:tc>
        <w:tc>
          <w:tcPr>
            <w:tcW w:w="875" w:type="pct"/>
            <w:noWrap/>
            <w:vAlign w:val="center"/>
          </w:tcPr>
          <w:p w:rsidR="0083266C" w:rsidRPr="00D45A93" w:rsidRDefault="0083266C" w:rsidP="00A5378A">
            <w:pPr>
              <w:jc w:val="center"/>
              <w:rPr>
                <w:b/>
                <w:color w:val="000000" w:themeColor="text1"/>
                <w:sz w:val="20"/>
                <w:szCs w:val="20"/>
              </w:rPr>
            </w:pPr>
            <w:r w:rsidRPr="00D45A93">
              <w:rPr>
                <w:b/>
                <w:color w:val="000000" w:themeColor="text1"/>
                <w:sz w:val="20"/>
                <w:szCs w:val="20"/>
              </w:rPr>
              <w:t>-</w:t>
            </w:r>
          </w:p>
        </w:tc>
        <w:tc>
          <w:tcPr>
            <w:tcW w:w="795" w:type="pct"/>
            <w:noWrap/>
            <w:vAlign w:val="center"/>
          </w:tcPr>
          <w:p w:rsidR="0083266C" w:rsidRPr="00D45A93" w:rsidRDefault="0083266C">
            <w:pPr>
              <w:jc w:val="center"/>
              <w:rPr>
                <w:b/>
                <w:color w:val="000000" w:themeColor="text1"/>
                <w:sz w:val="20"/>
                <w:szCs w:val="20"/>
              </w:rPr>
            </w:pPr>
            <w:r w:rsidRPr="00D45A93">
              <w:rPr>
                <w:b/>
                <w:color w:val="000000" w:themeColor="text1"/>
                <w:sz w:val="20"/>
                <w:szCs w:val="20"/>
              </w:rPr>
              <w:t>11580</w:t>
            </w:r>
          </w:p>
        </w:tc>
      </w:tr>
    </w:tbl>
    <w:p w:rsidR="00F857E1" w:rsidRDefault="00F857E1" w:rsidP="0029225D">
      <w:pPr>
        <w:pStyle w:val="G1"/>
        <w:spacing w:before="0" w:after="0"/>
        <w:rPr>
          <w:rFonts w:ascii="Times New Roman" w:hAnsi="Times New Roman"/>
          <w:color w:val="000000" w:themeColor="text1"/>
          <w:sz w:val="10"/>
          <w:szCs w:val="10"/>
        </w:rPr>
      </w:pPr>
      <w:r w:rsidRPr="00D45A93">
        <w:rPr>
          <w:rFonts w:ascii="Times New Roman" w:hAnsi="Times New Roman"/>
          <w:color w:val="000000" w:themeColor="text1"/>
          <w:sz w:val="20"/>
          <w:szCs w:val="20"/>
        </w:rPr>
        <w:t xml:space="preserve">Приведенные в </w:t>
      </w:r>
      <w:hyperlink w:anchor="sub_11148" w:history="1">
        <w:r w:rsidRPr="00D45A93">
          <w:rPr>
            <w:rFonts w:ascii="Times New Roman" w:hAnsi="Times New Roman"/>
            <w:color w:val="000000" w:themeColor="text1"/>
            <w:sz w:val="20"/>
            <w:szCs w:val="20"/>
          </w:rPr>
          <w:t>таблице</w:t>
        </w:r>
      </w:hyperlink>
      <w:r w:rsidRPr="00D45A93">
        <w:rPr>
          <w:rFonts w:ascii="Times New Roman" w:hAnsi="Times New Roman"/>
          <w:color w:val="000000" w:themeColor="text1"/>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w:t>
      </w:r>
      <w:hyperlink w:anchor="sub_11148" w:history="1">
        <w:r w:rsidRPr="00D45A93">
          <w:rPr>
            <w:rFonts w:ascii="Times New Roman" w:hAnsi="Times New Roman"/>
            <w:color w:val="000000" w:themeColor="text1"/>
            <w:sz w:val="20"/>
            <w:szCs w:val="20"/>
          </w:rPr>
          <w:t>таблице</w:t>
        </w:r>
      </w:hyperlink>
      <w:r w:rsidRPr="00D45A93">
        <w:rPr>
          <w:rFonts w:ascii="Times New Roman" w:hAnsi="Times New Roman"/>
          <w:color w:val="000000" w:themeColor="text1"/>
          <w:sz w:val="20"/>
          <w:szCs w:val="20"/>
        </w:rPr>
        <w:t xml:space="preserve"> не учтены </w:t>
      </w:r>
      <w:proofErr w:type="spellStart"/>
      <w:r w:rsidRPr="00D45A93">
        <w:rPr>
          <w:rFonts w:ascii="Times New Roman" w:hAnsi="Times New Roman"/>
          <w:color w:val="000000" w:themeColor="text1"/>
          <w:sz w:val="20"/>
          <w:szCs w:val="20"/>
        </w:rPr>
        <w:t>мелкопромышленные</w:t>
      </w:r>
      <w:proofErr w:type="spellEnd"/>
      <w:r w:rsidRPr="00D45A93">
        <w:rPr>
          <w:rFonts w:ascii="Times New Roman" w:hAnsi="Times New Roman"/>
          <w:color w:val="000000" w:themeColor="text1"/>
          <w:sz w:val="20"/>
          <w:szCs w:val="20"/>
        </w:rPr>
        <w:t xml:space="preserve"> потребители питающиеся, как правило, по городским распределительным сетям.</w:t>
      </w:r>
    </w:p>
    <w:p w:rsidR="00582BBB" w:rsidRPr="00582BBB" w:rsidRDefault="00582BBB" w:rsidP="0029225D">
      <w:pPr>
        <w:pStyle w:val="G1"/>
        <w:spacing w:before="0" w:after="0"/>
        <w:rPr>
          <w:rFonts w:ascii="Times New Roman" w:hAnsi="Times New Roman"/>
          <w:color w:val="000000" w:themeColor="text1"/>
          <w:sz w:val="10"/>
          <w:szCs w:val="10"/>
        </w:rPr>
      </w:pPr>
    </w:p>
    <w:p w:rsidR="00147503" w:rsidRPr="00D45A93" w:rsidRDefault="00147503" w:rsidP="0038117C">
      <w:pPr>
        <w:pStyle w:val="3"/>
        <w:keepLines/>
        <w:spacing w:after="0"/>
        <w:rPr>
          <w:rFonts w:ascii="Times New Roman" w:hAnsi="Times New Roman"/>
        </w:rPr>
      </w:pPr>
      <w:bookmarkStart w:id="172" w:name="_Toc46917700"/>
      <w:r w:rsidRPr="00D45A93">
        <w:rPr>
          <w:rFonts w:ascii="Times New Roman" w:hAnsi="Times New Roman"/>
        </w:rPr>
        <w:t>Газоснабжение</w:t>
      </w:r>
      <w:bookmarkEnd w:id="172"/>
    </w:p>
    <w:p w:rsidR="00683BAF" w:rsidRPr="00D45A93" w:rsidRDefault="00683BAF" w:rsidP="00582BBB">
      <w:pPr>
        <w:pStyle w:val="Geonika0"/>
        <w:spacing w:before="0" w:after="0" w:line="240" w:lineRule="auto"/>
        <w:rPr>
          <w:rFonts w:ascii="Times New Roman" w:hAnsi="Times New Roman"/>
        </w:rPr>
      </w:pPr>
      <w:r w:rsidRPr="00D45A93">
        <w:rPr>
          <w:rFonts w:ascii="Times New Roman" w:hAnsi="Times New Roman"/>
        </w:rPr>
        <w:t xml:space="preserve">Настоящим проектом предусмотрены мероприятия, направленные на </w:t>
      </w:r>
      <w:r w:rsidR="00CD7F84" w:rsidRPr="00D45A93">
        <w:rPr>
          <w:rFonts w:ascii="Times New Roman" w:hAnsi="Times New Roman"/>
        </w:rPr>
        <w:t xml:space="preserve">создание </w:t>
      </w:r>
      <w:r w:rsidRPr="00D45A93">
        <w:rPr>
          <w:rFonts w:ascii="Times New Roman" w:hAnsi="Times New Roman"/>
        </w:rPr>
        <w:t>бесперебойного функционирования системы газораспределения и надежного газоснабжения потребителей</w:t>
      </w:r>
      <w:r w:rsidR="00CD7F84" w:rsidRPr="00D45A93">
        <w:rPr>
          <w:rFonts w:ascii="Times New Roman" w:hAnsi="Times New Roman"/>
        </w:rPr>
        <w:t xml:space="preserve"> </w:t>
      </w:r>
      <w:r w:rsidR="00582BBB">
        <w:rPr>
          <w:rFonts w:ascii="Times New Roman" w:hAnsi="Times New Roman"/>
        </w:rPr>
        <w:t>МО «Невельский ГО».</w:t>
      </w:r>
      <w:r w:rsidRPr="00D45A93">
        <w:rPr>
          <w:rFonts w:ascii="Times New Roman" w:hAnsi="Times New Roman"/>
        </w:rPr>
        <w:t xml:space="preserve"> Все мероприятия по развитию газораспределительной системы предлагаются в течение срока реализации проекта. </w:t>
      </w:r>
    </w:p>
    <w:p w:rsidR="00317A11" w:rsidRPr="00D45A93" w:rsidRDefault="00CD7F84" w:rsidP="00582BBB">
      <w:pPr>
        <w:pStyle w:val="Geonika0"/>
        <w:spacing w:before="0" w:after="0" w:line="240" w:lineRule="auto"/>
        <w:rPr>
          <w:rFonts w:ascii="Times New Roman" w:hAnsi="Times New Roman"/>
          <w:color w:val="000000" w:themeColor="text1"/>
        </w:rPr>
      </w:pPr>
      <w:r w:rsidRPr="00D45A93">
        <w:rPr>
          <w:rFonts w:ascii="Times New Roman" w:hAnsi="Times New Roman"/>
        </w:rPr>
        <w:t xml:space="preserve">На основании </w:t>
      </w:r>
      <w:r w:rsidR="00F45C67" w:rsidRPr="00D45A93">
        <w:rPr>
          <w:rFonts w:ascii="Times New Roman" w:hAnsi="Times New Roman"/>
        </w:rPr>
        <w:t xml:space="preserve">проектной </w:t>
      </w:r>
      <w:r w:rsidR="00317A11" w:rsidRPr="00D45A93">
        <w:rPr>
          <w:rFonts w:ascii="Times New Roman" w:hAnsi="Times New Roman"/>
        </w:rPr>
        <w:t>«</w:t>
      </w:r>
      <w:r w:rsidRPr="00D45A93">
        <w:rPr>
          <w:rFonts w:ascii="Times New Roman" w:eastAsia="Calibri" w:hAnsi="Times New Roman"/>
        </w:rPr>
        <w:t>Схемы территориального планирования Сахалинской области</w:t>
      </w:r>
      <w:r w:rsidR="00317A11" w:rsidRPr="00D45A93">
        <w:rPr>
          <w:rFonts w:ascii="Times New Roman" w:eastAsia="Calibri" w:hAnsi="Times New Roman"/>
        </w:rPr>
        <w:t>»</w:t>
      </w:r>
      <w:r w:rsidRPr="00D45A93">
        <w:rPr>
          <w:rFonts w:ascii="Times New Roman" w:eastAsia="Calibri" w:hAnsi="Times New Roman"/>
        </w:rPr>
        <w:t xml:space="preserve">, </w:t>
      </w:r>
      <w:r w:rsidR="00317A11" w:rsidRPr="00D45A93">
        <w:rPr>
          <w:rFonts w:ascii="Times New Roman" w:hAnsi="Times New Roman"/>
        </w:rPr>
        <w:t>решениями</w:t>
      </w:r>
      <w:r w:rsidR="00317A11" w:rsidRPr="00D45A93">
        <w:rPr>
          <w:rFonts w:ascii="Times New Roman" w:hAnsi="Times New Roman"/>
          <w:color w:val="000000" w:themeColor="text1"/>
        </w:rPr>
        <w:t xml:space="preserve"> генерального плана на территории </w:t>
      </w:r>
      <w:r w:rsidR="00582BBB">
        <w:rPr>
          <w:rFonts w:ascii="Times New Roman" w:hAnsi="Times New Roman"/>
          <w:color w:val="000000" w:themeColor="text1"/>
        </w:rPr>
        <w:t>МО «</w:t>
      </w:r>
      <w:r w:rsidR="00317A11" w:rsidRPr="00D45A93">
        <w:rPr>
          <w:rFonts w:ascii="Times New Roman" w:hAnsi="Times New Roman"/>
          <w:color w:val="000000" w:themeColor="text1"/>
        </w:rPr>
        <w:t>Невельск</w:t>
      </w:r>
      <w:r w:rsidR="00582BBB">
        <w:rPr>
          <w:rFonts w:ascii="Times New Roman" w:hAnsi="Times New Roman"/>
          <w:color w:val="000000" w:themeColor="text1"/>
        </w:rPr>
        <w:t>ий ГО»</w:t>
      </w:r>
      <w:r w:rsidR="00317A11" w:rsidRPr="00D45A93">
        <w:rPr>
          <w:rFonts w:ascii="Times New Roman" w:hAnsi="Times New Roman"/>
          <w:color w:val="000000" w:themeColor="text1"/>
        </w:rPr>
        <w:t xml:space="preserve"> предлагается строительство</w:t>
      </w:r>
      <w:r w:rsidR="004349C8" w:rsidRPr="00D45A93">
        <w:rPr>
          <w:rFonts w:ascii="Times New Roman" w:hAnsi="Times New Roman"/>
          <w:color w:val="000000" w:themeColor="text1"/>
        </w:rPr>
        <w:t xml:space="preserve"> межпоселкового</w:t>
      </w:r>
      <w:r w:rsidR="00317A11" w:rsidRPr="00D45A93">
        <w:rPr>
          <w:rFonts w:ascii="Times New Roman" w:hAnsi="Times New Roman"/>
          <w:color w:val="000000" w:themeColor="text1"/>
        </w:rPr>
        <w:t xml:space="preserve"> газопровода высокого давления</w:t>
      </w:r>
      <w:r w:rsidR="003764FB" w:rsidRPr="00D45A93">
        <w:rPr>
          <w:rFonts w:ascii="Times New Roman" w:hAnsi="Times New Roman"/>
          <w:color w:val="000000" w:themeColor="text1"/>
        </w:rPr>
        <w:t xml:space="preserve"> диаметром 426/215мм</w:t>
      </w:r>
      <w:r w:rsidR="00317A11" w:rsidRPr="00D45A93">
        <w:rPr>
          <w:rFonts w:ascii="Times New Roman" w:hAnsi="Times New Roman"/>
          <w:color w:val="000000" w:themeColor="text1"/>
        </w:rPr>
        <w:t>,</w:t>
      </w:r>
      <w:r w:rsidR="003764FB" w:rsidRPr="00D45A93">
        <w:rPr>
          <w:rFonts w:ascii="Times New Roman" w:hAnsi="Times New Roman"/>
          <w:color w:val="000000" w:themeColor="text1"/>
        </w:rPr>
        <w:t xml:space="preserve"> общей</w:t>
      </w:r>
      <w:r w:rsidR="00317A11" w:rsidRPr="00D45A93">
        <w:rPr>
          <w:rFonts w:ascii="Times New Roman" w:hAnsi="Times New Roman"/>
          <w:color w:val="000000" w:themeColor="text1"/>
        </w:rPr>
        <w:t xml:space="preserve"> протяженностью 60,5 км.</w:t>
      </w:r>
    </w:p>
    <w:p w:rsidR="00683BAF" w:rsidRPr="00D45A93" w:rsidRDefault="00E059A6" w:rsidP="00582BBB">
      <w:pPr>
        <w:pStyle w:val="Geonika0"/>
        <w:spacing w:before="0" w:after="0" w:line="240" w:lineRule="auto"/>
        <w:rPr>
          <w:rFonts w:ascii="Times New Roman" w:hAnsi="Times New Roman"/>
        </w:rPr>
      </w:pPr>
      <w:r w:rsidRPr="00D45A93">
        <w:rPr>
          <w:rFonts w:ascii="Times New Roman" w:hAnsi="Times New Roman"/>
        </w:rPr>
        <w:t>Таким образом, д</w:t>
      </w:r>
      <w:r w:rsidR="00683BAF" w:rsidRPr="00D45A93">
        <w:rPr>
          <w:rFonts w:ascii="Times New Roman" w:hAnsi="Times New Roman"/>
        </w:rPr>
        <w:t xml:space="preserve">ля </w:t>
      </w:r>
      <w:r w:rsidR="00CD7F84" w:rsidRPr="00D45A93">
        <w:rPr>
          <w:rFonts w:ascii="Times New Roman" w:hAnsi="Times New Roman"/>
        </w:rPr>
        <w:t xml:space="preserve">создания централизованной </w:t>
      </w:r>
      <w:r w:rsidR="00683BAF" w:rsidRPr="00D45A93">
        <w:rPr>
          <w:rFonts w:ascii="Times New Roman" w:hAnsi="Times New Roman"/>
        </w:rPr>
        <w:t xml:space="preserve">системы газоснабжения в </w:t>
      </w:r>
      <w:r w:rsidR="00582BBB">
        <w:rPr>
          <w:rFonts w:ascii="Times New Roman" w:hAnsi="Times New Roman"/>
        </w:rPr>
        <w:t>МО «Невельский ГО»</w:t>
      </w:r>
      <w:r w:rsidR="00683BAF" w:rsidRPr="00D45A93">
        <w:rPr>
          <w:rFonts w:ascii="Times New Roman" w:hAnsi="Times New Roman"/>
        </w:rPr>
        <w:t xml:space="preserve"> предусмотрены следующие мероприятия:</w:t>
      </w:r>
    </w:p>
    <w:p w:rsidR="00CD7F84" w:rsidRPr="00D45A93" w:rsidRDefault="00CD7F84" w:rsidP="00582BBB">
      <w:pPr>
        <w:pStyle w:val="a2"/>
        <w:spacing w:after="0"/>
        <w:rPr>
          <w:rFonts w:ascii="Times New Roman" w:hAnsi="Times New Roman"/>
          <w:snapToGrid/>
          <w:lang w:eastAsia="ar-SA" w:bidi="en-US"/>
        </w:rPr>
      </w:pPr>
      <w:r w:rsidRPr="00D45A93">
        <w:rPr>
          <w:rFonts w:ascii="Times New Roman" w:hAnsi="Times New Roman"/>
          <w:snapToGrid/>
          <w:lang w:eastAsia="ar-SA" w:bidi="en-US"/>
        </w:rPr>
        <w:t xml:space="preserve">проектирование и строительство </w:t>
      </w:r>
      <w:r w:rsidR="00DB73B5" w:rsidRPr="00D45A93">
        <w:rPr>
          <w:rFonts w:ascii="Times New Roman" w:hAnsi="Times New Roman"/>
          <w:snapToGrid/>
          <w:lang w:eastAsia="ar-SA" w:bidi="en-US"/>
        </w:rPr>
        <w:t>газопровода распределительного высокого давления</w:t>
      </w:r>
      <w:r w:rsidRPr="00D45A93">
        <w:rPr>
          <w:rFonts w:ascii="Times New Roman" w:hAnsi="Times New Roman"/>
          <w:snapToGrid/>
          <w:lang w:eastAsia="ar-SA" w:bidi="en-US"/>
        </w:rPr>
        <w:t xml:space="preserve">, общей протяженностью </w:t>
      </w:r>
      <w:r w:rsidR="00DB73B5" w:rsidRPr="00D45A93">
        <w:rPr>
          <w:rFonts w:ascii="Times New Roman" w:hAnsi="Times New Roman"/>
          <w:snapToGrid/>
          <w:lang w:eastAsia="ar-SA" w:bidi="en-US"/>
        </w:rPr>
        <w:t>1</w:t>
      </w:r>
      <w:r w:rsidRPr="00D45A93">
        <w:rPr>
          <w:rFonts w:ascii="Times New Roman" w:hAnsi="Times New Roman"/>
          <w:snapToGrid/>
          <w:lang w:eastAsia="ar-SA" w:bidi="en-US"/>
        </w:rPr>
        <w:t>8,</w:t>
      </w:r>
      <w:r w:rsidR="00DB73B5" w:rsidRPr="00D45A93">
        <w:rPr>
          <w:rFonts w:ascii="Times New Roman" w:hAnsi="Times New Roman"/>
          <w:snapToGrid/>
          <w:lang w:eastAsia="ar-SA" w:bidi="en-US"/>
        </w:rPr>
        <w:t>2</w:t>
      </w:r>
      <w:r w:rsidRPr="00D45A93">
        <w:rPr>
          <w:rFonts w:ascii="Times New Roman" w:hAnsi="Times New Roman"/>
          <w:snapToGrid/>
          <w:lang w:eastAsia="ar-SA" w:bidi="en-US"/>
        </w:rPr>
        <w:t xml:space="preserve"> км;</w:t>
      </w:r>
    </w:p>
    <w:p w:rsidR="00876602" w:rsidRPr="00D45A93" w:rsidRDefault="00876602" w:rsidP="00582BBB">
      <w:pPr>
        <w:pStyle w:val="a2"/>
        <w:spacing w:after="0"/>
        <w:rPr>
          <w:rFonts w:ascii="Times New Roman" w:hAnsi="Times New Roman"/>
          <w:snapToGrid/>
          <w:lang w:eastAsia="ar-SA" w:bidi="en-US"/>
        </w:rPr>
      </w:pPr>
      <w:r w:rsidRPr="00D45A93">
        <w:rPr>
          <w:rFonts w:ascii="Times New Roman" w:hAnsi="Times New Roman"/>
          <w:snapToGrid/>
          <w:lang w:eastAsia="ar-SA" w:bidi="en-US"/>
        </w:rPr>
        <w:t xml:space="preserve">строительство </w:t>
      </w:r>
      <w:r w:rsidR="00C37E38" w:rsidRPr="00D45A93">
        <w:rPr>
          <w:rFonts w:ascii="Times New Roman" w:hAnsi="Times New Roman"/>
          <w:snapToGrid/>
          <w:lang w:eastAsia="ar-SA" w:bidi="en-US"/>
        </w:rPr>
        <w:t xml:space="preserve">13 </w:t>
      </w:r>
      <w:r w:rsidRPr="00D45A93">
        <w:rPr>
          <w:rFonts w:ascii="Times New Roman" w:hAnsi="Times New Roman"/>
          <w:snapToGrid/>
          <w:lang w:eastAsia="ar-SA" w:bidi="en-US"/>
        </w:rPr>
        <w:t>пунктов редуцирования газа (далее - ПРГ)</w:t>
      </w:r>
      <w:r w:rsidR="007B2F65" w:rsidRPr="00D45A93">
        <w:rPr>
          <w:rFonts w:ascii="Times New Roman" w:hAnsi="Times New Roman"/>
          <w:snapToGrid/>
          <w:lang w:eastAsia="ar-SA" w:bidi="en-US"/>
        </w:rPr>
        <w:t xml:space="preserve"> в</w:t>
      </w:r>
      <w:r w:rsidRPr="00D45A93">
        <w:rPr>
          <w:rFonts w:ascii="Times New Roman" w:hAnsi="Times New Roman"/>
          <w:snapToGrid/>
          <w:lang w:eastAsia="ar-SA" w:bidi="en-US"/>
        </w:rPr>
        <w:t xml:space="preserve"> </w:t>
      </w:r>
      <w:r w:rsidR="00E059A6" w:rsidRPr="00D45A93">
        <w:rPr>
          <w:rFonts w:ascii="Times New Roman" w:eastAsia="Calibri" w:hAnsi="Times New Roman"/>
        </w:rPr>
        <w:t>г. </w:t>
      </w:r>
      <w:r w:rsidR="00C37E38" w:rsidRPr="00D45A93">
        <w:rPr>
          <w:rFonts w:ascii="Times New Roman" w:eastAsia="Calibri" w:hAnsi="Times New Roman"/>
        </w:rPr>
        <w:t>Невель</w:t>
      </w:r>
      <w:r w:rsidR="00E059A6" w:rsidRPr="00D45A93">
        <w:rPr>
          <w:rFonts w:ascii="Times New Roman" w:eastAsia="Calibri" w:hAnsi="Times New Roman"/>
        </w:rPr>
        <w:t xml:space="preserve">ск, с. </w:t>
      </w:r>
      <w:r w:rsidR="00C37E38" w:rsidRPr="00D45A93">
        <w:rPr>
          <w:rFonts w:ascii="Times New Roman" w:eastAsia="Calibri" w:hAnsi="Times New Roman"/>
        </w:rPr>
        <w:t>Горнозаводск</w:t>
      </w:r>
      <w:r w:rsidR="00E059A6" w:rsidRPr="00D45A93">
        <w:rPr>
          <w:rFonts w:ascii="Times New Roman" w:eastAsia="Calibri" w:hAnsi="Times New Roman"/>
        </w:rPr>
        <w:t>, с.</w:t>
      </w:r>
      <w:r w:rsidR="00E059A6" w:rsidRPr="00D45A93">
        <w:rPr>
          <w:rFonts w:ascii="Times New Roman" w:hAnsi="Times New Roman"/>
        </w:rPr>
        <w:t xml:space="preserve"> </w:t>
      </w:r>
      <w:r w:rsidR="00C37E38" w:rsidRPr="00D45A93">
        <w:rPr>
          <w:rFonts w:ascii="Times New Roman" w:hAnsi="Times New Roman"/>
        </w:rPr>
        <w:t>Шебунино</w:t>
      </w:r>
      <w:r w:rsidR="00E059A6" w:rsidRPr="00D45A93">
        <w:rPr>
          <w:rFonts w:ascii="Times New Roman" w:hAnsi="Times New Roman"/>
        </w:rPr>
        <w:t xml:space="preserve">, с. </w:t>
      </w:r>
      <w:proofErr w:type="spellStart"/>
      <w:r w:rsidR="00C37E38" w:rsidRPr="00D45A93">
        <w:rPr>
          <w:rFonts w:ascii="Times New Roman" w:hAnsi="Times New Roman"/>
        </w:rPr>
        <w:t>Ясноморское</w:t>
      </w:r>
      <w:proofErr w:type="spellEnd"/>
      <w:r w:rsidR="00E059A6" w:rsidRPr="00D45A93">
        <w:rPr>
          <w:rFonts w:ascii="Times New Roman" w:hAnsi="Times New Roman"/>
        </w:rPr>
        <w:t xml:space="preserve">, с. </w:t>
      </w:r>
      <w:r w:rsidR="00C37E38" w:rsidRPr="00D45A93">
        <w:rPr>
          <w:rFonts w:ascii="Times New Roman" w:hAnsi="Times New Roman"/>
        </w:rPr>
        <w:t>Колхозное</w:t>
      </w:r>
      <w:r w:rsidR="00E059A6" w:rsidRPr="00D45A93">
        <w:rPr>
          <w:rFonts w:ascii="Times New Roman" w:hAnsi="Times New Roman"/>
        </w:rPr>
        <w:t xml:space="preserve">, с. </w:t>
      </w:r>
      <w:r w:rsidR="00DB73B5" w:rsidRPr="00D45A93">
        <w:rPr>
          <w:rFonts w:ascii="Times New Roman" w:hAnsi="Times New Roman"/>
        </w:rPr>
        <w:t>Придорожное</w:t>
      </w:r>
      <w:r w:rsidR="00E059A6" w:rsidRPr="00D45A93">
        <w:rPr>
          <w:rFonts w:ascii="Times New Roman" w:hAnsi="Times New Roman"/>
        </w:rPr>
        <w:t xml:space="preserve">, с. </w:t>
      </w:r>
      <w:r w:rsidR="00DB73B5" w:rsidRPr="00D45A93">
        <w:rPr>
          <w:rFonts w:ascii="Times New Roman" w:hAnsi="Times New Roman"/>
        </w:rPr>
        <w:t>Ватутино.</w:t>
      </w:r>
    </w:p>
    <w:p w:rsidR="008105FA" w:rsidRPr="00D45A93" w:rsidRDefault="008105FA" w:rsidP="00582BBB">
      <w:pPr>
        <w:pStyle w:val="a2"/>
        <w:numPr>
          <w:ilvl w:val="0"/>
          <w:numId w:val="0"/>
        </w:numPr>
        <w:spacing w:after="0"/>
        <w:ind w:firstLine="567"/>
        <w:rPr>
          <w:rFonts w:ascii="Times New Roman" w:hAnsi="Times New Roman"/>
          <w:snapToGrid/>
          <w:lang w:eastAsia="ar-SA" w:bidi="en-US"/>
        </w:rPr>
      </w:pPr>
      <w:r w:rsidRPr="00D45A93">
        <w:rPr>
          <w:rFonts w:ascii="Times New Roman" w:hAnsi="Times New Roman"/>
          <w:snapToGrid/>
          <w:lang w:eastAsia="ar-SA" w:bidi="en-US"/>
        </w:rPr>
        <w:t>Местоположение объектов (ПРГ и т.д.),  выбор трассировки сетей, способ прокладки и материал газопроводов необходимо уточнить на стадии рабочего проектирования.</w:t>
      </w:r>
    </w:p>
    <w:p w:rsidR="00683BAF" w:rsidRPr="00D45A93" w:rsidRDefault="00683BAF" w:rsidP="0029225D">
      <w:pPr>
        <w:pStyle w:val="Geonika0"/>
        <w:spacing w:before="0" w:after="0" w:line="240" w:lineRule="auto"/>
        <w:rPr>
          <w:rFonts w:ascii="Times New Roman" w:hAnsi="Times New Roman"/>
        </w:rPr>
      </w:pPr>
      <w:r w:rsidRPr="00D45A93">
        <w:rPr>
          <w:rFonts w:ascii="Times New Roman" w:hAnsi="Times New Roman"/>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683BAF" w:rsidRPr="00D45A93" w:rsidRDefault="00683BAF" w:rsidP="0029225D">
      <w:pPr>
        <w:pStyle w:val="Geonika0"/>
        <w:spacing w:before="0" w:after="0" w:line="240" w:lineRule="auto"/>
        <w:rPr>
          <w:rFonts w:ascii="Times New Roman" w:hAnsi="Times New Roman"/>
        </w:rPr>
      </w:pPr>
      <w:r w:rsidRPr="00D45A93">
        <w:rPr>
          <w:rFonts w:ascii="Times New Roman" w:hAnsi="Times New Roman"/>
        </w:rPr>
        <w:lastRenderedPageBreak/>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rsidR="00683BAF" w:rsidRPr="00D45A93" w:rsidRDefault="00683BAF" w:rsidP="0029225D">
      <w:pPr>
        <w:pStyle w:val="Geonika0"/>
        <w:spacing w:before="0" w:after="0" w:line="240" w:lineRule="auto"/>
        <w:rPr>
          <w:rFonts w:ascii="Times New Roman" w:hAnsi="Times New Roman"/>
        </w:rPr>
      </w:pPr>
      <w:r w:rsidRPr="00D45A93">
        <w:rPr>
          <w:rFonts w:ascii="Times New Roman" w:hAnsi="Times New Roman"/>
        </w:rPr>
        <w:t>Расход газа на отопление от индивидуальных газовых котлов определен исходя из расчетов теплопотребления.</w:t>
      </w:r>
    </w:p>
    <w:p w:rsidR="00683BAF" w:rsidRDefault="00683BAF" w:rsidP="0029225D">
      <w:pPr>
        <w:pStyle w:val="Geonika0"/>
        <w:spacing w:before="0" w:after="0" w:line="240" w:lineRule="auto"/>
        <w:rPr>
          <w:rFonts w:ascii="Times New Roman" w:hAnsi="Times New Roman"/>
          <w:sz w:val="10"/>
          <w:szCs w:val="10"/>
        </w:rPr>
      </w:pPr>
      <w:r w:rsidRPr="00D45A93">
        <w:rPr>
          <w:rFonts w:ascii="Times New Roman" w:hAnsi="Times New Roman"/>
        </w:rPr>
        <w:t xml:space="preserve">Основные показатели </w:t>
      </w:r>
      <w:r w:rsidR="00FD7D72" w:rsidRPr="00D45A93">
        <w:rPr>
          <w:rFonts w:ascii="Times New Roman" w:hAnsi="Times New Roman"/>
        </w:rPr>
        <w:t xml:space="preserve">максимального </w:t>
      </w:r>
      <w:proofErr w:type="spellStart"/>
      <w:r w:rsidRPr="00D45A93">
        <w:rPr>
          <w:rFonts w:ascii="Times New Roman" w:hAnsi="Times New Roman"/>
        </w:rPr>
        <w:t>газопотребления</w:t>
      </w:r>
      <w:proofErr w:type="spellEnd"/>
      <w:r w:rsidRPr="00D45A93">
        <w:rPr>
          <w:rFonts w:ascii="Times New Roman" w:hAnsi="Times New Roman"/>
        </w:rPr>
        <w:t xml:space="preserve"> на расчетный срок для потребителей коммунально-бытового сектора, приведены ниже (</w:t>
      </w:r>
      <w:r w:rsidRPr="00D45A93">
        <w:rPr>
          <w:rFonts w:ascii="Times New Roman" w:hAnsi="Times New Roman"/>
        </w:rPr>
        <w:fldChar w:fldCharType="begin"/>
      </w:r>
      <w:r w:rsidRPr="00D45A93">
        <w:rPr>
          <w:rFonts w:ascii="Times New Roman" w:hAnsi="Times New Roman"/>
        </w:rPr>
        <w:instrText xml:space="preserve"> REF _Ref335989655 \h  \* MERGEFORMAT </w:instrText>
      </w:r>
      <w:r w:rsidRPr="00D45A93">
        <w:rPr>
          <w:rFonts w:ascii="Times New Roman" w:hAnsi="Times New Roman"/>
        </w:rPr>
      </w:r>
      <w:r w:rsidRPr="00D45A93">
        <w:rPr>
          <w:rFonts w:ascii="Times New Roman" w:hAnsi="Times New Roman"/>
        </w:rPr>
        <w:fldChar w:fldCharType="separate"/>
      </w:r>
      <w:r w:rsidR="00090B31" w:rsidRPr="00090B31">
        <w:rPr>
          <w:rFonts w:ascii="Times New Roman" w:hAnsi="Times New Roman"/>
        </w:rPr>
        <w:t xml:space="preserve">Таблица </w:t>
      </w:r>
      <w:r w:rsidR="00090B31" w:rsidRPr="00090B31">
        <w:rPr>
          <w:rFonts w:ascii="Times New Roman" w:hAnsi="Times New Roman"/>
          <w:noProof/>
        </w:rPr>
        <w:t>30</w:t>
      </w:r>
      <w:r w:rsidRPr="00D45A93">
        <w:rPr>
          <w:rFonts w:ascii="Times New Roman" w:hAnsi="Times New Roman"/>
        </w:rPr>
        <w:fldChar w:fldCharType="end"/>
      </w:r>
      <w:r w:rsidRPr="00D45A93">
        <w:rPr>
          <w:rFonts w:ascii="Times New Roman" w:hAnsi="Times New Roman"/>
        </w:rPr>
        <w:t>).</w:t>
      </w:r>
      <w:r w:rsidR="009E3A9B" w:rsidRPr="00D45A93">
        <w:rPr>
          <w:rFonts w:ascii="Times New Roman" w:hAnsi="Times New Roman"/>
        </w:rPr>
        <w:t xml:space="preserve"> Расчет выполнен на установленную мощность </w:t>
      </w:r>
      <w:r w:rsidR="00F45C67" w:rsidRPr="00D45A93">
        <w:rPr>
          <w:rFonts w:ascii="Times New Roman" w:hAnsi="Times New Roman"/>
        </w:rPr>
        <w:t>котельных</w:t>
      </w:r>
      <w:r w:rsidR="00D551AC" w:rsidRPr="00D45A93">
        <w:rPr>
          <w:rFonts w:ascii="Times New Roman" w:hAnsi="Times New Roman"/>
        </w:rPr>
        <w:t>.</w:t>
      </w:r>
    </w:p>
    <w:p w:rsidR="00582BBB" w:rsidRPr="00582BBB" w:rsidRDefault="00582BBB" w:rsidP="0029225D">
      <w:pPr>
        <w:pStyle w:val="Geonika0"/>
        <w:spacing w:before="0" w:after="0" w:line="240" w:lineRule="auto"/>
        <w:rPr>
          <w:rFonts w:ascii="Times New Roman" w:hAnsi="Times New Roman"/>
          <w:sz w:val="10"/>
          <w:szCs w:val="10"/>
        </w:rPr>
      </w:pPr>
    </w:p>
    <w:p w:rsidR="00683BAF" w:rsidRPr="00D45A93" w:rsidRDefault="00683BAF" w:rsidP="00C87473">
      <w:pPr>
        <w:jc w:val="both"/>
        <w:rPr>
          <w:b/>
        </w:rPr>
      </w:pPr>
      <w:bookmarkStart w:id="173" w:name="_Ref335989655"/>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30</w:t>
      </w:r>
      <w:r w:rsidRPr="00D45A93">
        <w:rPr>
          <w:b/>
        </w:rPr>
        <w:fldChar w:fldCharType="end"/>
      </w:r>
      <w:bookmarkEnd w:id="173"/>
      <w:r w:rsidR="00582BBB">
        <w:rPr>
          <w:b/>
        </w:rPr>
        <w:t>.</w:t>
      </w:r>
      <w:r w:rsidRPr="00D45A93">
        <w:rPr>
          <w:b/>
        </w:rPr>
        <w:t xml:space="preserve"> Основные показатели </w:t>
      </w:r>
      <w:proofErr w:type="spellStart"/>
      <w:r w:rsidRPr="00D45A93">
        <w:rPr>
          <w:b/>
        </w:rPr>
        <w:t>газопотребления</w:t>
      </w:r>
      <w:proofErr w:type="spellEnd"/>
      <w:r w:rsidRPr="00D45A93">
        <w:rPr>
          <w:b/>
        </w:rPr>
        <w:t xml:space="preserve"> </w:t>
      </w:r>
      <w:r w:rsidR="004349C8" w:rsidRPr="00D45A93">
        <w:rPr>
          <w:b/>
        </w:rPr>
        <w:t>Невельского городского округа</w:t>
      </w:r>
    </w:p>
    <w:tbl>
      <w:tblPr>
        <w:tblStyle w:val="aff1"/>
        <w:tblW w:w="4944" w:type="pct"/>
        <w:tblInd w:w="108" w:type="dxa"/>
        <w:tblLayout w:type="fixed"/>
        <w:tblLook w:val="04A0" w:firstRow="1" w:lastRow="0" w:firstColumn="1" w:lastColumn="0" w:noHBand="0" w:noVBand="1"/>
      </w:tblPr>
      <w:tblGrid>
        <w:gridCol w:w="1559"/>
        <w:gridCol w:w="570"/>
        <w:gridCol w:w="3827"/>
        <w:gridCol w:w="1418"/>
        <w:gridCol w:w="994"/>
        <w:gridCol w:w="1096"/>
      </w:tblGrid>
      <w:tr w:rsidR="00351087" w:rsidRPr="00D45A93" w:rsidTr="00582BBB">
        <w:trPr>
          <w:trHeight w:val="20"/>
          <w:tblHeader/>
        </w:trPr>
        <w:tc>
          <w:tcPr>
            <w:tcW w:w="824" w:type="pct"/>
            <w:vAlign w:val="center"/>
            <w:hideMark/>
          </w:tcPr>
          <w:p w:rsidR="004349C8" w:rsidRPr="00D45A93" w:rsidRDefault="004349C8" w:rsidP="000649C9">
            <w:pPr>
              <w:pStyle w:val="af1"/>
              <w:spacing w:before="20" w:after="20"/>
              <w:rPr>
                <w:rFonts w:ascii="Times New Roman" w:hAnsi="Times New Roman"/>
                <w:sz w:val="20"/>
                <w:szCs w:val="20"/>
              </w:rPr>
            </w:pPr>
            <w:r w:rsidRPr="00D45A93">
              <w:rPr>
                <w:rFonts w:ascii="Times New Roman" w:hAnsi="Times New Roman"/>
                <w:sz w:val="20"/>
                <w:szCs w:val="20"/>
              </w:rPr>
              <w:t>Наименование населенного пункта</w:t>
            </w:r>
          </w:p>
        </w:tc>
        <w:tc>
          <w:tcPr>
            <w:tcW w:w="301" w:type="pct"/>
            <w:vAlign w:val="center"/>
          </w:tcPr>
          <w:p w:rsidR="004349C8" w:rsidRPr="00D45A93" w:rsidRDefault="004349C8" w:rsidP="000649C9">
            <w:pPr>
              <w:pStyle w:val="af1"/>
              <w:spacing w:before="20" w:after="20"/>
              <w:rPr>
                <w:rFonts w:ascii="Times New Roman" w:hAnsi="Times New Roman"/>
                <w:sz w:val="20"/>
                <w:szCs w:val="20"/>
              </w:rPr>
            </w:pPr>
            <w:r w:rsidRPr="00D45A93">
              <w:rPr>
                <w:rFonts w:ascii="Times New Roman" w:hAnsi="Times New Roman"/>
                <w:sz w:val="20"/>
                <w:szCs w:val="20"/>
              </w:rPr>
              <w:t>N п/п</w:t>
            </w:r>
          </w:p>
        </w:tc>
        <w:tc>
          <w:tcPr>
            <w:tcW w:w="2022" w:type="pct"/>
            <w:vAlign w:val="center"/>
            <w:hideMark/>
          </w:tcPr>
          <w:p w:rsidR="004349C8" w:rsidRPr="00D45A93" w:rsidRDefault="004349C8" w:rsidP="000649C9">
            <w:pPr>
              <w:pStyle w:val="af1"/>
              <w:spacing w:before="20" w:after="20"/>
              <w:rPr>
                <w:rFonts w:ascii="Times New Roman" w:hAnsi="Times New Roman"/>
                <w:sz w:val="20"/>
                <w:szCs w:val="20"/>
              </w:rPr>
            </w:pPr>
            <w:r w:rsidRPr="00D45A93">
              <w:rPr>
                <w:rFonts w:ascii="Times New Roman" w:hAnsi="Times New Roman"/>
                <w:sz w:val="20"/>
                <w:szCs w:val="20"/>
              </w:rPr>
              <w:t>Назначение</w:t>
            </w:r>
          </w:p>
        </w:tc>
        <w:tc>
          <w:tcPr>
            <w:tcW w:w="749" w:type="pct"/>
            <w:vAlign w:val="center"/>
            <w:hideMark/>
          </w:tcPr>
          <w:p w:rsidR="004349C8" w:rsidRPr="00D45A93" w:rsidRDefault="004349C8" w:rsidP="000649C9">
            <w:pPr>
              <w:pStyle w:val="af1"/>
              <w:spacing w:before="20" w:after="20"/>
              <w:rPr>
                <w:rFonts w:ascii="Times New Roman" w:hAnsi="Times New Roman"/>
                <w:sz w:val="20"/>
                <w:szCs w:val="20"/>
              </w:rPr>
            </w:pPr>
            <w:r w:rsidRPr="00D45A93">
              <w:rPr>
                <w:rFonts w:ascii="Times New Roman" w:hAnsi="Times New Roman"/>
                <w:sz w:val="20"/>
                <w:szCs w:val="20"/>
              </w:rPr>
              <w:t>Количество проживающих, чел.</w:t>
            </w:r>
          </w:p>
        </w:tc>
        <w:tc>
          <w:tcPr>
            <w:tcW w:w="525" w:type="pct"/>
            <w:vAlign w:val="center"/>
            <w:hideMark/>
          </w:tcPr>
          <w:p w:rsidR="004349C8" w:rsidRPr="00D45A93" w:rsidRDefault="004349C8" w:rsidP="000649C9">
            <w:pPr>
              <w:pStyle w:val="af1"/>
              <w:spacing w:before="20" w:after="20"/>
              <w:rPr>
                <w:rFonts w:ascii="Times New Roman" w:hAnsi="Times New Roman"/>
                <w:sz w:val="20"/>
                <w:szCs w:val="20"/>
              </w:rPr>
            </w:pPr>
            <w:r w:rsidRPr="00D45A93">
              <w:rPr>
                <w:rFonts w:ascii="Times New Roman" w:hAnsi="Times New Roman"/>
                <w:sz w:val="20"/>
                <w:szCs w:val="20"/>
              </w:rPr>
              <w:t>Часовой расход газа, м3</w:t>
            </w:r>
          </w:p>
        </w:tc>
        <w:tc>
          <w:tcPr>
            <w:tcW w:w="581" w:type="pct"/>
            <w:vAlign w:val="center"/>
            <w:hideMark/>
          </w:tcPr>
          <w:p w:rsidR="004349C8" w:rsidRPr="00D45A93" w:rsidRDefault="004349C8" w:rsidP="000649C9">
            <w:pPr>
              <w:pStyle w:val="af1"/>
              <w:spacing w:before="20" w:after="20"/>
              <w:rPr>
                <w:rFonts w:ascii="Times New Roman" w:hAnsi="Times New Roman"/>
                <w:sz w:val="20"/>
                <w:szCs w:val="20"/>
              </w:rPr>
            </w:pPr>
            <w:r w:rsidRPr="00D45A93">
              <w:rPr>
                <w:rFonts w:ascii="Times New Roman" w:hAnsi="Times New Roman"/>
                <w:sz w:val="20"/>
                <w:szCs w:val="20"/>
              </w:rPr>
              <w:t>Годовой расход газа, м3</w:t>
            </w:r>
          </w:p>
        </w:tc>
      </w:tr>
      <w:tr w:rsidR="004349C8" w:rsidRPr="00D45A93" w:rsidTr="00582BBB">
        <w:trPr>
          <w:trHeight w:val="20"/>
        </w:trPr>
        <w:tc>
          <w:tcPr>
            <w:tcW w:w="824" w:type="pct"/>
            <w:vMerge w:val="restart"/>
            <w:vAlign w:val="center"/>
            <w:hideMark/>
          </w:tcPr>
          <w:p w:rsidR="004349C8" w:rsidRPr="00D45A93" w:rsidRDefault="004349C8" w:rsidP="004349C8">
            <w:pPr>
              <w:spacing w:before="20" w:after="20"/>
              <w:jc w:val="center"/>
              <w:rPr>
                <w:sz w:val="20"/>
                <w:szCs w:val="20"/>
              </w:rPr>
            </w:pPr>
            <w:r w:rsidRPr="00D45A93">
              <w:rPr>
                <w:sz w:val="20"/>
                <w:szCs w:val="20"/>
              </w:rPr>
              <w:t>г. Невельск</w:t>
            </w:r>
          </w:p>
        </w:tc>
        <w:tc>
          <w:tcPr>
            <w:tcW w:w="301" w:type="pct"/>
            <w:vAlign w:val="center"/>
          </w:tcPr>
          <w:p w:rsidR="004349C8" w:rsidRPr="00D45A93" w:rsidRDefault="004349C8" w:rsidP="000649C9">
            <w:pPr>
              <w:spacing w:before="20" w:after="20"/>
              <w:jc w:val="center"/>
              <w:rPr>
                <w:sz w:val="20"/>
                <w:szCs w:val="20"/>
              </w:rPr>
            </w:pPr>
            <w:r w:rsidRPr="00D45A93">
              <w:rPr>
                <w:sz w:val="20"/>
                <w:szCs w:val="20"/>
              </w:rPr>
              <w:t>1</w:t>
            </w:r>
          </w:p>
        </w:tc>
        <w:tc>
          <w:tcPr>
            <w:tcW w:w="2022" w:type="pct"/>
            <w:vAlign w:val="center"/>
            <w:hideMark/>
          </w:tcPr>
          <w:p w:rsidR="004349C8" w:rsidRPr="00D45A93" w:rsidRDefault="004349C8" w:rsidP="000649C9">
            <w:pPr>
              <w:spacing w:before="20" w:after="20"/>
              <w:rPr>
                <w:sz w:val="20"/>
                <w:szCs w:val="20"/>
              </w:rPr>
            </w:pPr>
            <w:proofErr w:type="spellStart"/>
            <w:r w:rsidRPr="00D45A93">
              <w:rPr>
                <w:sz w:val="20"/>
                <w:szCs w:val="20"/>
              </w:rPr>
              <w:t>Пищеприготовление</w:t>
            </w:r>
            <w:proofErr w:type="spellEnd"/>
          </w:p>
        </w:tc>
        <w:tc>
          <w:tcPr>
            <w:tcW w:w="749" w:type="pct"/>
            <w:vMerge w:val="restart"/>
            <w:vAlign w:val="center"/>
            <w:hideMark/>
          </w:tcPr>
          <w:p w:rsidR="004349C8" w:rsidRPr="00D45A93" w:rsidRDefault="00351087" w:rsidP="000649C9">
            <w:pPr>
              <w:spacing w:before="20" w:after="20"/>
              <w:jc w:val="center"/>
              <w:rPr>
                <w:sz w:val="20"/>
                <w:szCs w:val="20"/>
              </w:rPr>
            </w:pPr>
            <w:r w:rsidRPr="00D45A93">
              <w:rPr>
                <w:sz w:val="20"/>
                <w:szCs w:val="20"/>
              </w:rPr>
              <w:t>13000</w:t>
            </w:r>
          </w:p>
        </w:tc>
        <w:tc>
          <w:tcPr>
            <w:tcW w:w="525" w:type="pct"/>
            <w:vAlign w:val="bottom"/>
            <w:hideMark/>
          </w:tcPr>
          <w:p w:rsidR="004349C8" w:rsidRPr="00D45A93" w:rsidRDefault="009E620C" w:rsidP="000649C9">
            <w:pPr>
              <w:spacing w:before="20" w:after="20"/>
              <w:jc w:val="center"/>
              <w:rPr>
                <w:sz w:val="20"/>
                <w:szCs w:val="20"/>
              </w:rPr>
            </w:pPr>
            <w:r w:rsidRPr="00D45A93">
              <w:rPr>
                <w:sz w:val="20"/>
                <w:szCs w:val="20"/>
              </w:rPr>
              <w:t>2167</w:t>
            </w:r>
          </w:p>
        </w:tc>
        <w:tc>
          <w:tcPr>
            <w:tcW w:w="581" w:type="pct"/>
            <w:vAlign w:val="bottom"/>
            <w:hideMark/>
          </w:tcPr>
          <w:p w:rsidR="004349C8" w:rsidRPr="00D45A93" w:rsidRDefault="009E620C" w:rsidP="000649C9">
            <w:pPr>
              <w:spacing w:before="20" w:after="20"/>
              <w:jc w:val="center"/>
              <w:rPr>
                <w:sz w:val="20"/>
                <w:szCs w:val="20"/>
              </w:rPr>
            </w:pPr>
            <w:r w:rsidRPr="00D45A93">
              <w:rPr>
                <w:sz w:val="20"/>
                <w:szCs w:val="20"/>
              </w:rPr>
              <w:t>3900000</w:t>
            </w:r>
          </w:p>
        </w:tc>
      </w:tr>
      <w:tr w:rsidR="004349C8" w:rsidRPr="00D45A93" w:rsidTr="00582BBB">
        <w:trPr>
          <w:trHeight w:val="20"/>
        </w:trPr>
        <w:tc>
          <w:tcPr>
            <w:tcW w:w="824" w:type="pct"/>
            <w:vMerge/>
            <w:vAlign w:val="center"/>
            <w:hideMark/>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2</w:t>
            </w:r>
          </w:p>
        </w:tc>
        <w:tc>
          <w:tcPr>
            <w:tcW w:w="2022" w:type="pct"/>
            <w:vAlign w:val="center"/>
            <w:hideMark/>
          </w:tcPr>
          <w:p w:rsidR="004349C8" w:rsidRPr="00D45A93" w:rsidRDefault="004349C8" w:rsidP="000649C9">
            <w:pPr>
              <w:spacing w:before="20" w:after="20"/>
              <w:rPr>
                <w:sz w:val="20"/>
                <w:szCs w:val="20"/>
              </w:rPr>
            </w:pPr>
            <w:r w:rsidRPr="00D45A93">
              <w:rPr>
                <w:sz w:val="20"/>
                <w:szCs w:val="20"/>
              </w:rPr>
              <w:t>Отопление и горячее водоснабжение от индивидуальных газовых котлов (децентрализованное теплоснабжение)</w:t>
            </w:r>
          </w:p>
        </w:tc>
        <w:tc>
          <w:tcPr>
            <w:tcW w:w="749" w:type="pct"/>
            <w:vMerge/>
            <w:vAlign w:val="center"/>
            <w:hideMark/>
          </w:tcPr>
          <w:p w:rsidR="004349C8" w:rsidRPr="00D45A93" w:rsidRDefault="004349C8" w:rsidP="000649C9">
            <w:pPr>
              <w:spacing w:before="20" w:after="20"/>
              <w:jc w:val="center"/>
              <w:rPr>
                <w:sz w:val="20"/>
                <w:szCs w:val="20"/>
              </w:rPr>
            </w:pPr>
          </w:p>
        </w:tc>
        <w:tc>
          <w:tcPr>
            <w:tcW w:w="525" w:type="pct"/>
            <w:vAlign w:val="center"/>
            <w:hideMark/>
          </w:tcPr>
          <w:p w:rsidR="004349C8" w:rsidRPr="00D45A93" w:rsidRDefault="009E620C" w:rsidP="000649C9">
            <w:pPr>
              <w:spacing w:before="20" w:after="20"/>
              <w:jc w:val="center"/>
              <w:rPr>
                <w:sz w:val="20"/>
                <w:szCs w:val="20"/>
              </w:rPr>
            </w:pPr>
            <w:r w:rsidRPr="00D45A93">
              <w:rPr>
                <w:sz w:val="20"/>
                <w:szCs w:val="20"/>
              </w:rPr>
              <w:t>631</w:t>
            </w:r>
          </w:p>
        </w:tc>
        <w:tc>
          <w:tcPr>
            <w:tcW w:w="581" w:type="pct"/>
            <w:vAlign w:val="center"/>
            <w:hideMark/>
          </w:tcPr>
          <w:p w:rsidR="004349C8" w:rsidRPr="00D45A93" w:rsidRDefault="009E620C" w:rsidP="000649C9">
            <w:pPr>
              <w:spacing w:before="20" w:after="20"/>
              <w:jc w:val="center"/>
              <w:rPr>
                <w:sz w:val="20"/>
                <w:szCs w:val="20"/>
              </w:rPr>
            </w:pPr>
            <w:r w:rsidRPr="00D45A93">
              <w:rPr>
                <w:sz w:val="20"/>
                <w:szCs w:val="20"/>
              </w:rPr>
              <w:t>24173755</w:t>
            </w:r>
          </w:p>
        </w:tc>
      </w:tr>
      <w:tr w:rsidR="004349C8" w:rsidRPr="00D45A93" w:rsidTr="00582BBB">
        <w:trPr>
          <w:trHeight w:val="20"/>
        </w:trPr>
        <w:tc>
          <w:tcPr>
            <w:tcW w:w="824" w:type="pct"/>
            <w:vMerge/>
            <w:vAlign w:val="center"/>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3</w:t>
            </w:r>
          </w:p>
        </w:tc>
        <w:tc>
          <w:tcPr>
            <w:tcW w:w="2022" w:type="pct"/>
            <w:vAlign w:val="center"/>
          </w:tcPr>
          <w:p w:rsidR="004349C8" w:rsidRPr="00D45A93" w:rsidRDefault="004349C8" w:rsidP="000649C9">
            <w:pPr>
              <w:spacing w:before="20" w:after="20"/>
              <w:rPr>
                <w:sz w:val="20"/>
                <w:szCs w:val="20"/>
              </w:rPr>
            </w:pPr>
            <w:r w:rsidRPr="00D45A93">
              <w:rPr>
                <w:sz w:val="20"/>
                <w:szCs w:val="20"/>
              </w:rPr>
              <w:t>Отопление и ГВС от индивидуальных газовых котлов (децентрализованное теплоснабжение общественно-деловой застройки)</w:t>
            </w:r>
          </w:p>
        </w:tc>
        <w:tc>
          <w:tcPr>
            <w:tcW w:w="749" w:type="pct"/>
            <w:vMerge/>
            <w:vAlign w:val="center"/>
          </w:tcPr>
          <w:p w:rsidR="004349C8" w:rsidRPr="00D45A93" w:rsidRDefault="004349C8" w:rsidP="000649C9">
            <w:pPr>
              <w:spacing w:before="20" w:after="20"/>
              <w:jc w:val="center"/>
              <w:rPr>
                <w:sz w:val="20"/>
                <w:szCs w:val="20"/>
              </w:rPr>
            </w:pPr>
          </w:p>
        </w:tc>
        <w:tc>
          <w:tcPr>
            <w:tcW w:w="525" w:type="pct"/>
            <w:vAlign w:val="center"/>
          </w:tcPr>
          <w:p w:rsidR="004349C8" w:rsidRPr="00D45A93" w:rsidRDefault="009E620C" w:rsidP="000649C9">
            <w:pPr>
              <w:spacing w:before="20" w:after="20"/>
              <w:jc w:val="center"/>
              <w:rPr>
                <w:sz w:val="20"/>
                <w:szCs w:val="20"/>
              </w:rPr>
            </w:pPr>
            <w:r w:rsidRPr="00D45A93">
              <w:rPr>
                <w:sz w:val="20"/>
                <w:szCs w:val="20"/>
              </w:rPr>
              <w:t>255</w:t>
            </w:r>
          </w:p>
        </w:tc>
        <w:tc>
          <w:tcPr>
            <w:tcW w:w="581" w:type="pct"/>
            <w:vAlign w:val="center"/>
          </w:tcPr>
          <w:p w:rsidR="004349C8" w:rsidRPr="00D45A93" w:rsidRDefault="009E620C" w:rsidP="000649C9">
            <w:pPr>
              <w:spacing w:before="20" w:after="20"/>
              <w:jc w:val="center"/>
              <w:rPr>
                <w:sz w:val="20"/>
                <w:szCs w:val="20"/>
              </w:rPr>
            </w:pPr>
            <w:r w:rsidRPr="00D45A93">
              <w:rPr>
                <w:sz w:val="20"/>
                <w:szCs w:val="20"/>
              </w:rPr>
              <w:t>612750</w:t>
            </w:r>
          </w:p>
        </w:tc>
      </w:tr>
      <w:tr w:rsidR="004349C8" w:rsidRPr="00D45A93" w:rsidTr="00582BBB">
        <w:trPr>
          <w:trHeight w:val="20"/>
        </w:trPr>
        <w:tc>
          <w:tcPr>
            <w:tcW w:w="824" w:type="pct"/>
            <w:vMerge/>
            <w:vAlign w:val="center"/>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4</w:t>
            </w:r>
          </w:p>
        </w:tc>
        <w:tc>
          <w:tcPr>
            <w:tcW w:w="2022" w:type="pct"/>
            <w:vAlign w:val="center"/>
          </w:tcPr>
          <w:p w:rsidR="004349C8" w:rsidRPr="00D45A93" w:rsidRDefault="004349C8" w:rsidP="004349C8">
            <w:pPr>
              <w:spacing w:before="20" w:after="20"/>
              <w:rPr>
                <w:sz w:val="20"/>
                <w:szCs w:val="20"/>
              </w:rPr>
            </w:pPr>
            <w:r w:rsidRPr="00D45A93">
              <w:rPr>
                <w:sz w:val="20"/>
                <w:szCs w:val="20"/>
              </w:rPr>
              <w:t xml:space="preserve">Котельные </w:t>
            </w:r>
          </w:p>
        </w:tc>
        <w:tc>
          <w:tcPr>
            <w:tcW w:w="749" w:type="pct"/>
            <w:vMerge/>
            <w:vAlign w:val="center"/>
          </w:tcPr>
          <w:p w:rsidR="004349C8" w:rsidRPr="00D45A93" w:rsidRDefault="004349C8" w:rsidP="000649C9">
            <w:pPr>
              <w:spacing w:before="20" w:after="20"/>
              <w:jc w:val="center"/>
              <w:rPr>
                <w:sz w:val="20"/>
                <w:szCs w:val="20"/>
              </w:rPr>
            </w:pPr>
          </w:p>
        </w:tc>
        <w:tc>
          <w:tcPr>
            <w:tcW w:w="525" w:type="pct"/>
            <w:vAlign w:val="bottom"/>
          </w:tcPr>
          <w:p w:rsidR="004349C8" w:rsidRPr="00D45A93" w:rsidRDefault="009E620C" w:rsidP="000649C9">
            <w:pPr>
              <w:spacing w:before="20" w:after="20"/>
              <w:jc w:val="center"/>
              <w:rPr>
                <w:sz w:val="20"/>
                <w:szCs w:val="20"/>
              </w:rPr>
            </w:pPr>
            <w:r w:rsidRPr="00D45A93">
              <w:rPr>
                <w:sz w:val="20"/>
                <w:szCs w:val="20"/>
              </w:rPr>
              <w:t>7579</w:t>
            </w:r>
          </w:p>
        </w:tc>
        <w:tc>
          <w:tcPr>
            <w:tcW w:w="581" w:type="pct"/>
            <w:vAlign w:val="bottom"/>
          </w:tcPr>
          <w:p w:rsidR="004349C8" w:rsidRPr="00D45A93" w:rsidRDefault="009E620C" w:rsidP="000649C9">
            <w:pPr>
              <w:spacing w:before="20" w:after="20"/>
              <w:jc w:val="center"/>
              <w:rPr>
                <w:sz w:val="20"/>
                <w:szCs w:val="20"/>
              </w:rPr>
            </w:pPr>
            <w:r w:rsidRPr="00D45A93">
              <w:rPr>
                <w:sz w:val="20"/>
                <w:szCs w:val="20"/>
              </w:rPr>
              <w:t>13367625</w:t>
            </w:r>
          </w:p>
        </w:tc>
      </w:tr>
      <w:tr w:rsidR="004349C8" w:rsidRPr="00D45A93" w:rsidTr="00582BBB">
        <w:trPr>
          <w:trHeight w:val="20"/>
        </w:trPr>
        <w:tc>
          <w:tcPr>
            <w:tcW w:w="3895" w:type="pct"/>
            <w:gridSpan w:val="4"/>
            <w:vAlign w:val="center"/>
          </w:tcPr>
          <w:p w:rsidR="004349C8" w:rsidRPr="00D45A93" w:rsidRDefault="004349C8" w:rsidP="000649C9">
            <w:pPr>
              <w:spacing w:before="20" w:after="20"/>
              <w:rPr>
                <w:b/>
                <w:sz w:val="20"/>
                <w:szCs w:val="20"/>
              </w:rPr>
            </w:pPr>
            <w:r w:rsidRPr="00D45A93">
              <w:rPr>
                <w:b/>
                <w:sz w:val="20"/>
                <w:szCs w:val="20"/>
              </w:rPr>
              <w:t>Итого по населенному пункту:</w:t>
            </w:r>
          </w:p>
        </w:tc>
        <w:tc>
          <w:tcPr>
            <w:tcW w:w="525" w:type="pct"/>
            <w:vAlign w:val="bottom"/>
          </w:tcPr>
          <w:p w:rsidR="004349C8" w:rsidRPr="00D45A93" w:rsidRDefault="009E620C" w:rsidP="000649C9">
            <w:pPr>
              <w:spacing w:before="20" w:after="20"/>
              <w:jc w:val="center"/>
              <w:rPr>
                <w:b/>
                <w:sz w:val="20"/>
                <w:szCs w:val="20"/>
              </w:rPr>
            </w:pPr>
            <w:r w:rsidRPr="00D45A93">
              <w:rPr>
                <w:b/>
                <w:sz w:val="20"/>
                <w:szCs w:val="20"/>
              </w:rPr>
              <w:t>10632</w:t>
            </w:r>
          </w:p>
        </w:tc>
        <w:tc>
          <w:tcPr>
            <w:tcW w:w="581" w:type="pct"/>
            <w:vAlign w:val="bottom"/>
          </w:tcPr>
          <w:p w:rsidR="004349C8" w:rsidRPr="00D45A93" w:rsidRDefault="009E620C" w:rsidP="000649C9">
            <w:pPr>
              <w:spacing w:before="20" w:after="20"/>
              <w:jc w:val="center"/>
              <w:rPr>
                <w:b/>
                <w:sz w:val="20"/>
                <w:szCs w:val="20"/>
              </w:rPr>
            </w:pPr>
            <w:r w:rsidRPr="00D45A93">
              <w:rPr>
                <w:b/>
                <w:sz w:val="20"/>
                <w:szCs w:val="20"/>
              </w:rPr>
              <w:t>20297750</w:t>
            </w:r>
          </w:p>
        </w:tc>
      </w:tr>
      <w:tr w:rsidR="004349C8" w:rsidRPr="00D45A93" w:rsidTr="00582BBB">
        <w:trPr>
          <w:trHeight w:val="20"/>
        </w:trPr>
        <w:tc>
          <w:tcPr>
            <w:tcW w:w="824" w:type="pct"/>
            <w:vMerge w:val="restart"/>
            <w:vAlign w:val="center"/>
            <w:hideMark/>
          </w:tcPr>
          <w:p w:rsidR="004349C8" w:rsidRPr="00D45A93" w:rsidRDefault="004349C8" w:rsidP="004349C8">
            <w:pPr>
              <w:spacing w:before="20" w:after="20"/>
              <w:jc w:val="center"/>
              <w:rPr>
                <w:sz w:val="20"/>
                <w:szCs w:val="20"/>
              </w:rPr>
            </w:pPr>
            <w:r w:rsidRPr="00D45A93">
              <w:rPr>
                <w:sz w:val="20"/>
                <w:szCs w:val="20"/>
              </w:rPr>
              <w:t>с. Горнозаводск</w:t>
            </w:r>
          </w:p>
        </w:tc>
        <w:tc>
          <w:tcPr>
            <w:tcW w:w="301" w:type="pct"/>
            <w:vAlign w:val="center"/>
          </w:tcPr>
          <w:p w:rsidR="004349C8" w:rsidRPr="00D45A93" w:rsidRDefault="004349C8" w:rsidP="000649C9">
            <w:pPr>
              <w:spacing w:before="20" w:after="20"/>
              <w:jc w:val="center"/>
              <w:rPr>
                <w:sz w:val="20"/>
                <w:szCs w:val="20"/>
              </w:rPr>
            </w:pPr>
            <w:r w:rsidRPr="00D45A93">
              <w:rPr>
                <w:sz w:val="20"/>
                <w:szCs w:val="20"/>
              </w:rPr>
              <w:t>1</w:t>
            </w:r>
          </w:p>
        </w:tc>
        <w:tc>
          <w:tcPr>
            <w:tcW w:w="2022" w:type="pct"/>
            <w:vAlign w:val="center"/>
            <w:hideMark/>
          </w:tcPr>
          <w:p w:rsidR="004349C8" w:rsidRPr="00D45A93" w:rsidRDefault="004349C8" w:rsidP="000649C9">
            <w:pPr>
              <w:spacing w:before="20" w:after="20"/>
              <w:rPr>
                <w:sz w:val="20"/>
                <w:szCs w:val="20"/>
              </w:rPr>
            </w:pPr>
            <w:proofErr w:type="spellStart"/>
            <w:r w:rsidRPr="00D45A93">
              <w:rPr>
                <w:sz w:val="20"/>
                <w:szCs w:val="20"/>
              </w:rPr>
              <w:t>Пищеприготовление</w:t>
            </w:r>
            <w:proofErr w:type="spellEnd"/>
          </w:p>
        </w:tc>
        <w:tc>
          <w:tcPr>
            <w:tcW w:w="749" w:type="pct"/>
            <w:vMerge w:val="restart"/>
            <w:vAlign w:val="center"/>
            <w:hideMark/>
          </w:tcPr>
          <w:p w:rsidR="004349C8" w:rsidRPr="00D45A93" w:rsidRDefault="00351087" w:rsidP="000649C9">
            <w:pPr>
              <w:spacing w:before="20" w:after="20"/>
              <w:jc w:val="center"/>
              <w:rPr>
                <w:sz w:val="20"/>
                <w:szCs w:val="20"/>
              </w:rPr>
            </w:pPr>
            <w:r w:rsidRPr="00D45A93">
              <w:rPr>
                <w:sz w:val="20"/>
                <w:szCs w:val="20"/>
              </w:rPr>
              <w:t>3020</w:t>
            </w:r>
          </w:p>
        </w:tc>
        <w:tc>
          <w:tcPr>
            <w:tcW w:w="525" w:type="pct"/>
            <w:vAlign w:val="bottom"/>
            <w:hideMark/>
          </w:tcPr>
          <w:p w:rsidR="004349C8" w:rsidRPr="00D45A93" w:rsidRDefault="009E620C" w:rsidP="000649C9">
            <w:pPr>
              <w:spacing w:before="20" w:after="20"/>
              <w:jc w:val="center"/>
              <w:rPr>
                <w:sz w:val="20"/>
                <w:szCs w:val="20"/>
              </w:rPr>
            </w:pPr>
            <w:r w:rsidRPr="00D45A93">
              <w:rPr>
                <w:sz w:val="20"/>
                <w:szCs w:val="20"/>
              </w:rPr>
              <w:t>310</w:t>
            </w:r>
          </w:p>
        </w:tc>
        <w:tc>
          <w:tcPr>
            <w:tcW w:w="581" w:type="pct"/>
            <w:vAlign w:val="bottom"/>
            <w:hideMark/>
          </w:tcPr>
          <w:p w:rsidR="004349C8" w:rsidRPr="00D45A93" w:rsidRDefault="009E620C" w:rsidP="000649C9">
            <w:pPr>
              <w:spacing w:before="20" w:after="20"/>
              <w:jc w:val="center"/>
              <w:rPr>
                <w:sz w:val="20"/>
                <w:szCs w:val="20"/>
              </w:rPr>
            </w:pPr>
            <w:r w:rsidRPr="00D45A93">
              <w:rPr>
                <w:sz w:val="20"/>
                <w:szCs w:val="20"/>
              </w:rPr>
              <w:t>557371</w:t>
            </w:r>
          </w:p>
        </w:tc>
      </w:tr>
      <w:tr w:rsidR="004349C8" w:rsidRPr="00D45A93" w:rsidTr="00582BBB">
        <w:trPr>
          <w:trHeight w:val="20"/>
        </w:trPr>
        <w:tc>
          <w:tcPr>
            <w:tcW w:w="824" w:type="pct"/>
            <w:vMerge/>
            <w:vAlign w:val="center"/>
            <w:hideMark/>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2</w:t>
            </w:r>
          </w:p>
        </w:tc>
        <w:tc>
          <w:tcPr>
            <w:tcW w:w="2022" w:type="pct"/>
            <w:vAlign w:val="center"/>
            <w:hideMark/>
          </w:tcPr>
          <w:p w:rsidR="004349C8" w:rsidRPr="00D45A93" w:rsidRDefault="004349C8" w:rsidP="000649C9">
            <w:pPr>
              <w:spacing w:before="20" w:after="20"/>
              <w:rPr>
                <w:sz w:val="20"/>
                <w:szCs w:val="20"/>
              </w:rPr>
            </w:pPr>
            <w:r w:rsidRPr="00D45A93">
              <w:rPr>
                <w:sz w:val="20"/>
                <w:szCs w:val="20"/>
              </w:rPr>
              <w:t>Отопление и горячее водоснабжение от индивидуальных газовых котлов (децентрализованное теплоснабжение)</w:t>
            </w:r>
          </w:p>
        </w:tc>
        <w:tc>
          <w:tcPr>
            <w:tcW w:w="749" w:type="pct"/>
            <w:vMerge/>
            <w:vAlign w:val="center"/>
            <w:hideMark/>
          </w:tcPr>
          <w:p w:rsidR="004349C8" w:rsidRPr="00D45A93" w:rsidRDefault="004349C8" w:rsidP="000649C9">
            <w:pPr>
              <w:rPr>
                <w:sz w:val="20"/>
                <w:szCs w:val="20"/>
              </w:rPr>
            </w:pPr>
          </w:p>
        </w:tc>
        <w:tc>
          <w:tcPr>
            <w:tcW w:w="525" w:type="pct"/>
            <w:vAlign w:val="center"/>
            <w:hideMark/>
          </w:tcPr>
          <w:p w:rsidR="004349C8" w:rsidRPr="00D45A93" w:rsidRDefault="009E620C" w:rsidP="000649C9">
            <w:pPr>
              <w:spacing w:before="20" w:after="20"/>
              <w:jc w:val="center"/>
              <w:rPr>
                <w:sz w:val="20"/>
                <w:szCs w:val="20"/>
              </w:rPr>
            </w:pPr>
            <w:r w:rsidRPr="00D45A93">
              <w:rPr>
                <w:sz w:val="20"/>
                <w:szCs w:val="20"/>
              </w:rPr>
              <w:t>270</w:t>
            </w:r>
          </w:p>
        </w:tc>
        <w:tc>
          <w:tcPr>
            <w:tcW w:w="581" w:type="pct"/>
            <w:vAlign w:val="center"/>
            <w:hideMark/>
          </w:tcPr>
          <w:p w:rsidR="004349C8" w:rsidRPr="00D45A93" w:rsidRDefault="009E620C" w:rsidP="000649C9">
            <w:pPr>
              <w:spacing w:before="20" w:after="20"/>
              <w:jc w:val="center"/>
              <w:rPr>
                <w:sz w:val="20"/>
                <w:szCs w:val="20"/>
              </w:rPr>
            </w:pPr>
            <w:r w:rsidRPr="00D45A93">
              <w:rPr>
                <w:sz w:val="20"/>
                <w:szCs w:val="20"/>
              </w:rPr>
              <w:t>1050000</w:t>
            </w:r>
          </w:p>
        </w:tc>
      </w:tr>
      <w:tr w:rsidR="004349C8" w:rsidRPr="00D45A93" w:rsidTr="00582BBB">
        <w:trPr>
          <w:trHeight w:val="20"/>
        </w:trPr>
        <w:tc>
          <w:tcPr>
            <w:tcW w:w="824" w:type="pct"/>
            <w:vMerge/>
            <w:vAlign w:val="center"/>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3</w:t>
            </w:r>
          </w:p>
        </w:tc>
        <w:tc>
          <w:tcPr>
            <w:tcW w:w="2022" w:type="pct"/>
            <w:vAlign w:val="center"/>
          </w:tcPr>
          <w:p w:rsidR="004349C8" w:rsidRPr="00D45A93" w:rsidRDefault="004349C8" w:rsidP="000649C9">
            <w:pPr>
              <w:spacing w:before="20" w:after="20"/>
              <w:rPr>
                <w:sz w:val="20"/>
                <w:szCs w:val="20"/>
              </w:rPr>
            </w:pPr>
            <w:r w:rsidRPr="00D45A93">
              <w:rPr>
                <w:sz w:val="20"/>
                <w:szCs w:val="20"/>
              </w:rPr>
              <w:t>Отопление и ГВС от индивидуальных газовых котлов (децентрализованное теплоснабжение общественно-деловой застройки)</w:t>
            </w:r>
          </w:p>
        </w:tc>
        <w:tc>
          <w:tcPr>
            <w:tcW w:w="749" w:type="pct"/>
            <w:vMerge/>
            <w:vAlign w:val="center"/>
          </w:tcPr>
          <w:p w:rsidR="004349C8" w:rsidRPr="00D45A93" w:rsidRDefault="004349C8" w:rsidP="000649C9">
            <w:pPr>
              <w:spacing w:before="20" w:after="20"/>
              <w:jc w:val="center"/>
              <w:rPr>
                <w:sz w:val="20"/>
                <w:szCs w:val="20"/>
              </w:rPr>
            </w:pPr>
          </w:p>
        </w:tc>
        <w:tc>
          <w:tcPr>
            <w:tcW w:w="525" w:type="pct"/>
            <w:vAlign w:val="center"/>
          </w:tcPr>
          <w:p w:rsidR="004349C8" w:rsidRPr="00D45A93" w:rsidRDefault="009E620C" w:rsidP="000649C9">
            <w:pPr>
              <w:spacing w:before="20" w:after="20"/>
              <w:jc w:val="center"/>
              <w:rPr>
                <w:sz w:val="20"/>
                <w:szCs w:val="20"/>
              </w:rPr>
            </w:pPr>
            <w:r w:rsidRPr="00D45A93">
              <w:rPr>
                <w:sz w:val="20"/>
                <w:szCs w:val="20"/>
              </w:rPr>
              <w:t>77</w:t>
            </w:r>
          </w:p>
        </w:tc>
        <w:tc>
          <w:tcPr>
            <w:tcW w:w="581" w:type="pct"/>
            <w:vAlign w:val="center"/>
          </w:tcPr>
          <w:p w:rsidR="004349C8" w:rsidRPr="00D45A93" w:rsidRDefault="009E620C" w:rsidP="000649C9">
            <w:pPr>
              <w:spacing w:before="20" w:after="20"/>
              <w:jc w:val="center"/>
              <w:rPr>
                <w:sz w:val="20"/>
                <w:szCs w:val="20"/>
              </w:rPr>
            </w:pPr>
            <w:r w:rsidRPr="00D45A93">
              <w:rPr>
                <w:sz w:val="20"/>
                <w:szCs w:val="20"/>
              </w:rPr>
              <w:t>186000</w:t>
            </w:r>
          </w:p>
        </w:tc>
      </w:tr>
      <w:tr w:rsidR="004349C8" w:rsidRPr="00D45A93" w:rsidTr="00582BBB">
        <w:trPr>
          <w:trHeight w:val="20"/>
        </w:trPr>
        <w:tc>
          <w:tcPr>
            <w:tcW w:w="824" w:type="pct"/>
            <w:vMerge/>
            <w:vAlign w:val="center"/>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4</w:t>
            </w:r>
          </w:p>
        </w:tc>
        <w:tc>
          <w:tcPr>
            <w:tcW w:w="2022" w:type="pct"/>
            <w:vAlign w:val="center"/>
          </w:tcPr>
          <w:p w:rsidR="004349C8" w:rsidRPr="00D45A93" w:rsidRDefault="004349C8" w:rsidP="004349C8">
            <w:pPr>
              <w:spacing w:before="20" w:after="20"/>
              <w:rPr>
                <w:sz w:val="20"/>
                <w:szCs w:val="20"/>
              </w:rPr>
            </w:pPr>
            <w:r w:rsidRPr="00D45A93">
              <w:rPr>
                <w:sz w:val="20"/>
                <w:szCs w:val="20"/>
              </w:rPr>
              <w:t>Котельные</w:t>
            </w:r>
          </w:p>
        </w:tc>
        <w:tc>
          <w:tcPr>
            <w:tcW w:w="749" w:type="pct"/>
            <w:vMerge/>
            <w:vAlign w:val="center"/>
          </w:tcPr>
          <w:p w:rsidR="004349C8" w:rsidRPr="00D45A93" w:rsidRDefault="004349C8" w:rsidP="000649C9">
            <w:pPr>
              <w:spacing w:before="20" w:after="20"/>
              <w:jc w:val="center"/>
              <w:rPr>
                <w:sz w:val="20"/>
                <w:szCs w:val="20"/>
              </w:rPr>
            </w:pPr>
          </w:p>
        </w:tc>
        <w:tc>
          <w:tcPr>
            <w:tcW w:w="525" w:type="pct"/>
            <w:vAlign w:val="bottom"/>
          </w:tcPr>
          <w:p w:rsidR="004349C8" w:rsidRPr="00D45A93" w:rsidRDefault="009E620C" w:rsidP="000649C9">
            <w:pPr>
              <w:spacing w:before="20" w:after="20"/>
              <w:jc w:val="center"/>
              <w:rPr>
                <w:sz w:val="20"/>
                <w:szCs w:val="20"/>
              </w:rPr>
            </w:pPr>
            <w:r w:rsidRPr="00D45A93">
              <w:rPr>
                <w:sz w:val="20"/>
                <w:szCs w:val="20"/>
              </w:rPr>
              <w:t>1804</w:t>
            </w:r>
          </w:p>
        </w:tc>
        <w:tc>
          <w:tcPr>
            <w:tcW w:w="581" w:type="pct"/>
            <w:vAlign w:val="bottom"/>
          </w:tcPr>
          <w:p w:rsidR="004349C8" w:rsidRPr="00D45A93" w:rsidRDefault="009E620C" w:rsidP="000649C9">
            <w:pPr>
              <w:spacing w:before="20" w:after="20"/>
              <w:jc w:val="center"/>
              <w:rPr>
                <w:sz w:val="20"/>
                <w:szCs w:val="20"/>
              </w:rPr>
            </w:pPr>
            <w:r w:rsidRPr="00D45A93">
              <w:rPr>
                <w:sz w:val="20"/>
                <w:szCs w:val="20"/>
              </w:rPr>
              <w:t>4979996</w:t>
            </w:r>
          </w:p>
        </w:tc>
      </w:tr>
      <w:tr w:rsidR="004349C8" w:rsidRPr="00D45A93" w:rsidTr="00582BBB">
        <w:trPr>
          <w:trHeight w:val="20"/>
        </w:trPr>
        <w:tc>
          <w:tcPr>
            <w:tcW w:w="3895" w:type="pct"/>
            <w:gridSpan w:val="4"/>
            <w:vAlign w:val="center"/>
          </w:tcPr>
          <w:p w:rsidR="004349C8" w:rsidRPr="00D45A93" w:rsidRDefault="004349C8" w:rsidP="000649C9">
            <w:pPr>
              <w:spacing w:before="20" w:after="20"/>
              <w:rPr>
                <w:b/>
                <w:sz w:val="20"/>
                <w:szCs w:val="20"/>
              </w:rPr>
            </w:pPr>
            <w:r w:rsidRPr="00D45A93">
              <w:rPr>
                <w:b/>
                <w:sz w:val="20"/>
                <w:szCs w:val="20"/>
              </w:rPr>
              <w:t>Итого по населенному пункту:</w:t>
            </w:r>
          </w:p>
        </w:tc>
        <w:tc>
          <w:tcPr>
            <w:tcW w:w="525" w:type="pct"/>
            <w:vAlign w:val="bottom"/>
          </w:tcPr>
          <w:p w:rsidR="004349C8" w:rsidRPr="00D45A93" w:rsidRDefault="009E620C" w:rsidP="000649C9">
            <w:pPr>
              <w:spacing w:before="20" w:after="20"/>
              <w:jc w:val="center"/>
              <w:rPr>
                <w:b/>
                <w:sz w:val="20"/>
                <w:szCs w:val="20"/>
              </w:rPr>
            </w:pPr>
            <w:r w:rsidRPr="00D45A93">
              <w:rPr>
                <w:b/>
                <w:sz w:val="20"/>
                <w:szCs w:val="20"/>
              </w:rPr>
              <w:t>2461</w:t>
            </w:r>
          </w:p>
        </w:tc>
        <w:tc>
          <w:tcPr>
            <w:tcW w:w="581" w:type="pct"/>
            <w:vAlign w:val="bottom"/>
          </w:tcPr>
          <w:p w:rsidR="004349C8" w:rsidRPr="00D45A93" w:rsidRDefault="009E620C" w:rsidP="000649C9">
            <w:pPr>
              <w:spacing w:before="20" w:after="20"/>
              <w:jc w:val="center"/>
              <w:rPr>
                <w:b/>
                <w:sz w:val="20"/>
                <w:szCs w:val="20"/>
              </w:rPr>
            </w:pPr>
            <w:r w:rsidRPr="00D45A93">
              <w:rPr>
                <w:b/>
                <w:sz w:val="20"/>
                <w:szCs w:val="20"/>
              </w:rPr>
              <w:t>4979996</w:t>
            </w:r>
          </w:p>
        </w:tc>
      </w:tr>
      <w:tr w:rsidR="008803F0" w:rsidRPr="00D45A93" w:rsidTr="00582BBB">
        <w:trPr>
          <w:trHeight w:val="20"/>
        </w:trPr>
        <w:tc>
          <w:tcPr>
            <w:tcW w:w="824" w:type="pct"/>
            <w:vMerge w:val="restart"/>
            <w:vAlign w:val="center"/>
            <w:hideMark/>
          </w:tcPr>
          <w:p w:rsidR="00FD562D" w:rsidRPr="00D45A93" w:rsidRDefault="00FD562D" w:rsidP="000649C9">
            <w:pPr>
              <w:spacing w:before="20" w:after="20"/>
              <w:jc w:val="center"/>
              <w:rPr>
                <w:sz w:val="20"/>
                <w:szCs w:val="20"/>
              </w:rPr>
            </w:pPr>
            <w:r w:rsidRPr="00D45A93">
              <w:rPr>
                <w:sz w:val="20"/>
                <w:szCs w:val="20"/>
              </w:rPr>
              <w:t>с. Шебунино</w:t>
            </w:r>
          </w:p>
        </w:tc>
        <w:tc>
          <w:tcPr>
            <w:tcW w:w="301" w:type="pct"/>
            <w:vAlign w:val="center"/>
          </w:tcPr>
          <w:p w:rsidR="00FD562D" w:rsidRPr="00D45A93" w:rsidRDefault="00FD562D" w:rsidP="000649C9">
            <w:pPr>
              <w:spacing w:before="20" w:after="20"/>
              <w:jc w:val="center"/>
              <w:rPr>
                <w:sz w:val="20"/>
                <w:szCs w:val="20"/>
              </w:rPr>
            </w:pPr>
            <w:r w:rsidRPr="00D45A93">
              <w:rPr>
                <w:sz w:val="20"/>
                <w:szCs w:val="20"/>
              </w:rPr>
              <w:t>1</w:t>
            </w:r>
          </w:p>
        </w:tc>
        <w:tc>
          <w:tcPr>
            <w:tcW w:w="2022" w:type="pct"/>
            <w:vAlign w:val="center"/>
            <w:hideMark/>
          </w:tcPr>
          <w:p w:rsidR="00FD562D" w:rsidRPr="00D45A93" w:rsidRDefault="00FD562D" w:rsidP="000649C9">
            <w:pPr>
              <w:spacing w:before="20" w:after="20"/>
              <w:rPr>
                <w:sz w:val="20"/>
                <w:szCs w:val="20"/>
              </w:rPr>
            </w:pPr>
            <w:proofErr w:type="spellStart"/>
            <w:r w:rsidRPr="00D45A93">
              <w:rPr>
                <w:sz w:val="20"/>
                <w:szCs w:val="20"/>
              </w:rPr>
              <w:t>Пищеприготовление</w:t>
            </w:r>
            <w:proofErr w:type="spellEnd"/>
          </w:p>
        </w:tc>
        <w:tc>
          <w:tcPr>
            <w:tcW w:w="749" w:type="pct"/>
            <w:vMerge w:val="restart"/>
            <w:vAlign w:val="center"/>
            <w:hideMark/>
          </w:tcPr>
          <w:p w:rsidR="00FD562D" w:rsidRPr="00D45A93" w:rsidRDefault="00FD562D" w:rsidP="000649C9">
            <w:pPr>
              <w:spacing w:before="20" w:after="20"/>
              <w:jc w:val="center"/>
              <w:rPr>
                <w:sz w:val="20"/>
                <w:szCs w:val="20"/>
              </w:rPr>
            </w:pPr>
            <w:r w:rsidRPr="00D45A93">
              <w:rPr>
                <w:sz w:val="20"/>
                <w:szCs w:val="20"/>
              </w:rPr>
              <w:t>353</w:t>
            </w:r>
          </w:p>
        </w:tc>
        <w:tc>
          <w:tcPr>
            <w:tcW w:w="525" w:type="pct"/>
            <w:vAlign w:val="bottom"/>
            <w:hideMark/>
          </w:tcPr>
          <w:p w:rsidR="00FD562D" w:rsidRPr="00D45A93" w:rsidRDefault="008803F0" w:rsidP="000649C9">
            <w:pPr>
              <w:spacing w:before="20" w:after="20"/>
              <w:jc w:val="center"/>
              <w:rPr>
                <w:sz w:val="20"/>
                <w:szCs w:val="20"/>
              </w:rPr>
            </w:pPr>
            <w:r w:rsidRPr="00D45A93">
              <w:rPr>
                <w:sz w:val="20"/>
                <w:szCs w:val="20"/>
              </w:rPr>
              <w:t>36</w:t>
            </w:r>
          </w:p>
        </w:tc>
        <w:tc>
          <w:tcPr>
            <w:tcW w:w="581" w:type="pct"/>
            <w:vAlign w:val="bottom"/>
            <w:hideMark/>
          </w:tcPr>
          <w:p w:rsidR="00FD562D" w:rsidRPr="00D45A93" w:rsidRDefault="008803F0" w:rsidP="000649C9">
            <w:pPr>
              <w:spacing w:before="20" w:after="20"/>
              <w:jc w:val="center"/>
              <w:rPr>
                <w:sz w:val="20"/>
                <w:szCs w:val="20"/>
              </w:rPr>
            </w:pPr>
            <w:r w:rsidRPr="00D45A93">
              <w:rPr>
                <w:sz w:val="20"/>
                <w:szCs w:val="20"/>
              </w:rPr>
              <w:t>65150</w:t>
            </w:r>
          </w:p>
        </w:tc>
      </w:tr>
      <w:tr w:rsidR="008803F0" w:rsidRPr="00D45A93" w:rsidTr="00582BBB">
        <w:trPr>
          <w:trHeight w:val="20"/>
        </w:trPr>
        <w:tc>
          <w:tcPr>
            <w:tcW w:w="824" w:type="pct"/>
            <w:vMerge/>
            <w:vAlign w:val="center"/>
            <w:hideMark/>
          </w:tcPr>
          <w:p w:rsidR="00FD562D" w:rsidRPr="00D45A93" w:rsidRDefault="00FD562D" w:rsidP="000649C9">
            <w:pPr>
              <w:spacing w:before="20" w:after="20"/>
              <w:jc w:val="center"/>
              <w:rPr>
                <w:sz w:val="20"/>
                <w:szCs w:val="20"/>
              </w:rPr>
            </w:pPr>
          </w:p>
        </w:tc>
        <w:tc>
          <w:tcPr>
            <w:tcW w:w="301" w:type="pct"/>
            <w:vAlign w:val="center"/>
          </w:tcPr>
          <w:p w:rsidR="00FD562D" w:rsidRPr="00D45A93" w:rsidRDefault="00FD562D" w:rsidP="000649C9">
            <w:pPr>
              <w:spacing w:before="20" w:after="20"/>
              <w:jc w:val="center"/>
              <w:rPr>
                <w:sz w:val="20"/>
                <w:szCs w:val="20"/>
              </w:rPr>
            </w:pPr>
            <w:r w:rsidRPr="00D45A93">
              <w:rPr>
                <w:sz w:val="20"/>
                <w:szCs w:val="20"/>
              </w:rPr>
              <w:t>2</w:t>
            </w:r>
          </w:p>
        </w:tc>
        <w:tc>
          <w:tcPr>
            <w:tcW w:w="2022" w:type="pct"/>
            <w:vAlign w:val="center"/>
            <w:hideMark/>
          </w:tcPr>
          <w:p w:rsidR="00FD562D" w:rsidRPr="00D45A93" w:rsidRDefault="00FD562D" w:rsidP="000649C9">
            <w:pPr>
              <w:spacing w:before="20" w:after="20"/>
              <w:rPr>
                <w:sz w:val="20"/>
                <w:szCs w:val="20"/>
              </w:rPr>
            </w:pPr>
            <w:r w:rsidRPr="00D45A93">
              <w:rPr>
                <w:sz w:val="20"/>
                <w:szCs w:val="20"/>
              </w:rPr>
              <w:t>Отопление и горячее водоснабжение от индивидуальных газовых котлов (децентрализованное теплоснабжение)</w:t>
            </w:r>
          </w:p>
        </w:tc>
        <w:tc>
          <w:tcPr>
            <w:tcW w:w="749" w:type="pct"/>
            <w:vMerge/>
            <w:vAlign w:val="center"/>
            <w:hideMark/>
          </w:tcPr>
          <w:p w:rsidR="00FD562D" w:rsidRPr="00D45A93" w:rsidRDefault="00FD562D" w:rsidP="000649C9">
            <w:pPr>
              <w:rPr>
                <w:sz w:val="20"/>
                <w:szCs w:val="20"/>
              </w:rPr>
            </w:pPr>
          </w:p>
        </w:tc>
        <w:tc>
          <w:tcPr>
            <w:tcW w:w="525" w:type="pct"/>
            <w:vAlign w:val="center"/>
            <w:hideMark/>
          </w:tcPr>
          <w:p w:rsidR="00FD562D" w:rsidRPr="00D45A93" w:rsidRDefault="008803F0" w:rsidP="000649C9">
            <w:pPr>
              <w:spacing w:before="20" w:after="20"/>
              <w:jc w:val="center"/>
              <w:rPr>
                <w:sz w:val="20"/>
                <w:szCs w:val="20"/>
              </w:rPr>
            </w:pPr>
            <w:r w:rsidRPr="00D45A93">
              <w:rPr>
                <w:sz w:val="20"/>
                <w:szCs w:val="20"/>
              </w:rPr>
              <w:t>23</w:t>
            </w:r>
          </w:p>
        </w:tc>
        <w:tc>
          <w:tcPr>
            <w:tcW w:w="581" w:type="pct"/>
            <w:vAlign w:val="center"/>
            <w:hideMark/>
          </w:tcPr>
          <w:p w:rsidR="00FD562D" w:rsidRPr="00D45A93" w:rsidRDefault="008803F0" w:rsidP="000649C9">
            <w:pPr>
              <w:spacing w:before="20" w:after="20"/>
              <w:jc w:val="center"/>
              <w:rPr>
                <w:sz w:val="20"/>
                <w:szCs w:val="20"/>
              </w:rPr>
            </w:pPr>
            <w:r w:rsidRPr="00D45A93">
              <w:rPr>
                <w:sz w:val="20"/>
                <w:szCs w:val="20"/>
              </w:rPr>
              <w:t>87750</w:t>
            </w:r>
          </w:p>
        </w:tc>
      </w:tr>
      <w:tr w:rsidR="008803F0" w:rsidRPr="00D45A93" w:rsidTr="00582BBB">
        <w:trPr>
          <w:trHeight w:val="373"/>
        </w:trPr>
        <w:tc>
          <w:tcPr>
            <w:tcW w:w="824" w:type="pct"/>
            <w:vMerge/>
            <w:vAlign w:val="center"/>
          </w:tcPr>
          <w:p w:rsidR="00FD562D" w:rsidRPr="00D45A93" w:rsidRDefault="00FD562D" w:rsidP="000649C9">
            <w:pPr>
              <w:spacing w:before="20" w:after="20"/>
              <w:jc w:val="center"/>
              <w:rPr>
                <w:sz w:val="20"/>
                <w:szCs w:val="20"/>
              </w:rPr>
            </w:pPr>
          </w:p>
        </w:tc>
        <w:tc>
          <w:tcPr>
            <w:tcW w:w="301" w:type="pct"/>
            <w:vAlign w:val="center"/>
          </w:tcPr>
          <w:p w:rsidR="00FD562D" w:rsidRPr="00D45A93" w:rsidRDefault="008803F0" w:rsidP="000649C9">
            <w:pPr>
              <w:spacing w:before="20" w:after="20"/>
              <w:jc w:val="center"/>
              <w:rPr>
                <w:sz w:val="20"/>
                <w:szCs w:val="20"/>
              </w:rPr>
            </w:pPr>
            <w:r w:rsidRPr="00D45A93">
              <w:rPr>
                <w:sz w:val="20"/>
                <w:szCs w:val="20"/>
              </w:rPr>
              <w:t>3</w:t>
            </w:r>
          </w:p>
        </w:tc>
        <w:tc>
          <w:tcPr>
            <w:tcW w:w="2022" w:type="pct"/>
            <w:vAlign w:val="center"/>
          </w:tcPr>
          <w:p w:rsidR="00FD562D" w:rsidRPr="00D45A93" w:rsidRDefault="00FD562D" w:rsidP="000649C9">
            <w:pPr>
              <w:spacing w:before="20" w:after="20"/>
              <w:rPr>
                <w:sz w:val="20"/>
                <w:szCs w:val="20"/>
              </w:rPr>
            </w:pPr>
            <w:r w:rsidRPr="00D45A93">
              <w:rPr>
                <w:sz w:val="20"/>
                <w:szCs w:val="20"/>
              </w:rPr>
              <w:t>Котельная</w:t>
            </w:r>
          </w:p>
        </w:tc>
        <w:tc>
          <w:tcPr>
            <w:tcW w:w="749" w:type="pct"/>
            <w:vMerge/>
            <w:vAlign w:val="center"/>
          </w:tcPr>
          <w:p w:rsidR="00FD562D" w:rsidRPr="00D45A93" w:rsidRDefault="00FD562D" w:rsidP="000649C9">
            <w:pPr>
              <w:spacing w:before="20" w:after="20"/>
              <w:jc w:val="center"/>
              <w:rPr>
                <w:sz w:val="20"/>
                <w:szCs w:val="20"/>
              </w:rPr>
            </w:pPr>
          </w:p>
        </w:tc>
        <w:tc>
          <w:tcPr>
            <w:tcW w:w="525" w:type="pct"/>
            <w:vAlign w:val="center"/>
          </w:tcPr>
          <w:p w:rsidR="00FD562D" w:rsidRPr="00D45A93" w:rsidRDefault="008803F0" w:rsidP="000649C9">
            <w:pPr>
              <w:spacing w:before="20" w:after="20"/>
              <w:jc w:val="center"/>
              <w:rPr>
                <w:sz w:val="20"/>
                <w:szCs w:val="20"/>
              </w:rPr>
            </w:pPr>
            <w:r w:rsidRPr="00D45A93">
              <w:rPr>
                <w:sz w:val="20"/>
                <w:szCs w:val="20"/>
              </w:rPr>
              <w:t>270</w:t>
            </w:r>
          </w:p>
        </w:tc>
        <w:tc>
          <w:tcPr>
            <w:tcW w:w="581" w:type="pct"/>
            <w:vAlign w:val="center"/>
          </w:tcPr>
          <w:p w:rsidR="00FD562D" w:rsidRPr="00D45A93" w:rsidRDefault="008803F0" w:rsidP="000649C9">
            <w:pPr>
              <w:spacing w:before="20" w:after="20"/>
              <w:jc w:val="center"/>
              <w:rPr>
                <w:sz w:val="20"/>
                <w:szCs w:val="20"/>
              </w:rPr>
            </w:pPr>
            <w:r w:rsidRPr="00D45A93">
              <w:rPr>
                <w:sz w:val="20"/>
                <w:szCs w:val="20"/>
              </w:rPr>
              <w:t>476625</w:t>
            </w:r>
          </w:p>
        </w:tc>
      </w:tr>
      <w:tr w:rsidR="004349C8" w:rsidRPr="00D45A93" w:rsidTr="00582BBB">
        <w:trPr>
          <w:trHeight w:val="20"/>
        </w:trPr>
        <w:tc>
          <w:tcPr>
            <w:tcW w:w="3895" w:type="pct"/>
            <w:gridSpan w:val="4"/>
            <w:vAlign w:val="center"/>
          </w:tcPr>
          <w:p w:rsidR="004349C8" w:rsidRPr="00D45A93" w:rsidRDefault="004349C8" w:rsidP="000649C9">
            <w:pPr>
              <w:spacing w:before="20" w:after="20"/>
              <w:rPr>
                <w:b/>
                <w:sz w:val="20"/>
                <w:szCs w:val="20"/>
              </w:rPr>
            </w:pPr>
            <w:r w:rsidRPr="00D45A93">
              <w:rPr>
                <w:b/>
                <w:sz w:val="20"/>
                <w:szCs w:val="20"/>
              </w:rPr>
              <w:t>Итого по населенному пункту:</w:t>
            </w:r>
          </w:p>
        </w:tc>
        <w:tc>
          <w:tcPr>
            <w:tcW w:w="525" w:type="pct"/>
            <w:vAlign w:val="bottom"/>
          </w:tcPr>
          <w:p w:rsidR="004349C8" w:rsidRPr="00D45A93" w:rsidRDefault="008803F0" w:rsidP="000649C9">
            <w:pPr>
              <w:spacing w:before="20" w:after="20"/>
              <w:jc w:val="center"/>
              <w:rPr>
                <w:b/>
                <w:sz w:val="20"/>
                <w:szCs w:val="20"/>
              </w:rPr>
            </w:pPr>
            <w:r w:rsidRPr="00D45A93">
              <w:rPr>
                <w:b/>
                <w:sz w:val="20"/>
                <w:szCs w:val="20"/>
              </w:rPr>
              <w:t>329</w:t>
            </w:r>
          </w:p>
        </w:tc>
        <w:tc>
          <w:tcPr>
            <w:tcW w:w="581" w:type="pct"/>
            <w:vAlign w:val="bottom"/>
          </w:tcPr>
          <w:p w:rsidR="004349C8" w:rsidRPr="00D45A93" w:rsidRDefault="008803F0" w:rsidP="000649C9">
            <w:pPr>
              <w:spacing w:before="20" w:after="20"/>
              <w:jc w:val="center"/>
              <w:rPr>
                <w:b/>
                <w:sz w:val="20"/>
                <w:szCs w:val="20"/>
              </w:rPr>
            </w:pPr>
            <w:r w:rsidRPr="00D45A93">
              <w:rPr>
                <w:b/>
                <w:sz w:val="20"/>
                <w:szCs w:val="20"/>
              </w:rPr>
              <w:t>629525</w:t>
            </w:r>
          </w:p>
        </w:tc>
      </w:tr>
      <w:tr w:rsidR="004349C8" w:rsidRPr="00D45A93" w:rsidTr="00582BBB">
        <w:trPr>
          <w:trHeight w:val="20"/>
        </w:trPr>
        <w:tc>
          <w:tcPr>
            <w:tcW w:w="824" w:type="pct"/>
            <w:vMerge w:val="restart"/>
            <w:vAlign w:val="center"/>
            <w:hideMark/>
          </w:tcPr>
          <w:p w:rsidR="004349C8" w:rsidRPr="00D45A93" w:rsidRDefault="00351087" w:rsidP="00351087">
            <w:pPr>
              <w:spacing w:before="20" w:after="20"/>
              <w:jc w:val="center"/>
              <w:rPr>
                <w:sz w:val="20"/>
                <w:szCs w:val="20"/>
              </w:rPr>
            </w:pPr>
            <w:r w:rsidRPr="00D45A93">
              <w:rPr>
                <w:sz w:val="20"/>
                <w:szCs w:val="20"/>
              </w:rPr>
              <w:t>с</w:t>
            </w:r>
            <w:r w:rsidR="004349C8" w:rsidRPr="00D45A93">
              <w:rPr>
                <w:sz w:val="20"/>
                <w:szCs w:val="20"/>
              </w:rPr>
              <w:t xml:space="preserve">. </w:t>
            </w:r>
            <w:proofErr w:type="spellStart"/>
            <w:r w:rsidRPr="00D45A93">
              <w:rPr>
                <w:sz w:val="20"/>
                <w:szCs w:val="20"/>
              </w:rPr>
              <w:t>Ясноморское</w:t>
            </w:r>
            <w:proofErr w:type="spellEnd"/>
          </w:p>
        </w:tc>
        <w:tc>
          <w:tcPr>
            <w:tcW w:w="301" w:type="pct"/>
            <w:vAlign w:val="center"/>
          </w:tcPr>
          <w:p w:rsidR="004349C8" w:rsidRPr="00D45A93" w:rsidRDefault="004349C8" w:rsidP="000649C9">
            <w:pPr>
              <w:spacing w:before="20" w:after="20"/>
              <w:jc w:val="center"/>
              <w:rPr>
                <w:sz w:val="20"/>
                <w:szCs w:val="20"/>
              </w:rPr>
            </w:pPr>
            <w:r w:rsidRPr="00D45A93">
              <w:rPr>
                <w:sz w:val="20"/>
                <w:szCs w:val="20"/>
              </w:rPr>
              <w:t>1</w:t>
            </w:r>
          </w:p>
        </w:tc>
        <w:tc>
          <w:tcPr>
            <w:tcW w:w="2022" w:type="pct"/>
            <w:vAlign w:val="center"/>
            <w:hideMark/>
          </w:tcPr>
          <w:p w:rsidR="004349C8" w:rsidRPr="00D45A93" w:rsidRDefault="004349C8" w:rsidP="000649C9">
            <w:pPr>
              <w:spacing w:before="20" w:after="20"/>
              <w:rPr>
                <w:sz w:val="20"/>
                <w:szCs w:val="20"/>
              </w:rPr>
            </w:pPr>
            <w:proofErr w:type="spellStart"/>
            <w:r w:rsidRPr="00D45A93">
              <w:rPr>
                <w:sz w:val="20"/>
                <w:szCs w:val="20"/>
              </w:rPr>
              <w:t>Пищеприготовление</w:t>
            </w:r>
            <w:proofErr w:type="spellEnd"/>
          </w:p>
        </w:tc>
        <w:tc>
          <w:tcPr>
            <w:tcW w:w="749" w:type="pct"/>
            <w:vMerge w:val="restart"/>
            <w:vAlign w:val="center"/>
            <w:hideMark/>
          </w:tcPr>
          <w:p w:rsidR="004349C8" w:rsidRPr="00D45A93" w:rsidRDefault="000649C9" w:rsidP="000649C9">
            <w:pPr>
              <w:spacing w:before="20" w:after="20"/>
              <w:jc w:val="center"/>
              <w:rPr>
                <w:sz w:val="20"/>
                <w:szCs w:val="20"/>
              </w:rPr>
            </w:pPr>
            <w:r w:rsidRPr="00D45A93">
              <w:rPr>
                <w:sz w:val="20"/>
                <w:szCs w:val="20"/>
              </w:rPr>
              <w:t>130</w:t>
            </w:r>
          </w:p>
        </w:tc>
        <w:tc>
          <w:tcPr>
            <w:tcW w:w="525" w:type="pct"/>
            <w:vAlign w:val="bottom"/>
            <w:hideMark/>
          </w:tcPr>
          <w:p w:rsidR="004349C8" w:rsidRPr="00D45A93" w:rsidRDefault="00FC2046" w:rsidP="000649C9">
            <w:pPr>
              <w:spacing w:before="20" w:after="20"/>
              <w:jc w:val="center"/>
              <w:rPr>
                <w:sz w:val="20"/>
                <w:szCs w:val="20"/>
              </w:rPr>
            </w:pPr>
            <w:r w:rsidRPr="00D45A93">
              <w:rPr>
                <w:sz w:val="20"/>
                <w:szCs w:val="20"/>
              </w:rPr>
              <w:t>9</w:t>
            </w:r>
          </w:p>
        </w:tc>
        <w:tc>
          <w:tcPr>
            <w:tcW w:w="581" w:type="pct"/>
            <w:vAlign w:val="bottom"/>
            <w:hideMark/>
          </w:tcPr>
          <w:p w:rsidR="004349C8" w:rsidRPr="00D45A93" w:rsidRDefault="00FC2046" w:rsidP="000649C9">
            <w:pPr>
              <w:spacing w:before="20" w:after="20"/>
              <w:jc w:val="center"/>
              <w:rPr>
                <w:sz w:val="20"/>
                <w:szCs w:val="20"/>
              </w:rPr>
            </w:pPr>
            <w:r w:rsidRPr="00D45A93">
              <w:rPr>
                <w:sz w:val="20"/>
                <w:szCs w:val="20"/>
              </w:rPr>
              <w:t>15600</w:t>
            </w:r>
          </w:p>
        </w:tc>
      </w:tr>
      <w:tr w:rsidR="004349C8" w:rsidRPr="00D45A93" w:rsidTr="00582BBB">
        <w:trPr>
          <w:trHeight w:val="20"/>
        </w:trPr>
        <w:tc>
          <w:tcPr>
            <w:tcW w:w="824" w:type="pct"/>
            <w:vMerge/>
            <w:vAlign w:val="center"/>
            <w:hideMark/>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2</w:t>
            </w:r>
          </w:p>
        </w:tc>
        <w:tc>
          <w:tcPr>
            <w:tcW w:w="2022" w:type="pct"/>
            <w:vAlign w:val="center"/>
            <w:hideMark/>
          </w:tcPr>
          <w:p w:rsidR="004349C8" w:rsidRPr="00D45A93" w:rsidRDefault="004349C8" w:rsidP="000649C9">
            <w:pPr>
              <w:spacing w:before="20" w:after="20"/>
              <w:rPr>
                <w:sz w:val="20"/>
                <w:szCs w:val="20"/>
              </w:rPr>
            </w:pPr>
            <w:r w:rsidRPr="00D45A93">
              <w:rPr>
                <w:sz w:val="20"/>
                <w:szCs w:val="20"/>
              </w:rPr>
              <w:t>Отопление и горячее водоснабжение от индивидуальных газовых котлов (децентрализованное теплоснабжение)</w:t>
            </w:r>
          </w:p>
        </w:tc>
        <w:tc>
          <w:tcPr>
            <w:tcW w:w="749" w:type="pct"/>
            <w:vMerge/>
            <w:vAlign w:val="center"/>
            <w:hideMark/>
          </w:tcPr>
          <w:p w:rsidR="004349C8" w:rsidRPr="00D45A93" w:rsidRDefault="004349C8" w:rsidP="000649C9">
            <w:pPr>
              <w:rPr>
                <w:sz w:val="20"/>
                <w:szCs w:val="20"/>
              </w:rPr>
            </w:pPr>
          </w:p>
        </w:tc>
        <w:tc>
          <w:tcPr>
            <w:tcW w:w="525" w:type="pct"/>
            <w:vAlign w:val="center"/>
            <w:hideMark/>
          </w:tcPr>
          <w:p w:rsidR="004349C8" w:rsidRPr="00D45A93" w:rsidRDefault="00FC2046" w:rsidP="000649C9">
            <w:pPr>
              <w:spacing w:before="20" w:after="20"/>
              <w:jc w:val="center"/>
              <w:rPr>
                <w:sz w:val="20"/>
                <w:szCs w:val="20"/>
              </w:rPr>
            </w:pPr>
            <w:r w:rsidRPr="00D45A93">
              <w:rPr>
                <w:sz w:val="20"/>
                <w:szCs w:val="20"/>
              </w:rPr>
              <w:t>53</w:t>
            </w:r>
          </w:p>
        </w:tc>
        <w:tc>
          <w:tcPr>
            <w:tcW w:w="581" w:type="pct"/>
            <w:vAlign w:val="center"/>
            <w:hideMark/>
          </w:tcPr>
          <w:p w:rsidR="004349C8" w:rsidRPr="00D45A93" w:rsidRDefault="00FC2046" w:rsidP="000649C9">
            <w:pPr>
              <w:spacing w:before="20" w:after="20"/>
              <w:jc w:val="center"/>
              <w:rPr>
                <w:sz w:val="20"/>
                <w:szCs w:val="20"/>
              </w:rPr>
            </w:pPr>
            <w:r w:rsidRPr="00D45A93">
              <w:rPr>
                <w:sz w:val="20"/>
                <w:szCs w:val="20"/>
              </w:rPr>
              <w:t>201500</w:t>
            </w:r>
          </w:p>
        </w:tc>
      </w:tr>
      <w:tr w:rsidR="004349C8" w:rsidRPr="00D45A93" w:rsidTr="00582BBB">
        <w:trPr>
          <w:trHeight w:val="20"/>
        </w:trPr>
        <w:tc>
          <w:tcPr>
            <w:tcW w:w="3895" w:type="pct"/>
            <w:gridSpan w:val="4"/>
            <w:vAlign w:val="center"/>
          </w:tcPr>
          <w:p w:rsidR="004349C8" w:rsidRPr="00D45A93" w:rsidRDefault="004349C8" w:rsidP="000649C9">
            <w:pPr>
              <w:spacing w:before="20" w:after="20"/>
              <w:rPr>
                <w:b/>
                <w:sz w:val="20"/>
                <w:szCs w:val="20"/>
              </w:rPr>
            </w:pPr>
            <w:r w:rsidRPr="00D45A93">
              <w:rPr>
                <w:b/>
                <w:sz w:val="20"/>
                <w:szCs w:val="20"/>
              </w:rPr>
              <w:t>Итого по населенному пункту:</w:t>
            </w:r>
          </w:p>
        </w:tc>
        <w:tc>
          <w:tcPr>
            <w:tcW w:w="525" w:type="pct"/>
            <w:vAlign w:val="bottom"/>
          </w:tcPr>
          <w:p w:rsidR="004349C8" w:rsidRPr="00D45A93" w:rsidRDefault="00FC2046" w:rsidP="000649C9">
            <w:pPr>
              <w:spacing w:before="20" w:after="20"/>
              <w:jc w:val="center"/>
              <w:rPr>
                <w:b/>
                <w:sz w:val="20"/>
                <w:szCs w:val="20"/>
              </w:rPr>
            </w:pPr>
            <w:r w:rsidRPr="00D45A93">
              <w:rPr>
                <w:b/>
                <w:sz w:val="20"/>
                <w:szCs w:val="20"/>
              </w:rPr>
              <w:t>62</w:t>
            </w:r>
          </w:p>
        </w:tc>
        <w:tc>
          <w:tcPr>
            <w:tcW w:w="581" w:type="pct"/>
            <w:vAlign w:val="bottom"/>
          </w:tcPr>
          <w:p w:rsidR="004349C8" w:rsidRPr="00D45A93" w:rsidRDefault="00FC2046" w:rsidP="000649C9">
            <w:pPr>
              <w:spacing w:before="20" w:after="20"/>
              <w:jc w:val="center"/>
              <w:rPr>
                <w:b/>
                <w:sz w:val="20"/>
                <w:szCs w:val="20"/>
              </w:rPr>
            </w:pPr>
            <w:r w:rsidRPr="00D45A93">
              <w:rPr>
                <w:b/>
                <w:sz w:val="20"/>
                <w:szCs w:val="20"/>
              </w:rPr>
              <w:t>217100</w:t>
            </w:r>
          </w:p>
        </w:tc>
      </w:tr>
      <w:tr w:rsidR="004349C8" w:rsidRPr="00D45A93" w:rsidTr="00582BBB">
        <w:trPr>
          <w:trHeight w:val="20"/>
        </w:trPr>
        <w:tc>
          <w:tcPr>
            <w:tcW w:w="824" w:type="pct"/>
            <w:vMerge w:val="restart"/>
            <w:vAlign w:val="center"/>
            <w:hideMark/>
          </w:tcPr>
          <w:p w:rsidR="004349C8" w:rsidRPr="00D45A93" w:rsidRDefault="00351087" w:rsidP="00351087">
            <w:pPr>
              <w:spacing w:before="20" w:after="20"/>
              <w:jc w:val="center"/>
              <w:rPr>
                <w:sz w:val="20"/>
                <w:szCs w:val="20"/>
              </w:rPr>
            </w:pPr>
            <w:r w:rsidRPr="00D45A93">
              <w:rPr>
                <w:sz w:val="20"/>
                <w:szCs w:val="20"/>
              </w:rPr>
              <w:t>с. Колхозное</w:t>
            </w:r>
          </w:p>
        </w:tc>
        <w:tc>
          <w:tcPr>
            <w:tcW w:w="301" w:type="pct"/>
            <w:vAlign w:val="center"/>
          </w:tcPr>
          <w:p w:rsidR="004349C8" w:rsidRPr="00D45A93" w:rsidRDefault="004349C8" w:rsidP="000649C9">
            <w:pPr>
              <w:spacing w:before="20" w:after="20"/>
              <w:jc w:val="center"/>
              <w:rPr>
                <w:sz w:val="20"/>
                <w:szCs w:val="20"/>
              </w:rPr>
            </w:pPr>
            <w:r w:rsidRPr="00D45A93">
              <w:rPr>
                <w:sz w:val="20"/>
                <w:szCs w:val="20"/>
              </w:rPr>
              <w:t>1</w:t>
            </w:r>
          </w:p>
        </w:tc>
        <w:tc>
          <w:tcPr>
            <w:tcW w:w="2022" w:type="pct"/>
            <w:vAlign w:val="center"/>
            <w:hideMark/>
          </w:tcPr>
          <w:p w:rsidR="004349C8" w:rsidRPr="00D45A93" w:rsidRDefault="004349C8" w:rsidP="000649C9">
            <w:pPr>
              <w:spacing w:before="20" w:after="20"/>
              <w:rPr>
                <w:sz w:val="20"/>
                <w:szCs w:val="20"/>
              </w:rPr>
            </w:pPr>
            <w:proofErr w:type="spellStart"/>
            <w:r w:rsidRPr="00D45A93">
              <w:rPr>
                <w:sz w:val="20"/>
                <w:szCs w:val="20"/>
              </w:rPr>
              <w:t>Пищеприготовление</w:t>
            </w:r>
            <w:proofErr w:type="spellEnd"/>
          </w:p>
        </w:tc>
        <w:tc>
          <w:tcPr>
            <w:tcW w:w="749" w:type="pct"/>
            <w:vMerge w:val="restart"/>
            <w:vAlign w:val="center"/>
            <w:hideMark/>
          </w:tcPr>
          <w:p w:rsidR="004349C8" w:rsidRPr="00D45A93" w:rsidRDefault="00651CFC" w:rsidP="000649C9">
            <w:pPr>
              <w:spacing w:before="20" w:after="20"/>
              <w:jc w:val="center"/>
              <w:rPr>
                <w:sz w:val="20"/>
                <w:szCs w:val="20"/>
              </w:rPr>
            </w:pPr>
            <w:r w:rsidRPr="00D45A93">
              <w:rPr>
                <w:sz w:val="20"/>
                <w:szCs w:val="20"/>
              </w:rPr>
              <w:t>340</w:t>
            </w:r>
          </w:p>
        </w:tc>
        <w:tc>
          <w:tcPr>
            <w:tcW w:w="525" w:type="pct"/>
            <w:vAlign w:val="bottom"/>
            <w:hideMark/>
          </w:tcPr>
          <w:p w:rsidR="004349C8" w:rsidRPr="00D45A93" w:rsidRDefault="00FC2046" w:rsidP="000649C9">
            <w:pPr>
              <w:spacing w:before="20" w:after="20"/>
              <w:jc w:val="center"/>
              <w:rPr>
                <w:sz w:val="20"/>
                <w:szCs w:val="20"/>
              </w:rPr>
            </w:pPr>
            <w:r w:rsidRPr="00D45A93">
              <w:rPr>
                <w:sz w:val="20"/>
                <w:szCs w:val="20"/>
              </w:rPr>
              <w:t>23</w:t>
            </w:r>
          </w:p>
        </w:tc>
        <w:tc>
          <w:tcPr>
            <w:tcW w:w="581" w:type="pct"/>
            <w:vAlign w:val="bottom"/>
            <w:hideMark/>
          </w:tcPr>
          <w:p w:rsidR="004349C8" w:rsidRPr="00D45A93" w:rsidRDefault="00FC2046" w:rsidP="000649C9">
            <w:pPr>
              <w:spacing w:before="20" w:after="20"/>
              <w:jc w:val="center"/>
              <w:rPr>
                <w:sz w:val="20"/>
                <w:szCs w:val="20"/>
              </w:rPr>
            </w:pPr>
            <w:r w:rsidRPr="00D45A93">
              <w:rPr>
                <w:sz w:val="20"/>
                <w:szCs w:val="20"/>
              </w:rPr>
              <w:t>40800</w:t>
            </w:r>
          </w:p>
        </w:tc>
      </w:tr>
      <w:tr w:rsidR="004349C8" w:rsidRPr="00D45A93" w:rsidTr="00582BBB">
        <w:trPr>
          <w:trHeight w:val="20"/>
        </w:trPr>
        <w:tc>
          <w:tcPr>
            <w:tcW w:w="824" w:type="pct"/>
            <w:vMerge/>
            <w:vAlign w:val="center"/>
            <w:hideMark/>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2</w:t>
            </w:r>
          </w:p>
        </w:tc>
        <w:tc>
          <w:tcPr>
            <w:tcW w:w="2022" w:type="pct"/>
            <w:vAlign w:val="center"/>
            <w:hideMark/>
          </w:tcPr>
          <w:p w:rsidR="004349C8" w:rsidRPr="00D45A93" w:rsidRDefault="004349C8" w:rsidP="000649C9">
            <w:pPr>
              <w:spacing w:before="20" w:after="20"/>
              <w:rPr>
                <w:sz w:val="20"/>
                <w:szCs w:val="20"/>
              </w:rPr>
            </w:pPr>
            <w:r w:rsidRPr="00D45A93">
              <w:rPr>
                <w:sz w:val="20"/>
                <w:szCs w:val="20"/>
              </w:rPr>
              <w:t>Отопление и горячее водоснабжение от индивидуальных газовых котлов (децентрализованное теплоснабжение)</w:t>
            </w:r>
          </w:p>
        </w:tc>
        <w:tc>
          <w:tcPr>
            <w:tcW w:w="749" w:type="pct"/>
            <w:vMerge/>
            <w:vAlign w:val="center"/>
            <w:hideMark/>
          </w:tcPr>
          <w:p w:rsidR="004349C8" w:rsidRPr="00D45A93" w:rsidRDefault="004349C8" w:rsidP="000649C9">
            <w:pPr>
              <w:rPr>
                <w:sz w:val="20"/>
                <w:szCs w:val="20"/>
              </w:rPr>
            </w:pPr>
          </w:p>
        </w:tc>
        <w:tc>
          <w:tcPr>
            <w:tcW w:w="525" w:type="pct"/>
            <w:vAlign w:val="center"/>
            <w:hideMark/>
          </w:tcPr>
          <w:p w:rsidR="004349C8" w:rsidRPr="00D45A93" w:rsidRDefault="00FC2046" w:rsidP="000649C9">
            <w:pPr>
              <w:spacing w:before="20" w:after="20"/>
              <w:jc w:val="center"/>
              <w:rPr>
                <w:sz w:val="20"/>
                <w:szCs w:val="20"/>
              </w:rPr>
            </w:pPr>
            <w:r w:rsidRPr="00D45A93">
              <w:rPr>
                <w:sz w:val="20"/>
                <w:szCs w:val="20"/>
              </w:rPr>
              <w:t>65</w:t>
            </w:r>
          </w:p>
        </w:tc>
        <w:tc>
          <w:tcPr>
            <w:tcW w:w="581" w:type="pct"/>
            <w:vAlign w:val="center"/>
            <w:hideMark/>
          </w:tcPr>
          <w:p w:rsidR="004349C8" w:rsidRPr="00D45A93" w:rsidRDefault="00FC2046" w:rsidP="000649C9">
            <w:pPr>
              <w:spacing w:before="20" w:after="20"/>
              <w:jc w:val="center"/>
              <w:rPr>
                <w:sz w:val="20"/>
                <w:szCs w:val="20"/>
              </w:rPr>
            </w:pPr>
            <w:r w:rsidRPr="00D45A93">
              <w:rPr>
                <w:sz w:val="20"/>
                <w:szCs w:val="20"/>
              </w:rPr>
              <w:t>247625</w:t>
            </w:r>
          </w:p>
        </w:tc>
      </w:tr>
      <w:tr w:rsidR="004349C8" w:rsidRPr="00D45A93" w:rsidTr="00582BBB">
        <w:trPr>
          <w:trHeight w:val="20"/>
        </w:trPr>
        <w:tc>
          <w:tcPr>
            <w:tcW w:w="824" w:type="pct"/>
            <w:vMerge/>
            <w:vAlign w:val="center"/>
          </w:tcPr>
          <w:p w:rsidR="004349C8" w:rsidRPr="00D45A93" w:rsidRDefault="004349C8" w:rsidP="000649C9">
            <w:pPr>
              <w:spacing w:before="20" w:after="20"/>
              <w:jc w:val="center"/>
              <w:rPr>
                <w:sz w:val="20"/>
                <w:szCs w:val="20"/>
              </w:rPr>
            </w:pPr>
          </w:p>
        </w:tc>
        <w:tc>
          <w:tcPr>
            <w:tcW w:w="301" w:type="pct"/>
            <w:vAlign w:val="center"/>
          </w:tcPr>
          <w:p w:rsidR="004349C8" w:rsidRPr="00D45A93" w:rsidRDefault="004349C8" w:rsidP="000649C9">
            <w:pPr>
              <w:spacing w:before="20" w:after="20"/>
              <w:jc w:val="center"/>
              <w:rPr>
                <w:sz w:val="20"/>
                <w:szCs w:val="20"/>
              </w:rPr>
            </w:pPr>
            <w:r w:rsidRPr="00D45A93">
              <w:rPr>
                <w:sz w:val="20"/>
                <w:szCs w:val="20"/>
              </w:rPr>
              <w:t>3</w:t>
            </w:r>
          </w:p>
        </w:tc>
        <w:tc>
          <w:tcPr>
            <w:tcW w:w="2022" w:type="pct"/>
            <w:vAlign w:val="center"/>
          </w:tcPr>
          <w:p w:rsidR="004349C8" w:rsidRPr="00D45A93" w:rsidRDefault="004349C8" w:rsidP="000649C9">
            <w:pPr>
              <w:spacing w:before="20" w:after="20"/>
              <w:rPr>
                <w:sz w:val="20"/>
                <w:szCs w:val="20"/>
              </w:rPr>
            </w:pPr>
            <w:r w:rsidRPr="00D45A93">
              <w:rPr>
                <w:sz w:val="20"/>
                <w:szCs w:val="20"/>
              </w:rPr>
              <w:t>Отопление и ГВС от индивидуальных газовых котлов (децентрализованное теплоснабжение общественно-деловой застройки)</w:t>
            </w:r>
          </w:p>
        </w:tc>
        <w:tc>
          <w:tcPr>
            <w:tcW w:w="749" w:type="pct"/>
            <w:vMerge/>
            <w:vAlign w:val="center"/>
          </w:tcPr>
          <w:p w:rsidR="004349C8" w:rsidRPr="00D45A93" w:rsidRDefault="004349C8" w:rsidP="000649C9">
            <w:pPr>
              <w:spacing w:before="20" w:after="20"/>
              <w:jc w:val="center"/>
              <w:rPr>
                <w:sz w:val="20"/>
                <w:szCs w:val="20"/>
              </w:rPr>
            </w:pPr>
          </w:p>
        </w:tc>
        <w:tc>
          <w:tcPr>
            <w:tcW w:w="525" w:type="pct"/>
            <w:vAlign w:val="center"/>
          </w:tcPr>
          <w:p w:rsidR="004349C8" w:rsidRPr="00D45A93" w:rsidRDefault="00FC2046" w:rsidP="000649C9">
            <w:pPr>
              <w:spacing w:before="20" w:after="20"/>
              <w:jc w:val="center"/>
              <w:rPr>
                <w:sz w:val="20"/>
                <w:szCs w:val="20"/>
              </w:rPr>
            </w:pPr>
            <w:r w:rsidRPr="00D45A93">
              <w:rPr>
                <w:sz w:val="20"/>
                <w:szCs w:val="20"/>
              </w:rPr>
              <w:t>27</w:t>
            </w:r>
          </w:p>
        </w:tc>
        <w:tc>
          <w:tcPr>
            <w:tcW w:w="581" w:type="pct"/>
            <w:vAlign w:val="center"/>
          </w:tcPr>
          <w:p w:rsidR="004349C8" w:rsidRPr="00D45A93" w:rsidRDefault="00FC2046" w:rsidP="000649C9">
            <w:pPr>
              <w:spacing w:before="20" w:after="20"/>
              <w:jc w:val="center"/>
              <w:rPr>
                <w:sz w:val="20"/>
                <w:szCs w:val="20"/>
              </w:rPr>
            </w:pPr>
            <w:r w:rsidRPr="00D45A93">
              <w:rPr>
                <w:sz w:val="20"/>
                <w:szCs w:val="20"/>
              </w:rPr>
              <w:t>65750</w:t>
            </w:r>
          </w:p>
        </w:tc>
      </w:tr>
      <w:tr w:rsidR="00351087" w:rsidRPr="00D45A93" w:rsidTr="00582BBB">
        <w:trPr>
          <w:trHeight w:val="20"/>
        </w:trPr>
        <w:tc>
          <w:tcPr>
            <w:tcW w:w="3895" w:type="pct"/>
            <w:gridSpan w:val="4"/>
            <w:vAlign w:val="center"/>
          </w:tcPr>
          <w:p w:rsidR="00351087" w:rsidRPr="00D45A93" w:rsidRDefault="00351087" w:rsidP="000649C9">
            <w:pPr>
              <w:spacing w:before="20" w:after="20"/>
              <w:rPr>
                <w:b/>
                <w:sz w:val="20"/>
                <w:szCs w:val="20"/>
              </w:rPr>
            </w:pPr>
            <w:r w:rsidRPr="00D45A93">
              <w:rPr>
                <w:b/>
                <w:sz w:val="20"/>
                <w:szCs w:val="20"/>
              </w:rPr>
              <w:t>Итого по населенному пункту:</w:t>
            </w:r>
          </w:p>
        </w:tc>
        <w:tc>
          <w:tcPr>
            <w:tcW w:w="525" w:type="pct"/>
            <w:vAlign w:val="bottom"/>
          </w:tcPr>
          <w:p w:rsidR="00351087" w:rsidRPr="00D45A93" w:rsidRDefault="00FC2046" w:rsidP="000649C9">
            <w:pPr>
              <w:spacing w:before="20" w:after="20"/>
              <w:jc w:val="center"/>
              <w:rPr>
                <w:b/>
                <w:sz w:val="20"/>
                <w:szCs w:val="20"/>
              </w:rPr>
            </w:pPr>
            <w:r w:rsidRPr="00D45A93">
              <w:rPr>
                <w:b/>
                <w:sz w:val="20"/>
                <w:szCs w:val="20"/>
              </w:rPr>
              <w:t>115</w:t>
            </w:r>
          </w:p>
        </w:tc>
        <w:tc>
          <w:tcPr>
            <w:tcW w:w="581" w:type="pct"/>
            <w:vAlign w:val="bottom"/>
          </w:tcPr>
          <w:p w:rsidR="00351087" w:rsidRPr="00D45A93" w:rsidRDefault="00FC2046" w:rsidP="000649C9">
            <w:pPr>
              <w:spacing w:before="20" w:after="20"/>
              <w:jc w:val="center"/>
              <w:rPr>
                <w:b/>
                <w:sz w:val="20"/>
                <w:szCs w:val="20"/>
              </w:rPr>
            </w:pPr>
            <w:r w:rsidRPr="00D45A93">
              <w:rPr>
                <w:b/>
                <w:sz w:val="20"/>
                <w:szCs w:val="20"/>
              </w:rPr>
              <w:t>354175</w:t>
            </w:r>
          </w:p>
        </w:tc>
      </w:tr>
      <w:tr w:rsidR="00351087" w:rsidRPr="00D45A93" w:rsidTr="00582BBB">
        <w:trPr>
          <w:trHeight w:val="20"/>
        </w:trPr>
        <w:tc>
          <w:tcPr>
            <w:tcW w:w="824" w:type="pct"/>
            <w:vMerge w:val="restart"/>
            <w:vAlign w:val="center"/>
            <w:hideMark/>
          </w:tcPr>
          <w:p w:rsidR="00351087" w:rsidRPr="00D45A93" w:rsidRDefault="00351087" w:rsidP="00351087">
            <w:pPr>
              <w:spacing w:before="20" w:after="20"/>
              <w:jc w:val="center"/>
              <w:rPr>
                <w:sz w:val="20"/>
                <w:szCs w:val="20"/>
              </w:rPr>
            </w:pPr>
            <w:r w:rsidRPr="00D45A93">
              <w:rPr>
                <w:sz w:val="20"/>
                <w:szCs w:val="20"/>
              </w:rPr>
              <w:t>с. Придорожное</w:t>
            </w:r>
          </w:p>
        </w:tc>
        <w:tc>
          <w:tcPr>
            <w:tcW w:w="301" w:type="pct"/>
            <w:vAlign w:val="center"/>
          </w:tcPr>
          <w:p w:rsidR="00351087" w:rsidRPr="00D45A93" w:rsidRDefault="00351087" w:rsidP="000649C9">
            <w:pPr>
              <w:spacing w:before="20" w:after="20"/>
              <w:jc w:val="center"/>
              <w:rPr>
                <w:sz w:val="20"/>
                <w:szCs w:val="20"/>
              </w:rPr>
            </w:pPr>
            <w:r w:rsidRPr="00D45A93">
              <w:rPr>
                <w:sz w:val="20"/>
                <w:szCs w:val="20"/>
              </w:rPr>
              <w:t>1</w:t>
            </w:r>
          </w:p>
        </w:tc>
        <w:tc>
          <w:tcPr>
            <w:tcW w:w="2022" w:type="pct"/>
            <w:vAlign w:val="center"/>
            <w:hideMark/>
          </w:tcPr>
          <w:p w:rsidR="00351087" w:rsidRPr="00D45A93" w:rsidRDefault="00351087" w:rsidP="000649C9">
            <w:pPr>
              <w:spacing w:before="20" w:after="20"/>
              <w:rPr>
                <w:sz w:val="20"/>
                <w:szCs w:val="20"/>
              </w:rPr>
            </w:pPr>
            <w:proofErr w:type="spellStart"/>
            <w:r w:rsidRPr="00D45A93">
              <w:rPr>
                <w:sz w:val="20"/>
                <w:szCs w:val="20"/>
              </w:rPr>
              <w:t>Пищеприготовление</w:t>
            </w:r>
            <w:proofErr w:type="spellEnd"/>
          </w:p>
        </w:tc>
        <w:tc>
          <w:tcPr>
            <w:tcW w:w="749" w:type="pct"/>
            <w:vMerge w:val="restart"/>
            <w:vAlign w:val="center"/>
            <w:hideMark/>
          </w:tcPr>
          <w:p w:rsidR="00351087" w:rsidRPr="00D45A93" w:rsidRDefault="00651CFC" w:rsidP="000649C9">
            <w:pPr>
              <w:spacing w:before="20" w:after="20"/>
              <w:jc w:val="center"/>
              <w:rPr>
                <w:sz w:val="20"/>
                <w:szCs w:val="20"/>
              </w:rPr>
            </w:pPr>
            <w:r w:rsidRPr="00D45A93">
              <w:rPr>
                <w:sz w:val="20"/>
                <w:szCs w:val="20"/>
              </w:rPr>
              <w:t>35</w:t>
            </w:r>
          </w:p>
        </w:tc>
        <w:tc>
          <w:tcPr>
            <w:tcW w:w="525" w:type="pct"/>
            <w:vAlign w:val="bottom"/>
            <w:hideMark/>
          </w:tcPr>
          <w:p w:rsidR="00351087" w:rsidRPr="00D45A93" w:rsidRDefault="0093464B" w:rsidP="000649C9">
            <w:pPr>
              <w:spacing w:before="20" w:after="20"/>
              <w:jc w:val="center"/>
              <w:rPr>
                <w:sz w:val="20"/>
                <w:szCs w:val="20"/>
              </w:rPr>
            </w:pPr>
            <w:r w:rsidRPr="00D45A93">
              <w:rPr>
                <w:sz w:val="20"/>
                <w:szCs w:val="20"/>
              </w:rPr>
              <w:t>2</w:t>
            </w:r>
          </w:p>
        </w:tc>
        <w:tc>
          <w:tcPr>
            <w:tcW w:w="581" w:type="pct"/>
            <w:vAlign w:val="bottom"/>
            <w:hideMark/>
          </w:tcPr>
          <w:p w:rsidR="00351087" w:rsidRPr="00D45A93" w:rsidRDefault="0093464B" w:rsidP="000649C9">
            <w:pPr>
              <w:spacing w:before="20" w:after="20"/>
              <w:jc w:val="center"/>
              <w:rPr>
                <w:sz w:val="20"/>
                <w:szCs w:val="20"/>
              </w:rPr>
            </w:pPr>
            <w:r w:rsidRPr="00D45A93">
              <w:rPr>
                <w:sz w:val="20"/>
                <w:szCs w:val="20"/>
              </w:rPr>
              <w:t>4200</w:t>
            </w:r>
          </w:p>
        </w:tc>
      </w:tr>
      <w:tr w:rsidR="00351087" w:rsidRPr="00D45A93" w:rsidTr="00582BBB">
        <w:trPr>
          <w:trHeight w:val="20"/>
        </w:trPr>
        <w:tc>
          <w:tcPr>
            <w:tcW w:w="824" w:type="pct"/>
            <w:vMerge/>
            <w:vAlign w:val="center"/>
            <w:hideMark/>
          </w:tcPr>
          <w:p w:rsidR="00351087" w:rsidRPr="00D45A93" w:rsidRDefault="00351087" w:rsidP="000649C9">
            <w:pPr>
              <w:spacing w:before="20" w:after="20"/>
              <w:jc w:val="center"/>
              <w:rPr>
                <w:sz w:val="20"/>
                <w:szCs w:val="20"/>
              </w:rPr>
            </w:pPr>
          </w:p>
        </w:tc>
        <w:tc>
          <w:tcPr>
            <w:tcW w:w="301" w:type="pct"/>
            <w:vAlign w:val="center"/>
          </w:tcPr>
          <w:p w:rsidR="00351087" w:rsidRPr="00D45A93" w:rsidRDefault="00351087" w:rsidP="000649C9">
            <w:pPr>
              <w:spacing w:before="20" w:after="20"/>
              <w:jc w:val="center"/>
              <w:rPr>
                <w:sz w:val="20"/>
                <w:szCs w:val="20"/>
              </w:rPr>
            </w:pPr>
            <w:r w:rsidRPr="00D45A93">
              <w:rPr>
                <w:sz w:val="20"/>
                <w:szCs w:val="20"/>
              </w:rPr>
              <w:t>2</w:t>
            </w:r>
          </w:p>
        </w:tc>
        <w:tc>
          <w:tcPr>
            <w:tcW w:w="2022" w:type="pct"/>
            <w:vAlign w:val="center"/>
            <w:hideMark/>
          </w:tcPr>
          <w:p w:rsidR="00351087" w:rsidRPr="00D45A93" w:rsidRDefault="00351087" w:rsidP="000649C9">
            <w:pPr>
              <w:spacing w:before="20" w:after="20"/>
              <w:rPr>
                <w:sz w:val="20"/>
                <w:szCs w:val="20"/>
              </w:rPr>
            </w:pPr>
            <w:r w:rsidRPr="00D45A93">
              <w:rPr>
                <w:sz w:val="20"/>
                <w:szCs w:val="20"/>
              </w:rPr>
              <w:t xml:space="preserve">Отопление и горячее водоснабжение от </w:t>
            </w:r>
            <w:r w:rsidRPr="00D45A93">
              <w:rPr>
                <w:sz w:val="20"/>
                <w:szCs w:val="20"/>
              </w:rPr>
              <w:lastRenderedPageBreak/>
              <w:t>индивидуальных газовых котлов (децентрализованное теплоснабжение)</w:t>
            </w:r>
          </w:p>
        </w:tc>
        <w:tc>
          <w:tcPr>
            <w:tcW w:w="749" w:type="pct"/>
            <w:vMerge/>
            <w:vAlign w:val="center"/>
            <w:hideMark/>
          </w:tcPr>
          <w:p w:rsidR="00351087" w:rsidRPr="00D45A93" w:rsidRDefault="00351087" w:rsidP="000649C9">
            <w:pPr>
              <w:rPr>
                <w:sz w:val="20"/>
                <w:szCs w:val="20"/>
              </w:rPr>
            </w:pPr>
          </w:p>
        </w:tc>
        <w:tc>
          <w:tcPr>
            <w:tcW w:w="525" w:type="pct"/>
            <w:vAlign w:val="center"/>
            <w:hideMark/>
          </w:tcPr>
          <w:p w:rsidR="00351087" w:rsidRPr="00D45A93" w:rsidRDefault="0093464B" w:rsidP="000649C9">
            <w:pPr>
              <w:spacing w:before="20" w:after="20"/>
              <w:jc w:val="center"/>
              <w:rPr>
                <w:sz w:val="20"/>
                <w:szCs w:val="20"/>
              </w:rPr>
            </w:pPr>
            <w:r w:rsidRPr="00D45A93">
              <w:rPr>
                <w:sz w:val="20"/>
                <w:szCs w:val="20"/>
              </w:rPr>
              <w:t>14</w:t>
            </w:r>
          </w:p>
        </w:tc>
        <w:tc>
          <w:tcPr>
            <w:tcW w:w="581" w:type="pct"/>
            <w:vAlign w:val="center"/>
            <w:hideMark/>
          </w:tcPr>
          <w:p w:rsidR="00351087" w:rsidRPr="00D45A93" w:rsidRDefault="0093464B" w:rsidP="000649C9">
            <w:pPr>
              <w:spacing w:before="20" w:after="20"/>
              <w:jc w:val="center"/>
              <w:rPr>
                <w:sz w:val="20"/>
                <w:szCs w:val="20"/>
              </w:rPr>
            </w:pPr>
            <w:r w:rsidRPr="00D45A93">
              <w:rPr>
                <w:sz w:val="20"/>
                <w:szCs w:val="20"/>
              </w:rPr>
              <w:t>54125</w:t>
            </w:r>
          </w:p>
        </w:tc>
      </w:tr>
      <w:tr w:rsidR="00351087" w:rsidRPr="00D45A93" w:rsidTr="00582BBB">
        <w:trPr>
          <w:trHeight w:val="20"/>
        </w:trPr>
        <w:tc>
          <w:tcPr>
            <w:tcW w:w="3895" w:type="pct"/>
            <w:gridSpan w:val="4"/>
            <w:vAlign w:val="center"/>
          </w:tcPr>
          <w:p w:rsidR="00351087" w:rsidRPr="00D45A93" w:rsidRDefault="00351087" w:rsidP="000649C9">
            <w:pPr>
              <w:spacing w:before="20" w:after="20"/>
              <w:rPr>
                <w:b/>
                <w:sz w:val="20"/>
                <w:szCs w:val="20"/>
              </w:rPr>
            </w:pPr>
            <w:r w:rsidRPr="00D45A93">
              <w:rPr>
                <w:b/>
                <w:sz w:val="20"/>
                <w:szCs w:val="20"/>
              </w:rPr>
              <w:lastRenderedPageBreak/>
              <w:t>Итого по населенному пункту:</w:t>
            </w:r>
          </w:p>
        </w:tc>
        <w:tc>
          <w:tcPr>
            <w:tcW w:w="525" w:type="pct"/>
            <w:vAlign w:val="bottom"/>
          </w:tcPr>
          <w:p w:rsidR="00351087" w:rsidRPr="00D45A93" w:rsidRDefault="0093464B" w:rsidP="000649C9">
            <w:pPr>
              <w:spacing w:before="20" w:after="20"/>
              <w:jc w:val="center"/>
              <w:rPr>
                <w:b/>
                <w:sz w:val="20"/>
                <w:szCs w:val="20"/>
              </w:rPr>
            </w:pPr>
            <w:r w:rsidRPr="00D45A93">
              <w:rPr>
                <w:b/>
                <w:sz w:val="20"/>
                <w:szCs w:val="20"/>
              </w:rPr>
              <w:t>16</w:t>
            </w:r>
          </w:p>
        </w:tc>
        <w:tc>
          <w:tcPr>
            <w:tcW w:w="581" w:type="pct"/>
            <w:vAlign w:val="bottom"/>
          </w:tcPr>
          <w:p w:rsidR="00351087" w:rsidRPr="00D45A93" w:rsidRDefault="0093464B" w:rsidP="000649C9">
            <w:pPr>
              <w:spacing w:before="20" w:after="20"/>
              <w:jc w:val="center"/>
              <w:rPr>
                <w:b/>
                <w:sz w:val="20"/>
                <w:szCs w:val="20"/>
              </w:rPr>
            </w:pPr>
            <w:r w:rsidRPr="00D45A93">
              <w:rPr>
                <w:b/>
                <w:sz w:val="20"/>
                <w:szCs w:val="20"/>
              </w:rPr>
              <w:t>58325</w:t>
            </w:r>
          </w:p>
        </w:tc>
      </w:tr>
      <w:tr w:rsidR="00351087" w:rsidRPr="00D45A93" w:rsidTr="00582BBB">
        <w:trPr>
          <w:trHeight w:val="20"/>
        </w:trPr>
        <w:tc>
          <w:tcPr>
            <w:tcW w:w="824" w:type="pct"/>
            <w:vMerge w:val="restart"/>
            <w:vAlign w:val="center"/>
            <w:hideMark/>
          </w:tcPr>
          <w:p w:rsidR="00351087" w:rsidRPr="00D45A93" w:rsidRDefault="00351087" w:rsidP="00351087">
            <w:pPr>
              <w:spacing w:before="20" w:after="20"/>
              <w:jc w:val="center"/>
              <w:rPr>
                <w:sz w:val="20"/>
                <w:szCs w:val="20"/>
              </w:rPr>
            </w:pPr>
            <w:r w:rsidRPr="00D45A93">
              <w:rPr>
                <w:sz w:val="20"/>
                <w:szCs w:val="20"/>
              </w:rPr>
              <w:t>с. Ватутино</w:t>
            </w:r>
          </w:p>
        </w:tc>
        <w:tc>
          <w:tcPr>
            <w:tcW w:w="301" w:type="pct"/>
            <w:vAlign w:val="center"/>
          </w:tcPr>
          <w:p w:rsidR="00351087" w:rsidRPr="00D45A93" w:rsidRDefault="00351087" w:rsidP="000649C9">
            <w:pPr>
              <w:spacing w:before="20" w:after="20"/>
              <w:jc w:val="center"/>
              <w:rPr>
                <w:sz w:val="20"/>
                <w:szCs w:val="20"/>
              </w:rPr>
            </w:pPr>
            <w:r w:rsidRPr="00D45A93">
              <w:rPr>
                <w:sz w:val="20"/>
                <w:szCs w:val="20"/>
              </w:rPr>
              <w:t>1</w:t>
            </w:r>
          </w:p>
        </w:tc>
        <w:tc>
          <w:tcPr>
            <w:tcW w:w="2022" w:type="pct"/>
            <w:vAlign w:val="center"/>
            <w:hideMark/>
          </w:tcPr>
          <w:p w:rsidR="00351087" w:rsidRPr="00D45A93" w:rsidRDefault="00351087" w:rsidP="000649C9">
            <w:pPr>
              <w:spacing w:before="20" w:after="20"/>
              <w:rPr>
                <w:sz w:val="20"/>
                <w:szCs w:val="20"/>
              </w:rPr>
            </w:pPr>
            <w:proofErr w:type="spellStart"/>
            <w:r w:rsidRPr="00D45A93">
              <w:rPr>
                <w:sz w:val="20"/>
                <w:szCs w:val="20"/>
              </w:rPr>
              <w:t>Пищеприготовление</w:t>
            </w:r>
            <w:proofErr w:type="spellEnd"/>
          </w:p>
        </w:tc>
        <w:tc>
          <w:tcPr>
            <w:tcW w:w="749" w:type="pct"/>
            <w:vMerge w:val="restart"/>
            <w:vAlign w:val="center"/>
            <w:hideMark/>
          </w:tcPr>
          <w:p w:rsidR="00351087" w:rsidRPr="00D45A93" w:rsidRDefault="00651CFC" w:rsidP="000649C9">
            <w:pPr>
              <w:spacing w:before="20" w:after="20"/>
              <w:jc w:val="center"/>
              <w:rPr>
                <w:sz w:val="20"/>
                <w:szCs w:val="20"/>
              </w:rPr>
            </w:pPr>
            <w:r w:rsidRPr="00D45A93">
              <w:rPr>
                <w:sz w:val="20"/>
                <w:szCs w:val="20"/>
              </w:rPr>
              <w:t>40</w:t>
            </w:r>
          </w:p>
        </w:tc>
        <w:tc>
          <w:tcPr>
            <w:tcW w:w="525" w:type="pct"/>
            <w:vAlign w:val="bottom"/>
            <w:hideMark/>
          </w:tcPr>
          <w:p w:rsidR="00351087" w:rsidRPr="00D45A93" w:rsidRDefault="0093464B" w:rsidP="000649C9">
            <w:pPr>
              <w:spacing w:before="20" w:after="20"/>
              <w:jc w:val="center"/>
              <w:rPr>
                <w:sz w:val="20"/>
                <w:szCs w:val="20"/>
              </w:rPr>
            </w:pPr>
            <w:r w:rsidRPr="00D45A93">
              <w:rPr>
                <w:sz w:val="20"/>
                <w:szCs w:val="20"/>
              </w:rPr>
              <w:t>3</w:t>
            </w:r>
          </w:p>
        </w:tc>
        <w:tc>
          <w:tcPr>
            <w:tcW w:w="581" w:type="pct"/>
            <w:vAlign w:val="bottom"/>
            <w:hideMark/>
          </w:tcPr>
          <w:p w:rsidR="00351087" w:rsidRPr="00D45A93" w:rsidRDefault="0093464B" w:rsidP="000649C9">
            <w:pPr>
              <w:spacing w:before="20" w:after="20"/>
              <w:jc w:val="center"/>
              <w:rPr>
                <w:sz w:val="20"/>
                <w:szCs w:val="20"/>
              </w:rPr>
            </w:pPr>
            <w:r w:rsidRPr="00D45A93">
              <w:rPr>
                <w:sz w:val="20"/>
                <w:szCs w:val="20"/>
              </w:rPr>
              <w:t>4800</w:t>
            </w:r>
          </w:p>
        </w:tc>
      </w:tr>
      <w:tr w:rsidR="00351087" w:rsidRPr="00D45A93" w:rsidTr="00582BBB">
        <w:trPr>
          <w:trHeight w:val="20"/>
        </w:trPr>
        <w:tc>
          <w:tcPr>
            <w:tcW w:w="824" w:type="pct"/>
            <w:vMerge/>
            <w:vAlign w:val="center"/>
            <w:hideMark/>
          </w:tcPr>
          <w:p w:rsidR="00351087" w:rsidRPr="00D45A93" w:rsidRDefault="00351087" w:rsidP="000649C9">
            <w:pPr>
              <w:spacing w:before="20" w:after="20"/>
              <w:jc w:val="center"/>
              <w:rPr>
                <w:sz w:val="20"/>
                <w:szCs w:val="20"/>
              </w:rPr>
            </w:pPr>
          </w:p>
        </w:tc>
        <w:tc>
          <w:tcPr>
            <w:tcW w:w="301" w:type="pct"/>
            <w:vAlign w:val="center"/>
          </w:tcPr>
          <w:p w:rsidR="00351087" w:rsidRPr="00D45A93" w:rsidRDefault="00351087" w:rsidP="000649C9">
            <w:pPr>
              <w:spacing w:before="20" w:after="20"/>
              <w:jc w:val="center"/>
              <w:rPr>
                <w:sz w:val="20"/>
                <w:szCs w:val="20"/>
              </w:rPr>
            </w:pPr>
            <w:r w:rsidRPr="00D45A93">
              <w:rPr>
                <w:sz w:val="20"/>
                <w:szCs w:val="20"/>
              </w:rPr>
              <w:t>2</w:t>
            </w:r>
          </w:p>
        </w:tc>
        <w:tc>
          <w:tcPr>
            <w:tcW w:w="2022" w:type="pct"/>
            <w:vAlign w:val="center"/>
            <w:hideMark/>
          </w:tcPr>
          <w:p w:rsidR="00351087" w:rsidRPr="00D45A93" w:rsidRDefault="00351087" w:rsidP="000649C9">
            <w:pPr>
              <w:spacing w:before="20" w:after="20"/>
              <w:rPr>
                <w:sz w:val="20"/>
                <w:szCs w:val="20"/>
              </w:rPr>
            </w:pPr>
            <w:r w:rsidRPr="00D45A93">
              <w:rPr>
                <w:sz w:val="20"/>
                <w:szCs w:val="20"/>
              </w:rPr>
              <w:t>Отопление и горячее водоснабжение от индивидуальных газовых котлов (децентрализованное теплоснабжение)</w:t>
            </w:r>
          </w:p>
        </w:tc>
        <w:tc>
          <w:tcPr>
            <w:tcW w:w="749" w:type="pct"/>
            <w:vMerge/>
            <w:vAlign w:val="center"/>
            <w:hideMark/>
          </w:tcPr>
          <w:p w:rsidR="00351087" w:rsidRPr="00D45A93" w:rsidRDefault="00351087" w:rsidP="000649C9">
            <w:pPr>
              <w:rPr>
                <w:sz w:val="20"/>
                <w:szCs w:val="20"/>
              </w:rPr>
            </w:pPr>
          </w:p>
        </w:tc>
        <w:tc>
          <w:tcPr>
            <w:tcW w:w="525" w:type="pct"/>
            <w:vAlign w:val="center"/>
            <w:hideMark/>
          </w:tcPr>
          <w:p w:rsidR="00351087" w:rsidRPr="00D45A93" w:rsidRDefault="0093464B" w:rsidP="000649C9">
            <w:pPr>
              <w:spacing w:before="20" w:after="20"/>
              <w:jc w:val="center"/>
              <w:rPr>
                <w:sz w:val="20"/>
                <w:szCs w:val="20"/>
              </w:rPr>
            </w:pPr>
            <w:r w:rsidRPr="00D45A93">
              <w:rPr>
                <w:sz w:val="20"/>
                <w:szCs w:val="20"/>
              </w:rPr>
              <w:t>24</w:t>
            </w:r>
          </w:p>
        </w:tc>
        <w:tc>
          <w:tcPr>
            <w:tcW w:w="581" w:type="pct"/>
            <w:vAlign w:val="center"/>
            <w:hideMark/>
          </w:tcPr>
          <w:p w:rsidR="00351087" w:rsidRPr="00D45A93" w:rsidRDefault="0093464B" w:rsidP="000649C9">
            <w:pPr>
              <w:spacing w:before="20" w:after="20"/>
              <w:jc w:val="center"/>
              <w:rPr>
                <w:sz w:val="20"/>
                <w:szCs w:val="20"/>
              </w:rPr>
            </w:pPr>
            <w:r w:rsidRPr="00D45A93">
              <w:rPr>
                <w:sz w:val="20"/>
                <w:szCs w:val="20"/>
              </w:rPr>
              <w:t>43875</w:t>
            </w:r>
          </w:p>
        </w:tc>
      </w:tr>
      <w:tr w:rsidR="004349C8" w:rsidRPr="00D45A93" w:rsidTr="00582BBB">
        <w:trPr>
          <w:trHeight w:val="20"/>
        </w:trPr>
        <w:tc>
          <w:tcPr>
            <w:tcW w:w="3895" w:type="pct"/>
            <w:gridSpan w:val="4"/>
            <w:vAlign w:val="center"/>
          </w:tcPr>
          <w:p w:rsidR="004349C8" w:rsidRPr="00D45A93" w:rsidRDefault="004349C8" w:rsidP="000649C9">
            <w:pPr>
              <w:spacing w:before="20" w:after="20"/>
              <w:rPr>
                <w:b/>
                <w:sz w:val="20"/>
                <w:szCs w:val="20"/>
              </w:rPr>
            </w:pPr>
            <w:r w:rsidRPr="00D45A93">
              <w:rPr>
                <w:b/>
                <w:sz w:val="20"/>
                <w:szCs w:val="20"/>
              </w:rPr>
              <w:t>Итого по населенному пункту:</w:t>
            </w:r>
          </w:p>
        </w:tc>
        <w:tc>
          <w:tcPr>
            <w:tcW w:w="525" w:type="pct"/>
            <w:vAlign w:val="bottom"/>
          </w:tcPr>
          <w:p w:rsidR="004349C8" w:rsidRPr="00D45A93" w:rsidRDefault="0093464B" w:rsidP="000649C9">
            <w:pPr>
              <w:spacing w:before="20" w:after="20"/>
              <w:jc w:val="center"/>
              <w:rPr>
                <w:b/>
                <w:sz w:val="20"/>
                <w:szCs w:val="20"/>
              </w:rPr>
            </w:pPr>
            <w:r w:rsidRPr="00D45A93">
              <w:rPr>
                <w:b/>
                <w:sz w:val="20"/>
                <w:szCs w:val="20"/>
              </w:rPr>
              <w:t>27</w:t>
            </w:r>
          </w:p>
        </w:tc>
        <w:tc>
          <w:tcPr>
            <w:tcW w:w="581" w:type="pct"/>
            <w:vAlign w:val="bottom"/>
          </w:tcPr>
          <w:p w:rsidR="004349C8" w:rsidRPr="00D45A93" w:rsidRDefault="0093464B" w:rsidP="000649C9">
            <w:pPr>
              <w:spacing w:before="20" w:after="20"/>
              <w:jc w:val="center"/>
              <w:rPr>
                <w:b/>
                <w:sz w:val="20"/>
                <w:szCs w:val="20"/>
              </w:rPr>
            </w:pPr>
            <w:r w:rsidRPr="00D45A93">
              <w:rPr>
                <w:b/>
                <w:sz w:val="20"/>
                <w:szCs w:val="20"/>
              </w:rPr>
              <w:t>48675</w:t>
            </w:r>
          </w:p>
        </w:tc>
      </w:tr>
      <w:tr w:rsidR="004349C8" w:rsidRPr="00D45A93" w:rsidTr="00582BBB">
        <w:trPr>
          <w:trHeight w:val="20"/>
        </w:trPr>
        <w:tc>
          <w:tcPr>
            <w:tcW w:w="3895" w:type="pct"/>
            <w:gridSpan w:val="4"/>
            <w:vAlign w:val="center"/>
          </w:tcPr>
          <w:p w:rsidR="004349C8" w:rsidRPr="00D45A93" w:rsidRDefault="004349C8" w:rsidP="008803F0">
            <w:pPr>
              <w:spacing w:before="20" w:after="20"/>
              <w:rPr>
                <w:b/>
                <w:sz w:val="20"/>
                <w:szCs w:val="20"/>
              </w:rPr>
            </w:pPr>
            <w:r w:rsidRPr="00D45A93">
              <w:rPr>
                <w:b/>
                <w:sz w:val="20"/>
                <w:szCs w:val="20"/>
              </w:rPr>
              <w:t xml:space="preserve">Итого по </w:t>
            </w:r>
            <w:r w:rsidR="008803F0" w:rsidRPr="00D45A93">
              <w:rPr>
                <w:b/>
                <w:sz w:val="20"/>
                <w:szCs w:val="20"/>
              </w:rPr>
              <w:t>городскому округу</w:t>
            </w:r>
            <w:r w:rsidRPr="00D45A93">
              <w:rPr>
                <w:b/>
                <w:sz w:val="20"/>
                <w:szCs w:val="20"/>
              </w:rPr>
              <w:t>:</w:t>
            </w:r>
          </w:p>
        </w:tc>
        <w:tc>
          <w:tcPr>
            <w:tcW w:w="525" w:type="pct"/>
            <w:vAlign w:val="bottom"/>
          </w:tcPr>
          <w:p w:rsidR="004349C8" w:rsidRPr="00D45A93" w:rsidRDefault="0093464B" w:rsidP="000649C9">
            <w:pPr>
              <w:spacing w:before="20" w:after="20"/>
              <w:jc w:val="center"/>
              <w:rPr>
                <w:b/>
                <w:sz w:val="20"/>
                <w:szCs w:val="20"/>
              </w:rPr>
            </w:pPr>
            <w:r w:rsidRPr="00D45A93">
              <w:rPr>
                <w:b/>
                <w:sz w:val="20"/>
                <w:szCs w:val="20"/>
              </w:rPr>
              <w:t>13642</w:t>
            </w:r>
          </w:p>
        </w:tc>
        <w:tc>
          <w:tcPr>
            <w:tcW w:w="581" w:type="pct"/>
            <w:vAlign w:val="bottom"/>
          </w:tcPr>
          <w:p w:rsidR="004349C8" w:rsidRPr="00D45A93" w:rsidRDefault="0093464B" w:rsidP="000649C9">
            <w:pPr>
              <w:spacing w:before="20" w:after="20"/>
              <w:jc w:val="center"/>
              <w:rPr>
                <w:b/>
                <w:sz w:val="20"/>
                <w:szCs w:val="20"/>
              </w:rPr>
            </w:pPr>
            <w:r w:rsidRPr="00D45A93">
              <w:rPr>
                <w:b/>
                <w:sz w:val="20"/>
                <w:szCs w:val="20"/>
              </w:rPr>
              <w:t>26585546</w:t>
            </w:r>
          </w:p>
        </w:tc>
      </w:tr>
    </w:tbl>
    <w:p w:rsidR="004349C8" w:rsidRPr="00D45A93" w:rsidRDefault="004349C8" w:rsidP="00582BBB">
      <w:pPr>
        <w:pStyle w:val="Geonika0"/>
        <w:spacing w:before="0" w:after="0"/>
        <w:rPr>
          <w:rFonts w:ascii="Times New Roman" w:hAnsi="Times New Roman"/>
          <w:lang w:eastAsia="ru-RU" w:bidi="ar-SA"/>
        </w:rPr>
      </w:pPr>
      <w:bookmarkStart w:id="174" w:name="OLE_LINK42"/>
      <w:bookmarkStart w:id="175" w:name="OLE_LINK43"/>
      <w:bookmarkStart w:id="176" w:name="OLE_LINK46"/>
      <w:r w:rsidRPr="00D45A93">
        <w:rPr>
          <w:rFonts w:ascii="Times New Roman" w:hAnsi="Times New Roman"/>
          <w:lang w:eastAsia="ru-RU" w:bidi="ar-SA"/>
        </w:rPr>
        <w:t>Для обеспечения централизованным газоснабжением надлежащего качества предусмотрены следующие мероприятия:</w:t>
      </w:r>
    </w:p>
    <w:p w:rsidR="004349C8" w:rsidRPr="00D45A93" w:rsidRDefault="004349C8" w:rsidP="00582BBB">
      <w:pPr>
        <w:pStyle w:val="a2"/>
        <w:tabs>
          <w:tab w:val="left" w:pos="851"/>
          <w:tab w:val="left" w:pos="993"/>
        </w:tabs>
        <w:snapToGrid w:val="0"/>
        <w:spacing w:after="0"/>
        <w:rPr>
          <w:rFonts w:ascii="Times New Roman" w:hAnsi="Times New Roman"/>
        </w:rPr>
      </w:pPr>
      <w:r w:rsidRPr="00D45A93">
        <w:rPr>
          <w:rFonts w:ascii="Times New Roman" w:hAnsi="Times New Roman"/>
        </w:rPr>
        <w:t>строительство пунктов редуцирования газа (ПРГ) – 13 объектов;</w:t>
      </w:r>
    </w:p>
    <w:p w:rsidR="004349C8" w:rsidRPr="00D45A93" w:rsidRDefault="004349C8" w:rsidP="00582BBB">
      <w:pPr>
        <w:pStyle w:val="a2"/>
        <w:tabs>
          <w:tab w:val="left" w:pos="851"/>
          <w:tab w:val="left" w:pos="993"/>
        </w:tabs>
        <w:snapToGrid w:val="0"/>
        <w:spacing w:after="0"/>
        <w:rPr>
          <w:rFonts w:ascii="Times New Roman" w:hAnsi="Times New Roman"/>
        </w:rPr>
      </w:pPr>
      <w:r w:rsidRPr="00D45A93">
        <w:rPr>
          <w:rFonts w:ascii="Times New Roman" w:hAnsi="Times New Roman"/>
        </w:rPr>
        <w:t>строительство газопровода распределительного высокого давления, протяженностью 18,2 км;</w:t>
      </w:r>
    </w:p>
    <w:p w:rsidR="004349C8" w:rsidRPr="00D45A93" w:rsidRDefault="004349C8" w:rsidP="00582BBB">
      <w:pPr>
        <w:pStyle w:val="a2"/>
        <w:tabs>
          <w:tab w:val="left" w:pos="851"/>
          <w:tab w:val="left" w:pos="993"/>
        </w:tabs>
        <w:snapToGrid w:val="0"/>
        <w:spacing w:after="0"/>
        <w:rPr>
          <w:rFonts w:ascii="Times New Roman" w:hAnsi="Times New Roman"/>
        </w:rPr>
      </w:pPr>
      <w:r w:rsidRPr="00D45A93">
        <w:rPr>
          <w:rFonts w:ascii="Times New Roman" w:hAnsi="Times New Roman"/>
        </w:rPr>
        <w:t>строительство межпоселкового газопровода, протяженностью 60,5 км.</w:t>
      </w:r>
    </w:p>
    <w:p w:rsidR="00147503" w:rsidRPr="00D45A93" w:rsidRDefault="00147503" w:rsidP="0038117C">
      <w:pPr>
        <w:pStyle w:val="3"/>
        <w:keepLines/>
        <w:spacing w:after="0"/>
        <w:rPr>
          <w:rFonts w:ascii="Times New Roman" w:hAnsi="Times New Roman"/>
        </w:rPr>
      </w:pPr>
      <w:bookmarkStart w:id="177" w:name="_Toc46917701"/>
      <w:bookmarkEnd w:id="174"/>
      <w:bookmarkEnd w:id="175"/>
      <w:bookmarkEnd w:id="176"/>
      <w:r w:rsidRPr="00D45A93">
        <w:rPr>
          <w:rFonts w:ascii="Times New Roman" w:hAnsi="Times New Roman"/>
        </w:rPr>
        <w:t>Связь и информатизация</w:t>
      </w:r>
      <w:bookmarkEnd w:id="177"/>
    </w:p>
    <w:p w:rsidR="00FD7D72" w:rsidRPr="00D45A93"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Генеральным планом предлагаются решения по реконструкции и развитию систем связи, связанные с развитием территории.</w:t>
      </w:r>
    </w:p>
    <w:p w:rsidR="00F857E1" w:rsidRPr="00D45A93" w:rsidRDefault="004910F9"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О</w:t>
      </w:r>
      <w:r w:rsidR="00F857E1" w:rsidRPr="00D45A93">
        <w:rPr>
          <w:rFonts w:ascii="Times New Roman" w:hAnsi="Times New Roman"/>
          <w:color w:val="000000" w:themeColor="text1"/>
        </w:rPr>
        <w:t>сновными направлениями развития телекоммуникационного комплекса является:</w:t>
      </w:r>
    </w:p>
    <w:p w:rsidR="00F857E1" w:rsidRPr="00D45A93" w:rsidRDefault="00F857E1" w:rsidP="00582BBB">
      <w:pPr>
        <w:pStyle w:val="G"/>
        <w:tabs>
          <w:tab w:val="clear" w:pos="993"/>
          <w:tab w:val="left" w:pos="851"/>
        </w:tabs>
        <w:spacing w:before="0" w:after="0"/>
        <w:ind w:left="0" w:firstLine="567"/>
        <w:rPr>
          <w:rStyle w:val="a9"/>
          <w:rFonts w:ascii="Times New Roman" w:hAnsi="Times New Roman"/>
          <w:color w:val="000000" w:themeColor="text1"/>
        </w:rPr>
      </w:pPr>
      <w:r w:rsidRPr="00D45A93">
        <w:rPr>
          <w:rStyle w:val="a9"/>
          <w:rFonts w:ascii="Times New Roman" w:hAnsi="Times New Roman"/>
          <w:color w:val="000000" w:themeColor="text1"/>
        </w:rPr>
        <w:t>улучшение качества связи телефонной сети общего пользования;</w:t>
      </w:r>
    </w:p>
    <w:p w:rsidR="00F857E1" w:rsidRPr="00D45A93" w:rsidRDefault="00F857E1" w:rsidP="00582BBB">
      <w:pPr>
        <w:pStyle w:val="G"/>
        <w:tabs>
          <w:tab w:val="clear" w:pos="993"/>
          <w:tab w:val="left" w:pos="851"/>
        </w:tabs>
        <w:spacing w:before="0" w:after="0"/>
        <w:ind w:left="0" w:firstLine="567"/>
        <w:rPr>
          <w:rStyle w:val="a9"/>
          <w:rFonts w:ascii="Times New Roman" w:hAnsi="Times New Roman"/>
          <w:color w:val="000000" w:themeColor="text1"/>
        </w:rPr>
      </w:pPr>
      <w:r w:rsidRPr="00D45A93">
        <w:rPr>
          <w:rStyle w:val="a9"/>
          <w:rFonts w:ascii="Times New Roman" w:hAnsi="Times New Roman"/>
          <w:color w:val="000000" w:themeColor="text1"/>
        </w:rPr>
        <w:t>расширение мультимедийных услуг, предоставляемых населению</w:t>
      </w:r>
      <w:r w:rsidR="00D551AC" w:rsidRPr="00D45A93">
        <w:rPr>
          <w:rStyle w:val="a9"/>
          <w:rFonts w:ascii="Times New Roman" w:hAnsi="Times New Roman"/>
          <w:color w:val="000000" w:themeColor="text1"/>
        </w:rPr>
        <w:t>, в том числе «Интернет»</w:t>
      </w:r>
      <w:r w:rsidRPr="00D45A93">
        <w:rPr>
          <w:rStyle w:val="a9"/>
          <w:rFonts w:ascii="Times New Roman" w:hAnsi="Times New Roman"/>
          <w:color w:val="000000" w:themeColor="text1"/>
        </w:rPr>
        <w:t>;</w:t>
      </w:r>
    </w:p>
    <w:p w:rsidR="00F857E1" w:rsidRPr="00D45A93" w:rsidRDefault="00F857E1" w:rsidP="00582BBB">
      <w:pPr>
        <w:pStyle w:val="G"/>
        <w:tabs>
          <w:tab w:val="clear" w:pos="993"/>
          <w:tab w:val="left" w:pos="851"/>
        </w:tabs>
        <w:spacing w:before="0" w:after="0"/>
        <w:ind w:left="0" w:firstLine="567"/>
        <w:rPr>
          <w:rStyle w:val="a9"/>
          <w:rFonts w:ascii="Times New Roman" w:hAnsi="Times New Roman"/>
          <w:color w:val="000000" w:themeColor="text1"/>
        </w:rPr>
      </w:pPr>
      <w:r w:rsidRPr="00D45A93">
        <w:rPr>
          <w:rStyle w:val="a9"/>
          <w:rFonts w:ascii="Times New Roman" w:hAnsi="Times New Roman"/>
          <w:color w:val="000000" w:themeColor="text1"/>
        </w:rPr>
        <w:t>развитие эфирного радиовещания, осуществляемого в УКВ и FM диапазонах, за счет увеличения количества радиовещательных станций;</w:t>
      </w:r>
    </w:p>
    <w:p w:rsidR="00F857E1" w:rsidRPr="00D45A93" w:rsidRDefault="00F857E1" w:rsidP="00582BBB">
      <w:pPr>
        <w:pStyle w:val="G"/>
        <w:tabs>
          <w:tab w:val="clear" w:pos="993"/>
          <w:tab w:val="left" w:pos="851"/>
        </w:tabs>
        <w:spacing w:before="0" w:after="0"/>
        <w:ind w:left="0" w:firstLine="567"/>
        <w:rPr>
          <w:rStyle w:val="a9"/>
          <w:rFonts w:ascii="Times New Roman" w:hAnsi="Times New Roman"/>
        </w:rPr>
      </w:pPr>
      <w:r w:rsidRPr="00D45A93">
        <w:rPr>
          <w:rStyle w:val="a9"/>
          <w:rFonts w:ascii="Times New Roman" w:hAnsi="Times New Roman"/>
          <w:color w:val="000000" w:themeColor="text1"/>
        </w:rPr>
        <w:t xml:space="preserve">развитие </w:t>
      </w:r>
      <w:r w:rsidRPr="00D45A93">
        <w:rPr>
          <w:rStyle w:val="a9"/>
          <w:rFonts w:ascii="Times New Roman" w:hAnsi="Times New Roman"/>
        </w:rPr>
        <w:t>сотовой связи за счет увеличения покрытия территории сотовой связью различных операторов и применения новейших технологий</w:t>
      </w:r>
      <w:r w:rsidR="0083266C" w:rsidRPr="00D45A93">
        <w:rPr>
          <w:rStyle w:val="a9"/>
          <w:rFonts w:ascii="Times New Roman" w:hAnsi="Times New Roman"/>
        </w:rPr>
        <w:t xml:space="preserve"> </w:t>
      </w:r>
      <w:r w:rsidR="0083266C" w:rsidRPr="00D45A93">
        <w:rPr>
          <w:rStyle w:val="a9"/>
          <w:rFonts w:ascii="Times New Roman" w:hAnsi="Times New Roman"/>
          <w:color w:val="000000" w:themeColor="text1"/>
        </w:rPr>
        <w:t>высокоскоростной передачи данных в том числе</w:t>
      </w:r>
      <w:r w:rsidR="0083266C" w:rsidRPr="00D45A93">
        <w:rPr>
          <w:rStyle w:val="a9"/>
          <w:rFonts w:ascii="Times New Roman" w:hAnsi="Times New Roman"/>
        </w:rPr>
        <w:t xml:space="preserve">  «LTE»</w:t>
      </w:r>
      <w:r w:rsidRPr="00D45A93">
        <w:rPr>
          <w:rStyle w:val="a9"/>
          <w:rFonts w:ascii="Times New Roman" w:hAnsi="Times New Roman"/>
        </w:rPr>
        <w:t>;</w:t>
      </w:r>
    </w:p>
    <w:p w:rsidR="00F857E1" w:rsidRPr="00D45A93" w:rsidRDefault="00F857E1" w:rsidP="00582BBB">
      <w:pPr>
        <w:pStyle w:val="G"/>
        <w:tabs>
          <w:tab w:val="clear" w:pos="993"/>
          <w:tab w:val="left" w:pos="851"/>
        </w:tabs>
        <w:spacing w:before="0" w:after="0"/>
        <w:ind w:left="0" w:firstLine="567"/>
        <w:rPr>
          <w:rFonts w:ascii="Times New Roman" w:hAnsi="Times New Roman"/>
          <w:color w:val="000000" w:themeColor="text1"/>
        </w:rPr>
      </w:pPr>
      <w:r w:rsidRPr="00D45A93">
        <w:rPr>
          <w:rFonts w:ascii="Times New Roman" w:hAnsi="Times New Roman"/>
          <w:color w:val="000000" w:themeColor="text1"/>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F857E1" w:rsidRPr="00D45A93"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По результатам анализа существующего положения и предложениям по развитию телефонной сети, 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генеральным планом 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rsidR="00F857E1" w:rsidRPr="00D45A93"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Увеличение сферы услуг, предоставляемых операторами связи, генеральным планом предусмотрено за счёт действующей автоматическ</w:t>
      </w:r>
      <w:r w:rsidR="00D551AC" w:rsidRPr="00D45A93">
        <w:rPr>
          <w:rFonts w:ascii="Times New Roman" w:hAnsi="Times New Roman"/>
          <w:color w:val="000000" w:themeColor="text1"/>
        </w:rPr>
        <w:t>их</w:t>
      </w:r>
      <w:r w:rsidRPr="00D45A93">
        <w:rPr>
          <w:rFonts w:ascii="Times New Roman" w:hAnsi="Times New Roman"/>
          <w:color w:val="000000" w:themeColor="text1"/>
        </w:rPr>
        <w:t xml:space="preserve"> телефонн</w:t>
      </w:r>
      <w:r w:rsidR="00D551AC" w:rsidRPr="00D45A93">
        <w:rPr>
          <w:rFonts w:ascii="Times New Roman" w:hAnsi="Times New Roman"/>
          <w:color w:val="000000" w:themeColor="text1"/>
        </w:rPr>
        <w:t>ых</w:t>
      </w:r>
      <w:r w:rsidRPr="00D45A93">
        <w:rPr>
          <w:rFonts w:ascii="Times New Roman" w:hAnsi="Times New Roman"/>
          <w:color w:val="000000" w:themeColor="text1"/>
        </w:rPr>
        <w:t xml:space="preserve"> станци</w:t>
      </w:r>
      <w:r w:rsidR="00D551AC" w:rsidRPr="00D45A93">
        <w:rPr>
          <w:rFonts w:ascii="Times New Roman" w:hAnsi="Times New Roman"/>
          <w:color w:val="000000" w:themeColor="text1"/>
        </w:rPr>
        <w:t>й</w:t>
      </w:r>
      <w:r w:rsidRPr="00D45A93">
        <w:rPr>
          <w:rFonts w:ascii="Times New Roman" w:hAnsi="Times New Roman"/>
          <w:color w:val="000000" w:themeColor="text1"/>
        </w:rPr>
        <w:t xml:space="preserve"> (далее - АТС).</w:t>
      </w:r>
    </w:p>
    <w:p w:rsidR="00F857E1" w:rsidRPr="00D45A93"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 xml:space="preserve">Емкость сети телефонной связи общего пользования определена из расчета 100 % телефонизации квартирного сектора (400 номеров на 1000 жителей). Количество абонентских номеров для телефонизации общественной застройки принято равным 20% от общего числа абонентов. Требуемая номерная емкость составит </w:t>
      </w:r>
      <w:r w:rsidR="00563277" w:rsidRPr="00D45A93">
        <w:rPr>
          <w:rFonts w:ascii="Times New Roman" w:hAnsi="Times New Roman"/>
          <w:color w:val="000000" w:themeColor="text1"/>
        </w:rPr>
        <w:t>8160</w:t>
      </w:r>
      <w:r w:rsidRPr="00D45A93">
        <w:rPr>
          <w:rFonts w:ascii="Times New Roman" w:hAnsi="Times New Roman"/>
          <w:color w:val="000000" w:themeColor="text1"/>
        </w:rPr>
        <w:t xml:space="preserve"> абонентских номера</w:t>
      </w:r>
      <w:r w:rsidR="00D551AC" w:rsidRPr="00D45A93">
        <w:rPr>
          <w:rFonts w:ascii="Times New Roman" w:hAnsi="Times New Roman"/>
          <w:color w:val="000000" w:themeColor="text1"/>
        </w:rPr>
        <w:t xml:space="preserve"> для </w:t>
      </w:r>
      <w:r w:rsidR="00563277" w:rsidRPr="00D45A93">
        <w:rPr>
          <w:rFonts w:ascii="Times New Roman" w:hAnsi="Times New Roman"/>
          <w:color w:val="000000" w:themeColor="text1"/>
        </w:rPr>
        <w:t>Невельского городского округа.</w:t>
      </w:r>
      <w:r w:rsidRPr="00D45A93">
        <w:rPr>
          <w:rFonts w:ascii="Times New Roman" w:hAnsi="Times New Roman"/>
          <w:color w:val="000000" w:themeColor="text1"/>
        </w:rPr>
        <w:t xml:space="preserve"> </w:t>
      </w:r>
    </w:p>
    <w:p w:rsidR="00F857E1" w:rsidRDefault="00F857E1" w:rsidP="0029225D">
      <w:pPr>
        <w:pStyle w:val="G1"/>
        <w:spacing w:before="0" w:after="0"/>
        <w:rPr>
          <w:rFonts w:ascii="Times New Roman" w:hAnsi="Times New Roman"/>
          <w:color w:val="000000" w:themeColor="text1"/>
        </w:rPr>
      </w:pPr>
      <w:r w:rsidRPr="00D45A93">
        <w:rPr>
          <w:rFonts w:ascii="Times New Roman" w:hAnsi="Times New Roman"/>
          <w:color w:val="000000" w:themeColor="text1"/>
        </w:rPr>
        <w:t>Расчет необходимой номерной емкости телефонной связи общего пользования представлен ниже (</w:t>
      </w:r>
      <w:r w:rsidRPr="00D45A93">
        <w:rPr>
          <w:rFonts w:ascii="Times New Roman" w:hAnsi="Times New Roman"/>
          <w:color w:val="000000" w:themeColor="text1"/>
        </w:rPr>
        <w:fldChar w:fldCharType="begin"/>
      </w:r>
      <w:r w:rsidRPr="00D45A93">
        <w:rPr>
          <w:rFonts w:ascii="Times New Roman" w:hAnsi="Times New Roman"/>
          <w:color w:val="000000" w:themeColor="text1"/>
        </w:rPr>
        <w:instrText xml:space="preserve"> REF _Ref343002377 \h  \* MERGEFORMAT </w:instrText>
      </w:r>
      <w:r w:rsidRPr="00D45A93">
        <w:rPr>
          <w:rFonts w:ascii="Times New Roman" w:hAnsi="Times New Roman"/>
          <w:color w:val="000000" w:themeColor="text1"/>
        </w:rPr>
      </w:r>
      <w:r w:rsidRPr="00D45A93">
        <w:rPr>
          <w:rFonts w:ascii="Times New Roman" w:hAnsi="Times New Roman"/>
          <w:color w:val="000000" w:themeColor="text1"/>
        </w:rPr>
        <w:fldChar w:fldCharType="separate"/>
      </w:r>
      <w:r w:rsidR="00090B31" w:rsidRPr="00090B31">
        <w:rPr>
          <w:rFonts w:ascii="Times New Roman" w:hAnsi="Times New Roman"/>
          <w:color w:val="000000" w:themeColor="text1"/>
        </w:rPr>
        <w:t>Таблица 31</w:t>
      </w:r>
      <w:r w:rsidRPr="00D45A93">
        <w:rPr>
          <w:rFonts w:ascii="Times New Roman" w:hAnsi="Times New Roman"/>
          <w:color w:val="000000" w:themeColor="text1"/>
        </w:rPr>
        <w:fldChar w:fldCharType="end"/>
      </w:r>
      <w:r w:rsidRPr="00D45A93">
        <w:rPr>
          <w:rFonts w:ascii="Times New Roman" w:hAnsi="Times New Roman"/>
          <w:color w:val="000000" w:themeColor="text1"/>
        </w:rPr>
        <w:t>).</w:t>
      </w:r>
    </w:p>
    <w:p w:rsidR="00582BBB" w:rsidRDefault="00582BBB" w:rsidP="0029225D">
      <w:pPr>
        <w:pStyle w:val="G1"/>
        <w:spacing w:before="0" w:after="0"/>
        <w:rPr>
          <w:rFonts w:ascii="Times New Roman" w:hAnsi="Times New Roman"/>
          <w:color w:val="000000" w:themeColor="text1"/>
        </w:rPr>
      </w:pPr>
    </w:p>
    <w:p w:rsidR="00582BBB" w:rsidRDefault="00582BBB" w:rsidP="0029225D">
      <w:pPr>
        <w:pStyle w:val="G1"/>
        <w:spacing w:before="0" w:after="0"/>
        <w:rPr>
          <w:rFonts w:ascii="Times New Roman" w:hAnsi="Times New Roman"/>
          <w:color w:val="000000" w:themeColor="text1"/>
        </w:rPr>
      </w:pPr>
    </w:p>
    <w:p w:rsidR="00582BBB" w:rsidRPr="00D45A93" w:rsidRDefault="00582BBB" w:rsidP="0029225D">
      <w:pPr>
        <w:pStyle w:val="G1"/>
        <w:spacing w:before="0" w:after="0"/>
        <w:rPr>
          <w:rFonts w:ascii="Times New Roman" w:hAnsi="Times New Roman"/>
          <w:color w:val="000000" w:themeColor="text1"/>
        </w:rPr>
      </w:pPr>
    </w:p>
    <w:p w:rsidR="00F857E1" w:rsidRPr="00D45A93" w:rsidRDefault="00F857E1" w:rsidP="00C87473">
      <w:pPr>
        <w:jc w:val="both"/>
        <w:rPr>
          <w:b/>
          <w:color w:val="000000" w:themeColor="text1"/>
        </w:rPr>
      </w:pPr>
      <w:bookmarkStart w:id="178" w:name="_Ref343002377"/>
      <w:bookmarkStart w:id="179" w:name="_Ref270249255"/>
      <w:bookmarkStart w:id="180" w:name="_Ref274313288"/>
      <w:r w:rsidRPr="00D45A93">
        <w:rPr>
          <w:b/>
          <w:color w:val="000000" w:themeColor="text1"/>
        </w:rPr>
        <w:lastRenderedPageBreak/>
        <w:t xml:space="preserve">Таблица </w:t>
      </w:r>
      <w:r w:rsidRPr="00D45A93">
        <w:rPr>
          <w:b/>
          <w:color w:val="000000" w:themeColor="text1"/>
        </w:rPr>
        <w:fldChar w:fldCharType="begin"/>
      </w:r>
      <w:r w:rsidRPr="00D45A93">
        <w:rPr>
          <w:b/>
          <w:color w:val="000000" w:themeColor="text1"/>
        </w:rPr>
        <w:instrText xml:space="preserve"> SEQ Таблица \* ARABIC </w:instrText>
      </w:r>
      <w:r w:rsidRPr="00D45A93">
        <w:rPr>
          <w:b/>
          <w:color w:val="000000" w:themeColor="text1"/>
        </w:rPr>
        <w:fldChar w:fldCharType="separate"/>
      </w:r>
      <w:r w:rsidR="00090B31">
        <w:rPr>
          <w:b/>
          <w:noProof/>
          <w:color w:val="000000" w:themeColor="text1"/>
        </w:rPr>
        <w:t>31</w:t>
      </w:r>
      <w:r w:rsidRPr="00D45A93">
        <w:rPr>
          <w:b/>
          <w:color w:val="000000" w:themeColor="text1"/>
        </w:rPr>
        <w:fldChar w:fldCharType="end"/>
      </w:r>
      <w:bookmarkEnd w:id="178"/>
      <w:r w:rsidR="00582BBB">
        <w:rPr>
          <w:b/>
          <w:color w:val="000000" w:themeColor="text1"/>
        </w:rPr>
        <w:t>.</w:t>
      </w:r>
      <w:r w:rsidRPr="00D45A93">
        <w:rPr>
          <w:b/>
          <w:color w:val="000000" w:themeColor="text1"/>
        </w:rPr>
        <w:t xml:space="preserve"> Расчет необходимой номерной емкости телефонной связи общего пользования</w:t>
      </w:r>
      <w:r w:rsidR="00D551AC" w:rsidRPr="00D45A93">
        <w:rPr>
          <w:b/>
          <w:color w:val="000000" w:themeColor="text1"/>
        </w:rPr>
        <w:t xml:space="preserve"> </w:t>
      </w:r>
    </w:p>
    <w:tbl>
      <w:tblPr>
        <w:tblStyle w:val="aff1"/>
        <w:tblW w:w="4944" w:type="pct"/>
        <w:jc w:val="center"/>
        <w:tblInd w:w="108" w:type="dxa"/>
        <w:tblLook w:val="04A0" w:firstRow="1" w:lastRow="0" w:firstColumn="1" w:lastColumn="0" w:noHBand="0" w:noVBand="1"/>
      </w:tblPr>
      <w:tblGrid>
        <w:gridCol w:w="3627"/>
        <w:gridCol w:w="5837"/>
      </w:tblGrid>
      <w:tr w:rsidR="002F7A80" w:rsidRPr="00D45A93" w:rsidTr="00582BBB">
        <w:trPr>
          <w:trHeight w:val="20"/>
          <w:jc w:val="center"/>
        </w:trPr>
        <w:tc>
          <w:tcPr>
            <w:tcW w:w="1916" w:type="pct"/>
            <w:noWrap/>
            <w:vAlign w:val="center"/>
          </w:tcPr>
          <w:bookmarkEnd w:id="179"/>
          <w:bookmarkEnd w:id="180"/>
          <w:p w:rsidR="00F857E1" w:rsidRPr="00D45A93" w:rsidRDefault="00F857E1" w:rsidP="0029225D">
            <w:pPr>
              <w:jc w:val="center"/>
              <w:rPr>
                <w:b/>
                <w:color w:val="000000" w:themeColor="text1"/>
                <w:sz w:val="20"/>
                <w:szCs w:val="20"/>
              </w:rPr>
            </w:pPr>
            <w:r w:rsidRPr="00D45A93">
              <w:rPr>
                <w:b/>
                <w:color w:val="000000" w:themeColor="text1"/>
                <w:sz w:val="20"/>
                <w:szCs w:val="20"/>
              </w:rPr>
              <w:t>Вид застройки</w:t>
            </w:r>
          </w:p>
        </w:tc>
        <w:tc>
          <w:tcPr>
            <w:tcW w:w="3084" w:type="pct"/>
            <w:noWrap/>
            <w:vAlign w:val="center"/>
          </w:tcPr>
          <w:p w:rsidR="00F857E1" w:rsidRPr="00D45A93" w:rsidRDefault="00F857E1" w:rsidP="0029225D">
            <w:pPr>
              <w:jc w:val="center"/>
              <w:rPr>
                <w:b/>
                <w:color w:val="000000" w:themeColor="text1"/>
                <w:sz w:val="20"/>
                <w:szCs w:val="20"/>
              </w:rPr>
            </w:pPr>
            <w:r w:rsidRPr="00D45A93">
              <w:rPr>
                <w:b/>
                <w:color w:val="000000" w:themeColor="text1"/>
                <w:sz w:val="20"/>
                <w:szCs w:val="20"/>
              </w:rPr>
              <w:t>Емкость телефонной сети общего пользования, номеров</w:t>
            </w:r>
          </w:p>
        </w:tc>
      </w:tr>
      <w:tr w:rsidR="002F7A80" w:rsidRPr="00D45A93" w:rsidTr="00582BBB">
        <w:trPr>
          <w:trHeight w:val="20"/>
          <w:jc w:val="center"/>
        </w:trPr>
        <w:tc>
          <w:tcPr>
            <w:tcW w:w="1916" w:type="pct"/>
            <w:noWrap/>
            <w:vAlign w:val="center"/>
          </w:tcPr>
          <w:p w:rsidR="00F857E1" w:rsidRPr="00D45A93" w:rsidRDefault="00F857E1" w:rsidP="0029225D">
            <w:pPr>
              <w:jc w:val="center"/>
              <w:rPr>
                <w:color w:val="000000" w:themeColor="text1"/>
                <w:sz w:val="20"/>
                <w:szCs w:val="20"/>
              </w:rPr>
            </w:pPr>
            <w:r w:rsidRPr="00D45A93">
              <w:rPr>
                <w:color w:val="000000" w:themeColor="text1"/>
                <w:sz w:val="20"/>
                <w:szCs w:val="20"/>
              </w:rPr>
              <w:t>Жилая застройка</w:t>
            </w:r>
          </w:p>
        </w:tc>
        <w:tc>
          <w:tcPr>
            <w:tcW w:w="3084" w:type="pct"/>
            <w:noWrap/>
            <w:vAlign w:val="center"/>
          </w:tcPr>
          <w:p w:rsidR="00F857E1" w:rsidRPr="00D45A93" w:rsidRDefault="0083266C" w:rsidP="0029225D">
            <w:pPr>
              <w:jc w:val="center"/>
              <w:rPr>
                <w:color w:val="000000" w:themeColor="text1"/>
                <w:sz w:val="20"/>
                <w:szCs w:val="20"/>
              </w:rPr>
            </w:pPr>
            <w:r w:rsidRPr="00D45A93">
              <w:rPr>
                <w:color w:val="000000" w:themeColor="text1"/>
                <w:sz w:val="20"/>
                <w:szCs w:val="20"/>
              </w:rPr>
              <w:t>6800</w:t>
            </w:r>
          </w:p>
        </w:tc>
      </w:tr>
      <w:tr w:rsidR="002F7A80" w:rsidRPr="00D45A93" w:rsidTr="00582BBB">
        <w:trPr>
          <w:trHeight w:val="20"/>
          <w:jc w:val="center"/>
        </w:trPr>
        <w:tc>
          <w:tcPr>
            <w:tcW w:w="1916" w:type="pct"/>
            <w:noWrap/>
            <w:vAlign w:val="center"/>
          </w:tcPr>
          <w:p w:rsidR="00F857E1" w:rsidRPr="00D45A93" w:rsidRDefault="00F857E1" w:rsidP="0029225D">
            <w:pPr>
              <w:jc w:val="center"/>
              <w:rPr>
                <w:color w:val="000000" w:themeColor="text1"/>
                <w:sz w:val="20"/>
                <w:szCs w:val="20"/>
              </w:rPr>
            </w:pPr>
            <w:r w:rsidRPr="00D45A93">
              <w:rPr>
                <w:color w:val="000000" w:themeColor="text1"/>
                <w:sz w:val="20"/>
                <w:szCs w:val="20"/>
              </w:rPr>
              <w:t>Общественно-делового назначения</w:t>
            </w:r>
          </w:p>
        </w:tc>
        <w:tc>
          <w:tcPr>
            <w:tcW w:w="3084" w:type="pct"/>
            <w:noWrap/>
            <w:vAlign w:val="center"/>
          </w:tcPr>
          <w:p w:rsidR="00F857E1" w:rsidRPr="00D45A93" w:rsidRDefault="0083266C" w:rsidP="0029225D">
            <w:pPr>
              <w:jc w:val="center"/>
              <w:rPr>
                <w:color w:val="000000" w:themeColor="text1"/>
                <w:sz w:val="20"/>
                <w:szCs w:val="20"/>
              </w:rPr>
            </w:pPr>
            <w:r w:rsidRPr="00D45A93">
              <w:rPr>
                <w:color w:val="000000" w:themeColor="text1"/>
                <w:sz w:val="20"/>
                <w:szCs w:val="20"/>
              </w:rPr>
              <w:t>1360</w:t>
            </w:r>
          </w:p>
        </w:tc>
      </w:tr>
      <w:tr w:rsidR="002F7A80" w:rsidRPr="00D45A93" w:rsidTr="00582BBB">
        <w:trPr>
          <w:trHeight w:val="20"/>
          <w:jc w:val="center"/>
        </w:trPr>
        <w:tc>
          <w:tcPr>
            <w:tcW w:w="1916" w:type="pct"/>
            <w:vAlign w:val="center"/>
          </w:tcPr>
          <w:p w:rsidR="00F857E1" w:rsidRPr="00D45A93" w:rsidRDefault="00F857E1" w:rsidP="0029225D">
            <w:pPr>
              <w:jc w:val="center"/>
              <w:rPr>
                <w:color w:val="000000" w:themeColor="text1"/>
                <w:sz w:val="20"/>
                <w:szCs w:val="20"/>
              </w:rPr>
            </w:pPr>
            <w:r w:rsidRPr="00D45A93">
              <w:rPr>
                <w:color w:val="000000" w:themeColor="text1"/>
                <w:sz w:val="20"/>
                <w:szCs w:val="20"/>
              </w:rPr>
              <w:t>Итого</w:t>
            </w:r>
          </w:p>
        </w:tc>
        <w:tc>
          <w:tcPr>
            <w:tcW w:w="3084" w:type="pct"/>
            <w:noWrap/>
            <w:vAlign w:val="center"/>
          </w:tcPr>
          <w:p w:rsidR="00F857E1" w:rsidRPr="00D45A93" w:rsidRDefault="0083266C" w:rsidP="0029225D">
            <w:pPr>
              <w:jc w:val="center"/>
              <w:rPr>
                <w:color w:val="000000" w:themeColor="text1"/>
                <w:sz w:val="20"/>
                <w:szCs w:val="20"/>
              </w:rPr>
            </w:pPr>
            <w:r w:rsidRPr="00D45A93">
              <w:rPr>
                <w:color w:val="000000" w:themeColor="text1"/>
                <w:sz w:val="20"/>
                <w:szCs w:val="20"/>
              </w:rPr>
              <w:t>8160</w:t>
            </w:r>
          </w:p>
        </w:tc>
      </w:tr>
    </w:tbl>
    <w:p w:rsidR="00F857E1" w:rsidRPr="00D45A93" w:rsidRDefault="00F857E1" w:rsidP="0029225D">
      <w:pPr>
        <w:pStyle w:val="a2"/>
        <w:numPr>
          <w:ilvl w:val="0"/>
          <w:numId w:val="0"/>
        </w:numPr>
        <w:spacing w:after="0"/>
        <w:ind w:firstLine="567"/>
        <w:rPr>
          <w:rFonts w:ascii="Times New Roman" w:hAnsi="Times New Roman"/>
          <w:color w:val="000000" w:themeColor="text1"/>
        </w:rPr>
      </w:pPr>
      <w:r w:rsidRPr="00D45A93">
        <w:rPr>
          <w:rFonts w:ascii="Times New Roman" w:hAnsi="Times New Roman"/>
          <w:color w:val="000000" w:themeColor="text1"/>
        </w:rPr>
        <w:t xml:space="preserve">В соответствии с расчетом емкости телефонной </w:t>
      </w:r>
      <w:r w:rsidR="00563277" w:rsidRPr="00D45A93">
        <w:rPr>
          <w:rFonts w:ascii="Times New Roman" w:hAnsi="Times New Roman"/>
          <w:color w:val="000000" w:themeColor="text1"/>
        </w:rPr>
        <w:t>сети</w:t>
      </w:r>
      <w:r w:rsidRPr="00D45A93">
        <w:rPr>
          <w:rFonts w:ascii="Times New Roman" w:hAnsi="Times New Roman"/>
          <w:color w:val="000000" w:themeColor="text1"/>
        </w:rPr>
        <w:t xml:space="preserve"> на расчетный срок, </w:t>
      </w:r>
      <w:r w:rsidR="00563277" w:rsidRPr="00D45A93">
        <w:rPr>
          <w:rFonts w:ascii="Times New Roman" w:hAnsi="Times New Roman"/>
          <w:color w:val="000000" w:themeColor="text1"/>
        </w:rPr>
        <w:t xml:space="preserve">существующей номерной емкости </w:t>
      </w:r>
      <w:r w:rsidRPr="00D45A93">
        <w:rPr>
          <w:rFonts w:ascii="Times New Roman" w:hAnsi="Times New Roman"/>
          <w:color w:val="000000" w:themeColor="text1"/>
        </w:rPr>
        <w:t>действующей АТС</w:t>
      </w:r>
      <w:r w:rsidR="00563277" w:rsidRPr="00D45A93">
        <w:rPr>
          <w:rFonts w:ascii="Times New Roman" w:hAnsi="Times New Roman"/>
          <w:color w:val="000000" w:themeColor="text1"/>
        </w:rPr>
        <w:t xml:space="preserve"> будет достаточно на перспективу</w:t>
      </w:r>
      <w:r w:rsidRPr="00D45A93">
        <w:rPr>
          <w:rFonts w:ascii="Times New Roman" w:hAnsi="Times New Roman"/>
          <w:color w:val="000000" w:themeColor="text1"/>
        </w:rPr>
        <w:t>.</w:t>
      </w:r>
    </w:p>
    <w:p w:rsidR="00FD4773" w:rsidRPr="00D45A93" w:rsidRDefault="00FD4773" w:rsidP="0038117C">
      <w:pPr>
        <w:pStyle w:val="2"/>
        <w:keepLines/>
        <w:spacing w:after="0"/>
        <w:ind w:left="0" w:firstLine="0"/>
        <w:rPr>
          <w:rFonts w:ascii="Times New Roman" w:hAnsi="Times New Roman"/>
        </w:rPr>
      </w:pPr>
      <w:bookmarkStart w:id="181" w:name="_Toc46917702"/>
      <w:r w:rsidRPr="00D45A93">
        <w:rPr>
          <w:rFonts w:ascii="Times New Roman" w:hAnsi="Times New Roman"/>
        </w:rPr>
        <w:t>Характеристика зон с особыми условиями использования</w:t>
      </w:r>
      <w:bookmarkEnd w:id="181"/>
    </w:p>
    <w:p w:rsidR="006C5829" w:rsidRPr="00D45A93" w:rsidRDefault="006C5829" w:rsidP="006C5829">
      <w:pPr>
        <w:pStyle w:val="a2"/>
        <w:numPr>
          <w:ilvl w:val="0"/>
          <w:numId w:val="0"/>
        </w:numPr>
        <w:spacing w:after="0"/>
        <w:ind w:firstLine="567"/>
        <w:rPr>
          <w:rFonts w:ascii="Times New Roman" w:hAnsi="Times New Roman"/>
        </w:rPr>
      </w:pPr>
      <w:r w:rsidRPr="00D45A93">
        <w:rPr>
          <w:rFonts w:ascii="Times New Roman" w:hAnsi="Times New Roman"/>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6C5829" w:rsidRPr="00D45A93" w:rsidRDefault="006C5829" w:rsidP="006C5829">
      <w:pPr>
        <w:pStyle w:val="a2"/>
        <w:numPr>
          <w:ilvl w:val="0"/>
          <w:numId w:val="0"/>
        </w:numPr>
        <w:spacing w:after="0"/>
        <w:ind w:firstLine="567"/>
        <w:rPr>
          <w:rFonts w:ascii="Times New Roman" w:hAnsi="Times New Roman"/>
        </w:rPr>
      </w:pPr>
      <w:r w:rsidRPr="00D45A93">
        <w:rPr>
          <w:rFonts w:ascii="Times New Roman" w:hAnsi="Times New Roman"/>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6C5829" w:rsidRPr="00D45A93" w:rsidRDefault="006C5829" w:rsidP="006C5829">
      <w:pPr>
        <w:pStyle w:val="a2"/>
        <w:numPr>
          <w:ilvl w:val="0"/>
          <w:numId w:val="0"/>
        </w:numPr>
        <w:spacing w:after="0"/>
        <w:ind w:firstLine="567"/>
        <w:rPr>
          <w:rFonts w:ascii="Times New Roman" w:hAnsi="Times New Roman"/>
        </w:rPr>
      </w:pPr>
      <w:r w:rsidRPr="00D45A93">
        <w:rPr>
          <w:rFonts w:ascii="Times New Roman" w:hAnsi="Times New Roman"/>
        </w:rPr>
        <w:t xml:space="preserve">На территории </w:t>
      </w:r>
      <w:r w:rsidR="00582BBB">
        <w:rPr>
          <w:rFonts w:ascii="Times New Roman" w:hAnsi="Times New Roman"/>
        </w:rPr>
        <w:t>МО «</w:t>
      </w:r>
      <w:r w:rsidRPr="00D45A93">
        <w:rPr>
          <w:rFonts w:ascii="Times New Roman" w:hAnsi="Times New Roman"/>
        </w:rPr>
        <w:t>Невельск</w:t>
      </w:r>
      <w:r w:rsidR="00582BBB">
        <w:rPr>
          <w:rFonts w:ascii="Times New Roman" w:hAnsi="Times New Roman"/>
        </w:rPr>
        <w:t xml:space="preserve">ий ГО» </w:t>
      </w:r>
      <w:r w:rsidRPr="00D45A93">
        <w:rPr>
          <w:rFonts w:ascii="Times New Roman" w:hAnsi="Times New Roman"/>
        </w:rPr>
        <w:t>зоны с особыми условиями использования представлены (</w:t>
      </w:r>
      <w:r w:rsidRPr="00D45A93">
        <w:rPr>
          <w:rFonts w:ascii="Times New Roman" w:hAnsi="Times New Roman"/>
        </w:rPr>
        <w:fldChar w:fldCharType="begin"/>
      </w:r>
      <w:r w:rsidRPr="00D45A93">
        <w:rPr>
          <w:rFonts w:ascii="Times New Roman" w:hAnsi="Times New Roman"/>
        </w:rPr>
        <w:instrText xml:space="preserve"> REF _Ref483906633 \h  \* MERGEFORMAT </w:instrText>
      </w:r>
      <w:r w:rsidRPr="00D45A93">
        <w:rPr>
          <w:rFonts w:ascii="Times New Roman" w:hAnsi="Times New Roman"/>
        </w:rPr>
      </w:r>
      <w:r w:rsidRPr="00D45A93">
        <w:rPr>
          <w:rFonts w:ascii="Times New Roman" w:hAnsi="Times New Roman"/>
        </w:rPr>
        <w:fldChar w:fldCharType="separate"/>
      </w:r>
      <w:r w:rsidR="00090B31" w:rsidRPr="00090B31">
        <w:rPr>
          <w:rFonts w:ascii="Times New Roman" w:hAnsi="Times New Roman"/>
        </w:rPr>
        <w:t>Таблица 32</w:t>
      </w:r>
      <w:r w:rsidRPr="00D45A93">
        <w:rPr>
          <w:rFonts w:ascii="Times New Roman" w:hAnsi="Times New Roman"/>
        </w:rPr>
        <w:fldChar w:fldCharType="end"/>
      </w:r>
      <w:r w:rsidRPr="00D45A93">
        <w:rPr>
          <w:rFonts w:ascii="Times New Roman" w:hAnsi="Times New Roman"/>
        </w:rPr>
        <w:t>):</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санитарно-защитными зонами;</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охранными зонами;</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зонами санитарной охраны источников водоснабжения и водопроводов питьевого назначения;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зоны охраны объектов культурного наследия;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 xml:space="preserve">санитарными разрывами транспортной инфраструктуры; </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санитарными разрывами инженерной инфраструктуры;</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охранными зонами иного назначения;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proofErr w:type="spellStart"/>
      <w:r w:rsidRPr="00D45A93">
        <w:rPr>
          <w:rFonts w:ascii="Times New Roman" w:hAnsi="Times New Roman"/>
        </w:rPr>
        <w:t>водоохранными</w:t>
      </w:r>
      <w:proofErr w:type="spellEnd"/>
      <w:r w:rsidRPr="00D45A93">
        <w:rPr>
          <w:rFonts w:ascii="Times New Roman" w:hAnsi="Times New Roman"/>
        </w:rPr>
        <w:t xml:space="preserve"> зонами;</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прибрежные полосы;</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береговые полосы;</w:t>
      </w:r>
    </w:p>
    <w:p w:rsidR="006C5829" w:rsidRPr="00582BBB"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иными зонами с особыми условиями использования территории.</w:t>
      </w:r>
    </w:p>
    <w:p w:rsidR="00582BBB" w:rsidRPr="00D45A93" w:rsidRDefault="00582BBB" w:rsidP="00582BBB">
      <w:pPr>
        <w:pStyle w:val="a2"/>
        <w:numPr>
          <w:ilvl w:val="0"/>
          <w:numId w:val="24"/>
        </w:numPr>
        <w:tabs>
          <w:tab w:val="left" w:pos="851"/>
        </w:tabs>
        <w:spacing w:after="0"/>
        <w:ind w:left="0" w:firstLine="567"/>
        <w:rPr>
          <w:rFonts w:ascii="Times New Roman" w:hAnsi="Times New Roman"/>
        </w:rPr>
      </w:pPr>
    </w:p>
    <w:p w:rsidR="006C5829" w:rsidRPr="00D45A93" w:rsidRDefault="006C5829" w:rsidP="006C5829">
      <w:pPr>
        <w:jc w:val="both"/>
        <w:rPr>
          <w:b/>
        </w:rPr>
      </w:pPr>
      <w:bookmarkStart w:id="182" w:name="_Ref483906633"/>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32</w:t>
      </w:r>
      <w:r w:rsidRPr="00D45A93">
        <w:rPr>
          <w:b/>
        </w:rPr>
        <w:fldChar w:fldCharType="end"/>
      </w:r>
      <w:bookmarkEnd w:id="182"/>
      <w:r w:rsidR="00582BBB">
        <w:rPr>
          <w:b/>
        </w:rPr>
        <w:t>.</w:t>
      </w:r>
      <w:r w:rsidRPr="00D45A93">
        <w:rPr>
          <w:b/>
        </w:rPr>
        <w:t xml:space="preserve"> Зоны с особыми условиями использования территории </w:t>
      </w:r>
      <w:r w:rsidR="00A34259">
        <w:rPr>
          <w:b/>
        </w:rPr>
        <w:t xml:space="preserve">Невельского </w:t>
      </w:r>
      <w:r w:rsidRPr="00D45A93">
        <w:rPr>
          <w:b/>
        </w:rPr>
        <w:t xml:space="preserve">городского округа </w:t>
      </w:r>
    </w:p>
    <w:tbl>
      <w:tblPr>
        <w:tblStyle w:val="aff1"/>
        <w:tblW w:w="4857" w:type="pct"/>
        <w:jc w:val="center"/>
        <w:tblInd w:w="275" w:type="dxa"/>
        <w:tblLook w:val="04A0" w:firstRow="1" w:lastRow="0" w:firstColumn="1" w:lastColumn="0" w:noHBand="0" w:noVBand="1"/>
      </w:tblPr>
      <w:tblGrid>
        <w:gridCol w:w="57"/>
        <w:gridCol w:w="874"/>
        <w:gridCol w:w="6748"/>
        <w:gridCol w:w="1618"/>
      </w:tblGrid>
      <w:tr w:rsidR="006C5829" w:rsidRPr="00D45A93" w:rsidTr="00582BBB">
        <w:trPr>
          <w:trHeight w:val="20"/>
          <w:tblHeader/>
          <w:jc w:val="center"/>
        </w:trPr>
        <w:tc>
          <w:tcPr>
            <w:tcW w:w="501" w:type="pct"/>
            <w:gridSpan w:val="2"/>
            <w:vAlign w:val="center"/>
          </w:tcPr>
          <w:p w:rsidR="006C5829" w:rsidRPr="00D45A93" w:rsidRDefault="006C5829" w:rsidP="00912D1B">
            <w:pPr>
              <w:jc w:val="center"/>
              <w:rPr>
                <w:b/>
                <w:sz w:val="22"/>
                <w:szCs w:val="22"/>
              </w:rPr>
            </w:pPr>
            <w:r w:rsidRPr="00D45A93">
              <w:rPr>
                <w:b/>
                <w:sz w:val="22"/>
                <w:szCs w:val="22"/>
              </w:rPr>
              <w:t>№</w:t>
            </w:r>
          </w:p>
          <w:p w:rsidR="006C5829" w:rsidRPr="00D45A93" w:rsidRDefault="006C5829" w:rsidP="00912D1B">
            <w:pPr>
              <w:jc w:val="center"/>
              <w:rPr>
                <w:b/>
                <w:sz w:val="22"/>
                <w:szCs w:val="22"/>
              </w:rPr>
            </w:pPr>
            <w:r w:rsidRPr="00D45A93">
              <w:rPr>
                <w:b/>
                <w:sz w:val="22"/>
                <w:szCs w:val="22"/>
              </w:rPr>
              <w:t>п/п</w:t>
            </w:r>
          </w:p>
        </w:tc>
        <w:tc>
          <w:tcPr>
            <w:tcW w:w="3629" w:type="pct"/>
            <w:noWrap/>
            <w:vAlign w:val="center"/>
            <w:hideMark/>
          </w:tcPr>
          <w:p w:rsidR="006C5829" w:rsidRPr="00D45A93" w:rsidRDefault="006C5829" w:rsidP="00912D1B">
            <w:pPr>
              <w:jc w:val="center"/>
              <w:rPr>
                <w:b/>
                <w:sz w:val="22"/>
                <w:szCs w:val="22"/>
              </w:rPr>
            </w:pPr>
            <w:r w:rsidRPr="00D45A93">
              <w:rPr>
                <w:b/>
                <w:sz w:val="22"/>
                <w:szCs w:val="22"/>
              </w:rPr>
              <w:t>Назначение объекта</w:t>
            </w:r>
          </w:p>
        </w:tc>
        <w:tc>
          <w:tcPr>
            <w:tcW w:w="871" w:type="pct"/>
            <w:noWrap/>
            <w:vAlign w:val="center"/>
            <w:hideMark/>
          </w:tcPr>
          <w:p w:rsidR="006C5829" w:rsidRPr="00D45A93" w:rsidRDefault="006C5829" w:rsidP="00912D1B">
            <w:pPr>
              <w:jc w:val="center"/>
              <w:rPr>
                <w:b/>
                <w:sz w:val="22"/>
                <w:szCs w:val="22"/>
              </w:rPr>
            </w:pPr>
            <w:r w:rsidRPr="00D45A93">
              <w:rPr>
                <w:b/>
                <w:sz w:val="22"/>
                <w:szCs w:val="22"/>
              </w:rPr>
              <w:t>Размер СЗЗ</w:t>
            </w:r>
          </w:p>
        </w:tc>
      </w:tr>
      <w:tr w:rsidR="006C5829" w:rsidRPr="00D45A93" w:rsidTr="00582BBB">
        <w:trPr>
          <w:gridBefore w:val="1"/>
          <w:wBefore w:w="31" w:type="pct"/>
          <w:trHeight w:val="20"/>
          <w:jc w:val="center"/>
        </w:trPr>
        <w:tc>
          <w:tcPr>
            <w:tcW w:w="4969" w:type="pct"/>
            <w:gridSpan w:val="3"/>
            <w:vAlign w:val="center"/>
          </w:tcPr>
          <w:p w:rsidR="006C5829" w:rsidRPr="00D45A93" w:rsidRDefault="006C5829" w:rsidP="00912D1B">
            <w:pPr>
              <w:jc w:val="center"/>
              <w:rPr>
                <w:b/>
                <w:color w:val="FF0000"/>
                <w:sz w:val="22"/>
                <w:szCs w:val="22"/>
              </w:rPr>
            </w:pPr>
            <w:r w:rsidRPr="00D45A93">
              <w:rPr>
                <w:b/>
                <w:sz w:val="22"/>
                <w:szCs w:val="22"/>
              </w:rPr>
              <w:t>Санитарно-защитные зоны</w:t>
            </w:r>
          </w:p>
        </w:tc>
      </w:tr>
      <w:tr w:rsidR="006C5829" w:rsidRPr="00D45A93" w:rsidTr="00582BBB">
        <w:trPr>
          <w:gridBefore w:val="1"/>
          <w:wBefore w:w="31" w:type="pct"/>
          <w:trHeight w:val="20"/>
          <w:jc w:val="center"/>
        </w:trPr>
        <w:tc>
          <w:tcPr>
            <w:tcW w:w="470" w:type="pct"/>
            <w:vAlign w:val="bottom"/>
          </w:tcPr>
          <w:p w:rsidR="006C5829" w:rsidRPr="00D45A93" w:rsidRDefault="006C5829" w:rsidP="00912D1B">
            <w:pPr>
              <w:jc w:val="center"/>
              <w:rPr>
                <w:color w:val="000000"/>
                <w:sz w:val="22"/>
                <w:szCs w:val="22"/>
              </w:rPr>
            </w:pPr>
            <w:r w:rsidRPr="00D45A93">
              <w:rPr>
                <w:color w:val="000000"/>
                <w:sz w:val="22"/>
                <w:szCs w:val="22"/>
              </w:rPr>
              <w:t>1</w:t>
            </w:r>
          </w:p>
        </w:tc>
        <w:tc>
          <w:tcPr>
            <w:tcW w:w="3629" w:type="pct"/>
            <w:vAlign w:val="bottom"/>
          </w:tcPr>
          <w:p w:rsidR="006C5829" w:rsidRPr="00D45A93" w:rsidRDefault="006C5829" w:rsidP="00912D1B">
            <w:pPr>
              <w:jc w:val="center"/>
              <w:rPr>
                <w:color w:val="000000"/>
                <w:sz w:val="22"/>
                <w:szCs w:val="22"/>
              </w:rPr>
            </w:pPr>
            <w:r w:rsidRPr="00D45A93">
              <w:rPr>
                <w:color w:val="000000"/>
                <w:sz w:val="22"/>
                <w:szCs w:val="22"/>
              </w:rPr>
              <w:t>Угольный склад</w:t>
            </w:r>
          </w:p>
        </w:tc>
        <w:tc>
          <w:tcPr>
            <w:tcW w:w="871" w:type="pct"/>
            <w:vAlign w:val="bottom"/>
          </w:tcPr>
          <w:p w:rsidR="006C5829" w:rsidRPr="00D45A93" w:rsidRDefault="006C5829" w:rsidP="00912D1B">
            <w:pPr>
              <w:jc w:val="center"/>
              <w:rPr>
                <w:color w:val="000000"/>
                <w:sz w:val="22"/>
                <w:szCs w:val="22"/>
              </w:rPr>
            </w:pPr>
            <w:r w:rsidRPr="00D45A93">
              <w:rPr>
                <w:color w:val="000000"/>
                <w:sz w:val="22"/>
                <w:szCs w:val="22"/>
              </w:rPr>
              <w:t>500</w:t>
            </w:r>
          </w:p>
        </w:tc>
      </w:tr>
      <w:tr w:rsidR="006C5829" w:rsidRPr="00D45A93" w:rsidTr="00582BBB">
        <w:trPr>
          <w:gridBefore w:val="1"/>
          <w:wBefore w:w="31" w:type="pct"/>
          <w:trHeight w:val="20"/>
          <w:jc w:val="center"/>
        </w:trPr>
        <w:tc>
          <w:tcPr>
            <w:tcW w:w="470" w:type="pct"/>
            <w:vAlign w:val="bottom"/>
          </w:tcPr>
          <w:p w:rsidR="006C5829" w:rsidRPr="00D45A93" w:rsidRDefault="006C5829" w:rsidP="00912D1B">
            <w:pPr>
              <w:jc w:val="center"/>
              <w:rPr>
                <w:color w:val="000000"/>
                <w:sz w:val="22"/>
                <w:szCs w:val="22"/>
              </w:rPr>
            </w:pPr>
            <w:r w:rsidRPr="00D45A93">
              <w:rPr>
                <w:color w:val="000000"/>
                <w:sz w:val="22"/>
                <w:szCs w:val="22"/>
              </w:rPr>
              <w:t>2</w:t>
            </w:r>
          </w:p>
        </w:tc>
        <w:tc>
          <w:tcPr>
            <w:tcW w:w="3629" w:type="pct"/>
            <w:vAlign w:val="bottom"/>
          </w:tcPr>
          <w:p w:rsidR="006C5829" w:rsidRPr="00D45A93" w:rsidRDefault="006C5829" w:rsidP="00912D1B">
            <w:pPr>
              <w:jc w:val="center"/>
              <w:rPr>
                <w:color w:val="000000"/>
                <w:sz w:val="22"/>
                <w:szCs w:val="22"/>
              </w:rPr>
            </w:pPr>
            <w:r w:rsidRPr="00D45A93">
              <w:rPr>
                <w:color w:val="000000"/>
                <w:sz w:val="22"/>
                <w:szCs w:val="22"/>
              </w:rPr>
              <w:t>Предприятие угледобывающей промышленности</w:t>
            </w:r>
          </w:p>
        </w:tc>
        <w:tc>
          <w:tcPr>
            <w:tcW w:w="871" w:type="pct"/>
            <w:vAlign w:val="bottom"/>
          </w:tcPr>
          <w:p w:rsidR="006C5829" w:rsidRPr="00D45A93" w:rsidRDefault="006C5829" w:rsidP="00912D1B">
            <w:pPr>
              <w:jc w:val="center"/>
              <w:rPr>
                <w:color w:val="000000"/>
                <w:sz w:val="22"/>
                <w:szCs w:val="22"/>
              </w:rPr>
            </w:pPr>
            <w:r w:rsidRPr="00D45A93">
              <w:rPr>
                <w:color w:val="000000"/>
                <w:sz w:val="22"/>
                <w:szCs w:val="22"/>
              </w:rPr>
              <w:t>500</w:t>
            </w:r>
          </w:p>
        </w:tc>
      </w:tr>
      <w:tr w:rsidR="006C5829" w:rsidRPr="00D45A93" w:rsidTr="00582BBB">
        <w:trPr>
          <w:gridBefore w:val="1"/>
          <w:wBefore w:w="31" w:type="pct"/>
          <w:trHeight w:val="20"/>
          <w:jc w:val="center"/>
        </w:trPr>
        <w:tc>
          <w:tcPr>
            <w:tcW w:w="470" w:type="pct"/>
            <w:vAlign w:val="bottom"/>
          </w:tcPr>
          <w:p w:rsidR="006C5829" w:rsidRPr="00D45A93" w:rsidRDefault="006C5829" w:rsidP="00912D1B">
            <w:pPr>
              <w:jc w:val="center"/>
              <w:rPr>
                <w:color w:val="000000"/>
                <w:sz w:val="22"/>
                <w:szCs w:val="22"/>
              </w:rPr>
            </w:pPr>
            <w:r w:rsidRPr="00D45A93">
              <w:rPr>
                <w:color w:val="000000"/>
                <w:sz w:val="22"/>
                <w:szCs w:val="22"/>
              </w:rPr>
              <w:t>3</w:t>
            </w:r>
          </w:p>
        </w:tc>
        <w:tc>
          <w:tcPr>
            <w:tcW w:w="3629" w:type="pct"/>
            <w:vAlign w:val="bottom"/>
          </w:tcPr>
          <w:p w:rsidR="006C5829" w:rsidRPr="00D45A93" w:rsidRDefault="006C5829" w:rsidP="00912D1B">
            <w:pPr>
              <w:jc w:val="center"/>
              <w:rPr>
                <w:color w:val="000000"/>
                <w:sz w:val="22"/>
                <w:szCs w:val="22"/>
              </w:rPr>
            </w:pPr>
            <w:r w:rsidRPr="00D45A93">
              <w:rPr>
                <w:color w:val="000000"/>
                <w:sz w:val="22"/>
                <w:szCs w:val="22"/>
              </w:rPr>
              <w:t>Открытый угольный склад, производственная территория</w:t>
            </w:r>
          </w:p>
        </w:tc>
        <w:tc>
          <w:tcPr>
            <w:tcW w:w="871" w:type="pct"/>
            <w:vAlign w:val="bottom"/>
          </w:tcPr>
          <w:p w:rsidR="006C5829" w:rsidRPr="00D45A93" w:rsidRDefault="006C5829" w:rsidP="00912D1B">
            <w:pPr>
              <w:jc w:val="center"/>
              <w:rPr>
                <w:color w:val="000000"/>
                <w:sz w:val="22"/>
                <w:szCs w:val="22"/>
              </w:rPr>
            </w:pPr>
            <w:r w:rsidRPr="00D45A93">
              <w:rPr>
                <w:color w:val="000000"/>
                <w:sz w:val="22"/>
                <w:szCs w:val="22"/>
              </w:rPr>
              <w:t>500</w:t>
            </w:r>
          </w:p>
        </w:tc>
      </w:tr>
      <w:tr w:rsidR="006C5829" w:rsidRPr="00D45A93" w:rsidTr="00582BBB">
        <w:trPr>
          <w:gridBefore w:val="1"/>
          <w:wBefore w:w="31" w:type="pct"/>
          <w:trHeight w:val="20"/>
          <w:jc w:val="center"/>
        </w:trPr>
        <w:tc>
          <w:tcPr>
            <w:tcW w:w="470" w:type="pct"/>
            <w:vAlign w:val="bottom"/>
          </w:tcPr>
          <w:p w:rsidR="006C5829" w:rsidRPr="00D45A93" w:rsidRDefault="006C5829" w:rsidP="00912D1B">
            <w:pPr>
              <w:jc w:val="center"/>
              <w:rPr>
                <w:color w:val="000000"/>
                <w:sz w:val="22"/>
                <w:szCs w:val="22"/>
              </w:rPr>
            </w:pPr>
            <w:r w:rsidRPr="00D45A93">
              <w:rPr>
                <w:color w:val="000000"/>
                <w:sz w:val="22"/>
                <w:szCs w:val="22"/>
              </w:rPr>
              <w:t>4</w:t>
            </w:r>
          </w:p>
        </w:tc>
        <w:tc>
          <w:tcPr>
            <w:tcW w:w="3629" w:type="pct"/>
            <w:vAlign w:val="bottom"/>
          </w:tcPr>
          <w:p w:rsidR="006C5829" w:rsidRPr="00D45A93" w:rsidRDefault="006C5829" w:rsidP="00912D1B">
            <w:pPr>
              <w:jc w:val="center"/>
              <w:rPr>
                <w:color w:val="000000"/>
                <w:sz w:val="22"/>
                <w:szCs w:val="22"/>
              </w:rPr>
            </w:pPr>
            <w:r w:rsidRPr="00D45A93">
              <w:rPr>
                <w:color w:val="000000"/>
                <w:sz w:val="22"/>
                <w:szCs w:val="22"/>
              </w:rPr>
              <w:t>Лососевый рыбный завод по производству кеты и горбуши на р. Вольная</w:t>
            </w:r>
          </w:p>
        </w:tc>
        <w:tc>
          <w:tcPr>
            <w:tcW w:w="871" w:type="pct"/>
            <w:vAlign w:val="bottom"/>
          </w:tcPr>
          <w:p w:rsidR="006C5829" w:rsidRPr="00D45A93" w:rsidRDefault="006C5829" w:rsidP="00912D1B">
            <w:pPr>
              <w:jc w:val="center"/>
              <w:rPr>
                <w:color w:val="000000"/>
                <w:sz w:val="22"/>
                <w:szCs w:val="22"/>
              </w:rPr>
            </w:pPr>
            <w:r w:rsidRPr="00D45A93">
              <w:rPr>
                <w:color w:val="000000"/>
                <w:sz w:val="22"/>
                <w:szCs w:val="22"/>
              </w:rPr>
              <w:t>300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5</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Животноводческая ферма</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300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6</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ООО "Горняк-1"</w:t>
            </w:r>
          </w:p>
        </w:tc>
        <w:tc>
          <w:tcPr>
            <w:tcW w:w="871" w:type="pct"/>
            <w:vAlign w:val="bottom"/>
          </w:tcPr>
          <w:p w:rsidR="00A34259" w:rsidRPr="00D45A93" w:rsidRDefault="00A34259" w:rsidP="00EB401C">
            <w:pPr>
              <w:jc w:val="center"/>
              <w:rPr>
                <w:color w:val="000000"/>
                <w:sz w:val="22"/>
                <w:szCs w:val="22"/>
              </w:rPr>
            </w:pPr>
            <w:r>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7</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Пункт по сбору икры</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8</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Ясноморский лососевый рыбоводный завод, Сахалинский филиал ФГБУ "</w:t>
            </w:r>
            <w:proofErr w:type="spellStart"/>
            <w:r w:rsidRPr="00D45A93">
              <w:rPr>
                <w:color w:val="000000"/>
                <w:sz w:val="22"/>
                <w:szCs w:val="22"/>
              </w:rPr>
              <w:t>Главрыбвод</w:t>
            </w:r>
            <w:proofErr w:type="spellEnd"/>
            <w:r w:rsidRPr="00D45A93">
              <w:rPr>
                <w:color w:val="000000"/>
                <w:sz w:val="22"/>
                <w:szCs w:val="22"/>
              </w:rPr>
              <w:t>"</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9</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Рыбоводный завод</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10</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Предприятие по рыбоводству</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11</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Производственная территория</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12</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Невельский узел связи</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lastRenderedPageBreak/>
              <w:t>13</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Склад горюче-смазочных материалов</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14</w:t>
            </w:r>
          </w:p>
        </w:tc>
        <w:tc>
          <w:tcPr>
            <w:tcW w:w="3629" w:type="pct"/>
            <w:vAlign w:val="bottom"/>
          </w:tcPr>
          <w:p w:rsidR="00A34259" w:rsidRPr="00D45A93" w:rsidRDefault="00A34259" w:rsidP="00912D1B">
            <w:pPr>
              <w:jc w:val="center"/>
              <w:rPr>
                <w:color w:val="000000"/>
                <w:sz w:val="22"/>
                <w:szCs w:val="22"/>
              </w:rPr>
            </w:pPr>
            <w:r w:rsidRPr="00D45A93">
              <w:rPr>
                <w:color w:val="000000"/>
                <w:sz w:val="22"/>
                <w:szCs w:val="22"/>
              </w:rPr>
              <w:t>ООО "Волна-1"</w:t>
            </w:r>
          </w:p>
        </w:tc>
        <w:tc>
          <w:tcPr>
            <w:tcW w:w="871" w:type="pct"/>
            <w:vAlign w:val="bottom"/>
          </w:tcPr>
          <w:p w:rsidR="00A34259" w:rsidRPr="00D45A93" w:rsidRDefault="00A34259" w:rsidP="00912D1B">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15</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Пилорама</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16</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Очистные сооружения (КОС)</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100.15</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17</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АЗС</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18</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ООО "Зверобой"</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19</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Крестьянско-фермерское хозяйство</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20</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Кладбище</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21</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Мусороперегрузочная станция</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22</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Складская территория</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100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23</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Предприятие по рыбоводству</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24</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СТО</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25</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Коммунально-складская территория</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26</w:t>
            </w:r>
          </w:p>
        </w:tc>
        <w:tc>
          <w:tcPr>
            <w:tcW w:w="3629" w:type="pct"/>
            <w:vAlign w:val="bottom"/>
          </w:tcPr>
          <w:p w:rsidR="00A34259" w:rsidRPr="00D45A93" w:rsidRDefault="00A34259" w:rsidP="00EB401C">
            <w:pPr>
              <w:jc w:val="center"/>
              <w:rPr>
                <w:color w:val="000000"/>
                <w:sz w:val="22"/>
                <w:szCs w:val="22"/>
              </w:rPr>
            </w:pPr>
            <w:proofErr w:type="spellStart"/>
            <w:r w:rsidRPr="00D45A93">
              <w:rPr>
                <w:color w:val="000000"/>
                <w:sz w:val="22"/>
                <w:szCs w:val="22"/>
              </w:rPr>
              <w:t>Шиномонтаж</w:t>
            </w:r>
            <w:proofErr w:type="spellEnd"/>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27</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Мастерская по изготовлению памятников и оград</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28</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Склад</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29</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Производственная территория ООО "Русский каравай"</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30</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Коммунально-складская территория</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31</w:t>
            </w:r>
          </w:p>
        </w:tc>
        <w:tc>
          <w:tcPr>
            <w:tcW w:w="3629" w:type="pct"/>
            <w:vAlign w:val="bottom"/>
          </w:tcPr>
          <w:p w:rsidR="00A34259" w:rsidRPr="00D45A93" w:rsidRDefault="00A34259" w:rsidP="00EB401C">
            <w:pPr>
              <w:jc w:val="center"/>
              <w:rPr>
                <w:color w:val="000000"/>
                <w:sz w:val="22"/>
                <w:szCs w:val="22"/>
              </w:rPr>
            </w:pPr>
            <w:proofErr w:type="spellStart"/>
            <w:r w:rsidRPr="00D45A93">
              <w:rPr>
                <w:color w:val="000000"/>
                <w:sz w:val="22"/>
                <w:szCs w:val="22"/>
              </w:rPr>
              <w:t>Рыбоперерабатывающий</w:t>
            </w:r>
            <w:proofErr w:type="spellEnd"/>
            <w:r w:rsidRPr="00D45A93">
              <w:rPr>
                <w:color w:val="000000"/>
                <w:sz w:val="22"/>
                <w:szCs w:val="22"/>
              </w:rPr>
              <w:t xml:space="preserve"> комплекс</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32</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Объект, связанный с производственной деятельностью</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50</w:t>
            </w:r>
          </w:p>
        </w:tc>
      </w:tr>
      <w:tr w:rsidR="00A34259" w:rsidRPr="00D45A93" w:rsidTr="00582BBB">
        <w:trPr>
          <w:gridBefore w:val="1"/>
          <w:wBefore w:w="31" w:type="pct"/>
          <w:trHeight w:val="20"/>
          <w:jc w:val="center"/>
        </w:trPr>
        <w:tc>
          <w:tcPr>
            <w:tcW w:w="470" w:type="pct"/>
            <w:vAlign w:val="bottom"/>
          </w:tcPr>
          <w:p w:rsidR="00A34259" w:rsidRPr="00D45A93" w:rsidRDefault="00A34259" w:rsidP="00912D1B">
            <w:pPr>
              <w:jc w:val="center"/>
              <w:rPr>
                <w:color w:val="000000"/>
                <w:sz w:val="22"/>
                <w:szCs w:val="22"/>
              </w:rPr>
            </w:pPr>
            <w:r w:rsidRPr="00D45A93">
              <w:rPr>
                <w:color w:val="000000"/>
                <w:sz w:val="22"/>
                <w:szCs w:val="22"/>
              </w:rPr>
              <w:t>33</w:t>
            </w:r>
          </w:p>
        </w:tc>
        <w:tc>
          <w:tcPr>
            <w:tcW w:w="3629" w:type="pct"/>
            <w:vAlign w:val="bottom"/>
          </w:tcPr>
          <w:p w:rsidR="00A34259" w:rsidRPr="00D45A93" w:rsidRDefault="00A34259" w:rsidP="00EB401C">
            <w:pPr>
              <w:jc w:val="center"/>
              <w:rPr>
                <w:color w:val="000000"/>
                <w:sz w:val="22"/>
                <w:szCs w:val="22"/>
              </w:rPr>
            </w:pPr>
            <w:r w:rsidRPr="00D45A93">
              <w:rPr>
                <w:color w:val="000000"/>
                <w:sz w:val="22"/>
                <w:szCs w:val="22"/>
              </w:rPr>
              <w:t>Канализационная насосная станция (КНС)</w:t>
            </w:r>
          </w:p>
        </w:tc>
        <w:tc>
          <w:tcPr>
            <w:tcW w:w="871" w:type="pct"/>
            <w:vAlign w:val="bottom"/>
          </w:tcPr>
          <w:p w:rsidR="00A34259" w:rsidRPr="00D45A93" w:rsidRDefault="00A34259" w:rsidP="00EB401C">
            <w:pPr>
              <w:jc w:val="center"/>
              <w:rPr>
                <w:color w:val="000000"/>
                <w:sz w:val="22"/>
                <w:szCs w:val="22"/>
              </w:rPr>
            </w:pPr>
            <w:r w:rsidRPr="00D45A93">
              <w:rPr>
                <w:color w:val="000000"/>
                <w:sz w:val="22"/>
                <w:szCs w:val="22"/>
              </w:rPr>
              <w:t>15</w:t>
            </w:r>
          </w:p>
        </w:tc>
      </w:tr>
      <w:tr w:rsidR="00A34259" w:rsidRPr="00D45A93" w:rsidTr="00582BBB">
        <w:trPr>
          <w:gridBefore w:val="1"/>
          <w:wBefore w:w="31" w:type="pct"/>
          <w:trHeight w:val="20"/>
          <w:jc w:val="center"/>
        </w:trPr>
        <w:tc>
          <w:tcPr>
            <w:tcW w:w="4969" w:type="pct"/>
            <w:gridSpan w:val="3"/>
            <w:vAlign w:val="center"/>
          </w:tcPr>
          <w:p w:rsidR="00A34259" w:rsidRPr="00D45A93" w:rsidRDefault="00A34259" w:rsidP="00912D1B">
            <w:pPr>
              <w:jc w:val="center"/>
              <w:rPr>
                <w:b/>
                <w:color w:val="FF0000"/>
                <w:sz w:val="22"/>
                <w:szCs w:val="22"/>
              </w:rPr>
            </w:pPr>
            <w:r w:rsidRPr="00D45A93">
              <w:rPr>
                <w:b/>
                <w:sz w:val="22"/>
                <w:szCs w:val="22"/>
              </w:rPr>
              <w:t>Охранные зоны</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1</w:t>
            </w:r>
          </w:p>
        </w:tc>
        <w:tc>
          <w:tcPr>
            <w:tcW w:w="3629" w:type="pct"/>
            <w:vAlign w:val="center"/>
          </w:tcPr>
          <w:p w:rsidR="00A34259" w:rsidRPr="00D45A93" w:rsidRDefault="00A34259" w:rsidP="00912D1B">
            <w:pPr>
              <w:jc w:val="center"/>
              <w:rPr>
                <w:sz w:val="22"/>
                <w:szCs w:val="22"/>
              </w:rPr>
            </w:pPr>
            <w:r w:rsidRPr="00D45A93">
              <w:rPr>
                <w:sz w:val="22"/>
                <w:szCs w:val="22"/>
              </w:rPr>
              <w:t xml:space="preserve">Линии электропередачи 220 </w:t>
            </w:r>
            <w:proofErr w:type="spellStart"/>
            <w:r w:rsidRPr="00D45A93">
              <w:rPr>
                <w:sz w:val="22"/>
                <w:szCs w:val="22"/>
              </w:rPr>
              <w:t>кВ</w:t>
            </w:r>
            <w:proofErr w:type="spellEnd"/>
          </w:p>
        </w:tc>
        <w:tc>
          <w:tcPr>
            <w:tcW w:w="871" w:type="pct"/>
            <w:vAlign w:val="center"/>
          </w:tcPr>
          <w:p w:rsidR="00A34259" w:rsidRPr="00D45A93" w:rsidRDefault="00A34259" w:rsidP="00912D1B">
            <w:pPr>
              <w:jc w:val="center"/>
              <w:rPr>
                <w:sz w:val="22"/>
                <w:szCs w:val="22"/>
              </w:rPr>
            </w:pPr>
            <w:r w:rsidRPr="00D45A93">
              <w:rPr>
                <w:sz w:val="22"/>
                <w:szCs w:val="22"/>
              </w:rPr>
              <w:t>25</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2</w:t>
            </w:r>
          </w:p>
        </w:tc>
        <w:tc>
          <w:tcPr>
            <w:tcW w:w="3629" w:type="pct"/>
            <w:vAlign w:val="center"/>
          </w:tcPr>
          <w:p w:rsidR="00A34259" w:rsidRPr="00D45A93" w:rsidRDefault="00A34259" w:rsidP="00912D1B">
            <w:pPr>
              <w:jc w:val="center"/>
              <w:rPr>
                <w:sz w:val="22"/>
                <w:szCs w:val="22"/>
              </w:rPr>
            </w:pPr>
            <w:r w:rsidRPr="00D45A93">
              <w:rPr>
                <w:sz w:val="22"/>
                <w:szCs w:val="22"/>
              </w:rPr>
              <w:t xml:space="preserve">Линии электропередачи 110 </w:t>
            </w:r>
            <w:proofErr w:type="spellStart"/>
            <w:r w:rsidRPr="00D45A93">
              <w:rPr>
                <w:sz w:val="22"/>
                <w:szCs w:val="22"/>
              </w:rPr>
              <w:t>кВ</w:t>
            </w:r>
            <w:proofErr w:type="spellEnd"/>
          </w:p>
        </w:tc>
        <w:tc>
          <w:tcPr>
            <w:tcW w:w="871" w:type="pct"/>
            <w:vAlign w:val="center"/>
          </w:tcPr>
          <w:p w:rsidR="00A34259" w:rsidRPr="00D45A93" w:rsidRDefault="00A34259" w:rsidP="00912D1B">
            <w:pPr>
              <w:jc w:val="center"/>
              <w:rPr>
                <w:sz w:val="22"/>
                <w:szCs w:val="22"/>
              </w:rPr>
            </w:pPr>
            <w:r w:rsidRPr="00D45A93">
              <w:rPr>
                <w:sz w:val="22"/>
                <w:szCs w:val="22"/>
              </w:rPr>
              <w:t>20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4</w:t>
            </w:r>
          </w:p>
        </w:tc>
        <w:tc>
          <w:tcPr>
            <w:tcW w:w="3629" w:type="pct"/>
            <w:vAlign w:val="center"/>
          </w:tcPr>
          <w:p w:rsidR="00A34259" w:rsidRPr="00D45A93" w:rsidRDefault="00A34259" w:rsidP="00912D1B">
            <w:pPr>
              <w:jc w:val="center"/>
              <w:rPr>
                <w:sz w:val="22"/>
                <w:szCs w:val="22"/>
              </w:rPr>
            </w:pPr>
            <w:r w:rsidRPr="00D45A93">
              <w:rPr>
                <w:sz w:val="22"/>
                <w:szCs w:val="22"/>
              </w:rPr>
              <w:t xml:space="preserve">Линии электропередачи 35 </w:t>
            </w:r>
            <w:proofErr w:type="spellStart"/>
            <w:r w:rsidRPr="00D45A93">
              <w:rPr>
                <w:sz w:val="22"/>
                <w:szCs w:val="22"/>
              </w:rPr>
              <w:t>кВ</w:t>
            </w:r>
            <w:proofErr w:type="spellEnd"/>
          </w:p>
        </w:tc>
        <w:tc>
          <w:tcPr>
            <w:tcW w:w="871" w:type="pct"/>
            <w:vAlign w:val="center"/>
          </w:tcPr>
          <w:p w:rsidR="00A34259" w:rsidRPr="00D45A93" w:rsidRDefault="00A34259" w:rsidP="00912D1B">
            <w:pPr>
              <w:jc w:val="center"/>
              <w:rPr>
                <w:sz w:val="22"/>
                <w:szCs w:val="22"/>
              </w:rPr>
            </w:pPr>
            <w:r w:rsidRPr="00D45A93">
              <w:rPr>
                <w:sz w:val="22"/>
                <w:szCs w:val="22"/>
              </w:rPr>
              <w:t>15</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5</w:t>
            </w:r>
          </w:p>
        </w:tc>
        <w:tc>
          <w:tcPr>
            <w:tcW w:w="3629" w:type="pct"/>
            <w:vAlign w:val="center"/>
          </w:tcPr>
          <w:p w:rsidR="00A34259" w:rsidRPr="00D45A93" w:rsidRDefault="00A34259" w:rsidP="00912D1B">
            <w:pPr>
              <w:jc w:val="center"/>
              <w:rPr>
                <w:sz w:val="22"/>
                <w:szCs w:val="22"/>
              </w:rPr>
            </w:pPr>
            <w:r w:rsidRPr="00D45A93">
              <w:rPr>
                <w:sz w:val="22"/>
                <w:szCs w:val="22"/>
              </w:rPr>
              <w:t>Линейно-кабельное сооружение связи</w:t>
            </w:r>
          </w:p>
        </w:tc>
        <w:tc>
          <w:tcPr>
            <w:tcW w:w="871" w:type="pct"/>
            <w:vAlign w:val="center"/>
          </w:tcPr>
          <w:p w:rsidR="00A34259" w:rsidRPr="00D45A93" w:rsidRDefault="00A34259" w:rsidP="00912D1B">
            <w:pPr>
              <w:jc w:val="center"/>
              <w:rPr>
                <w:sz w:val="22"/>
                <w:szCs w:val="22"/>
              </w:rPr>
            </w:pPr>
            <w:r w:rsidRPr="00D45A93">
              <w:rPr>
                <w:sz w:val="22"/>
                <w:szCs w:val="22"/>
              </w:rPr>
              <w:t>2</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6</w:t>
            </w:r>
          </w:p>
        </w:tc>
        <w:tc>
          <w:tcPr>
            <w:tcW w:w="3629" w:type="pct"/>
            <w:vAlign w:val="center"/>
          </w:tcPr>
          <w:p w:rsidR="00A34259" w:rsidRPr="00D45A93" w:rsidRDefault="00A34259" w:rsidP="00912D1B">
            <w:pPr>
              <w:jc w:val="center"/>
              <w:rPr>
                <w:sz w:val="22"/>
                <w:szCs w:val="22"/>
              </w:rPr>
            </w:pPr>
            <w:r w:rsidRPr="00D45A93">
              <w:rPr>
                <w:sz w:val="22"/>
                <w:szCs w:val="22"/>
              </w:rPr>
              <w:t>Теплопровод магистральный</w:t>
            </w:r>
          </w:p>
        </w:tc>
        <w:tc>
          <w:tcPr>
            <w:tcW w:w="871" w:type="pct"/>
            <w:vAlign w:val="center"/>
          </w:tcPr>
          <w:p w:rsidR="00A34259" w:rsidRPr="00D45A93" w:rsidRDefault="00A34259" w:rsidP="00912D1B">
            <w:pPr>
              <w:jc w:val="center"/>
              <w:rPr>
                <w:sz w:val="22"/>
                <w:szCs w:val="22"/>
              </w:rPr>
            </w:pPr>
            <w:r w:rsidRPr="00D45A93">
              <w:rPr>
                <w:sz w:val="22"/>
                <w:szCs w:val="22"/>
              </w:rPr>
              <w:t>10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7</w:t>
            </w:r>
          </w:p>
        </w:tc>
        <w:tc>
          <w:tcPr>
            <w:tcW w:w="3629" w:type="pct"/>
            <w:vAlign w:val="center"/>
          </w:tcPr>
          <w:p w:rsidR="00A34259" w:rsidRPr="00D45A93" w:rsidRDefault="00A34259" w:rsidP="00912D1B">
            <w:pPr>
              <w:jc w:val="center"/>
              <w:rPr>
                <w:sz w:val="22"/>
                <w:szCs w:val="22"/>
              </w:rPr>
            </w:pPr>
            <w:r w:rsidRPr="00D45A93">
              <w:rPr>
                <w:sz w:val="22"/>
                <w:szCs w:val="22"/>
              </w:rPr>
              <w:t>Газопровод распределительный высокого давления</w:t>
            </w:r>
          </w:p>
        </w:tc>
        <w:tc>
          <w:tcPr>
            <w:tcW w:w="871" w:type="pct"/>
            <w:vAlign w:val="center"/>
          </w:tcPr>
          <w:p w:rsidR="00A34259" w:rsidRPr="00D45A93" w:rsidRDefault="00A34259" w:rsidP="00912D1B">
            <w:pPr>
              <w:jc w:val="center"/>
              <w:rPr>
                <w:sz w:val="22"/>
                <w:szCs w:val="22"/>
              </w:rPr>
            </w:pPr>
            <w:r w:rsidRPr="00D45A93">
              <w:rPr>
                <w:sz w:val="22"/>
                <w:szCs w:val="22"/>
              </w:rPr>
              <w:t>7.10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8</w:t>
            </w:r>
          </w:p>
        </w:tc>
        <w:tc>
          <w:tcPr>
            <w:tcW w:w="3629" w:type="pct"/>
            <w:vAlign w:val="center"/>
          </w:tcPr>
          <w:p w:rsidR="00A34259" w:rsidRPr="00D45A93" w:rsidRDefault="00A34259" w:rsidP="00912D1B">
            <w:pPr>
              <w:jc w:val="center"/>
              <w:rPr>
                <w:sz w:val="22"/>
                <w:szCs w:val="22"/>
              </w:rPr>
            </w:pPr>
            <w:r w:rsidRPr="00D45A93">
              <w:rPr>
                <w:sz w:val="22"/>
                <w:szCs w:val="22"/>
              </w:rPr>
              <w:t>Пункт редуцирования газа (ПРГ)</w:t>
            </w:r>
          </w:p>
        </w:tc>
        <w:tc>
          <w:tcPr>
            <w:tcW w:w="871" w:type="pct"/>
            <w:vAlign w:val="center"/>
          </w:tcPr>
          <w:p w:rsidR="00A34259" w:rsidRPr="00D45A93" w:rsidRDefault="00A34259" w:rsidP="00912D1B">
            <w:pPr>
              <w:jc w:val="center"/>
              <w:rPr>
                <w:sz w:val="22"/>
                <w:szCs w:val="22"/>
              </w:rPr>
            </w:pPr>
            <w:r w:rsidRPr="00D45A93">
              <w:rPr>
                <w:sz w:val="22"/>
                <w:szCs w:val="22"/>
              </w:rPr>
              <w:t>10</w:t>
            </w:r>
          </w:p>
        </w:tc>
      </w:tr>
      <w:tr w:rsidR="00A34259" w:rsidRPr="00D45A93" w:rsidTr="00582BBB">
        <w:trPr>
          <w:gridBefore w:val="1"/>
          <w:wBefore w:w="31" w:type="pct"/>
          <w:trHeight w:val="20"/>
          <w:jc w:val="center"/>
        </w:trPr>
        <w:tc>
          <w:tcPr>
            <w:tcW w:w="4969" w:type="pct"/>
            <w:gridSpan w:val="3"/>
            <w:vAlign w:val="center"/>
          </w:tcPr>
          <w:p w:rsidR="00A34259" w:rsidRPr="00D45A93" w:rsidRDefault="00A34259" w:rsidP="00912D1B">
            <w:pPr>
              <w:jc w:val="center"/>
              <w:rPr>
                <w:b/>
                <w:color w:val="FF0000"/>
                <w:sz w:val="22"/>
                <w:szCs w:val="22"/>
              </w:rPr>
            </w:pPr>
            <w:r w:rsidRPr="00D45A93">
              <w:rPr>
                <w:b/>
                <w:sz w:val="22"/>
                <w:szCs w:val="22"/>
              </w:rPr>
              <w:t>Санитарный разрыв транспортных коммуникаций</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1</w:t>
            </w:r>
          </w:p>
        </w:tc>
        <w:tc>
          <w:tcPr>
            <w:tcW w:w="3629" w:type="pct"/>
            <w:vAlign w:val="center"/>
          </w:tcPr>
          <w:p w:rsidR="00A34259" w:rsidRPr="00D45A93" w:rsidRDefault="00A34259" w:rsidP="00912D1B">
            <w:pPr>
              <w:jc w:val="center"/>
              <w:rPr>
                <w:sz w:val="22"/>
                <w:szCs w:val="22"/>
              </w:rPr>
            </w:pPr>
            <w:r w:rsidRPr="00D45A93">
              <w:rPr>
                <w:sz w:val="22"/>
                <w:szCs w:val="22"/>
              </w:rPr>
              <w:t>Железнодорожный путь общего пользования</w:t>
            </w:r>
          </w:p>
        </w:tc>
        <w:tc>
          <w:tcPr>
            <w:tcW w:w="871" w:type="pct"/>
            <w:vAlign w:val="center"/>
          </w:tcPr>
          <w:p w:rsidR="00A34259" w:rsidRPr="00D45A93" w:rsidRDefault="00A34259" w:rsidP="00912D1B">
            <w:pPr>
              <w:jc w:val="center"/>
              <w:rPr>
                <w:sz w:val="22"/>
                <w:szCs w:val="22"/>
              </w:rPr>
            </w:pPr>
            <w:r w:rsidRPr="00D45A93">
              <w:rPr>
                <w:sz w:val="22"/>
                <w:szCs w:val="22"/>
              </w:rPr>
              <w:t>100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2</w:t>
            </w:r>
          </w:p>
        </w:tc>
        <w:tc>
          <w:tcPr>
            <w:tcW w:w="3629" w:type="pct"/>
            <w:vAlign w:val="center"/>
          </w:tcPr>
          <w:p w:rsidR="00A34259" w:rsidRPr="00D45A93" w:rsidRDefault="00A34259" w:rsidP="00912D1B">
            <w:pPr>
              <w:jc w:val="center"/>
              <w:rPr>
                <w:sz w:val="22"/>
                <w:szCs w:val="22"/>
              </w:rPr>
            </w:pPr>
            <w:r w:rsidRPr="00D45A93">
              <w:rPr>
                <w:sz w:val="22"/>
                <w:szCs w:val="22"/>
              </w:rPr>
              <w:t>Автомобильная дорога регионального значения</w:t>
            </w:r>
          </w:p>
        </w:tc>
        <w:tc>
          <w:tcPr>
            <w:tcW w:w="871" w:type="pct"/>
            <w:vAlign w:val="center"/>
          </w:tcPr>
          <w:p w:rsidR="00A34259" w:rsidRPr="00D45A93" w:rsidRDefault="00A34259" w:rsidP="00912D1B">
            <w:pPr>
              <w:jc w:val="center"/>
              <w:rPr>
                <w:sz w:val="22"/>
                <w:szCs w:val="22"/>
              </w:rPr>
            </w:pPr>
            <w:r w:rsidRPr="00D45A93">
              <w:rPr>
                <w:sz w:val="22"/>
                <w:szCs w:val="22"/>
              </w:rPr>
              <w:t>50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3</w:t>
            </w:r>
          </w:p>
        </w:tc>
        <w:tc>
          <w:tcPr>
            <w:tcW w:w="3629" w:type="pct"/>
            <w:vAlign w:val="center"/>
          </w:tcPr>
          <w:p w:rsidR="00A34259" w:rsidRPr="00D45A93" w:rsidRDefault="00A34259" w:rsidP="00912D1B">
            <w:pPr>
              <w:jc w:val="center"/>
              <w:rPr>
                <w:sz w:val="22"/>
                <w:szCs w:val="22"/>
              </w:rPr>
            </w:pPr>
            <w:r w:rsidRPr="00D45A93">
              <w:rPr>
                <w:sz w:val="22"/>
                <w:szCs w:val="22"/>
              </w:rPr>
              <w:t>Гаражи</w:t>
            </w:r>
          </w:p>
        </w:tc>
        <w:tc>
          <w:tcPr>
            <w:tcW w:w="871" w:type="pct"/>
            <w:vAlign w:val="center"/>
          </w:tcPr>
          <w:p w:rsidR="00A34259" w:rsidRPr="00D45A93" w:rsidRDefault="00A34259" w:rsidP="00912D1B">
            <w:pPr>
              <w:jc w:val="center"/>
              <w:rPr>
                <w:sz w:val="22"/>
                <w:szCs w:val="22"/>
              </w:rPr>
            </w:pPr>
            <w:r w:rsidRPr="00D45A93">
              <w:rPr>
                <w:sz w:val="22"/>
                <w:szCs w:val="22"/>
              </w:rPr>
              <w:t>15.25.35.50</w:t>
            </w:r>
          </w:p>
        </w:tc>
      </w:tr>
      <w:tr w:rsidR="00A34259" w:rsidRPr="00D45A93" w:rsidTr="00582BBB">
        <w:trPr>
          <w:gridBefore w:val="1"/>
          <w:wBefore w:w="31" w:type="pct"/>
          <w:trHeight w:val="20"/>
          <w:jc w:val="center"/>
        </w:trPr>
        <w:tc>
          <w:tcPr>
            <w:tcW w:w="4969" w:type="pct"/>
            <w:gridSpan w:val="3"/>
            <w:vAlign w:val="center"/>
          </w:tcPr>
          <w:p w:rsidR="00A34259" w:rsidRPr="00D45A93" w:rsidRDefault="00A34259" w:rsidP="00912D1B">
            <w:pPr>
              <w:jc w:val="center"/>
              <w:rPr>
                <w:b/>
                <w:sz w:val="22"/>
                <w:szCs w:val="22"/>
              </w:rPr>
            </w:pPr>
            <w:r w:rsidRPr="00D45A93">
              <w:rPr>
                <w:b/>
                <w:sz w:val="22"/>
                <w:szCs w:val="22"/>
              </w:rPr>
              <w:t>Зоны санитарной охраны источников водоснабжения</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1</w:t>
            </w:r>
          </w:p>
        </w:tc>
        <w:tc>
          <w:tcPr>
            <w:tcW w:w="3629" w:type="pct"/>
            <w:vAlign w:val="center"/>
          </w:tcPr>
          <w:p w:rsidR="00A34259" w:rsidRPr="00D45A93" w:rsidRDefault="00A34259" w:rsidP="00912D1B">
            <w:pPr>
              <w:jc w:val="center"/>
              <w:rPr>
                <w:sz w:val="22"/>
                <w:szCs w:val="22"/>
              </w:rPr>
            </w:pPr>
            <w:r w:rsidRPr="00D45A93">
              <w:rPr>
                <w:sz w:val="22"/>
                <w:szCs w:val="22"/>
              </w:rPr>
              <w:t>Санитарно-защитная полоса водоводов</w:t>
            </w:r>
          </w:p>
        </w:tc>
        <w:tc>
          <w:tcPr>
            <w:tcW w:w="871" w:type="pct"/>
            <w:vAlign w:val="center"/>
          </w:tcPr>
          <w:p w:rsidR="00A34259" w:rsidRPr="00D45A93" w:rsidRDefault="00A34259" w:rsidP="00912D1B">
            <w:pPr>
              <w:jc w:val="center"/>
              <w:rPr>
                <w:sz w:val="22"/>
                <w:szCs w:val="22"/>
              </w:rPr>
            </w:pPr>
            <w:r w:rsidRPr="00D45A93">
              <w:rPr>
                <w:sz w:val="22"/>
                <w:szCs w:val="22"/>
              </w:rPr>
              <w:t>10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2</w:t>
            </w:r>
          </w:p>
        </w:tc>
        <w:tc>
          <w:tcPr>
            <w:tcW w:w="3629" w:type="pct"/>
            <w:vAlign w:val="center"/>
          </w:tcPr>
          <w:p w:rsidR="00A34259" w:rsidRPr="00582BBB" w:rsidRDefault="00A34259" w:rsidP="00582BBB">
            <w:pPr>
              <w:jc w:val="center"/>
              <w:rPr>
                <w:sz w:val="22"/>
                <w:szCs w:val="22"/>
              </w:rPr>
            </w:pPr>
            <w:r w:rsidRPr="00582BBB">
              <w:rPr>
                <w:sz w:val="22"/>
                <w:szCs w:val="22"/>
              </w:rPr>
              <w:t>Водозабор «Ключевое»</w:t>
            </w:r>
          </w:p>
        </w:tc>
        <w:tc>
          <w:tcPr>
            <w:tcW w:w="871" w:type="pct"/>
            <w:vAlign w:val="center"/>
          </w:tcPr>
          <w:p w:rsidR="00A34259" w:rsidRPr="00D45A93" w:rsidRDefault="00A34259" w:rsidP="00912D1B">
            <w:pPr>
              <w:jc w:val="center"/>
              <w:rPr>
                <w:sz w:val="22"/>
                <w:szCs w:val="22"/>
              </w:rPr>
            </w:pPr>
            <w:r w:rsidRPr="00D45A93">
              <w:rPr>
                <w:sz w:val="22"/>
                <w:szCs w:val="22"/>
              </w:rPr>
              <w:t>50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3</w:t>
            </w:r>
          </w:p>
        </w:tc>
        <w:tc>
          <w:tcPr>
            <w:tcW w:w="3629" w:type="pct"/>
            <w:vAlign w:val="center"/>
          </w:tcPr>
          <w:p w:rsidR="00A34259" w:rsidRPr="00D45A93" w:rsidRDefault="00A34259" w:rsidP="00912D1B">
            <w:pPr>
              <w:jc w:val="center"/>
              <w:rPr>
                <w:sz w:val="22"/>
                <w:szCs w:val="22"/>
              </w:rPr>
            </w:pPr>
            <w:r w:rsidRPr="00D45A93">
              <w:rPr>
                <w:sz w:val="22"/>
                <w:szCs w:val="22"/>
              </w:rPr>
              <w:t>Водозабор</w:t>
            </w:r>
          </w:p>
        </w:tc>
        <w:tc>
          <w:tcPr>
            <w:tcW w:w="871" w:type="pct"/>
            <w:vAlign w:val="center"/>
          </w:tcPr>
          <w:p w:rsidR="00A34259" w:rsidRPr="00D45A93" w:rsidRDefault="00A34259" w:rsidP="00912D1B">
            <w:pPr>
              <w:jc w:val="center"/>
              <w:rPr>
                <w:sz w:val="22"/>
                <w:szCs w:val="22"/>
              </w:rPr>
            </w:pPr>
            <w:r w:rsidRPr="00D45A93">
              <w:rPr>
                <w:sz w:val="22"/>
                <w:szCs w:val="22"/>
              </w:rPr>
              <w:t>50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4</w:t>
            </w:r>
          </w:p>
        </w:tc>
        <w:tc>
          <w:tcPr>
            <w:tcW w:w="3629" w:type="pct"/>
            <w:vAlign w:val="center"/>
          </w:tcPr>
          <w:p w:rsidR="00A34259" w:rsidRPr="00D45A93" w:rsidRDefault="00A34259" w:rsidP="00912D1B">
            <w:pPr>
              <w:jc w:val="center"/>
              <w:rPr>
                <w:sz w:val="22"/>
                <w:szCs w:val="22"/>
              </w:rPr>
            </w:pPr>
            <w:r w:rsidRPr="00D45A93">
              <w:rPr>
                <w:sz w:val="22"/>
                <w:szCs w:val="22"/>
              </w:rPr>
              <w:t>Водозабор "Придорожный"</w:t>
            </w:r>
          </w:p>
        </w:tc>
        <w:tc>
          <w:tcPr>
            <w:tcW w:w="871" w:type="pct"/>
            <w:vAlign w:val="center"/>
          </w:tcPr>
          <w:p w:rsidR="00A34259" w:rsidRPr="00D45A93" w:rsidRDefault="00A34259" w:rsidP="00912D1B">
            <w:pPr>
              <w:jc w:val="center"/>
              <w:rPr>
                <w:sz w:val="22"/>
                <w:szCs w:val="22"/>
              </w:rPr>
            </w:pPr>
            <w:r w:rsidRPr="00D45A93">
              <w:rPr>
                <w:sz w:val="22"/>
                <w:szCs w:val="22"/>
              </w:rPr>
              <w:t>50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5</w:t>
            </w:r>
          </w:p>
        </w:tc>
        <w:tc>
          <w:tcPr>
            <w:tcW w:w="3629" w:type="pct"/>
            <w:vAlign w:val="center"/>
          </w:tcPr>
          <w:p w:rsidR="00A34259" w:rsidRPr="00D45A93" w:rsidRDefault="00A34259" w:rsidP="00912D1B">
            <w:pPr>
              <w:jc w:val="center"/>
              <w:rPr>
                <w:sz w:val="22"/>
                <w:szCs w:val="22"/>
              </w:rPr>
            </w:pPr>
            <w:r w:rsidRPr="00D45A93">
              <w:rPr>
                <w:sz w:val="22"/>
                <w:szCs w:val="22"/>
              </w:rPr>
              <w:t>Водопроводные очистные сооружения</w:t>
            </w:r>
          </w:p>
        </w:tc>
        <w:tc>
          <w:tcPr>
            <w:tcW w:w="871" w:type="pct"/>
            <w:vAlign w:val="center"/>
          </w:tcPr>
          <w:p w:rsidR="00A34259" w:rsidRPr="00D45A93" w:rsidRDefault="00A34259" w:rsidP="00912D1B">
            <w:pPr>
              <w:jc w:val="center"/>
              <w:rPr>
                <w:sz w:val="22"/>
                <w:szCs w:val="22"/>
              </w:rPr>
            </w:pPr>
            <w:r w:rsidRPr="00D45A93">
              <w:rPr>
                <w:sz w:val="22"/>
                <w:szCs w:val="22"/>
              </w:rPr>
              <w:t>30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6</w:t>
            </w:r>
          </w:p>
        </w:tc>
        <w:tc>
          <w:tcPr>
            <w:tcW w:w="3629" w:type="pct"/>
            <w:vAlign w:val="center"/>
          </w:tcPr>
          <w:p w:rsidR="00A34259" w:rsidRPr="00D45A93" w:rsidRDefault="00A34259" w:rsidP="00912D1B">
            <w:pPr>
              <w:jc w:val="center"/>
              <w:rPr>
                <w:sz w:val="22"/>
                <w:szCs w:val="22"/>
              </w:rPr>
            </w:pPr>
            <w:r w:rsidRPr="00D45A93">
              <w:rPr>
                <w:sz w:val="22"/>
                <w:szCs w:val="22"/>
              </w:rPr>
              <w:t>НС 1-го подъема</w:t>
            </w:r>
          </w:p>
        </w:tc>
        <w:tc>
          <w:tcPr>
            <w:tcW w:w="871" w:type="pct"/>
            <w:vAlign w:val="center"/>
          </w:tcPr>
          <w:p w:rsidR="00A34259" w:rsidRPr="00D45A93" w:rsidRDefault="00A34259" w:rsidP="00912D1B">
            <w:pPr>
              <w:jc w:val="center"/>
              <w:rPr>
                <w:sz w:val="22"/>
                <w:szCs w:val="22"/>
              </w:rPr>
            </w:pPr>
            <w:r w:rsidRPr="00D45A93">
              <w:rPr>
                <w:sz w:val="22"/>
                <w:szCs w:val="22"/>
              </w:rPr>
              <w:t>15</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7</w:t>
            </w:r>
          </w:p>
        </w:tc>
        <w:tc>
          <w:tcPr>
            <w:tcW w:w="3629" w:type="pct"/>
            <w:vAlign w:val="center"/>
          </w:tcPr>
          <w:p w:rsidR="00A34259" w:rsidRPr="00D45A93" w:rsidRDefault="00A34259" w:rsidP="00912D1B">
            <w:pPr>
              <w:jc w:val="center"/>
              <w:rPr>
                <w:sz w:val="22"/>
                <w:szCs w:val="22"/>
              </w:rPr>
            </w:pPr>
            <w:r w:rsidRPr="00D45A93">
              <w:rPr>
                <w:sz w:val="22"/>
                <w:szCs w:val="22"/>
              </w:rPr>
              <w:t>НС 2-го подъема</w:t>
            </w:r>
          </w:p>
        </w:tc>
        <w:tc>
          <w:tcPr>
            <w:tcW w:w="871" w:type="pct"/>
            <w:vAlign w:val="center"/>
          </w:tcPr>
          <w:p w:rsidR="00A34259" w:rsidRPr="00D45A93" w:rsidRDefault="00A34259" w:rsidP="00912D1B">
            <w:pPr>
              <w:jc w:val="center"/>
              <w:rPr>
                <w:sz w:val="22"/>
                <w:szCs w:val="22"/>
              </w:rPr>
            </w:pPr>
            <w:r w:rsidRPr="00D45A93">
              <w:rPr>
                <w:sz w:val="22"/>
                <w:szCs w:val="22"/>
              </w:rPr>
              <w:t>15</w:t>
            </w:r>
          </w:p>
        </w:tc>
      </w:tr>
      <w:tr w:rsidR="00A34259" w:rsidRPr="00D45A93" w:rsidTr="00582BBB">
        <w:trPr>
          <w:gridBefore w:val="1"/>
          <w:wBefore w:w="31" w:type="pct"/>
          <w:trHeight w:val="20"/>
          <w:jc w:val="center"/>
        </w:trPr>
        <w:tc>
          <w:tcPr>
            <w:tcW w:w="4969" w:type="pct"/>
            <w:gridSpan w:val="3"/>
            <w:vAlign w:val="center"/>
          </w:tcPr>
          <w:p w:rsidR="00A34259" w:rsidRPr="00D45A93" w:rsidRDefault="00A34259" w:rsidP="00912D1B">
            <w:pPr>
              <w:jc w:val="center"/>
              <w:rPr>
                <w:b/>
                <w:color w:val="FF0000"/>
                <w:sz w:val="22"/>
                <w:szCs w:val="22"/>
              </w:rPr>
            </w:pPr>
            <w:r w:rsidRPr="00D45A93">
              <w:rPr>
                <w:b/>
                <w:sz w:val="22"/>
                <w:szCs w:val="22"/>
              </w:rPr>
              <w:t>Зоны охраны объектов культурного наследия</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1</w:t>
            </w:r>
          </w:p>
        </w:tc>
        <w:tc>
          <w:tcPr>
            <w:tcW w:w="3629" w:type="pct"/>
            <w:vAlign w:val="center"/>
          </w:tcPr>
          <w:p w:rsidR="00A34259" w:rsidRPr="00D45A93" w:rsidRDefault="00A34259" w:rsidP="00912D1B">
            <w:pPr>
              <w:jc w:val="center"/>
              <w:rPr>
                <w:sz w:val="22"/>
                <w:szCs w:val="22"/>
              </w:rPr>
            </w:pPr>
            <w:r w:rsidRPr="00D45A93">
              <w:rPr>
                <w:sz w:val="22"/>
                <w:szCs w:val="22"/>
              </w:rPr>
              <w:t>Братская могила советских воинов десантников, павших в августе 1945 года в боях при освобождении Южного Сахалинска от японских милитаристов</w:t>
            </w:r>
          </w:p>
        </w:tc>
        <w:tc>
          <w:tcPr>
            <w:tcW w:w="871" w:type="pct"/>
            <w:vAlign w:val="center"/>
          </w:tcPr>
          <w:p w:rsidR="00A34259" w:rsidRPr="00D45A93" w:rsidRDefault="00A34259" w:rsidP="00912D1B">
            <w:pPr>
              <w:jc w:val="center"/>
              <w:rPr>
                <w:sz w:val="22"/>
                <w:szCs w:val="22"/>
              </w:rPr>
            </w:pPr>
            <w:r w:rsidRPr="00D45A93">
              <w:rPr>
                <w:sz w:val="22"/>
                <w:szCs w:val="22"/>
              </w:rPr>
              <w:t>300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2</w:t>
            </w:r>
          </w:p>
        </w:tc>
        <w:tc>
          <w:tcPr>
            <w:tcW w:w="3629" w:type="pct"/>
            <w:vAlign w:val="center"/>
          </w:tcPr>
          <w:p w:rsidR="00A34259" w:rsidRPr="00D45A93" w:rsidRDefault="00A34259" w:rsidP="00912D1B">
            <w:pPr>
              <w:jc w:val="center"/>
              <w:rPr>
                <w:sz w:val="22"/>
                <w:szCs w:val="22"/>
              </w:rPr>
            </w:pPr>
            <w:r w:rsidRPr="00D45A93">
              <w:rPr>
                <w:sz w:val="22"/>
                <w:szCs w:val="22"/>
              </w:rPr>
              <w:t>Поселение Кузнецово 6</w:t>
            </w:r>
          </w:p>
        </w:tc>
        <w:tc>
          <w:tcPr>
            <w:tcW w:w="871" w:type="pct"/>
            <w:vAlign w:val="center"/>
          </w:tcPr>
          <w:p w:rsidR="00A34259" w:rsidRPr="00D45A93" w:rsidRDefault="00A34259" w:rsidP="00912D1B">
            <w:pPr>
              <w:jc w:val="center"/>
              <w:rPr>
                <w:sz w:val="22"/>
                <w:szCs w:val="22"/>
              </w:rPr>
            </w:pPr>
            <w:r w:rsidRPr="00D45A93">
              <w:rPr>
                <w:sz w:val="22"/>
                <w:szCs w:val="22"/>
              </w:rPr>
              <w:t>300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3</w:t>
            </w:r>
          </w:p>
        </w:tc>
        <w:tc>
          <w:tcPr>
            <w:tcW w:w="3629" w:type="pct"/>
            <w:vAlign w:val="center"/>
          </w:tcPr>
          <w:p w:rsidR="00A34259" w:rsidRPr="00D45A93" w:rsidRDefault="00A34259" w:rsidP="00912D1B">
            <w:pPr>
              <w:jc w:val="center"/>
              <w:rPr>
                <w:sz w:val="22"/>
                <w:szCs w:val="22"/>
              </w:rPr>
            </w:pPr>
            <w:r w:rsidRPr="00D45A93">
              <w:rPr>
                <w:sz w:val="22"/>
                <w:szCs w:val="22"/>
              </w:rPr>
              <w:t>Памятник экипажам судов "Севск", "Себеж", "</w:t>
            </w:r>
            <w:proofErr w:type="spellStart"/>
            <w:r w:rsidRPr="00D45A93">
              <w:rPr>
                <w:sz w:val="22"/>
                <w:szCs w:val="22"/>
              </w:rPr>
              <w:t>Нахичеваны</w:t>
            </w:r>
            <w:proofErr w:type="spellEnd"/>
            <w:r w:rsidRPr="00D45A93">
              <w:rPr>
                <w:sz w:val="22"/>
                <w:szCs w:val="22"/>
              </w:rPr>
              <w:t>" погибшим 19 января 1965 года на трудовом посту</w:t>
            </w:r>
          </w:p>
        </w:tc>
        <w:tc>
          <w:tcPr>
            <w:tcW w:w="871" w:type="pct"/>
            <w:vAlign w:val="center"/>
          </w:tcPr>
          <w:p w:rsidR="00A34259" w:rsidRPr="00D45A93" w:rsidRDefault="00A34259" w:rsidP="00912D1B">
            <w:pPr>
              <w:jc w:val="center"/>
              <w:rPr>
                <w:sz w:val="22"/>
                <w:szCs w:val="22"/>
              </w:rPr>
            </w:pPr>
            <w:r w:rsidRPr="00D45A93">
              <w:rPr>
                <w:sz w:val="22"/>
                <w:szCs w:val="22"/>
              </w:rPr>
              <w:t>200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4</w:t>
            </w:r>
          </w:p>
        </w:tc>
        <w:tc>
          <w:tcPr>
            <w:tcW w:w="3629" w:type="pct"/>
            <w:vAlign w:val="center"/>
          </w:tcPr>
          <w:p w:rsidR="00A34259" w:rsidRPr="00D45A93" w:rsidRDefault="00A34259" w:rsidP="00912D1B">
            <w:pPr>
              <w:jc w:val="center"/>
              <w:rPr>
                <w:sz w:val="22"/>
                <w:szCs w:val="22"/>
              </w:rPr>
            </w:pPr>
            <w:r w:rsidRPr="00D45A93">
              <w:rPr>
                <w:sz w:val="22"/>
                <w:szCs w:val="22"/>
              </w:rPr>
              <w:t xml:space="preserve">Памятник Г.И. </w:t>
            </w:r>
            <w:proofErr w:type="spellStart"/>
            <w:r w:rsidRPr="00D45A93">
              <w:rPr>
                <w:sz w:val="22"/>
                <w:szCs w:val="22"/>
              </w:rPr>
              <w:t>Невельскому</w:t>
            </w:r>
            <w:proofErr w:type="spellEnd"/>
          </w:p>
        </w:tc>
        <w:tc>
          <w:tcPr>
            <w:tcW w:w="871" w:type="pct"/>
            <w:vAlign w:val="center"/>
          </w:tcPr>
          <w:p w:rsidR="00A34259" w:rsidRPr="00D45A93" w:rsidRDefault="00A34259" w:rsidP="00912D1B">
            <w:pPr>
              <w:jc w:val="center"/>
              <w:rPr>
                <w:sz w:val="22"/>
                <w:szCs w:val="22"/>
              </w:rPr>
            </w:pPr>
            <w:r w:rsidRPr="00D45A93">
              <w:rPr>
                <w:sz w:val="22"/>
                <w:szCs w:val="22"/>
              </w:rPr>
              <w:t>200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5</w:t>
            </w:r>
          </w:p>
        </w:tc>
        <w:tc>
          <w:tcPr>
            <w:tcW w:w="3629" w:type="pct"/>
            <w:vAlign w:val="center"/>
          </w:tcPr>
          <w:p w:rsidR="00A34259" w:rsidRPr="00D45A93" w:rsidRDefault="00A34259" w:rsidP="00912D1B">
            <w:pPr>
              <w:jc w:val="center"/>
              <w:rPr>
                <w:sz w:val="22"/>
                <w:szCs w:val="22"/>
              </w:rPr>
            </w:pPr>
            <w:r w:rsidRPr="00D45A93">
              <w:rPr>
                <w:sz w:val="22"/>
                <w:szCs w:val="22"/>
              </w:rPr>
              <w:t>Памятник В.И. Ленину</w:t>
            </w:r>
          </w:p>
        </w:tc>
        <w:tc>
          <w:tcPr>
            <w:tcW w:w="871" w:type="pct"/>
            <w:vAlign w:val="center"/>
          </w:tcPr>
          <w:p w:rsidR="00A34259" w:rsidRPr="00D45A93" w:rsidRDefault="00A34259" w:rsidP="00912D1B">
            <w:pPr>
              <w:jc w:val="center"/>
              <w:rPr>
                <w:sz w:val="22"/>
                <w:szCs w:val="22"/>
              </w:rPr>
            </w:pPr>
            <w:r w:rsidRPr="00D45A93">
              <w:rPr>
                <w:sz w:val="22"/>
                <w:szCs w:val="22"/>
              </w:rPr>
              <w:t>200</w:t>
            </w:r>
          </w:p>
        </w:tc>
      </w:tr>
      <w:tr w:rsidR="00A34259" w:rsidRPr="00D45A93" w:rsidTr="00582BBB">
        <w:trPr>
          <w:gridBefore w:val="1"/>
          <w:wBefore w:w="31" w:type="pct"/>
          <w:trHeight w:val="20"/>
          <w:jc w:val="center"/>
        </w:trPr>
        <w:tc>
          <w:tcPr>
            <w:tcW w:w="4969" w:type="pct"/>
            <w:gridSpan w:val="3"/>
            <w:vAlign w:val="center"/>
          </w:tcPr>
          <w:p w:rsidR="00A34259" w:rsidRPr="00D45A93" w:rsidRDefault="00A34259" w:rsidP="00912D1B">
            <w:pPr>
              <w:jc w:val="center"/>
              <w:rPr>
                <w:b/>
                <w:color w:val="FF0000"/>
                <w:sz w:val="22"/>
                <w:szCs w:val="22"/>
              </w:rPr>
            </w:pPr>
            <w:r w:rsidRPr="00D45A93">
              <w:rPr>
                <w:b/>
                <w:sz w:val="22"/>
                <w:szCs w:val="22"/>
              </w:rPr>
              <w:t>Охранные зоны иного назначения</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1</w:t>
            </w:r>
          </w:p>
        </w:tc>
        <w:tc>
          <w:tcPr>
            <w:tcW w:w="3629" w:type="pct"/>
            <w:vAlign w:val="center"/>
          </w:tcPr>
          <w:p w:rsidR="00A34259" w:rsidRPr="00D45A93" w:rsidRDefault="00A34259" w:rsidP="00912D1B">
            <w:pPr>
              <w:jc w:val="center"/>
              <w:rPr>
                <w:sz w:val="22"/>
                <w:szCs w:val="22"/>
              </w:rPr>
            </w:pPr>
            <w:r w:rsidRPr="00D45A93">
              <w:rPr>
                <w:sz w:val="22"/>
                <w:szCs w:val="22"/>
              </w:rPr>
              <w:t xml:space="preserve">Гидрологическая метеорологическая станция, ФГБУ "Сахалинское </w:t>
            </w:r>
            <w:r w:rsidRPr="00D45A93">
              <w:rPr>
                <w:sz w:val="22"/>
                <w:szCs w:val="22"/>
              </w:rPr>
              <w:lastRenderedPageBreak/>
              <w:t>УГМС"</w:t>
            </w:r>
          </w:p>
        </w:tc>
        <w:tc>
          <w:tcPr>
            <w:tcW w:w="871" w:type="pct"/>
            <w:vAlign w:val="center"/>
          </w:tcPr>
          <w:p w:rsidR="00A34259" w:rsidRPr="00D45A93" w:rsidRDefault="00A34259" w:rsidP="00912D1B">
            <w:pPr>
              <w:jc w:val="center"/>
              <w:rPr>
                <w:sz w:val="22"/>
                <w:szCs w:val="22"/>
              </w:rPr>
            </w:pPr>
            <w:r w:rsidRPr="00D45A93">
              <w:rPr>
                <w:sz w:val="22"/>
                <w:szCs w:val="22"/>
              </w:rPr>
              <w:lastRenderedPageBreak/>
              <w:t>200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lastRenderedPageBreak/>
              <w:t>2</w:t>
            </w:r>
          </w:p>
        </w:tc>
        <w:tc>
          <w:tcPr>
            <w:tcW w:w="3629" w:type="pct"/>
            <w:vAlign w:val="center"/>
          </w:tcPr>
          <w:p w:rsidR="00A34259" w:rsidRPr="00D45A93" w:rsidRDefault="00A34259" w:rsidP="00912D1B">
            <w:pPr>
              <w:jc w:val="center"/>
              <w:rPr>
                <w:sz w:val="22"/>
                <w:szCs w:val="22"/>
              </w:rPr>
            </w:pPr>
            <w:r w:rsidRPr="00D45A93">
              <w:rPr>
                <w:sz w:val="22"/>
                <w:szCs w:val="22"/>
              </w:rPr>
              <w:t>Гидрологический пост ФГБУ "Сахалинское УГМС"</w:t>
            </w:r>
          </w:p>
        </w:tc>
        <w:tc>
          <w:tcPr>
            <w:tcW w:w="871" w:type="pct"/>
            <w:vAlign w:val="center"/>
          </w:tcPr>
          <w:p w:rsidR="00A34259" w:rsidRPr="00D45A93" w:rsidRDefault="00A34259" w:rsidP="00912D1B">
            <w:pPr>
              <w:jc w:val="center"/>
              <w:rPr>
                <w:sz w:val="22"/>
                <w:szCs w:val="22"/>
              </w:rPr>
            </w:pPr>
            <w:r w:rsidRPr="00D45A93">
              <w:rPr>
                <w:sz w:val="22"/>
                <w:szCs w:val="22"/>
              </w:rPr>
              <w:t>200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3</w:t>
            </w:r>
          </w:p>
        </w:tc>
        <w:tc>
          <w:tcPr>
            <w:tcW w:w="3629" w:type="pct"/>
            <w:vAlign w:val="center"/>
          </w:tcPr>
          <w:p w:rsidR="00A34259" w:rsidRPr="00D45A93" w:rsidRDefault="00A34259" w:rsidP="00912D1B">
            <w:pPr>
              <w:jc w:val="center"/>
              <w:rPr>
                <w:sz w:val="22"/>
                <w:szCs w:val="22"/>
              </w:rPr>
            </w:pPr>
            <w:r w:rsidRPr="00D45A93">
              <w:rPr>
                <w:sz w:val="22"/>
                <w:szCs w:val="22"/>
              </w:rPr>
              <w:t>Гидрологический пост ФГБУ "Сахалинское УГМС"</w:t>
            </w:r>
          </w:p>
        </w:tc>
        <w:tc>
          <w:tcPr>
            <w:tcW w:w="871" w:type="pct"/>
            <w:vAlign w:val="center"/>
          </w:tcPr>
          <w:p w:rsidR="00A34259" w:rsidRPr="00D45A93" w:rsidRDefault="00A34259" w:rsidP="00912D1B">
            <w:pPr>
              <w:jc w:val="center"/>
              <w:rPr>
                <w:sz w:val="22"/>
                <w:szCs w:val="22"/>
              </w:rPr>
            </w:pPr>
            <w:r w:rsidRPr="00D45A93">
              <w:rPr>
                <w:sz w:val="22"/>
                <w:szCs w:val="22"/>
              </w:rPr>
              <w:t>200</w:t>
            </w:r>
          </w:p>
        </w:tc>
      </w:tr>
      <w:tr w:rsidR="00A34259" w:rsidRPr="00D45A93" w:rsidTr="00582BBB">
        <w:trPr>
          <w:gridBefore w:val="1"/>
          <w:wBefore w:w="31" w:type="pct"/>
          <w:trHeight w:val="20"/>
          <w:jc w:val="center"/>
        </w:trPr>
        <w:tc>
          <w:tcPr>
            <w:tcW w:w="4969" w:type="pct"/>
            <w:gridSpan w:val="3"/>
            <w:vAlign w:val="center"/>
          </w:tcPr>
          <w:p w:rsidR="00A34259" w:rsidRPr="00D45A93" w:rsidRDefault="00A34259" w:rsidP="00912D1B">
            <w:pPr>
              <w:jc w:val="center"/>
              <w:rPr>
                <w:b/>
                <w:sz w:val="22"/>
                <w:szCs w:val="22"/>
              </w:rPr>
            </w:pPr>
            <w:r w:rsidRPr="00D45A93">
              <w:rPr>
                <w:b/>
                <w:sz w:val="22"/>
                <w:szCs w:val="22"/>
              </w:rPr>
              <w:t>Иные зоны с особыми условиями использования территории</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1</w:t>
            </w:r>
          </w:p>
        </w:tc>
        <w:tc>
          <w:tcPr>
            <w:tcW w:w="3629" w:type="pct"/>
            <w:vAlign w:val="center"/>
          </w:tcPr>
          <w:p w:rsidR="00A34259" w:rsidRPr="00D45A93" w:rsidRDefault="00A34259" w:rsidP="00912D1B">
            <w:pPr>
              <w:jc w:val="center"/>
              <w:rPr>
                <w:sz w:val="22"/>
                <w:szCs w:val="22"/>
              </w:rPr>
            </w:pPr>
            <w:r w:rsidRPr="00D45A93">
              <w:rPr>
                <w:sz w:val="22"/>
                <w:szCs w:val="22"/>
              </w:rPr>
              <w:t>Другие зоны, устанавливаемые в соответствии с законодательством Российской Федерации</w:t>
            </w:r>
          </w:p>
        </w:tc>
        <w:tc>
          <w:tcPr>
            <w:tcW w:w="871" w:type="pct"/>
            <w:vAlign w:val="center"/>
          </w:tcPr>
          <w:p w:rsidR="00A34259" w:rsidRPr="00D45A93" w:rsidRDefault="00A34259" w:rsidP="00912D1B">
            <w:pPr>
              <w:jc w:val="center"/>
              <w:rPr>
                <w:sz w:val="22"/>
                <w:szCs w:val="22"/>
              </w:rPr>
            </w:pPr>
            <w:r w:rsidRPr="00D45A93">
              <w:rPr>
                <w:sz w:val="22"/>
                <w:szCs w:val="22"/>
              </w:rPr>
              <w:t>-</w:t>
            </w:r>
          </w:p>
        </w:tc>
      </w:tr>
      <w:tr w:rsidR="00A34259" w:rsidRPr="00D45A93" w:rsidTr="00582BBB">
        <w:trPr>
          <w:gridBefore w:val="1"/>
          <w:wBefore w:w="31" w:type="pct"/>
          <w:trHeight w:val="20"/>
          <w:jc w:val="center"/>
        </w:trPr>
        <w:tc>
          <w:tcPr>
            <w:tcW w:w="4969" w:type="pct"/>
            <w:gridSpan w:val="3"/>
            <w:vAlign w:val="center"/>
          </w:tcPr>
          <w:p w:rsidR="00A34259" w:rsidRPr="00D45A93" w:rsidRDefault="00A34259" w:rsidP="00912D1B">
            <w:pPr>
              <w:jc w:val="center"/>
              <w:rPr>
                <w:b/>
                <w:sz w:val="22"/>
                <w:szCs w:val="22"/>
              </w:rPr>
            </w:pPr>
            <w:proofErr w:type="spellStart"/>
            <w:r w:rsidRPr="00D45A93">
              <w:rPr>
                <w:b/>
                <w:sz w:val="22"/>
                <w:szCs w:val="22"/>
              </w:rPr>
              <w:t>Водоохранные</w:t>
            </w:r>
            <w:proofErr w:type="spellEnd"/>
            <w:r w:rsidRPr="00D45A93">
              <w:rPr>
                <w:b/>
                <w:sz w:val="22"/>
                <w:szCs w:val="22"/>
              </w:rPr>
              <w:t xml:space="preserve"> зоны</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1</w:t>
            </w:r>
          </w:p>
        </w:tc>
        <w:tc>
          <w:tcPr>
            <w:tcW w:w="3629" w:type="pct"/>
            <w:vAlign w:val="center"/>
          </w:tcPr>
          <w:p w:rsidR="00A34259" w:rsidRPr="00D45A93" w:rsidRDefault="00A34259" w:rsidP="00912D1B">
            <w:pPr>
              <w:jc w:val="center"/>
              <w:rPr>
                <w:sz w:val="22"/>
                <w:szCs w:val="22"/>
              </w:rPr>
            </w:pPr>
            <w:proofErr w:type="spellStart"/>
            <w:r w:rsidRPr="00D45A93">
              <w:rPr>
                <w:sz w:val="22"/>
                <w:szCs w:val="22"/>
              </w:rPr>
              <w:t>Водоохранная</w:t>
            </w:r>
            <w:proofErr w:type="spellEnd"/>
            <w:r w:rsidRPr="00D45A93">
              <w:rPr>
                <w:sz w:val="22"/>
                <w:szCs w:val="22"/>
              </w:rPr>
              <w:t xml:space="preserve"> зона</w:t>
            </w:r>
          </w:p>
        </w:tc>
        <w:tc>
          <w:tcPr>
            <w:tcW w:w="871" w:type="pct"/>
            <w:vAlign w:val="center"/>
          </w:tcPr>
          <w:p w:rsidR="00A34259" w:rsidRPr="00D45A93" w:rsidRDefault="00A34259" w:rsidP="00912D1B">
            <w:pPr>
              <w:jc w:val="center"/>
              <w:rPr>
                <w:sz w:val="22"/>
                <w:szCs w:val="22"/>
              </w:rPr>
            </w:pPr>
            <w:r w:rsidRPr="00D45A93">
              <w:rPr>
                <w:sz w:val="22"/>
                <w:szCs w:val="22"/>
              </w:rPr>
              <w:t>500.200.50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2</w:t>
            </w:r>
          </w:p>
        </w:tc>
        <w:tc>
          <w:tcPr>
            <w:tcW w:w="3629" w:type="pct"/>
            <w:vAlign w:val="center"/>
          </w:tcPr>
          <w:p w:rsidR="00A34259" w:rsidRPr="00D45A93" w:rsidRDefault="00A34259" w:rsidP="00912D1B">
            <w:pPr>
              <w:jc w:val="center"/>
              <w:rPr>
                <w:sz w:val="22"/>
                <w:szCs w:val="22"/>
              </w:rPr>
            </w:pPr>
            <w:r w:rsidRPr="00D45A93">
              <w:rPr>
                <w:sz w:val="22"/>
                <w:szCs w:val="22"/>
              </w:rPr>
              <w:t>Прибрежная защитная полоса</w:t>
            </w:r>
          </w:p>
        </w:tc>
        <w:tc>
          <w:tcPr>
            <w:tcW w:w="871" w:type="pct"/>
            <w:vAlign w:val="center"/>
          </w:tcPr>
          <w:p w:rsidR="00A34259" w:rsidRPr="00D45A93" w:rsidRDefault="00A34259" w:rsidP="00912D1B">
            <w:pPr>
              <w:jc w:val="center"/>
              <w:rPr>
                <w:sz w:val="22"/>
                <w:szCs w:val="22"/>
              </w:rPr>
            </w:pPr>
            <w:r w:rsidRPr="00D45A93">
              <w:rPr>
                <w:sz w:val="22"/>
                <w:szCs w:val="22"/>
              </w:rPr>
              <w:t>50</w:t>
            </w:r>
          </w:p>
        </w:tc>
      </w:tr>
      <w:tr w:rsidR="00A34259" w:rsidRPr="00D45A93" w:rsidTr="00582BBB">
        <w:trPr>
          <w:gridBefore w:val="1"/>
          <w:wBefore w:w="31" w:type="pct"/>
          <w:trHeight w:val="20"/>
          <w:jc w:val="center"/>
        </w:trPr>
        <w:tc>
          <w:tcPr>
            <w:tcW w:w="470" w:type="pct"/>
            <w:vAlign w:val="center"/>
          </w:tcPr>
          <w:p w:rsidR="00A34259" w:rsidRPr="00D45A93" w:rsidRDefault="00A34259" w:rsidP="00912D1B">
            <w:pPr>
              <w:jc w:val="center"/>
              <w:rPr>
                <w:sz w:val="22"/>
                <w:szCs w:val="22"/>
              </w:rPr>
            </w:pPr>
            <w:r w:rsidRPr="00D45A93">
              <w:rPr>
                <w:sz w:val="22"/>
                <w:szCs w:val="22"/>
              </w:rPr>
              <w:t>3</w:t>
            </w:r>
          </w:p>
        </w:tc>
        <w:tc>
          <w:tcPr>
            <w:tcW w:w="3629" w:type="pct"/>
            <w:vAlign w:val="center"/>
          </w:tcPr>
          <w:p w:rsidR="00A34259" w:rsidRPr="00D45A93" w:rsidRDefault="00A34259" w:rsidP="00912D1B">
            <w:pPr>
              <w:jc w:val="center"/>
              <w:rPr>
                <w:sz w:val="22"/>
                <w:szCs w:val="22"/>
              </w:rPr>
            </w:pPr>
            <w:r w:rsidRPr="00D45A93">
              <w:rPr>
                <w:sz w:val="22"/>
                <w:szCs w:val="22"/>
              </w:rPr>
              <w:t xml:space="preserve">Береговая полоса </w:t>
            </w:r>
          </w:p>
        </w:tc>
        <w:tc>
          <w:tcPr>
            <w:tcW w:w="871" w:type="pct"/>
            <w:vAlign w:val="center"/>
          </w:tcPr>
          <w:p w:rsidR="00A34259" w:rsidRPr="00D45A93" w:rsidRDefault="00A34259" w:rsidP="00912D1B">
            <w:pPr>
              <w:jc w:val="center"/>
              <w:rPr>
                <w:sz w:val="22"/>
                <w:szCs w:val="22"/>
              </w:rPr>
            </w:pPr>
            <w:r w:rsidRPr="00D45A93">
              <w:rPr>
                <w:sz w:val="22"/>
                <w:szCs w:val="22"/>
              </w:rPr>
              <w:t>20</w:t>
            </w:r>
          </w:p>
        </w:tc>
      </w:tr>
    </w:tbl>
    <w:p w:rsidR="006C5829" w:rsidRPr="00D45A93" w:rsidRDefault="006C5829" w:rsidP="006C5829">
      <w:pPr>
        <w:pStyle w:val="G1"/>
        <w:spacing w:before="0" w:after="0"/>
        <w:rPr>
          <w:rFonts w:ascii="Times New Roman" w:hAnsi="Times New Roman"/>
        </w:rPr>
      </w:pPr>
      <w:r w:rsidRPr="00D45A93">
        <w:rPr>
          <w:rFonts w:ascii="Times New Roman" w:hAnsi="Times New Roman"/>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СанПиН 2.2.1/2.1.1.1200-03 «Санитарно-защитные зоны и санитарная классификация предприятий, сооружений и иных объектов»;</w:t>
      </w:r>
    </w:p>
    <w:p w:rsidR="006C5829" w:rsidRPr="00D45A93" w:rsidRDefault="00582BBB" w:rsidP="00582BBB">
      <w:pPr>
        <w:pStyle w:val="a2"/>
        <w:numPr>
          <w:ilvl w:val="0"/>
          <w:numId w:val="24"/>
        </w:numPr>
        <w:tabs>
          <w:tab w:val="left" w:pos="851"/>
        </w:tabs>
        <w:spacing w:after="0"/>
        <w:ind w:left="0" w:firstLine="567"/>
        <w:rPr>
          <w:rFonts w:ascii="Times New Roman" w:hAnsi="Times New Roman"/>
        </w:rPr>
      </w:pPr>
      <w:r>
        <w:rPr>
          <w:rFonts w:ascii="Times New Roman" w:hAnsi="Times New Roman"/>
        </w:rPr>
        <w:t xml:space="preserve"> «</w:t>
      </w:r>
      <w:r w:rsidR="006C5829" w:rsidRPr="00D45A93">
        <w:rPr>
          <w:rFonts w:ascii="Times New Roman" w:hAnsi="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w:t>
      </w:r>
      <w:r>
        <w:rPr>
          <w:rFonts w:ascii="Times New Roman" w:hAnsi="Times New Roman"/>
        </w:rPr>
        <w:t>г.</w:t>
      </w:r>
      <w:r w:rsidR="006C5829" w:rsidRPr="00D45A93">
        <w:rPr>
          <w:rFonts w:ascii="Times New Roman" w:hAnsi="Times New Roman"/>
        </w:rPr>
        <w:t xml:space="preserve">  №</w:t>
      </w:r>
      <w:r>
        <w:rPr>
          <w:rFonts w:ascii="Times New Roman" w:hAnsi="Times New Roman"/>
        </w:rPr>
        <w:t xml:space="preserve"> </w:t>
      </w:r>
      <w:r w:rsidR="006C5829" w:rsidRPr="00D45A93">
        <w:rPr>
          <w:rFonts w:ascii="Times New Roman" w:hAnsi="Times New Roman"/>
        </w:rPr>
        <w:t>160;</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«Правила охраны газораспределительных сетей</w:t>
      </w:r>
      <w:r w:rsidR="00582BBB">
        <w:rPr>
          <w:rFonts w:ascii="Times New Roman" w:hAnsi="Times New Roman"/>
        </w:rPr>
        <w:t>», утвержденные постановлением П</w:t>
      </w:r>
      <w:r w:rsidRPr="00D45A93">
        <w:rPr>
          <w:rFonts w:ascii="Times New Roman" w:hAnsi="Times New Roman"/>
        </w:rPr>
        <w:t>равительства Р</w:t>
      </w:r>
      <w:r w:rsidR="00582BBB">
        <w:rPr>
          <w:rFonts w:ascii="Times New Roman" w:hAnsi="Times New Roman"/>
        </w:rPr>
        <w:t>оссийской федерации</w:t>
      </w:r>
      <w:r w:rsidRPr="00D45A93">
        <w:rPr>
          <w:rFonts w:ascii="Times New Roman" w:hAnsi="Times New Roman"/>
        </w:rPr>
        <w:t xml:space="preserve"> от 20.11.2000</w:t>
      </w:r>
      <w:r w:rsidR="00582BBB">
        <w:rPr>
          <w:rFonts w:ascii="Times New Roman" w:hAnsi="Times New Roman"/>
        </w:rPr>
        <w:t>г.</w:t>
      </w:r>
      <w:r w:rsidRPr="00D45A93">
        <w:rPr>
          <w:rFonts w:ascii="Times New Roman" w:hAnsi="Times New Roman"/>
        </w:rPr>
        <w:t xml:space="preserve">  №</w:t>
      </w:r>
      <w:r w:rsidR="00582BBB">
        <w:rPr>
          <w:rFonts w:ascii="Times New Roman" w:hAnsi="Times New Roman"/>
        </w:rPr>
        <w:t xml:space="preserve"> </w:t>
      </w:r>
      <w:r w:rsidRPr="00D45A93">
        <w:rPr>
          <w:rFonts w:ascii="Times New Roman" w:hAnsi="Times New Roman"/>
        </w:rPr>
        <w:t>878;</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СП 42.13330.2011 «Градостроительство. Планировка и застройка городских и сельских поселений». Актуализированная редакция СНиП 2.07.01-89*;</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Водный кодекс Р</w:t>
      </w:r>
      <w:r w:rsidR="00582BBB">
        <w:rPr>
          <w:rFonts w:ascii="Times New Roman" w:hAnsi="Times New Roman"/>
        </w:rPr>
        <w:t>оссийской федерации</w:t>
      </w:r>
      <w:r w:rsidRPr="00D45A93">
        <w:rPr>
          <w:rFonts w:ascii="Times New Roman" w:hAnsi="Times New Roman"/>
        </w:rPr>
        <w:t>.</w:t>
      </w:r>
    </w:p>
    <w:p w:rsidR="00FD4773" w:rsidRPr="00D45A93" w:rsidRDefault="00FD4773" w:rsidP="00582BBB">
      <w:pPr>
        <w:pStyle w:val="2"/>
        <w:keepLines/>
        <w:spacing w:after="0"/>
        <w:ind w:left="0" w:firstLine="0"/>
        <w:rPr>
          <w:rFonts w:ascii="Times New Roman" w:hAnsi="Times New Roman"/>
        </w:rPr>
      </w:pPr>
      <w:bookmarkStart w:id="183" w:name="_Toc46917703"/>
      <w:r w:rsidRPr="00D45A93">
        <w:rPr>
          <w:rFonts w:ascii="Times New Roman" w:hAnsi="Times New Roman"/>
        </w:rPr>
        <w:t>Возможные направления развития и обеспечивающие их мероприятия</w:t>
      </w:r>
      <w:bookmarkEnd w:id="183"/>
      <w:r w:rsidRPr="00D45A93">
        <w:rPr>
          <w:rFonts w:ascii="Times New Roman" w:hAnsi="Times New Roman"/>
        </w:rPr>
        <w:t xml:space="preserve"> </w:t>
      </w:r>
    </w:p>
    <w:p w:rsidR="006C5829" w:rsidRPr="00D45A93" w:rsidRDefault="006C5829" w:rsidP="006C5829">
      <w:pPr>
        <w:pStyle w:val="G1"/>
        <w:spacing w:before="0" w:after="0"/>
        <w:rPr>
          <w:rFonts w:ascii="Times New Roman" w:hAnsi="Times New Roman"/>
        </w:rPr>
      </w:pPr>
      <w:r w:rsidRPr="00D45A93">
        <w:rPr>
          <w:rFonts w:ascii="Times New Roman" w:hAnsi="Times New Roman"/>
        </w:rPr>
        <w:t>Основными направлениями в развитии охраны окружающей среды на рассматриваемой территории являются: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санитарная охрана и оздоровление воздушного бассейна, уменьшение выбросов загрязняющих веществ;</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охраны и восстановления почвенного покрова, рекультивация территорий подвергшихся хозяйственной деятельности;</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совершенствование системы санитарной очистки территории;</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развитие системы зелёных насаждений, охрана существующего озеленения.</w:t>
      </w:r>
    </w:p>
    <w:p w:rsidR="006C5829" w:rsidRPr="00D45A93" w:rsidRDefault="006C5829" w:rsidP="006C5829">
      <w:pPr>
        <w:pStyle w:val="G1"/>
        <w:spacing w:before="0" w:after="0"/>
        <w:rPr>
          <w:rFonts w:ascii="Times New Roman" w:hAnsi="Times New Roman"/>
        </w:rPr>
      </w:pPr>
      <w:r w:rsidRPr="00D45A93">
        <w:rPr>
          <w:rFonts w:ascii="Times New Roman" w:hAnsi="Times New Roman"/>
        </w:rPr>
        <w:t>Санитарная охрана и оздоровление воздушного бассейна обеспечивается комплексом защитных мер технологического, санитарно-технического и планировочного характера.</w:t>
      </w:r>
    </w:p>
    <w:p w:rsidR="006C5829" w:rsidRPr="00D45A93" w:rsidRDefault="006C5829" w:rsidP="006C5829">
      <w:pPr>
        <w:pStyle w:val="G1"/>
        <w:spacing w:before="0" w:after="0"/>
        <w:rPr>
          <w:rFonts w:ascii="Times New Roman" w:hAnsi="Times New Roman"/>
        </w:rPr>
      </w:pPr>
      <w:r w:rsidRPr="00D45A93">
        <w:rPr>
          <w:rFonts w:ascii="Times New Roman" w:hAnsi="Times New Roman"/>
        </w:rPr>
        <w:t>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предлагается: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населенного пункта;</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сокращение выбросов вредных веществ в атмосферу путем внедрения экологически безопасных технологий.</w:t>
      </w:r>
    </w:p>
    <w:p w:rsidR="006C5829" w:rsidRPr="00D45A93" w:rsidRDefault="006C5829" w:rsidP="006C5829">
      <w:pPr>
        <w:pStyle w:val="G1"/>
        <w:spacing w:before="0" w:after="0"/>
        <w:rPr>
          <w:rFonts w:ascii="Times New Roman" w:hAnsi="Times New Roman"/>
        </w:rPr>
      </w:pPr>
      <w:r w:rsidRPr="00D45A93">
        <w:rPr>
          <w:rFonts w:ascii="Times New Roman" w:hAnsi="Times New Roman"/>
        </w:rPr>
        <w:t>От загрязнения атмосферного воздуха автотранспортом предусматриваются следующие мероприятия: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lastRenderedPageBreak/>
        <w:t>обеспечение требуемых разрывов с соответствующим озеленением между транспортными магистралями и застройкой;</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рационализация транспортных потоков;</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совершенствование системы озеленения улиц и дорог;</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благоустройство улично-дорожной сети со строительством тротуаров и мест для складирования снега для улучшения работы транспорта.</w:t>
      </w:r>
    </w:p>
    <w:p w:rsidR="006C5829" w:rsidRPr="00D45A93" w:rsidRDefault="006C5829" w:rsidP="006C5829">
      <w:pPr>
        <w:pStyle w:val="G1"/>
        <w:spacing w:before="0" w:after="0"/>
        <w:rPr>
          <w:rFonts w:ascii="Times New Roman" w:hAnsi="Times New Roman"/>
        </w:rPr>
      </w:pPr>
      <w:r w:rsidRPr="00D45A93">
        <w:rPr>
          <w:rFonts w:ascii="Times New Roman" w:hAnsi="Times New Roman"/>
        </w:rPr>
        <w:t>К основным организационным мероприятиям по охране подземных вод на территории городского округа относятся: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организация мониторинга за состоянием водопроводящих сетей населенного пункта и своевременное проведение мероприятий по предупреждению утечек из систем водопровода и канализации;</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организация контроля уровня загрязнения грунтовых вод.</w:t>
      </w:r>
    </w:p>
    <w:p w:rsidR="006C5829" w:rsidRPr="00D45A93" w:rsidRDefault="006C5829" w:rsidP="006C5829">
      <w:pPr>
        <w:pStyle w:val="G1"/>
        <w:spacing w:before="0" w:after="0"/>
        <w:rPr>
          <w:rFonts w:ascii="Times New Roman" w:hAnsi="Times New Roman"/>
        </w:rPr>
      </w:pPr>
      <w:r w:rsidRPr="00D45A93">
        <w:rPr>
          <w:rFonts w:ascii="Times New Roman" w:hAnsi="Times New Roman"/>
        </w:rPr>
        <w:t>Проектом предусматривается развитие защитного озеленения на магистралях и улицах, которое проектируется в зависимости от интенсивности движения и представляет собой рядовые посадки высокорастущих деревьев в сочетании с кустарником, живые изгороди и групповые посадки.</w:t>
      </w:r>
    </w:p>
    <w:p w:rsidR="00FD4773" w:rsidRPr="00D45A93" w:rsidRDefault="00FD4773" w:rsidP="0038117C">
      <w:pPr>
        <w:pStyle w:val="3"/>
        <w:keepLines/>
        <w:spacing w:after="0"/>
        <w:rPr>
          <w:rFonts w:ascii="Times New Roman" w:hAnsi="Times New Roman"/>
        </w:rPr>
      </w:pPr>
      <w:bookmarkStart w:id="184" w:name="_Toc46917704"/>
      <w:r w:rsidRPr="00D45A93">
        <w:rPr>
          <w:rFonts w:ascii="Times New Roman" w:hAnsi="Times New Roman"/>
        </w:rPr>
        <w:t>Мероприятия по санитарной очистке</w:t>
      </w:r>
      <w:bookmarkEnd w:id="184"/>
      <w:r w:rsidRPr="00D45A93">
        <w:rPr>
          <w:rFonts w:ascii="Times New Roman" w:hAnsi="Times New Roman"/>
        </w:rPr>
        <w:t xml:space="preserve"> </w:t>
      </w:r>
    </w:p>
    <w:p w:rsidR="006C5829" w:rsidRPr="00D45A93" w:rsidRDefault="006C5829" w:rsidP="006C5829">
      <w:pPr>
        <w:pStyle w:val="G1"/>
        <w:spacing w:before="0" w:after="0"/>
        <w:rPr>
          <w:rFonts w:ascii="Times New Roman" w:hAnsi="Times New Roman"/>
        </w:rPr>
      </w:pPr>
      <w:r w:rsidRPr="00D45A93">
        <w:rPr>
          <w:rFonts w:ascii="Times New Roman" w:hAnsi="Times New Roman"/>
        </w:rPr>
        <w:t xml:space="preserve">Предусматривается организация </w:t>
      </w:r>
      <w:proofErr w:type="spellStart"/>
      <w:r w:rsidRPr="00D45A93">
        <w:rPr>
          <w:rFonts w:ascii="Times New Roman" w:hAnsi="Times New Roman"/>
        </w:rPr>
        <w:t>планово</w:t>
      </w:r>
      <w:proofErr w:type="spellEnd"/>
      <w:r w:rsidRPr="00D45A93">
        <w:rPr>
          <w:rFonts w:ascii="Times New Roman" w:hAnsi="Times New Roman"/>
        </w:rPr>
        <w:t xml:space="preserve"> – регулярной очистки территории от твёрдых бытовых отходов.</w:t>
      </w:r>
    </w:p>
    <w:p w:rsidR="006C5829" w:rsidRPr="00D45A93" w:rsidRDefault="006C5829" w:rsidP="006C5829">
      <w:pPr>
        <w:pStyle w:val="G1"/>
        <w:spacing w:before="0" w:after="0"/>
        <w:rPr>
          <w:rFonts w:ascii="Times New Roman" w:hAnsi="Times New Roman"/>
        </w:rPr>
      </w:pPr>
      <w:r w:rsidRPr="00D45A93">
        <w:rPr>
          <w:rFonts w:ascii="Times New Roman" w:hAnsi="Times New Roman"/>
        </w:rPr>
        <w:t>Основными мероприятиями по организации системы совершенной санитарной очистки являются: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сбор, транспортировка и удаление ТКО;</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обезвреживание и утилизация всех отходов (в том числе специфических);</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 xml:space="preserve">удаление, обезвреживание и переработка </w:t>
      </w:r>
      <w:proofErr w:type="spellStart"/>
      <w:r w:rsidRPr="00D45A93">
        <w:rPr>
          <w:rFonts w:ascii="Times New Roman" w:hAnsi="Times New Roman"/>
        </w:rPr>
        <w:t>неутилизируемых</w:t>
      </w:r>
      <w:proofErr w:type="spellEnd"/>
      <w:r w:rsidRPr="00D45A93">
        <w:rPr>
          <w:rFonts w:ascii="Times New Roman" w:hAnsi="Times New Roman"/>
        </w:rPr>
        <w:t xml:space="preserve"> инертных промышленных отходов;</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 xml:space="preserve">уборка территорий от мусора, </w:t>
      </w:r>
      <w:proofErr w:type="spellStart"/>
      <w:r w:rsidRPr="00D45A93">
        <w:rPr>
          <w:rFonts w:ascii="Times New Roman" w:hAnsi="Times New Roman"/>
        </w:rPr>
        <w:t>смёта</w:t>
      </w:r>
      <w:proofErr w:type="spellEnd"/>
      <w:r w:rsidRPr="00D45A93">
        <w:rPr>
          <w:rFonts w:ascii="Times New Roman" w:hAnsi="Times New Roman"/>
        </w:rPr>
        <w:t>, снега, мытьё усовершенствованных покрытий;</w:t>
      </w:r>
    </w:p>
    <w:p w:rsidR="006C5829" w:rsidRPr="00D45A93" w:rsidRDefault="006C5829" w:rsidP="006C5829">
      <w:pPr>
        <w:pStyle w:val="G1"/>
        <w:spacing w:before="0" w:after="0"/>
        <w:rPr>
          <w:rFonts w:ascii="Times New Roman" w:hAnsi="Times New Roman"/>
        </w:rPr>
      </w:pPr>
      <w:r w:rsidRPr="00D45A93">
        <w:rPr>
          <w:rFonts w:ascii="Times New Roman" w:hAnsi="Times New Roman"/>
        </w:rPr>
        <w:t xml:space="preserve">Необходимо выявить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w:t>
      </w:r>
    </w:p>
    <w:p w:rsidR="006C5829" w:rsidRPr="00D45A93" w:rsidRDefault="006C5829" w:rsidP="006C5829">
      <w:pPr>
        <w:pStyle w:val="G1"/>
        <w:spacing w:before="0" w:after="0"/>
        <w:rPr>
          <w:rFonts w:ascii="Times New Roman" w:hAnsi="Times New Roman"/>
        </w:rPr>
      </w:pPr>
      <w:r w:rsidRPr="00D45A93">
        <w:rPr>
          <w:rFonts w:ascii="Times New Roman" w:hAnsi="Times New Roman"/>
        </w:rPr>
        <w:t>Нормы накопления бытовых отходов в соответствии с действующим законодательством составляет 413,7 кг/чел. в год (норма накопления крупногабаритных бытовых отходов включена в состав приведённого значения ТКО).</w:t>
      </w:r>
    </w:p>
    <w:p w:rsidR="006C5829" w:rsidRPr="00D45A93" w:rsidRDefault="006C5829" w:rsidP="006C5829">
      <w:pPr>
        <w:pStyle w:val="G1"/>
        <w:spacing w:before="0" w:after="0"/>
        <w:rPr>
          <w:rFonts w:ascii="Times New Roman" w:hAnsi="Times New Roman"/>
        </w:rPr>
      </w:pPr>
      <w:r w:rsidRPr="00D45A93">
        <w:rPr>
          <w:rFonts w:ascii="Times New Roman" w:hAnsi="Times New Roman"/>
        </w:rPr>
        <w:t>Норма накопления бытовых отходов с учетом уличного смета на расчетное население 17 тыс. человек составит  7,03  тыс. тонн в год.</w:t>
      </w:r>
    </w:p>
    <w:p w:rsidR="006C5829" w:rsidRPr="00D45A93" w:rsidRDefault="006C5829" w:rsidP="006C5829">
      <w:pPr>
        <w:pStyle w:val="G1"/>
        <w:spacing w:before="0" w:after="0"/>
        <w:rPr>
          <w:rFonts w:ascii="Times New Roman" w:hAnsi="Times New Roman"/>
        </w:rPr>
      </w:pPr>
      <w:r w:rsidRPr="00D45A93">
        <w:rPr>
          <w:rFonts w:ascii="Times New Roman" w:hAnsi="Times New Roman"/>
        </w:rPr>
        <w:t>Для обезвреживания мусора следует предусмотреть строительство полигонов. На полигонах разрешается обезвреживать:</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бытовой мусор от жилых кварталов, культурно – бытовых и административных учреждений;</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 xml:space="preserve">уличный </w:t>
      </w:r>
      <w:proofErr w:type="spellStart"/>
      <w:r w:rsidRPr="00D45A93">
        <w:rPr>
          <w:rFonts w:ascii="Times New Roman" w:hAnsi="Times New Roman"/>
        </w:rPr>
        <w:t>смёт</w:t>
      </w:r>
      <w:proofErr w:type="spellEnd"/>
      <w:r w:rsidRPr="00D45A93">
        <w:rPr>
          <w:rFonts w:ascii="Times New Roman" w:hAnsi="Times New Roman"/>
        </w:rPr>
        <w:t>.</w:t>
      </w:r>
    </w:p>
    <w:p w:rsidR="006C5829" w:rsidRPr="00D45A93" w:rsidRDefault="006C5829" w:rsidP="006C5829">
      <w:pPr>
        <w:pStyle w:val="G1"/>
        <w:spacing w:before="0" w:after="0"/>
        <w:rPr>
          <w:rFonts w:ascii="Times New Roman" w:hAnsi="Times New Roman"/>
        </w:rPr>
      </w:pPr>
      <w:r w:rsidRPr="00D45A93">
        <w:rPr>
          <w:rFonts w:ascii="Times New Roman" w:hAnsi="Times New Roman"/>
        </w:rPr>
        <w:t xml:space="preserve">Не допускается складирование и обезвреживание тонкодисперсных, </w:t>
      </w:r>
      <w:proofErr w:type="spellStart"/>
      <w:r w:rsidRPr="00D45A93">
        <w:rPr>
          <w:rFonts w:ascii="Times New Roman" w:hAnsi="Times New Roman"/>
        </w:rPr>
        <w:t>нефте</w:t>
      </w:r>
      <w:proofErr w:type="spellEnd"/>
      <w:r w:rsidRPr="00D45A93">
        <w:rPr>
          <w:rFonts w:ascii="Times New Roman" w:hAnsi="Times New Roman"/>
        </w:rPr>
        <w:t>- газосодержащих отходов, которые должны обезвреживаться или ликвидироваться на специальных сооружениях.</w:t>
      </w:r>
    </w:p>
    <w:p w:rsidR="006C5829" w:rsidRPr="00D45A93" w:rsidRDefault="006C5829" w:rsidP="006C5829">
      <w:pPr>
        <w:pStyle w:val="G1"/>
        <w:spacing w:before="0" w:after="0"/>
        <w:rPr>
          <w:rFonts w:ascii="Times New Roman" w:hAnsi="Times New Roman"/>
        </w:rPr>
      </w:pPr>
      <w:proofErr w:type="spellStart"/>
      <w:r w:rsidRPr="00D45A93">
        <w:rPr>
          <w:rFonts w:ascii="Times New Roman" w:hAnsi="Times New Roman"/>
        </w:rPr>
        <w:t>Неутилизируемые</w:t>
      </w:r>
      <w:proofErr w:type="spellEnd"/>
      <w:r w:rsidRPr="00D45A93">
        <w:rPr>
          <w:rFonts w:ascii="Times New Roman" w:hAnsi="Times New Roman"/>
        </w:rPr>
        <w:t xml:space="preserve"> промышленные отходы рекомендуется вывозить для обезвреживания на полигон </w:t>
      </w:r>
      <w:proofErr w:type="spellStart"/>
      <w:r w:rsidRPr="00D45A93">
        <w:rPr>
          <w:rFonts w:ascii="Times New Roman" w:hAnsi="Times New Roman"/>
        </w:rPr>
        <w:t>промотходов</w:t>
      </w:r>
      <w:proofErr w:type="spellEnd"/>
      <w:r w:rsidRPr="00D45A93">
        <w:rPr>
          <w:rFonts w:ascii="Times New Roman" w:hAnsi="Times New Roman"/>
        </w:rPr>
        <w:t>.</w:t>
      </w:r>
    </w:p>
    <w:p w:rsidR="006C5829" w:rsidRPr="00D45A93" w:rsidRDefault="006C5829" w:rsidP="006C5829">
      <w:pPr>
        <w:pStyle w:val="G1"/>
        <w:spacing w:before="0" w:after="0"/>
        <w:rPr>
          <w:rFonts w:ascii="Times New Roman" w:hAnsi="Times New Roman"/>
        </w:rPr>
      </w:pPr>
      <w:r w:rsidRPr="00D45A93">
        <w:rPr>
          <w:rFonts w:ascii="Times New Roman" w:hAnsi="Times New Roman"/>
        </w:rPr>
        <w:t xml:space="preserve">Возможно также использование мусоросжигательной установки. При слоевом сжигании неподготовленных или специально подготовленных, обогащённых отходов (освобождённых от балластных составляющих и имеющих относительно стабильный фракционный состав) образующееся тепло можно утилизировать. Размещение МСУ возможно в комплексе со станцией аэрации по очистке сточных вод в коммунальной зоне </w:t>
      </w:r>
      <w:r w:rsidRPr="00D45A93">
        <w:rPr>
          <w:rFonts w:ascii="Times New Roman" w:hAnsi="Times New Roman"/>
        </w:rPr>
        <w:lastRenderedPageBreak/>
        <w:t>населённого пункта. В условиях резкого удорожания стоимости добычи и транспорта топлива, использование ТКО актуально в качестве местного ежедневного возобновляемого источника получения энергии. Однако, при этом необходимо соблюдение экологических требований по очистке отходящих газов.</w:t>
      </w:r>
    </w:p>
    <w:p w:rsidR="006C5829" w:rsidRPr="00D45A93" w:rsidRDefault="006C5829" w:rsidP="006C5829">
      <w:pPr>
        <w:pStyle w:val="G1"/>
        <w:spacing w:before="0" w:after="0"/>
        <w:rPr>
          <w:rFonts w:ascii="Times New Roman" w:hAnsi="Times New Roman"/>
        </w:rPr>
      </w:pPr>
      <w:r w:rsidRPr="00D45A93">
        <w:rPr>
          <w:rFonts w:ascii="Times New Roman" w:hAnsi="Times New Roman"/>
        </w:rPr>
        <w:t xml:space="preserve">Первоочередными мероприятиями по санитарной очистке территорий в населенных пунктах </w:t>
      </w:r>
      <w:r w:rsidR="00582BBB">
        <w:rPr>
          <w:rFonts w:ascii="Times New Roman" w:hAnsi="Times New Roman"/>
        </w:rPr>
        <w:t xml:space="preserve">МО «Невельский ГО» </w:t>
      </w:r>
      <w:r w:rsidRPr="00D45A93">
        <w:rPr>
          <w:rFonts w:ascii="Times New Roman" w:hAnsi="Times New Roman"/>
        </w:rPr>
        <w:t>являются:</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контроль сроков хранения и своевременного вывоза ТКО;</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организация планово-регулярной санитарной очистки мест массового загородного отдыха населения.</w:t>
      </w:r>
    </w:p>
    <w:p w:rsidR="006C5829" w:rsidRPr="00D45A93" w:rsidRDefault="006C5829" w:rsidP="006C5829">
      <w:pPr>
        <w:pStyle w:val="G1"/>
        <w:spacing w:before="0" w:after="0"/>
        <w:rPr>
          <w:rFonts w:ascii="Times New Roman" w:hAnsi="Times New Roman"/>
        </w:rPr>
      </w:pPr>
      <w:r w:rsidRPr="00D45A93">
        <w:rPr>
          <w:rFonts w:ascii="Times New Roman" w:hAnsi="Times New Roman"/>
        </w:rPr>
        <w:t>Политика администрации муниципального образования может в значительной степени определить всю систему сбора, вывоза и переработки промышленных отходов, если она будет строиться по следующим принципам:</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экономическое стимулирование промышленных предприятий, которые совершенствуют технологический процесс и сокращают объем образования отходов путем управления налогами,</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стимулирование продажи отходов производства в качестве товаров народного потребления населению,</w:t>
      </w:r>
    </w:p>
    <w:p w:rsidR="006C5829" w:rsidRPr="00D45A93" w:rsidRDefault="006C5829" w:rsidP="00582BBB">
      <w:pPr>
        <w:pStyle w:val="a2"/>
        <w:numPr>
          <w:ilvl w:val="0"/>
          <w:numId w:val="24"/>
        </w:numPr>
        <w:tabs>
          <w:tab w:val="left" w:pos="851"/>
        </w:tabs>
        <w:spacing w:after="0"/>
        <w:ind w:left="0" w:firstLine="567"/>
        <w:rPr>
          <w:rFonts w:ascii="Times New Roman" w:hAnsi="Times New Roman"/>
        </w:rPr>
      </w:pPr>
      <w:r w:rsidRPr="00D45A93">
        <w:rPr>
          <w:rFonts w:ascii="Times New Roman" w:hAnsi="Times New Roman"/>
        </w:rPr>
        <w:t>административное и экономическое преследование фактов неорганизованного вывоза и складирования отходов промышленного производства в неустановленных местах.</w:t>
      </w:r>
    </w:p>
    <w:p w:rsidR="007A6B02" w:rsidRPr="00D45A93" w:rsidRDefault="007A6B02" w:rsidP="0038117C">
      <w:pPr>
        <w:pStyle w:val="2"/>
        <w:keepLines/>
        <w:spacing w:after="0"/>
        <w:ind w:left="0" w:firstLine="0"/>
        <w:rPr>
          <w:rFonts w:ascii="Times New Roman" w:hAnsi="Times New Roman"/>
        </w:rPr>
      </w:pPr>
      <w:bookmarkStart w:id="185" w:name="_Toc46917705"/>
      <w:r w:rsidRPr="00D45A93">
        <w:rPr>
          <w:rFonts w:ascii="Times New Roman" w:hAnsi="Times New Roman"/>
        </w:rPr>
        <w:t>Перечень возможных источников чрезвычайных ситуаций природного характера</w:t>
      </w:r>
      <w:bookmarkEnd w:id="185"/>
    </w:p>
    <w:p w:rsidR="00F47F75" w:rsidRPr="00D45A93" w:rsidRDefault="00F47F75" w:rsidP="00DA5407">
      <w:pPr>
        <w:pStyle w:val="G1"/>
        <w:spacing w:before="0" w:after="0"/>
        <w:rPr>
          <w:rFonts w:ascii="Times New Roman" w:hAnsi="Times New Roman"/>
        </w:rPr>
      </w:pPr>
      <w:r w:rsidRPr="00D45A93">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47F75" w:rsidRPr="00D45A93" w:rsidRDefault="00F47F75" w:rsidP="00DA5407">
      <w:pPr>
        <w:pStyle w:val="G1"/>
        <w:spacing w:before="0" w:after="0"/>
        <w:rPr>
          <w:rFonts w:ascii="Times New Roman" w:hAnsi="Times New Roman"/>
        </w:rPr>
      </w:pPr>
      <w:r w:rsidRPr="00D45A93">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F47F75" w:rsidRPr="00D45A93" w:rsidRDefault="00F47F75" w:rsidP="00DA5407">
      <w:pPr>
        <w:pStyle w:val="G1"/>
        <w:spacing w:before="0" w:after="0"/>
        <w:rPr>
          <w:rFonts w:ascii="Times New Roman" w:hAnsi="Times New Roman"/>
        </w:rPr>
      </w:pPr>
      <w:r w:rsidRPr="00D45A93">
        <w:rPr>
          <w:rFonts w:ascii="Times New Roman" w:hAnsi="Times New Roman"/>
        </w:rPr>
        <w:t>В соответствии с Федеральным законом от 21.12.1994</w:t>
      </w:r>
      <w:r w:rsidR="00FD2817">
        <w:rPr>
          <w:rFonts w:ascii="Times New Roman" w:hAnsi="Times New Roman"/>
        </w:rPr>
        <w:t>г.</w:t>
      </w:r>
      <w:r w:rsidRPr="00D45A93">
        <w:rPr>
          <w:rFonts w:ascii="Times New Roman" w:hAnsi="Times New Roman"/>
        </w:rPr>
        <w:t xml:space="preserve"> </w:t>
      </w:r>
      <w:r w:rsidR="00FD2817">
        <w:rPr>
          <w:rFonts w:ascii="Times New Roman" w:hAnsi="Times New Roman"/>
        </w:rPr>
        <w:t>№</w:t>
      </w:r>
      <w:r w:rsidRPr="00D45A93">
        <w:rPr>
          <w:rFonts w:ascii="Times New Roman" w:hAnsi="Times New Roman"/>
        </w:rPr>
        <w:t>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spacing w:after="0"/>
        <w:rPr>
          <w:rFonts w:ascii="Times New Roman" w:hAnsi="Times New Roman"/>
        </w:rPr>
      </w:pPr>
      <w:bookmarkStart w:id="186" w:name="_Toc341812509"/>
      <w:bookmarkStart w:id="187" w:name="_Toc394055279"/>
      <w:bookmarkStart w:id="188" w:name="_Toc416701705"/>
      <w:bookmarkStart w:id="189" w:name="_Toc432087861"/>
      <w:bookmarkStart w:id="190" w:name="_Toc462757781"/>
      <w:bookmarkStart w:id="191" w:name="_Toc462843721"/>
      <w:bookmarkStart w:id="192" w:name="_Toc6935567"/>
      <w:bookmarkStart w:id="193" w:name="_Toc46917706"/>
      <w:r w:rsidRPr="00D45A93">
        <w:rPr>
          <w:rFonts w:ascii="Times New Roman" w:hAnsi="Times New Roman"/>
        </w:rPr>
        <w:t>Перечень возможных источников чрезвычайных ситуаций природного характера</w:t>
      </w:r>
      <w:bookmarkEnd w:id="186"/>
      <w:bookmarkEnd w:id="187"/>
      <w:bookmarkEnd w:id="188"/>
      <w:bookmarkEnd w:id="189"/>
      <w:bookmarkEnd w:id="190"/>
      <w:bookmarkEnd w:id="191"/>
      <w:bookmarkEnd w:id="192"/>
      <w:bookmarkEnd w:id="193"/>
    </w:p>
    <w:p w:rsidR="00F47F75" w:rsidRDefault="00F47F75" w:rsidP="00DA5407">
      <w:pPr>
        <w:pStyle w:val="G1"/>
        <w:spacing w:before="0" w:after="0"/>
        <w:rPr>
          <w:rFonts w:ascii="Times New Roman" w:hAnsi="Times New Roman"/>
        </w:rPr>
      </w:pPr>
      <w:r w:rsidRPr="00D45A93">
        <w:rPr>
          <w:rFonts w:ascii="Times New Roman" w:hAnsi="Times New Roman"/>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природные чрезвычайные ситуации представлены ниже (</w:t>
      </w:r>
      <w:r w:rsidRPr="00D45A93">
        <w:rPr>
          <w:rFonts w:ascii="Times New Roman" w:hAnsi="Times New Roman"/>
        </w:rPr>
        <w:fldChar w:fldCharType="begin"/>
      </w:r>
      <w:r w:rsidRPr="00D45A93">
        <w:rPr>
          <w:rFonts w:ascii="Times New Roman" w:hAnsi="Times New Roman"/>
        </w:rPr>
        <w:instrText xml:space="preserve"> REF _Ref483504656 \h  \* MERGEFORMAT </w:instrText>
      </w:r>
      <w:r w:rsidRPr="00D45A93">
        <w:rPr>
          <w:rFonts w:ascii="Times New Roman" w:hAnsi="Times New Roman"/>
        </w:rPr>
      </w:r>
      <w:r w:rsidRPr="00D45A93">
        <w:rPr>
          <w:rFonts w:ascii="Times New Roman" w:hAnsi="Times New Roman"/>
        </w:rPr>
        <w:fldChar w:fldCharType="separate"/>
      </w:r>
      <w:r w:rsidR="00090B31" w:rsidRPr="00090B31">
        <w:rPr>
          <w:rFonts w:ascii="Times New Roman" w:hAnsi="Times New Roman"/>
        </w:rPr>
        <w:t>Таблица 33</w:t>
      </w:r>
      <w:r w:rsidRPr="00D45A93">
        <w:rPr>
          <w:rFonts w:ascii="Times New Roman" w:hAnsi="Times New Roman"/>
        </w:rPr>
        <w:fldChar w:fldCharType="end"/>
      </w:r>
      <w:r w:rsidRPr="00D45A93">
        <w:rPr>
          <w:rFonts w:ascii="Times New Roman" w:hAnsi="Times New Roman"/>
        </w:rPr>
        <w:t>).</w:t>
      </w:r>
    </w:p>
    <w:p w:rsidR="00F47F75" w:rsidRPr="00D45A93" w:rsidRDefault="00F47F75" w:rsidP="00C46866">
      <w:pPr>
        <w:jc w:val="both"/>
        <w:rPr>
          <w:b/>
        </w:rPr>
      </w:pPr>
      <w:bookmarkStart w:id="194" w:name="_Ref483504656"/>
      <w:r w:rsidRPr="00D45A93">
        <w:rPr>
          <w:b/>
        </w:rPr>
        <w:lastRenderedPageBreak/>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33</w:t>
      </w:r>
      <w:r w:rsidRPr="00D45A93">
        <w:rPr>
          <w:b/>
        </w:rPr>
        <w:fldChar w:fldCharType="end"/>
      </w:r>
      <w:bookmarkEnd w:id="194"/>
      <w:r w:rsidRPr="00D45A93">
        <w:rPr>
          <w:b/>
        </w:rPr>
        <w:t>. Источники природных чрезвычайных ситуаций, оказывающие влияние на территорию проектирования</w:t>
      </w:r>
    </w:p>
    <w:tbl>
      <w:tblPr>
        <w:tblW w:w="0" w:type="auto"/>
        <w:jc w:val="center"/>
        <w:tblInd w:w="1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03"/>
        <w:gridCol w:w="2484"/>
        <w:gridCol w:w="2477"/>
        <w:gridCol w:w="3945"/>
      </w:tblGrid>
      <w:tr w:rsidR="00F47F75" w:rsidRPr="00D45A93" w:rsidTr="00FD2817">
        <w:trPr>
          <w:trHeight w:val="20"/>
          <w:tblHeader/>
          <w:jc w:val="center"/>
        </w:trPr>
        <w:tc>
          <w:tcPr>
            <w:tcW w:w="449" w:type="dxa"/>
            <w:shd w:val="clear" w:color="auto" w:fill="FFFFFF"/>
            <w:vAlign w:val="center"/>
          </w:tcPr>
          <w:p w:rsidR="00F47F75" w:rsidRPr="00D45A93" w:rsidRDefault="00F47F75" w:rsidP="00C46866">
            <w:pPr>
              <w:jc w:val="center"/>
              <w:rPr>
                <w:b/>
                <w:sz w:val="20"/>
                <w:szCs w:val="20"/>
              </w:rPr>
            </w:pPr>
            <w:r w:rsidRPr="00D45A93">
              <w:rPr>
                <w:b/>
                <w:sz w:val="20"/>
                <w:szCs w:val="20"/>
              </w:rPr>
              <w:t>№</w:t>
            </w:r>
          </w:p>
          <w:p w:rsidR="00F47F75" w:rsidRPr="00D45A93" w:rsidRDefault="00F47F75" w:rsidP="00C46866">
            <w:pPr>
              <w:jc w:val="center"/>
              <w:rPr>
                <w:b/>
                <w:sz w:val="20"/>
                <w:szCs w:val="20"/>
              </w:rPr>
            </w:pPr>
            <w:r w:rsidRPr="00D45A93">
              <w:rPr>
                <w:b/>
                <w:sz w:val="20"/>
                <w:szCs w:val="20"/>
              </w:rPr>
              <w:t>п/п</w:t>
            </w:r>
          </w:p>
        </w:tc>
        <w:tc>
          <w:tcPr>
            <w:tcW w:w="2484" w:type="dxa"/>
            <w:shd w:val="clear" w:color="auto" w:fill="FFFFFF"/>
            <w:vAlign w:val="center"/>
          </w:tcPr>
          <w:p w:rsidR="00F47F75" w:rsidRPr="00D45A93" w:rsidRDefault="00F47F75" w:rsidP="00C46866">
            <w:pPr>
              <w:jc w:val="center"/>
              <w:rPr>
                <w:b/>
                <w:sz w:val="20"/>
                <w:szCs w:val="20"/>
              </w:rPr>
            </w:pPr>
            <w:r w:rsidRPr="00D45A93">
              <w:rPr>
                <w:b/>
                <w:sz w:val="20"/>
                <w:szCs w:val="20"/>
              </w:rPr>
              <w:t>Источник ЧС природного характера</w:t>
            </w:r>
          </w:p>
        </w:tc>
        <w:tc>
          <w:tcPr>
            <w:tcW w:w="0" w:type="auto"/>
            <w:shd w:val="clear" w:color="auto" w:fill="FFFFFF"/>
            <w:vAlign w:val="center"/>
          </w:tcPr>
          <w:p w:rsidR="00F47F75" w:rsidRPr="00D45A93" w:rsidRDefault="00F47F75" w:rsidP="00C46866">
            <w:pPr>
              <w:jc w:val="center"/>
              <w:rPr>
                <w:b/>
                <w:sz w:val="20"/>
                <w:szCs w:val="20"/>
              </w:rPr>
            </w:pPr>
            <w:r w:rsidRPr="00D45A93">
              <w:rPr>
                <w:b/>
                <w:sz w:val="20"/>
                <w:szCs w:val="20"/>
              </w:rPr>
              <w:t>Наименование поражающего фактора</w:t>
            </w:r>
          </w:p>
        </w:tc>
        <w:tc>
          <w:tcPr>
            <w:tcW w:w="0" w:type="auto"/>
            <w:shd w:val="clear" w:color="auto" w:fill="FFFFFF"/>
            <w:vAlign w:val="center"/>
          </w:tcPr>
          <w:p w:rsidR="00F47F75" w:rsidRPr="00D45A93" w:rsidRDefault="00F47F75" w:rsidP="00C46866">
            <w:pPr>
              <w:jc w:val="center"/>
              <w:rPr>
                <w:b/>
                <w:sz w:val="20"/>
                <w:szCs w:val="20"/>
              </w:rPr>
            </w:pPr>
            <w:r w:rsidRPr="00D45A93">
              <w:rPr>
                <w:b/>
                <w:sz w:val="20"/>
                <w:szCs w:val="20"/>
              </w:rPr>
              <w:t>Характер действия, проявления поражающего фактора источника ЧС природного характера</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1</w:t>
            </w:r>
          </w:p>
        </w:tc>
        <w:tc>
          <w:tcPr>
            <w:tcW w:w="8960" w:type="dxa"/>
            <w:gridSpan w:val="3"/>
            <w:shd w:val="clear" w:color="auto" w:fill="FFFFFF"/>
            <w:vAlign w:val="center"/>
          </w:tcPr>
          <w:p w:rsidR="00F47F75" w:rsidRPr="00D45A93" w:rsidRDefault="00F47F75" w:rsidP="00C46866">
            <w:pPr>
              <w:jc w:val="center"/>
              <w:rPr>
                <w:sz w:val="20"/>
                <w:szCs w:val="20"/>
              </w:rPr>
            </w:pPr>
            <w:r w:rsidRPr="00D45A93">
              <w:rPr>
                <w:sz w:val="20"/>
                <w:szCs w:val="20"/>
              </w:rPr>
              <w:t>Опасные гидрологические явления и процессы</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1.1</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Наводнение.</w:t>
            </w:r>
          </w:p>
          <w:p w:rsidR="00F47F75" w:rsidRPr="00D45A93" w:rsidRDefault="00F47F75" w:rsidP="00C46866">
            <w:pPr>
              <w:jc w:val="center"/>
              <w:rPr>
                <w:sz w:val="20"/>
                <w:szCs w:val="20"/>
              </w:rPr>
            </w:pPr>
            <w:r w:rsidRPr="00D45A93">
              <w:rPr>
                <w:sz w:val="20"/>
                <w:szCs w:val="20"/>
              </w:rPr>
              <w:t>Половодье.</w:t>
            </w:r>
          </w:p>
          <w:p w:rsidR="00F47F75" w:rsidRPr="00D45A93" w:rsidRDefault="00F47F75" w:rsidP="00C46866">
            <w:pPr>
              <w:jc w:val="center"/>
              <w:rPr>
                <w:sz w:val="20"/>
                <w:szCs w:val="20"/>
              </w:rPr>
            </w:pPr>
            <w:r w:rsidRPr="00D45A93">
              <w:rPr>
                <w:sz w:val="20"/>
                <w:szCs w:val="20"/>
              </w:rPr>
              <w:t>Паводок.</w:t>
            </w:r>
          </w:p>
          <w:p w:rsidR="00F47F75" w:rsidRPr="00D45A93" w:rsidRDefault="00F47F75" w:rsidP="00C46866">
            <w:pPr>
              <w:jc w:val="center"/>
              <w:rPr>
                <w:sz w:val="20"/>
                <w:szCs w:val="20"/>
              </w:rPr>
            </w:pPr>
            <w:r w:rsidRPr="00D45A93">
              <w:rPr>
                <w:sz w:val="20"/>
                <w:szCs w:val="20"/>
              </w:rPr>
              <w:t>Катастрофический паводок.</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Поток (течение) воды</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Гидрохимический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Загрязнение гидросферы, почв, грунтов.</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1.2</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Подтопление</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Гидростатический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Повышение уровня грунтовых вод.</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Гидродинамическое давление потока грунтовых вод.</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Гидрохимический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Загрязнение (засоление) почв, грунтов.</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Коррозия подземных металлических конструкций.</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1.3</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Цунами. Штормовой нагон волны</w:t>
            </w: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Удар волны.</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Гидродинамическое давление потока воды.</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Размывание грунтов.</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Затопление территории.</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Подпор воды в реках.</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1.4</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Сель</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Смещение (движение) горных пород</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Гравитационный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Удар</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Механическое давление селевой массы</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Гидродинамическое давление селевого потока</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Аэродинамический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Ударная волна</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2</w:t>
            </w:r>
          </w:p>
        </w:tc>
        <w:tc>
          <w:tcPr>
            <w:tcW w:w="8960" w:type="dxa"/>
            <w:gridSpan w:val="3"/>
            <w:shd w:val="clear" w:color="auto" w:fill="FFFFFF"/>
            <w:vAlign w:val="center"/>
          </w:tcPr>
          <w:p w:rsidR="00F47F75" w:rsidRPr="00D45A93" w:rsidRDefault="00F47F75" w:rsidP="00C46866">
            <w:pPr>
              <w:jc w:val="center"/>
              <w:rPr>
                <w:sz w:val="20"/>
                <w:szCs w:val="20"/>
              </w:rPr>
            </w:pPr>
            <w:r w:rsidRPr="00D45A93">
              <w:rPr>
                <w:sz w:val="20"/>
                <w:szCs w:val="20"/>
              </w:rPr>
              <w:t>Опасные геологические явления</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2.1</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Оползень. Обвал</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Смещение (движение) горных пород</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Гравитационный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Сотрясение земной поверхности.</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Динамическое, механическое давление смещенных масс.</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Удар.</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2.2</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Переработка берегов</w:t>
            </w: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Удар волны.</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Размывание (разрушение) грунтов.</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Перенос (</w:t>
            </w:r>
            <w:proofErr w:type="spellStart"/>
            <w:r w:rsidRPr="00D45A93">
              <w:rPr>
                <w:sz w:val="20"/>
                <w:szCs w:val="20"/>
              </w:rPr>
              <w:t>переотложение</w:t>
            </w:r>
            <w:proofErr w:type="spellEnd"/>
            <w:r w:rsidRPr="00D45A93">
              <w:rPr>
                <w:sz w:val="20"/>
                <w:szCs w:val="20"/>
              </w:rPr>
              <w:t>) частиц грунта.</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Гравитационный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Смещение (обрушение) пород в береговой части.</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2.3</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Землетрясение</w:t>
            </w: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Сейсмический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Сейсмический удар.</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Деформация горных пород.</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Взрывная волна.</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Извержение вулкана.</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Нагон волн (цунами).</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Гравитационное смещение горных пород, снежных масс, ледников.</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Затопление поверхностными водами.</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Деформация речных русел.</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Физический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Электромагнитное поле.</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3</w:t>
            </w:r>
          </w:p>
        </w:tc>
        <w:tc>
          <w:tcPr>
            <w:tcW w:w="8960" w:type="dxa"/>
            <w:gridSpan w:val="3"/>
            <w:shd w:val="clear" w:color="auto" w:fill="FFFFFF"/>
            <w:vAlign w:val="center"/>
          </w:tcPr>
          <w:p w:rsidR="00F47F75" w:rsidRPr="00D45A93" w:rsidRDefault="00F47F75" w:rsidP="00C46866">
            <w:pPr>
              <w:jc w:val="center"/>
              <w:rPr>
                <w:sz w:val="20"/>
                <w:szCs w:val="20"/>
              </w:rPr>
            </w:pPr>
            <w:r w:rsidRPr="00D45A93">
              <w:rPr>
                <w:sz w:val="20"/>
                <w:szCs w:val="20"/>
              </w:rPr>
              <w:t>Опасные метеорологические явления и процессы</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3.1</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Сильный ветер. Шторм. Шквал. Ураган</w:t>
            </w: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Аэродинамический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Ветровой поток.</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Ветровая нагрузка.</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Аэродинамическое давление.</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Вибрация.</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3.2</w:t>
            </w:r>
          </w:p>
        </w:tc>
        <w:tc>
          <w:tcPr>
            <w:tcW w:w="2484" w:type="dxa"/>
            <w:shd w:val="clear" w:color="auto" w:fill="FFFFFF"/>
            <w:vAlign w:val="center"/>
          </w:tcPr>
          <w:p w:rsidR="00F47F75" w:rsidRPr="00D45A93" w:rsidRDefault="00F47F75" w:rsidP="00C46866">
            <w:pPr>
              <w:jc w:val="center"/>
              <w:rPr>
                <w:sz w:val="20"/>
                <w:szCs w:val="20"/>
              </w:rPr>
            </w:pPr>
            <w:r w:rsidRPr="00D45A93">
              <w:rPr>
                <w:sz w:val="20"/>
                <w:szCs w:val="20"/>
              </w:rPr>
              <w:t>Сильный снегопад. Сильная метель</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Снеговая нагрузка</w:t>
            </w:r>
          </w:p>
          <w:p w:rsidR="00F47F75" w:rsidRPr="00D45A93" w:rsidRDefault="00F47F75" w:rsidP="00C46866">
            <w:pPr>
              <w:jc w:val="center"/>
              <w:rPr>
                <w:sz w:val="20"/>
                <w:szCs w:val="20"/>
              </w:rPr>
            </w:pPr>
            <w:r w:rsidRPr="00D45A93">
              <w:rPr>
                <w:sz w:val="20"/>
                <w:szCs w:val="20"/>
              </w:rPr>
              <w:t>Снежные заносы</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3.3</w:t>
            </w:r>
          </w:p>
        </w:tc>
        <w:tc>
          <w:tcPr>
            <w:tcW w:w="2484" w:type="dxa"/>
            <w:shd w:val="clear" w:color="auto" w:fill="FFFFFF"/>
            <w:vAlign w:val="center"/>
          </w:tcPr>
          <w:p w:rsidR="00F47F75" w:rsidRPr="00D45A93" w:rsidRDefault="00F47F75" w:rsidP="00C46866">
            <w:pPr>
              <w:jc w:val="center"/>
              <w:rPr>
                <w:sz w:val="20"/>
                <w:szCs w:val="20"/>
              </w:rPr>
            </w:pPr>
            <w:r w:rsidRPr="00D45A93">
              <w:rPr>
                <w:sz w:val="20"/>
                <w:szCs w:val="20"/>
              </w:rPr>
              <w:t>Гололед</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Гравитационный</w:t>
            </w:r>
          </w:p>
          <w:p w:rsidR="00F47F75" w:rsidRPr="00D45A93" w:rsidRDefault="00F47F75" w:rsidP="00C46866">
            <w:pPr>
              <w:jc w:val="center"/>
              <w:rPr>
                <w:sz w:val="20"/>
                <w:szCs w:val="20"/>
              </w:rPr>
            </w:pPr>
            <w:r w:rsidRPr="00D45A93">
              <w:rPr>
                <w:sz w:val="20"/>
                <w:szCs w:val="20"/>
              </w:rPr>
              <w:t>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Гололедная нагрузка</w:t>
            </w:r>
          </w:p>
          <w:p w:rsidR="00F47F75" w:rsidRPr="00D45A93" w:rsidRDefault="00F47F75" w:rsidP="00C46866">
            <w:pPr>
              <w:jc w:val="center"/>
              <w:rPr>
                <w:sz w:val="20"/>
                <w:szCs w:val="20"/>
              </w:rPr>
            </w:pPr>
            <w:r w:rsidRPr="00D45A93">
              <w:rPr>
                <w:sz w:val="20"/>
                <w:szCs w:val="20"/>
              </w:rPr>
              <w:t>Вибрация</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3.4</w:t>
            </w:r>
          </w:p>
        </w:tc>
        <w:tc>
          <w:tcPr>
            <w:tcW w:w="2484" w:type="dxa"/>
            <w:shd w:val="clear" w:color="auto" w:fill="FFFFFF"/>
            <w:vAlign w:val="center"/>
          </w:tcPr>
          <w:p w:rsidR="00F47F75" w:rsidRPr="00D45A93" w:rsidRDefault="00F47F75" w:rsidP="00C46866">
            <w:pPr>
              <w:jc w:val="center"/>
              <w:rPr>
                <w:sz w:val="20"/>
                <w:szCs w:val="20"/>
              </w:rPr>
            </w:pPr>
            <w:r w:rsidRPr="00D45A93">
              <w:rPr>
                <w:sz w:val="20"/>
                <w:szCs w:val="20"/>
              </w:rPr>
              <w:t>Град</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Удар</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3.5</w:t>
            </w:r>
          </w:p>
        </w:tc>
        <w:tc>
          <w:tcPr>
            <w:tcW w:w="2484" w:type="dxa"/>
            <w:shd w:val="clear" w:color="auto" w:fill="FFFFFF"/>
            <w:vAlign w:val="center"/>
          </w:tcPr>
          <w:p w:rsidR="00F47F75" w:rsidRPr="00D45A93" w:rsidRDefault="00F47F75" w:rsidP="00C46866">
            <w:pPr>
              <w:jc w:val="center"/>
              <w:rPr>
                <w:sz w:val="20"/>
                <w:szCs w:val="20"/>
              </w:rPr>
            </w:pPr>
            <w:r w:rsidRPr="00D45A93">
              <w:rPr>
                <w:sz w:val="20"/>
                <w:szCs w:val="20"/>
              </w:rPr>
              <w:t>Заморозок</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Тепловой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Охлаждение почвы, воздуха</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3.6</w:t>
            </w:r>
          </w:p>
        </w:tc>
        <w:tc>
          <w:tcPr>
            <w:tcW w:w="2484" w:type="dxa"/>
            <w:shd w:val="clear" w:color="auto" w:fill="FFFFFF"/>
            <w:vAlign w:val="center"/>
          </w:tcPr>
          <w:p w:rsidR="00F47F75" w:rsidRPr="00D45A93" w:rsidRDefault="00F47F75" w:rsidP="00C46866">
            <w:pPr>
              <w:jc w:val="center"/>
              <w:rPr>
                <w:sz w:val="20"/>
                <w:szCs w:val="20"/>
              </w:rPr>
            </w:pPr>
            <w:r w:rsidRPr="00D45A93">
              <w:rPr>
                <w:sz w:val="20"/>
                <w:szCs w:val="20"/>
              </w:rPr>
              <w:t>Гроза</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Электрофизический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Электрические разряды</w:t>
            </w:r>
          </w:p>
        </w:tc>
      </w:tr>
      <w:tr w:rsidR="00F47F75" w:rsidRPr="00D45A93" w:rsidTr="00FD2817">
        <w:trPr>
          <w:trHeight w:val="20"/>
          <w:jc w:val="center"/>
        </w:trPr>
        <w:tc>
          <w:tcPr>
            <w:tcW w:w="449"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3.7</w:t>
            </w:r>
          </w:p>
        </w:tc>
        <w:tc>
          <w:tcPr>
            <w:tcW w:w="2484"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Продолжительный дождь (ливень)</w:t>
            </w:r>
          </w:p>
        </w:tc>
        <w:tc>
          <w:tcPr>
            <w:tcW w:w="0" w:type="auto"/>
            <w:vMerge w:val="restart"/>
            <w:shd w:val="clear" w:color="auto" w:fill="FFFFFF"/>
            <w:vAlign w:val="center"/>
          </w:tcPr>
          <w:p w:rsidR="00F47F75" w:rsidRPr="00D45A93" w:rsidRDefault="00F47F75" w:rsidP="00C46866">
            <w:pPr>
              <w:jc w:val="center"/>
              <w:rPr>
                <w:sz w:val="20"/>
                <w:szCs w:val="20"/>
              </w:rPr>
            </w:pPr>
            <w:r w:rsidRPr="00D45A93">
              <w:rPr>
                <w:sz w:val="20"/>
                <w:szCs w:val="20"/>
              </w:rPr>
              <w:t>Гидродинамический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Поток (течение) воды.</w:t>
            </w:r>
          </w:p>
        </w:tc>
      </w:tr>
      <w:tr w:rsidR="00F47F75" w:rsidRPr="00D45A93" w:rsidTr="00FD2817">
        <w:trPr>
          <w:trHeight w:val="20"/>
          <w:jc w:val="center"/>
        </w:trPr>
        <w:tc>
          <w:tcPr>
            <w:tcW w:w="449" w:type="dxa"/>
            <w:vMerge/>
            <w:shd w:val="clear" w:color="auto" w:fill="FFFFFF"/>
            <w:vAlign w:val="center"/>
          </w:tcPr>
          <w:p w:rsidR="00F47F75" w:rsidRPr="00D45A93" w:rsidRDefault="00F47F75" w:rsidP="00C46866">
            <w:pPr>
              <w:jc w:val="center"/>
              <w:rPr>
                <w:sz w:val="20"/>
                <w:szCs w:val="20"/>
              </w:rPr>
            </w:pPr>
          </w:p>
        </w:tc>
        <w:tc>
          <w:tcPr>
            <w:tcW w:w="2484" w:type="dxa"/>
            <w:vMerge/>
            <w:shd w:val="clear" w:color="auto" w:fill="FFFFFF"/>
            <w:vAlign w:val="center"/>
          </w:tcPr>
          <w:p w:rsidR="00F47F75" w:rsidRPr="00D45A93" w:rsidRDefault="00F47F75" w:rsidP="00C46866">
            <w:pPr>
              <w:jc w:val="center"/>
              <w:rPr>
                <w:sz w:val="20"/>
                <w:szCs w:val="20"/>
              </w:rPr>
            </w:pPr>
          </w:p>
        </w:tc>
        <w:tc>
          <w:tcPr>
            <w:tcW w:w="0" w:type="auto"/>
            <w:vMerge/>
            <w:shd w:val="clear" w:color="auto" w:fill="FFFFFF"/>
            <w:vAlign w:val="center"/>
          </w:tcPr>
          <w:p w:rsidR="00F47F75" w:rsidRPr="00D45A93" w:rsidRDefault="00F47F75" w:rsidP="00C46866">
            <w:pPr>
              <w:jc w:val="center"/>
              <w:rPr>
                <w:sz w:val="20"/>
                <w:szCs w:val="20"/>
              </w:rPr>
            </w:pP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Затопление территории.</w:t>
            </w:r>
          </w:p>
        </w:tc>
      </w:tr>
      <w:tr w:rsidR="00F47F75" w:rsidRPr="00D45A93" w:rsidTr="00FD2817">
        <w:trPr>
          <w:trHeight w:val="20"/>
          <w:jc w:val="center"/>
        </w:trPr>
        <w:tc>
          <w:tcPr>
            <w:tcW w:w="449" w:type="dxa"/>
            <w:shd w:val="clear" w:color="auto" w:fill="FFFFFF"/>
            <w:vAlign w:val="center"/>
          </w:tcPr>
          <w:p w:rsidR="00F47F75" w:rsidRPr="00D45A93" w:rsidRDefault="00F47F75" w:rsidP="00C46866">
            <w:pPr>
              <w:jc w:val="center"/>
              <w:rPr>
                <w:sz w:val="20"/>
                <w:szCs w:val="20"/>
              </w:rPr>
            </w:pPr>
            <w:r w:rsidRPr="00D45A93">
              <w:rPr>
                <w:sz w:val="20"/>
                <w:szCs w:val="20"/>
              </w:rPr>
              <w:t>3.8</w:t>
            </w:r>
          </w:p>
        </w:tc>
        <w:tc>
          <w:tcPr>
            <w:tcW w:w="2484" w:type="dxa"/>
            <w:shd w:val="clear" w:color="auto" w:fill="FFFFFF"/>
            <w:vAlign w:val="center"/>
          </w:tcPr>
          <w:p w:rsidR="00F47F75" w:rsidRPr="00D45A93" w:rsidRDefault="00F47F75" w:rsidP="00C46866">
            <w:pPr>
              <w:jc w:val="center"/>
              <w:rPr>
                <w:sz w:val="20"/>
                <w:szCs w:val="20"/>
              </w:rPr>
            </w:pPr>
            <w:r w:rsidRPr="00D45A93">
              <w:rPr>
                <w:sz w:val="20"/>
                <w:szCs w:val="20"/>
              </w:rPr>
              <w:t>Туман</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Теплофизический</w:t>
            </w:r>
          </w:p>
        </w:tc>
        <w:tc>
          <w:tcPr>
            <w:tcW w:w="0" w:type="auto"/>
            <w:shd w:val="clear" w:color="auto" w:fill="FFFFFF"/>
            <w:vAlign w:val="center"/>
          </w:tcPr>
          <w:p w:rsidR="00F47F75" w:rsidRPr="00D45A93" w:rsidRDefault="00F47F75" w:rsidP="00C46866">
            <w:pPr>
              <w:jc w:val="center"/>
              <w:rPr>
                <w:sz w:val="20"/>
                <w:szCs w:val="20"/>
              </w:rPr>
            </w:pPr>
            <w:r w:rsidRPr="00D45A93">
              <w:rPr>
                <w:sz w:val="20"/>
                <w:szCs w:val="20"/>
              </w:rPr>
              <w:t>Снижение видимости (помутнение воздуха).</w:t>
            </w:r>
          </w:p>
        </w:tc>
      </w:tr>
    </w:tbl>
    <w:p w:rsidR="00F47F75" w:rsidRPr="00D45A93" w:rsidRDefault="00F47F75" w:rsidP="00C46866">
      <w:pPr>
        <w:pStyle w:val="G1"/>
        <w:spacing w:before="0" w:after="0"/>
        <w:rPr>
          <w:rFonts w:ascii="Times New Roman" w:hAnsi="Times New Roman"/>
        </w:rPr>
      </w:pPr>
      <w:r w:rsidRPr="00D45A93">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Сильный снегопад, сильные ветра,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w:t>
      </w:r>
      <w:r w:rsidR="00FD2817">
        <w:rPr>
          <w:rFonts w:ascii="Times New Roman" w:hAnsi="Times New Roman"/>
        </w:rPr>
        <w:t>г.</w:t>
      </w:r>
      <w:r w:rsidRPr="00D45A93">
        <w:rPr>
          <w:rFonts w:ascii="Times New Roman" w:hAnsi="Times New Roman"/>
        </w:rPr>
        <w:t xml:space="preserve"> № ОС-548-р):</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 профилактическую обработку покрытий </w:t>
      </w:r>
      <w:proofErr w:type="spellStart"/>
      <w:r w:rsidRPr="00D45A93">
        <w:rPr>
          <w:rFonts w:ascii="Times New Roman" w:hAnsi="Times New Roman"/>
        </w:rPr>
        <w:t>противогололедными</w:t>
      </w:r>
      <w:proofErr w:type="spellEnd"/>
      <w:r w:rsidRPr="00D45A93">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ликвидацию снежно-ледяных отложений с помощью химических или комбинированных ПГМ;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обработку снежно-ледяных отложений фрикционными материалами.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Цунами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Разрушительные волны цунами представляют собой грозное стихийное бедствие, свойственное многим участкам побережья Мирового океана, в том числе и Тихоокеанскому побережью России. Цунами вызваны, главным образом, землетрясениями и извержениями подземных вулканов. Волны цунами, обладающие большой скоростью распространения и огромной кинетической энергией, при подходе к берегу деформируются и, накатываясь на берег, производят громадные разрушения.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При цунами по типу обрушения волны крутым фронтом к основным поражающим факторам относятся:</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w:t>
      </w:r>
      <w:r w:rsidRPr="00D45A93">
        <w:rPr>
          <w:rFonts w:ascii="Times New Roman" w:hAnsi="Times New Roman"/>
        </w:rPr>
        <w:tab/>
        <w:t>затопление территории;</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w:t>
      </w:r>
      <w:r w:rsidRPr="00D45A93">
        <w:rPr>
          <w:rFonts w:ascii="Times New Roman" w:hAnsi="Times New Roman"/>
        </w:rPr>
        <w:tab/>
        <w:t>давление потока;</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w:t>
      </w:r>
      <w:r w:rsidRPr="00D45A93">
        <w:rPr>
          <w:rFonts w:ascii="Times New Roman" w:hAnsi="Times New Roman"/>
        </w:rPr>
        <w:tab/>
        <w:t>транспортирующее действие.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При цунами типа прилива-отлива поражающим фактором является затопление территории.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Западное побережье острова Сахалин, хотя и меньше подвержено влиянию цунами, но возможную опасность данного природного процесса необходимо учитывать при размещении объектов в прибрежной зоне.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Расчетная высота цунами с повторяемостью 1 раз в 100 лет определена для г.</w:t>
      </w:r>
      <w:r w:rsidR="00FD2817">
        <w:rPr>
          <w:rFonts w:ascii="Times New Roman" w:hAnsi="Times New Roman"/>
        </w:rPr>
        <w:t xml:space="preserve"> </w:t>
      </w:r>
      <w:r w:rsidRPr="00D45A93">
        <w:rPr>
          <w:rFonts w:ascii="Times New Roman" w:hAnsi="Times New Roman"/>
        </w:rPr>
        <w:t>Невельск – 2.0</w:t>
      </w:r>
      <w:r w:rsidR="00FD2817">
        <w:rPr>
          <w:rFonts w:ascii="Times New Roman" w:hAnsi="Times New Roman"/>
        </w:rPr>
        <w:t xml:space="preserve"> </w:t>
      </w:r>
      <w:r w:rsidRPr="00D45A93">
        <w:rPr>
          <w:rFonts w:ascii="Times New Roman" w:hAnsi="Times New Roman"/>
        </w:rPr>
        <w:t xml:space="preserve">м, </w:t>
      </w:r>
      <w:proofErr w:type="gramStart"/>
      <w:r w:rsidRPr="00D45A93">
        <w:rPr>
          <w:rFonts w:ascii="Times New Roman" w:hAnsi="Times New Roman"/>
        </w:rPr>
        <w:t>для</w:t>
      </w:r>
      <w:proofErr w:type="gramEnd"/>
      <w:r w:rsidRPr="00D45A93">
        <w:rPr>
          <w:rFonts w:ascii="Times New Roman" w:hAnsi="Times New Roman"/>
        </w:rPr>
        <w:t xml:space="preserve"> </w:t>
      </w:r>
      <w:proofErr w:type="gramStart"/>
      <w:r w:rsidRPr="00D45A93">
        <w:rPr>
          <w:rFonts w:ascii="Times New Roman" w:hAnsi="Times New Roman"/>
        </w:rPr>
        <w:t>с</w:t>
      </w:r>
      <w:proofErr w:type="gramEnd"/>
      <w:r w:rsidRPr="00D45A93">
        <w:rPr>
          <w:rFonts w:ascii="Times New Roman" w:hAnsi="Times New Roman"/>
        </w:rPr>
        <w:t>.</w:t>
      </w:r>
      <w:r w:rsidR="00FD2817">
        <w:rPr>
          <w:rFonts w:ascii="Times New Roman" w:hAnsi="Times New Roman"/>
        </w:rPr>
        <w:t xml:space="preserve"> </w:t>
      </w:r>
      <w:r w:rsidRPr="00D45A93">
        <w:rPr>
          <w:rFonts w:ascii="Times New Roman" w:hAnsi="Times New Roman"/>
        </w:rPr>
        <w:t>Горнозаводск – 2.2</w:t>
      </w:r>
      <w:r w:rsidR="00FD2817">
        <w:rPr>
          <w:rFonts w:ascii="Times New Roman" w:hAnsi="Times New Roman"/>
        </w:rPr>
        <w:t xml:space="preserve"> </w:t>
      </w:r>
      <w:r w:rsidRPr="00D45A93">
        <w:rPr>
          <w:rFonts w:ascii="Times New Roman" w:hAnsi="Times New Roman"/>
        </w:rPr>
        <w:t>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В России в настоящее время работают два Центра цунами (г.</w:t>
      </w:r>
      <w:r w:rsidR="00FD2817">
        <w:rPr>
          <w:rFonts w:ascii="Times New Roman" w:hAnsi="Times New Roman"/>
        </w:rPr>
        <w:t xml:space="preserve"> </w:t>
      </w:r>
      <w:r w:rsidRPr="00D45A93">
        <w:rPr>
          <w:rFonts w:ascii="Times New Roman" w:hAnsi="Times New Roman"/>
        </w:rPr>
        <w:t>Петропавловск-Камчатский и г.</w:t>
      </w:r>
      <w:r w:rsidR="00FD2817">
        <w:rPr>
          <w:rFonts w:ascii="Times New Roman" w:hAnsi="Times New Roman"/>
        </w:rPr>
        <w:t xml:space="preserve"> </w:t>
      </w:r>
      <w:r w:rsidRPr="00D45A93">
        <w:rPr>
          <w:rFonts w:ascii="Times New Roman" w:hAnsi="Times New Roman"/>
        </w:rPr>
        <w:t>Южно-Сахалинск). Оперативную сейсмическую информацию центры цунами получают от сейсмостанций.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lastRenderedPageBreak/>
        <w:t>Сахалинский центр цунами несет круглосуточное оперативное дежурство с целью своевременного предупреждения населения области об угрозе цунами. Основным методом предсказания цунами является - сейсмический, основанный на существовании разницы между скоростью распространения сейсмических волн в земной коре и скоростью распространения в океане волн цунами. Сейсмические волны достигают побережья в 50-80 раз быстрее, чем волны цунами. В случае объявления тревоги «цунами» дежурные океанологи выполняют расчет времени подхода волны к конкретным населенным пунктам и оповещают об опасности цунами местные органы управления, прибрежные предприятия и население. Следует иметь в виду, что может быть несколько волн цунами, при этом самой сильной может быть не первая волна.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Лучшей защитой от цунами является своевременная эвакуация.</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Землетрясение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Сахалинская область входит в состав Тихоокеанского сейсмического пояса и более 50% землетрясений, наблюдаемых в России, происходит именно здесь. Она характеризуется высокой сейсмической активностью, уникальным для России распределением сильнейших землетрясений по глубине очага, большой контрастностью и интенсивностью тектонических движений, активным образованием разломов в земных недрах. За последние 70 лет в пределах области зарегистрировано более 100 землетрясений с магнитудой М&gt;7, когда макросейсмический эффект на суше достигал 8-9 баллов. Только за последние годы в области произошло три разрушительных землетрясения: на юге Курильских островов (</w:t>
      </w:r>
      <w:proofErr w:type="spellStart"/>
      <w:r w:rsidRPr="00D45A93">
        <w:rPr>
          <w:rFonts w:ascii="Times New Roman" w:hAnsi="Times New Roman"/>
        </w:rPr>
        <w:t>Шикотанское</w:t>
      </w:r>
      <w:proofErr w:type="spellEnd"/>
      <w:r w:rsidRPr="00D45A93">
        <w:rPr>
          <w:rFonts w:ascii="Times New Roman" w:hAnsi="Times New Roman"/>
        </w:rPr>
        <w:t>, 1994г. с М=8,2), на Северном Сахалине (</w:t>
      </w:r>
      <w:proofErr w:type="spellStart"/>
      <w:r w:rsidRPr="00D45A93">
        <w:rPr>
          <w:rFonts w:ascii="Times New Roman" w:hAnsi="Times New Roman"/>
        </w:rPr>
        <w:t>Нефтегорское</w:t>
      </w:r>
      <w:proofErr w:type="spellEnd"/>
      <w:r w:rsidRPr="00D45A93">
        <w:rPr>
          <w:rFonts w:ascii="Times New Roman" w:hAnsi="Times New Roman"/>
        </w:rPr>
        <w:t>, 1995г. с М=7,2) и на Среднем Сахалине (</w:t>
      </w:r>
      <w:proofErr w:type="spellStart"/>
      <w:r w:rsidRPr="00D45A93">
        <w:rPr>
          <w:rFonts w:ascii="Times New Roman" w:hAnsi="Times New Roman"/>
        </w:rPr>
        <w:t>Углегорское</w:t>
      </w:r>
      <w:proofErr w:type="spellEnd"/>
      <w:r w:rsidRPr="00D45A93">
        <w:rPr>
          <w:rFonts w:ascii="Times New Roman" w:hAnsi="Times New Roman"/>
        </w:rPr>
        <w:t>, 2000г. с М=7,2). Два первых землетрясения сопровождались многочисленными жертвами.</w:t>
      </w:r>
    </w:p>
    <w:p w:rsidR="00F47F75" w:rsidRPr="00D45A93" w:rsidRDefault="00F47F75" w:rsidP="00C46866">
      <w:pPr>
        <w:pStyle w:val="G1"/>
        <w:spacing w:before="0" w:after="0"/>
        <w:rPr>
          <w:rFonts w:ascii="Times New Roman" w:hAnsi="Times New Roman"/>
        </w:rPr>
      </w:pPr>
      <w:proofErr w:type="gramStart"/>
      <w:r w:rsidRPr="00D45A93">
        <w:rPr>
          <w:rFonts w:ascii="Times New Roman" w:hAnsi="Times New Roman"/>
        </w:rPr>
        <w:t xml:space="preserve">Территория </w:t>
      </w:r>
      <w:r w:rsidR="00FD2817">
        <w:rPr>
          <w:rFonts w:ascii="Times New Roman" w:hAnsi="Times New Roman"/>
        </w:rPr>
        <w:t>МО «</w:t>
      </w:r>
      <w:r w:rsidRPr="00D45A93">
        <w:rPr>
          <w:rFonts w:ascii="Times New Roman" w:hAnsi="Times New Roman"/>
        </w:rPr>
        <w:t>Невельск</w:t>
      </w:r>
      <w:r w:rsidR="00FD2817">
        <w:rPr>
          <w:rFonts w:ascii="Times New Roman" w:hAnsi="Times New Roman"/>
        </w:rPr>
        <w:t>ий ГО»,</w:t>
      </w:r>
      <w:r w:rsidRPr="00D45A93">
        <w:rPr>
          <w:rFonts w:ascii="Times New Roman" w:hAnsi="Times New Roman"/>
        </w:rPr>
        <w:t xml:space="preserve"> согласно СП 14.13330.2018, относится к зоне с сейсмичностью 9 баллов (согласно картам ОСР-97:</w:t>
      </w:r>
      <w:proofErr w:type="gramEnd"/>
      <w:r w:rsidRPr="00D45A93">
        <w:rPr>
          <w:rFonts w:ascii="Times New Roman" w:hAnsi="Times New Roman"/>
        </w:rPr>
        <w:t xml:space="preserve"> </w:t>
      </w:r>
      <w:proofErr w:type="gramStart"/>
      <w:r w:rsidRPr="00D45A93">
        <w:rPr>
          <w:rFonts w:ascii="Times New Roman" w:hAnsi="Times New Roman"/>
        </w:rPr>
        <w:t>А (10%)  при возведении объектов массовой застройки – 9 баллов, В (5%) при возведении ответственных сооружений – 9 баллов, С (1%) при возведении особо ответственных сооружений – 9 баллов в течение 50 лет).</w:t>
      </w:r>
      <w:proofErr w:type="gramEnd"/>
    </w:p>
    <w:p w:rsidR="00F47F75" w:rsidRPr="00D45A93" w:rsidRDefault="00F47F75" w:rsidP="00C46866">
      <w:pPr>
        <w:pStyle w:val="G1"/>
        <w:spacing w:before="0" w:after="0"/>
        <w:rPr>
          <w:rFonts w:ascii="Times New Roman" w:hAnsi="Times New Roman"/>
        </w:rPr>
      </w:pPr>
      <w:r w:rsidRPr="00D45A93">
        <w:rPr>
          <w:rFonts w:ascii="Times New Roman" w:hAnsi="Times New Roman"/>
        </w:rPr>
        <w:t>Землетрясения происходят практически мгновенно и приводят к первичным прямым последствиям – различным деформациям или разрушению зданий, являющихся причиной гибели и травматизма людей.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Землетрясения сопровождаются и многочисленными вторичными последствиями природного и техногенного характера. Основные из них:</w:t>
      </w:r>
    </w:p>
    <w:p w:rsidR="00F47F75" w:rsidRPr="00D45A93" w:rsidRDefault="00F47F75" w:rsidP="00FD2817">
      <w:pPr>
        <w:keepNext/>
        <w:keepLines/>
        <w:numPr>
          <w:ilvl w:val="0"/>
          <w:numId w:val="22"/>
        </w:numPr>
        <w:tabs>
          <w:tab w:val="clear" w:pos="781"/>
          <w:tab w:val="num" w:pos="851"/>
        </w:tabs>
        <w:ind w:left="0" w:firstLine="567"/>
        <w:jc w:val="both"/>
        <w:rPr>
          <w:color w:val="000000"/>
        </w:rPr>
      </w:pPr>
      <w:r w:rsidRPr="00D45A93">
        <w:rPr>
          <w:color w:val="000000"/>
        </w:rPr>
        <w:t>последствия природного характера – цунами, снежные лавины, сели, оползни, обвалы и т.д. Активность их проявления зависит от интенсивности землетрясения, характера грунтовых условий и погодных условий;</w:t>
      </w:r>
    </w:p>
    <w:p w:rsidR="00F47F75" w:rsidRPr="00D45A93" w:rsidRDefault="00F47F75" w:rsidP="00FD2817">
      <w:pPr>
        <w:keepNext/>
        <w:keepLines/>
        <w:numPr>
          <w:ilvl w:val="0"/>
          <w:numId w:val="22"/>
        </w:numPr>
        <w:tabs>
          <w:tab w:val="clear" w:pos="781"/>
          <w:tab w:val="num" w:pos="851"/>
        </w:tabs>
        <w:ind w:left="0" w:firstLine="567"/>
        <w:jc w:val="both"/>
        <w:rPr>
          <w:color w:val="000000"/>
        </w:rPr>
      </w:pPr>
      <w:r w:rsidRPr="00D45A93">
        <w:rPr>
          <w:color w:val="000000"/>
        </w:rPr>
        <w:t>последствия техногенного характера – взрывы, пожары, нарушение транспортной доступности, нарушение инженерных коммуникаций – электроснабжения, теплоснабжения, водоснабжения и т.д.</w:t>
      </w:r>
    </w:p>
    <w:p w:rsidR="00F47F75" w:rsidRPr="00D45A93" w:rsidRDefault="00F47F75" w:rsidP="00C46866">
      <w:pPr>
        <w:pStyle w:val="G1"/>
        <w:spacing w:before="0" w:after="0"/>
        <w:rPr>
          <w:rFonts w:ascii="Times New Roman" w:hAnsi="Times New Roman"/>
        </w:rPr>
      </w:pPr>
      <w:r w:rsidRPr="00D45A93">
        <w:rPr>
          <w:rFonts w:ascii="Times New Roman" w:hAnsi="Times New Roman"/>
        </w:rPr>
        <w:t>Масштабы последствий вторичных воздействий соизмеримы с последствиями самого землетрясения и приносят огромный ущерб народному хозяйству.</w:t>
      </w:r>
    </w:p>
    <w:p w:rsidR="00F47F75" w:rsidRPr="00D45A93" w:rsidRDefault="00F47F75" w:rsidP="00C46866">
      <w:pPr>
        <w:pStyle w:val="G1"/>
        <w:spacing w:before="0" w:after="0"/>
        <w:rPr>
          <w:rFonts w:ascii="Times New Roman" w:hAnsi="Times New Roman"/>
        </w:rPr>
      </w:pPr>
      <w:r w:rsidRPr="00D45A93">
        <w:rPr>
          <w:rFonts w:ascii="Times New Roman" w:hAnsi="Times New Roman"/>
        </w:rPr>
        <w:t>Возможность предсказания землетрясений в настоящее время недостаточно эффективна, с одной стороны из-за сложности расчетов, с другой стороны из-за чрезвычайно редкой сети на Сахалине сейсмических станций.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Предотвращение землетрясений не возможно.</w:t>
      </w:r>
    </w:p>
    <w:p w:rsidR="00F47F75" w:rsidRPr="00D45A93" w:rsidRDefault="00F47F75" w:rsidP="00C46866">
      <w:pPr>
        <w:pStyle w:val="G1"/>
        <w:spacing w:before="0" w:after="0"/>
        <w:rPr>
          <w:rFonts w:ascii="Times New Roman" w:hAnsi="Times New Roman"/>
        </w:rPr>
      </w:pPr>
      <w:r w:rsidRPr="00D45A93">
        <w:rPr>
          <w:rFonts w:ascii="Times New Roman" w:hAnsi="Times New Roman"/>
        </w:rPr>
        <w:t>В связи с этим, наиболее доступным и действенным является принятие мер защиты при землетрясениях самими людьми на основе знаний и соответствующих действий, чтобы уменьшить негативные последствия.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При возведении зданий и сооружений в сейсмически опасных зонах необходимо, прежде всего, учитывать требования СП 14.13330.2018 («Строительство в сейсмических районах»). Конструкция зданий и сооружений, а также тип фундаментов должны быть рассчитаны на 9 баллов. Строительству должны предшествовать инженерно-</w:t>
      </w:r>
      <w:r w:rsidRPr="00D45A93">
        <w:rPr>
          <w:rFonts w:ascii="Times New Roman" w:hAnsi="Times New Roman"/>
        </w:rPr>
        <w:lastRenderedPageBreak/>
        <w:t>геологические изыскания и работы по сейсмическому микрорайонированию территории городского округа, с целью выбора участков наиболее благоприятных для освоения, на которых возможно понижение сейсмичности.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Необходимо также проведение работ по усилению конструкций существующих зданий и сооружений, не рассчитанных при строительстве на возможную сейсмичность 9 баллов, возможен снос отдельных зданий и сооружений с амортизированным сроком их эксплуатации.</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Экзогенные процессы.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Оползни, обвалы, осыпи также широко развиты на территории МО «Невельский </w:t>
      </w:r>
      <w:r w:rsidR="00FD2817">
        <w:rPr>
          <w:rFonts w:ascii="Times New Roman" w:hAnsi="Times New Roman"/>
        </w:rPr>
        <w:t>ГО</w:t>
      </w:r>
      <w:r w:rsidRPr="00D45A93">
        <w:rPr>
          <w:rFonts w:ascii="Times New Roman" w:hAnsi="Times New Roman"/>
        </w:rPr>
        <w:t xml:space="preserve">». </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Пораженность оползневыми процессами отдельных склонов достигает 50-60%. Иногда в оползневые смещения вовлечены целые склоны площадью 3-5 </w:t>
      </w:r>
      <w:proofErr w:type="spellStart"/>
      <w:r w:rsidRPr="00D45A93">
        <w:rPr>
          <w:rFonts w:ascii="Times New Roman" w:hAnsi="Times New Roman"/>
        </w:rPr>
        <w:t>кв.км</w:t>
      </w:r>
      <w:proofErr w:type="spellEnd"/>
      <w:r w:rsidRPr="00D45A93">
        <w:rPr>
          <w:rFonts w:ascii="Times New Roman" w:hAnsi="Times New Roman"/>
        </w:rPr>
        <w:t>. Такие оползни характерны для района г. Невельска. Мощность оползней составляет 20-25м.  В настоящее время глубокие древние оползни неактивные, стабилизировавшиеся.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Наиболее многочисленны оползни-</w:t>
      </w:r>
      <w:proofErr w:type="spellStart"/>
      <w:r w:rsidRPr="00D45A93">
        <w:rPr>
          <w:rFonts w:ascii="Times New Roman" w:hAnsi="Times New Roman"/>
        </w:rPr>
        <w:t>сплывы</w:t>
      </w:r>
      <w:proofErr w:type="spellEnd"/>
      <w:r w:rsidRPr="00D45A93">
        <w:rPr>
          <w:rFonts w:ascii="Times New Roman" w:hAnsi="Times New Roman"/>
        </w:rPr>
        <w:t>, при которых глубина захвата определяется мощностью поверхностных отложений и редко превышает 1-2м.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При прохождении глубокого циклона в июне </w:t>
      </w:r>
      <w:smartTag w:uri="urn:schemas-microsoft-com:office:smarttags" w:element="metricconverter">
        <w:smartTagPr>
          <w:attr w:name="ProductID" w:val="2000 г"/>
        </w:smartTagPr>
        <w:r w:rsidRPr="00D45A93">
          <w:rPr>
            <w:rFonts w:ascii="Times New Roman" w:hAnsi="Times New Roman"/>
          </w:rPr>
          <w:t>2000 г</w:t>
        </w:r>
        <w:r w:rsidR="00FD2817">
          <w:rPr>
            <w:rFonts w:ascii="Times New Roman" w:hAnsi="Times New Roman"/>
          </w:rPr>
          <w:t>ода</w:t>
        </w:r>
      </w:smartTag>
      <w:r w:rsidRPr="00D45A93">
        <w:rPr>
          <w:rFonts w:ascii="Times New Roman" w:hAnsi="Times New Roman"/>
        </w:rPr>
        <w:t xml:space="preserve"> на участке побережья Шебунино-Ясноморский сошло 23 </w:t>
      </w:r>
      <w:proofErr w:type="spellStart"/>
      <w:r w:rsidRPr="00D45A93">
        <w:rPr>
          <w:rFonts w:ascii="Times New Roman" w:hAnsi="Times New Roman"/>
        </w:rPr>
        <w:t>сплыва</w:t>
      </w:r>
      <w:proofErr w:type="spellEnd"/>
      <w:r w:rsidRPr="00D45A93">
        <w:rPr>
          <w:rFonts w:ascii="Times New Roman" w:hAnsi="Times New Roman"/>
        </w:rPr>
        <w:t xml:space="preserve"> общим объемом 3500 </w:t>
      </w:r>
      <w:proofErr w:type="spellStart"/>
      <w:r w:rsidRPr="00D45A93">
        <w:rPr>
          <w:rFonts w:ascii="Times New Roman" w:hAnsi="Times New Roman"/>
        </w:rPr>
        <w:t>куб.м</w:t>
      </w:r>
      <w:proofErr w:type="spellEnd"/>
      <w:r w:rsidRPr="00D45A93">
        <w:rPr>
          <w:rFonts w:ascii="Times New Roman" w:hAnsi="Times New Roman"/>
        </w:rPr>
        <w:t>.</w:t>
      </w:r>
    </w:p>
    <w:p w:rsidR="00F47F75" w:rsidRDefault="00F47F75" w:rsidP="00C46866">
      <w:pPr>
        <w:pStyle w:val="G1"/>
        <w:spacing w:before="0" w:after="0"/>
        <w:rPr>
          <w:rFonts w:ascii="Times New Roman" w:hAnsi="Times New Roman"/>
          <w:sz w:val="10"/>
          <w:szCs w:val="10"/>
        </w:rPr>
      </w:pPr>
      <w:proofErr w:type="gramStart"/>
      <w:r w:rsidRPr="00D45A93">
        <w:rPr>
          <w:rFonts w:ascii="Times New Roman" w:hAnsi="Times New Roman"/>
        </w:rPr>
        <w:t>В рамках разработанного проекта (работа выполнена ФГБУ Дальневосточный геологический институт в рамках работы «Оценка возможности проявления вторичных явлений от землетрясений и их пространственной локализации на территории Сахалинской области: опасность воздействия русловых и оползневых процессов на территории с.</w:t>
      </w:r>
      <w:r w:rsidR="00FD2817">
        <w:rPr>
          <w:rFonts w:ascii="Times New Roman" w:hAnsi="Times New Roman"/>
        </w:rPr>
        <w:t xml:space="preserve"> </w:t>
      </w:r>
      <w:r w:rsidRPr="00D45A93">
        <w:rPr>
          <w:rFonts w:ascii="Times New Roman" w:hAnsi="Times New Roman"/>
        </w:rPr>
        <w:t>Горнозаводск», 2014г.) на территории с</w:t>
      </w:r>
      <w:r w:rsidR="00FD2817">
        <w:rPr>
          <w:rFonts w:ascii="Times New Roman" w:hAnsi="Times New Roman"/>
        </w:rPr>
        <w:t xml:space="preserve">. </w:t>
      </w:r>
      <w:r w:rsidRPr="00D45A93">
        <w:rPr>
          <w:rFonts w:ascii="Times New Roman" w:hAnsi="Times New Roman"/>
        </w:rPr>
        <w:t xml:space="preserve">Горнозаводск определены территории расположенные в зонах развития опасных русловых процессов - II, III, IV категории опасности. </w:t>
      </w:r>
      <w:proofErr w:type="gramEnd"/>
    </w:p>
    <w:p w:rsidR="00FD2817" w:rsidRPr="00FD2817" w:rsidRDefault="00FD2817" w:rsidP="00C46866">
      <w:pPr>
        <w:pStyle w:val="G1"/>
        <w:spacing w:before="0" w:after="0"/>
        <w:rPr>
          <w:rFonts w:ascii="Times New Roman" w:hAnsi="Times New Roman"/>
          <w:sz w:val="10"/>
          <w:szCs w:val="10"/>
        </w:rPr>
      </w:pPr>
    </w:p>
    <w:p w:rsidR="00F47F75" w:rsidRPr="00D45A93" w:rsidRDefault="00F47F75" w:rsidP="00C46866">
      <w:pPr>
        <w:jc w:val="both"/>
        <w:rPr>
          <w:b/>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34</w:t>
      </w:r>
      <w:r w:rsidRPr="00D45A93">
        <w:rPr>
          <w:b/>
        </w:rPr>
        <w:fldChar w:fldCharType="end"/>
      </w:r>
      <w:r w:rsidRPr="00D45A93">
        <w:rPr>
          <w:b/>
        </w:rPr>
        <w:t>. Территории с.</w:t>
      </w:r>
      <w:r w:rsidR="00FD2817">
        <w:rPr>
          <w:b/>
        </w:rPr>
        <w:t xml:space="preserve"> </w:t>
      </w:r>
      <w:r w:rsidRPr="00D45A93">
        <w:rPr>
          <w:b/>
        </w:rPr>
        <w:t>Горнозаводск, расположенные в зонах развития опасных русловых процессов</w:t>
      </w:r>
    </w:p>
    <w:tbl>
      <w:tblPr>
        <w:tblW w:w="9332" w:type="dxa"/>
        <w:jc w:val="center"/>
        <w:tblInd w:w="43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54"/>
        <w:gridCol w:w="1277"/>
        <w:gridCol w:w="3545"/>
        <w:gridCol w:w="2077"/>
        <w:gridCol w:w="1879"/>
      </w:tblGrid>
      <w:tr w:rsidR="00F47F75" w:rsidRPr="00D45A93" w:rsidTr="00FD2817">
        <w:trPr>
          <w:trHeight w:val="20"/>
          <w:tblHeader/>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 п/п</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Категория опасности</w:t>
            </w:r>
          </w:p>
        </w:tc>
        <w:tc>
          <w:tcPr>
            <w:tcW w:w="3545" w:type="dxa"/>
            <w:shd w:val="clear" w:color="auto" w:fill="FFFFFF"/>
            <w:vAlign w:val="center"/>
          </w:tcPr>
          <w:p w:rsidR="00F47F75" w:rsidRPr="00D45A93" w:rsidRDefault="00F47F75" w:rsidP="00C46866">
            <w:pPr>
              <w:jc w:val="center"/>
              <w:rPr>
                <w:sz w:val="20"/>
                <w:szCs w:val="20"/>
              </w:rPr>
            </w:pPr>
            <w:r w:rsidRPr="00D45A93">
              <w:rPr>
                <w:sz w:val="20"/>
                <w:szCs w:val="20"/>
              </w:rPr>
              <w:t>Поражаемый объект</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Ожидаемое воздействие на объекты</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Рекомендации по защите</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Огороды частной застройки по ул. Дальней</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огородов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2</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Участок ул. Советская</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Строительство берегозащитных сооружений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3</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ул. Советская, дома №№ 42,44, придомовые территории</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4</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Участок ул. Кольцовой</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5</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огороды частной застройки по ул. Чайковского</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6</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ул. Советская, дом № 4а, придомовые территории; ул. Чайковского</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7</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Лизы Чайкиной</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8</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Нахимова, Центральная, Школьная, Пушкина, пер. Лесной</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Строительство берегозащитных сооружений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9</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Пушкина, Вокзальная</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10</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Школьная, дом №8, ул. Центральная, дома №№ 19, 20, ул. Красноармейская</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11</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Хозяйственные постройки и огороды частного сектора</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12</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Хозяйственные постройки и огороды частного сектора по ул. Кирпичной</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13</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Огороды частной застройки  по ул. Восточная</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14</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частной застройки ул. Чехова, Комсомольская, Пионерская, Казарменная</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15</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частного сектора ул. Коммунальная, Шахтовая</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16</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огороды частной застройки  по ул. Коммунальная, д.3,5</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17</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уличное полотно по ул. Зои Космодемьянской, ул. Олега Кошевого, д. 15 и ул. Матросова, д.10</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Строительство берегозащитных сооружений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18</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Олега Кошевого, д.1,2, ул. Маяковского, д.2., ул. </w:t>
            </w:r>
            <w:proofErr w:type="spellStart"/>
            <w:r w:rsidRPr="00D45A93">
              <w:rPr>
                <w:sz w:val="20"/>
                <w:szCs w:val="20"/>
              </w:rPr>
              <w:t>Красношахтерская</w:t>
            </w:r>
            <w:proofErr w:type="spellEnd"/>
            <w:r w:rsidRPr="00D45A93">
              <w:rPr>
                <w:sz w:val="20"/>
                <w:szCs w:val="20"/>
              </w:rPr>
              <w:t>, д.9,11,13</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19</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w:t>
            </w:r>
            <w:proofErr w:type="spellStart"/>
            <w:r w:rsidRPr="00D45A93">
              <w:rPr>
                <w:sz w:val="20"/>
                <w:szCs w:val="20"/>
              </w:rPr>
              <w:t>Красношахтерская</w:t>
            </w:r>
            <w:proofErr w:type="spellEnd"/>
            <w:r w:rsidRPr="00D45A93">
              <w:rPr>
                <w:sz w:val="20"/>
                <w:szCs w:val="20"/>
              </w:rPr>
              <w:t>, Чапаева, Центральной, дорожное полотно ул. Центральной в районе домов 68-80</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Строительство берегозащитных сооружений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20</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Центральная в районе д. 61-67</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21</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III</w:t>
            </w:r>
          </w:p>
        </w:tc>
        <w:tc>
          <w:tcPr>
            <w:tcW w:w="3545" w:type="dxa"/>
            <w:shd w:val="clear" w:color="auto" w:fill="FFFFFF"/>
            <w:vAlign w:val="center"/>
          </w:tcPr>
          <w:p w:rsidR="00F47F75" w:rsidRPr="00D45A93" w:rsidRDefault="00F47F75" w:rsidP="00C46866">
            <w:pPr>
              <w:jc w:val="center"/>
              <w:rPr>
                <w:sz w:val="20"/>
                <w:szCs w:val="20"/>
              </w:rPr>
            </w:pPr>
            <w:r w:rsidRPr="00D45A93">
              <w:rPr>
                <w:sz w:val="20"/>
                <w:szCs w:val="20"/>
              </w:rPr>
              <w:t>Придомовые территории и</w:t>
            </w:r>
          </w:p>
          <w:p w:rsidR="00F47F75" w:rsidRPr="00D45A93" w:rsidRDefault="00F47F75" w:rsidP="00C46866">
            <w:pPr>
              <w:jc w:val="center"/>
              <w:rPr>
                <w:sz w:val="20"/>
                <w:szCs w:val="20"/>
                <w:highlight w:val="yellow"/>
              </w:rPr>
            </w:pPr>
            <w:r w:rsidRPr="00D45A93">
              <w:rPr>
                <w:sz w:val="20"/>
                <w:szCs w:val="20"/>
              </w:rPr>
              <w:t>хозяйственные постройки частного сектора по ул. Урицкого, д.16</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r w:rsidR="00F47F75" w:rsidRPr="00D45A93" w:rsidTr="00FD2817">
        <w:trPr>
          <w:trHeight w:val="20"/>
          <w:jc w:val="center"/>
        </w:trPr>
        <w:tc>
          <w:tcPr>
            <w:tcW w:w="554" w:type="dxa"/>
            <w:shd w:val="clear" w:color="auto" w:fill="FFFFFF"/>
            <w:vAlign w:val="center"/>
          </w:tcPr>
          <w:p w:rsidR="00F47F75" w:rsidRPr="00D45A93" w:rsidRDefault="00F47F75" w:rsidP="00C46866">
            <w:pPr>
              <w:jc w:val="center"/>
              <w:rPr>
                <w:sz w:val="20"/>
                <w:szCs w:val="20"/>
              </w:rPr>
            </w:pPr>
            <w:r w:rsidRPr="00D45A93">
              <w:rPr>
                <w:sz w:val="20"/>
                <w:szCs w:val="20"/>
              </w:rPr>
              <w:t>22</w:t>
            </w:r>
          </w:p>
        </w:tc>
        <w:tc>
          <w:tcPr>
            <w:tcW w:w="1277"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3545" w:type="dxa"/>
            <w:shd w:val="clear" w:color="auto" w:fill="FFFFFF"/>
            <w:vAlign w:val="center"/>
          </w:tcPr>
          <w:p w:rsidR="00F47F75" w:rsidRPr="00D45A93" w:rsidRDefault="00F47F75" w:rsidP="00C46866">
            <w:pPr>
              <w:jc w:val="center"/>
              <w:rPr>
                <w:sz w:val="20"/>
                <w:szCs w:val="20"/>
                <w:highlight w:val="yellow"/>
              </w:rPr>
            </w:pPr>
            <w:r w:rsidRPr="00D45A93">
              <w:rPr>
                <w:sz w:val="20"/>
                <w:szCs w:val="20"/>
              </w:rPr>
              <w:t>Придомовые территории и хозяйственные постройки частного сектора по ул. Школьная, ул. Центральная, ул. Первомайская ул. Красноармейская, ул. Луговая</w:t>
            </w:r>
          </w:p>
        </w:tc>
        <w:tc>
          <w:tcPr>
            <w:tcW w:w="2077" w:type="dxa"/>
            <w:shd w:val="clear" w:color="auto" w:fill="FFFFFF"/>
            <w:vAlign w:val="center"/>
          </w:tcPr>
          <w:p w:rsidR="00F47F75" w:rsidRPr="00D45A93" w:rsidRDefault="00F47F75" w:rsidP="00C46866">
            <w:pPr>
              <w:jc w:val="center"/>
              <w:rPr>
                <w:sz w:val="20"/>
                <w:szCs w:val="20"/>
              </w:rPr>
            </w:pPr>
            <w:r w:rsidRPr="00D45A93">
              <w:rPr>
                <w:sz w:val="20"/>
                <w:szCs w:val="20"/>
              </w:rPr>
              <w:t>Обрушение построек в реку</w:t>
            </w:r>
          </w:p>
        </w:tc>
        <w:tc>
          <w:tcPr>
            <w:tcW w:w="1879" w:type="dxa"/>
            <w:shd w:val="clear" w:color="auto" w:fill="FFFFFF"/>
            <w:vAlign w:val="center"/>
          </w:tcPr>
          <w:p w:rsidR="00F47F75" w:rsidRPr="00D45A93" w:rsidRDefault="00F47F75" w:rsidP="00C46866">
            <w:pPr>
              <w:jc w:val="center"/>
              <w:rPr>
                <w:sz w:val="20"/>
                <w:szCs w:val="20"/>
              </w:rPr>
            </w:pPr>
            <w:r w:rsidRPr="00D45A93">
              <w:rPr>
                <w:sz w:val="20"/>
                <w:szCs w:val="20"/>
              </w:rPr>
              <w:t>Вынос построек из зоны береговых деформаций</w:t>
            </w:r>
          </w:p>
        </w:tc>
      </w:tr>
    </w:tbl>
    <w:p w:rsidR="00F47F75" w:rsidRPr="00D45A93" w:rsidRDefault="00F47F75" w:rsidP="00C46866">
      <w:pPr>
        <w:pStyle w:val="G1"/>
        <w:spacing w:before="0" w:after="0"/>
        <w:rPr>
          <w:rFonts w:ascii="Times New Roman" w:hAnsi="Times New Roman"/>
        </w:rPr>
      </w:pPr>
      <w:r w:rsidRPr="00D45A93">
        <w:rPr>
          <w:rFonts w:ascii="Times New Roman" w:hAnsi="Times New Roman"/>
        </w:rPr>
        <w:t>Оползни встречаются как в виде отдельных мелких блоков, так и участками протяженностью до 300-</w:t>
      </w:r>
      <w:smartTag w:uri="urn:schemas-microsoft-com:office:smarttags" w:element="metricconverter">
        <w:smartTagPr>
          <w:attr w:name="ProductID" w:val="500 м"/>
        </w:smartTagPr>
        <w:r w:rsidRPr="00D45A93">
          <w:rPr>
            <w:rFonts w:ascii="Times New Roman" w:hAnsi="Times New Roman"/>
          </w:rPr>
          <w:t>500 м</w:t>
        </w:r>
      </w:smartTag>
      <w:r w:rsidRPr="00D45A93">
        <w:rPr>
          <w:rFonts w:ascii="Times New Roman" w:hAnsi="Times New Roman"/>
        </w:rPr>
        <w:t>. Распространение их вглубь берега доходит до 100-</w:t>
      </w:r>
      <w:smartTag w:uri="urn:schemas-microsoft-com:office:smarttags" w:element="metricconverter">
        <w:smartTagPr>
          <w:attr w:name="ProductID" w:val="200 м"/>
        </w:smartTagPr>
        <w:r w:rsidRPr="00D45A93">
          <w:rPr>
            <w:rFonts w:ascii="Times New Roman" w:hAnsi="Times New Roman"/>
          </w:rPr>
          <w:t>200 м</w:t>
        </w:r>
      </w:smartTag>
      <w:r w:rsidRPr="00D45A93">
        <w:rPr>
          <w:rFonts w:ascii="Times New Roman" w:hAnsi="Times New Roman"/>
        </w:rPr>
        <w:t xml:space="preserve">. Интенсивность разрушения морских берегов составляет 0,1-1,0 м/год. Оползни </w:t>
      </w:r>
      <w:r w:rsidRPr="00D45A93">
        <w:rPr>
          <w:rFonts w:ascii="Times New Roman" w:hAnsi="Times New Roman"/>
        </w:rPr>
        <w:lastRenderedPageBreak/>
        <w:t>наблюдаются на крутых, подмываемых реками склонах, сложенных глинистыми породами третичного возраста. Интенсивность разрушения речных берегов 0,2-0,3 м/год.</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Образованию осыпей и обвалов способствуют процессы физического выветривания и нарушения состояния равновесия пород при подмыве склонов реками, при ведении строительных работ. Интенсивность разрушения речных берегов 0,2-0,3 м/год.</w:t>
      </w:r>
    </w:p>
    <w:p w:rsidR="00F47F75" w:rsidRPr="00D45A93" w:rsidRDefault="00F47F75" w:rsidP="00C46866">
      <w:pPr>
        <w:pStyle w:val="G1"/>
        <w:spacing w:before="0" w:after="0"/>
        <w:rPr>
          <w:rFonts w:ascii="Times New Roman" w:hAnsi="Times New Roman"/>
        </w:rPr>
      </w:pPr>
      <w:r w:rsidRPr="00D45A93">
        <w:rPr>
          <w:rFonts w:ascii="Times New Roman" w:hAnsi="Times New Roman"/>
        </w:rPr>
        <w:t>Работы по изучению экзогенных процессов проводятся центром государственного мониторинга геологической среды (ЦГМГС, г.</w:t>
      </w:r>
      <w:r w:rsidR="00FD2817">
        <w:rPr>
          <w:rFonts w:ascii="Times New Roman" w:hAnsi="Times New Roman"/>
        </w:rPr>
        <w:t xml:space="preserve"> </w:t>
      </w:r>
      <w:r w:rsidRPr="00D45A93">
        <w:rPr>
          <w:rFonts w:ascii="Times New Roman" w:hAnsi="Times New Roman"/>
        </w:rPr>
        <w:t>Южно-Сахалинск).</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Основой ведения мониторинга ЭГП являются режимные наблюдения, проводимые на специально оборудованной наблюдательной сети.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На территории </w:t>
      </w:r>
      <w:r w:rsidR="00FD2817">
        <w:rPr>
          <w:rFonts w:ascii="Times New Roman" w:hAnsi="Times New Roman"/>
        </w:rPr>
        <w:t>МО «Невельский ГО»</w:t>
      </w:r>
      <w:r w:rsidRPr="00D45A93">
        <w:rPr>
          <w:rFonts w:ascii="Times New Roman" w:hAnsi="Times New Roman"/>
        </w:rPr>
        <w:t>, на так называемой «</w:t>
      </w:r>
      <w:proofErr w:type="spellStart"/>
      <w:r w:rsidRPr="00D45A93">
        <w:rPr>
          <w:rFonts w:ascii="Times New Roman" w:hAnsi="Times New Roman"/>
        </w:rPr>
        <w:t>Невельской</w:t>
      </w:r>
      <w:proofErr w:type="spellEnd"/>
      <w:r w:rsidRPr="00D45A93">
        <w:rPr>
          <w:rFonts w:ascii="Times New Roman" w:hAnsi="Times New Roman"/>
        </w:rPr>
        <w:t xml:space="preserve">» площади, организована наблюдательная сеть территориального уровня по изучению режима оползневых процессов. В пределах площади оползневые процессы изучаются на двух участках и трех пунктах наблюдения. Новых оползневых форм на участке не зарегистрировано. Однако, отмечались подвижки грунта в виде </w:t>
      </w:r>
      <w:proofErr w:type="spellStart"/>
      <w:r w:rsidRPr="00D45A93">
        <w:rPr>
          <w:rFonts w:ascii="Times New Roman" w:hAnsi="Times New Roman"/>
        </w:rPr>
        <w:t>сплыва</w:t>
      </w:r>
      <w:proofErr w:type="spellEnd"/>
      <w:r w:rsidRPr="00D45A93">
        <w:rPr>
          <w:rFonts w:ascii="Times New Roman" w:hAnsi="Times New Roman"/>
        </w:rPr>
        <w:t xml:space="preserve"> по ул. Школьной, ул. Яна Фабрициуса. На ул. Яна Фабрициуса в результате смещения грунта рухнула часть (порядка 6,0</w:t>
      </w:r>
      <w:r w:rsidR="00FD2817">
        <w:rPr>
          <w:rFonts w:ascii="Times New Roman" w:hAnsi="Times New Roman"/>
        </w:rPr>
        <w:t xml:space="preserve"> </w:t>
      </w:r>
      <w:r w:rsidRPr="00D45A93">
        <w:rPr>
          <w:rFonts w:ascii="Times New Roman" w:hAnsi="Times New Roman"/>
        </w:rPr>
        <w:t>м) противооползневой подпорной стенки.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В границах </w:t>
      </w:r>
      <w:r w:rsidR="00FD2817">
        <w:rPr>
          <w:rFonts w:ascii="Times New Roman" w:hAnsi="Times New Roman"/>
        </w:rPr>
        <w:t xml:space="preserve">Мо «Невельский ГО» </w:t>
      </w:r>
      <w:r w:rsidRPr="00D45A93">
        <w:rPr>
          <w:rFonts w:ascii="Times New Roman" w:hAnsi="Times New Roman"/>
        </w:rPr>
        <w:t xml:space="preserve">имеют также место оползни и техногенного характера. Так, вскрышные породы, </w:t>
      </w:r>
      <w:r w:rsidR="00FD2817">
        <w:rPr>
          <w:rFonts w:ascii="Times New Roman" w:hAnsi="Times New Roman"/>
        </w:rPr>
        <w:t>при добыче угля (участок недр «</w:t>
      </w:r>
      <w:proofErr w:type="spellStart"/>
      <w:r w:rsidR="00FD2817">
        <w:rPr>
          <w:rFonts w:ascii="Times New Roman" w:hAnsi="Times New Roman"/>
        </w:rPr>
        <w:t>Ш</w:t>
      </w:r>
      <w:r w:rsidRPr="00D45A93">
        <w:rPr>
          <w:rFonts w:ascii="Times New Roman" w:hAnsi="Times New Roman"/>
        </w:rPr>
        <w:t>ебунинский</w:t>
      </w:r>
      <w:proofErr w:type="spellEnd"/>
      <w:r w:rsidR="00FD2817">
        <w:rPr>
          <w:rFonts w:ascii="Times New Roman" w:hAnsi="Times New Roman"/>
        </w:rPr>
        <w:t>-Северный», расположенный в 4,</w:t>
      </w:r>
      <w:r w:rsidRPr="00D45A93">
        <w:rPr>
          <w:rFonts w:ascii="Times New Roman" w:hAnsi="Times New Roman"/>
        </w:rPr>
        <w:t>0</w:t>
      </w:r>
      <w:r w:rsidR="00FD2817">
        <w:rPr>
          <w:rFonts w:ascii="Times New Roman" w:hAnsi="Times New Roman"/>
        </w:rPr>
        <w:t xml:space="preserve"> </w:t>
      </w:r>
      <w:r w:rsidRPr="00D45A93">
        <w:rPr>
          <w:rFonts w:ascii="Times New Roman" w:hAnsi="Times New Roman"/>
        </w:rPr>
        <w:t xml:space="preserve">км севернее с. Шебунино), складируются на бортах прилегающих распадков без уплотнения. Породы находятся в неустойчивом состоянии, разбиты трещинами оседания. На отвальных участках образовался </w:t>
      </w:r>
      <w:proofErr w:type="spellStart"/>
      <w:r w:rsidRPr="00D45A93">
        <w:rPr>
          <w:rFonts w:ascii="Times New Roman" w:hAnsi="Times New Roman"/>
        </w:rPr>
        <w:t>двухочаговый</w:t>
      </w:r>
      <w:proofErr w:type="spellEnd"/>
      <w:r w:rsidRPr="00D45A93">
        <w:rPr>
          <w:rFonts w:ascii="Times New Roman" w:hAnsi="Times New Roman"/>
        </w:rPr>
        <w:t xml:space="preserve"> </w:t>
      </w:r>
      <w:r w:rsidR="00FD2817">
        <w:rPr>
          <w:rFonts w:ascii="Times New Roman" w:hAnsi="Times New Roman"/>
        </w:rPr>
        <w:t>оползень-поток: общая длина 270,</w:t>
      </w:r>
      <w:r w:rsidRPr="00D45A93">
        <w:rPr>
          <w:rFonts w:ascii="Times New Roman" w:hAnsi="Times New Roman"/>
        </w:rPr>
        <w:t>0</w:t>
      </w:r>
      <w:r w:rsidR="00FD2817">
        <w:rPr>
          <w:rFonts w:ascii="Times New Roman" w:hAnsi="Times New Roman"/>
        </w:rPr>
        <w:t xml:space="preserve"> </w:t>
      </w:r>
      <w:r w:rsidRPr="00D45A93">
        <w:rPr>
          <w:rFonts w:ascii="Times New Roman" w:hAnsi="Times New Roman"/>
        </w:rPr>
        <w:t>м, ширина – 20-30</w:t>
      </w:r>
      <w:r w:rsidR="00FD2817">
        <w:rPr>
          <w:rFonts w:ascii="Times New Roman" w:hAnsi="Times New Roman"/>
        </w:rPr>
        <w:t xml:space="preserve"> </w:t>
      </w:r>
      <w:r w:rsidRPr="00D45A93">
        <w:rPr>
          <w:rFonts w:ascii="Times New Roman" w:hAnsi="Times New Roman"/>
        </w:rPr>
        <w:t>м, мощность – до 5</w:t>
      </w:r>
      <w:r w:rsidR="00FD2817">
        <w:rPr>
          <w:rFonts w:ascii="Times New Roman" w:hAnsi="Times New Roman"/>
        </w:rPr>
        <w:t>,</w:t>
      </w:r>
      <w:r w:rsidRPr="00D45A93">
        <w:rPr>
          <w:rFonts w:ascii="Times New Roman" w:hAnsi="Times New Roman"/>
        </w:rPr>
        <w:t>0</w:t>
      </w:r>
      <w:r w:rsidR="00FD2817">
        <w:rPr>
          <w:rFonts w:ascii="Times New Roman" w:hAnsi="Times New Roman"/>
        </w:rPr>
        <w:t xml:space="preserve"> </w:t>
      </w:r>
      <w:r w:rsidRPr="00D45A93">
        <w:rPr>
          <w:rFonts w:ascii="Times New Roman" w:hAnsi="Times New Roman"/>
        </w:rPr>
        <w:t>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На участке недр «Лопатинский», расположенном в </w:t>
      </w:r>
      <w:smartTag w:uri="urn:schemas-microsoft-com:office:smarttags" w:element="metricconverter">
        <w:smartTagPr>
          <w:attr w:name="ProductID" w:val="4,0 км"/>
        </w:smartTagPr>
        <w:r w:rsidRPr="00D45A93">
          <w:rPr>
            <w:rFonts w:ascii="Times New Roman" w:hAnsi="Times New Roman"/>
          </w:rPr>
          <w:t>4,0 км</w:t>
        </w:r>
      </w:smartTag>
      <w:r w:rsidRPr="00D45A93">
        <w:rPr>
          <w:rFonts w:ascii="Times New Roman" w:hAnsi="Times New Roman"/>
        </w:rPr>
        <w:t xml:space="preserve"> к северо-востоку от с. Горнозаводска в пределах карьера имеют место значительные по размерам отвальные поля, общая площадь их порядка 280 тыс. </w:t>
      </w:r>
      <w:proofErr w:type="spellStart"/>
      <w:r w:rsidRPr="00D45A93">
        <w:rPr>
          <w:rFonts w:ascii="Times New Roman" w:hAnsi="Times New Roman"/>
        </w:rPr>
        <w:t>кв.м</w:t>
      </w:r>
      <w:proofErr w:type="spellEnd"/>
      <w:r w:rsidRPr="00D45A93">
        <w:rPr>
          <w:rFonts w:ascii="Times New Roman" w:hAnsi="Times New Roman"/>
        </w:rPr>
        <w:t xml:space="preserve"> неустойчивое состояние грунтов отвалов является причиной формирования оползней, оползнями поражено около 40% отвалов. </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Неудовлетворительное состояние карьеров и отвальных полей отмечается также:</w:t>
      </w:r>
    </w:p>
    <w:p w:rsidR="00F47F75" w:rsidRPr="00D45A93" w:rsidRDefault="00F47F75" w:rsidP="00FD2817">
      <w:pPr>
        <w:keepNext/>
        <w:keepLines/>
        <w:numPr>
          <w:ilvl w:val="0"/>
          <w:numId w:val="29"/>
        </w:numPr>
        <w:tabs>
          <w:tab w:val="clear" w:pos="1428"/>
          <w:tab w:val="num" w:pos="851"/>
        </w:tabs>
        <w:ind w:left="0" w:firstLine="567"/>
        <w:jc w:val="both"/>
      </w:pPr>
      <w:r w:rsidRPr="00D45A93">
        <w:t xml:space="preserve">на участке недр Шебунинский-Северный-2 (осыпи, промоины в бортах карьера, начало </w:t>
      </w:r>
      <w:proofErr w:type="spellStart"/>
      <w:r w:rsidRPr="00D45A93">
        <w:t>оврагообразования</w:t>
      </w:r>
      <w:proofErr w:type="spellEnd"/>
      <w:r w:rsidRPr="00D45A93">
        <w:t>);</w:t>
      </w:r>
    </w:p>
    <w:p w:rsidR="00F47F75" w:rsidRPr="00D45A93" w:rsidRDefault="00F47F75" w:rsidP="00FD2817">
      <w:pPr>
        <w:keepNext/>
        <w:keepLines/>
        <w:numPr>
          <w:ilvl w:val="0"/>
          <w:numId w:val="29"/>
        </w:numPr>
        <w:tabs>
          <w:tab w:val="clear" w:pos="1428"/>
          <w:tab w:val="num" w:pos="851"/>
        </w:tabs>
        <w:ind w:left="0" w:firstLine="567"/>
        <w:jc w:val="both"/>
      </w:pPr>
      <w:r w:rsidRPr="00D45A93">
        <w:t xml:space="preserve">на участке недр </w:t>
      </w:r>
      <w:proofErr w:type="spellStart"/>
      <w:r w:rsidRPr="00D45A93">
        <w:t>Шебун</w:t>
      </w:r>
      <w:r w:rsidR="00FD2817">
        <w:t>ин</w:t>
      </w:r>
      <w:r w:rsidRPr="00D45A93">
        <w:t>ский</w:t>
      </w:r>
      <w:proofErr w:type="spellEnd"/>
      <w:r w:rsidRPr="00D45A93">
        <w:t>-Восточный (восточные борта карьера поражены оползнями).</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Снежные лавины и сели.</w:t>
      </w:r>
    </w:p>
    <w:p w:rsidR="00F47F75" w:rsidRPr="00D45A93" w:rsidRDefault="00F47F75" w:rsidP="00C46866">
      <w:pPr>
        <w:pStyle w:val="G1"/>
        <w:spacing w:before="0" w:after="0"/>
        <w:rPr>
          <w:rFonts w:ascii="Times New Roman" w:hAnsi="Times New Roman"/>
        </w:rPr>
      </w:pPr>
      <w:proofErr w:type="gramStart"/>
      <w:r w:rsidRPr="00D45A93">
        <w:rPr>
          <w:rFonts w:ascii="Times New Roman" w:hAnsi="Times New Roman"/>
        </w:rPr>
        <w:t xml:space="preserve">Территория МО </w:t>
      </w:r>
      <w:r w:rsidR="00FD2817">
        <w:rPr>
          <w:rFonts w:ascii="Times New Roman" w:hAnsi="Times New Roman"/>
        </w:rPr>
        <w:t xml:space="preserve">«Невельский ГО» </w:t>
      </w:r>
      <w:r w:rsidRPr="00D45A93">
        <w:rPr>
          <w:rFonts w:ascii="Times New Roman" w:hAnsi="Times New Roman"/>
        </w:rPr>
        <w:t>в геодинамическом отношения является одной из самых активных в Сахалинской области, лавинные и селевые процессы имеют широкое распространение.</w:t>
      </w:r>
      <w:proofErr w:type="gramEnd"/>
      <w:r w:rsidRPr="00D45A93">
        <w:rPr>
          <w:rFonts w:ascii="Times New Roman" w:hAnsi="Times New Roman"/>
        </w:rPr>
        <w:t xml:space="preserve"> Наибольшей пораженностью характеризуется узкая (до 4-</w:t>
      </w:r>
      <w:smartTag w:uri="urn:schemas-microsoft-com:office:smarttags" w:element="metricconverter">
        <w:smartTagPr>
          <w:attr w:name="ProductID" w:val="5 км"/>
        </w:smartTagPr>
        <w:r w:rsidRPr="00D45A93">
          <w:rPr>
            <w:rFonts w:ascii="Times New Roman" w:hAnsi="Times New Roman"/>
          </w:rPr>
          <w:t>5 км</w:t>
        </w:r>
      </w:smartTag>
      <w:r w:rsidRPr="00D45A93">
        <w:rPr>
          <w:rFonts w:ascii="Times New Roman" w:hAnsi="Times New Roman"/>
        </w:rPr>
        <w:t>) полоса вдоль побережья, где в низкогорье Южно-Прибрежной цепи, Южно-Камышового хребта и в морских террасах заложены молодые эрозионные долины и врезы.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Они представляют серьезную угрозу объектам народного хозяйства и населению. В то же время хозяйственная деятельность на том или ином участке без учета развития данных процессов может вызвать активизацию последних. Активизация лавин и селей в значительной степени вызвана сведением лесов. Лавины ежегодно, а сели раз в 3-5 лет сходят на территории всех населённых пунктов.</w:t>
      </w:r>
    </w:p>
    <w:p w:rsidR="00F47F75" w:rsidRDefault="00F47F75" w:rsidP="00C46866">
      <w:pPr>
        <w:pStyle w:val="G1"/>
        <w:spacing w:before="0" w:after="0"/>
        <w:rPr>
          <w:rFonts w:ascii="Times New Roman" w:hAnsi="Times New Roman"/>
        </w:rPr>
      </w:pPr>
      <w:proofErr w:type="gramStart"/>
      <w:r w:rsidRPr="00D45A93">
        <w:rPr>
          <w:rFonts w:ascii="Times New Roman" w:hAnsi="Times New Roman"/>
        </w:rPr>
        <w:t>Характеристика и оценка опасности снежных лавин и селей на территории  МО «Невельский ГО» приводится по материалам научно-исследовательской работы «Разработка схем планировочных ограничений к генпланам населенных пунктов Сахалинской области (лавиноопасные и селеопасные зоны)», том 2 – «Схемы лавинной  и селевой опасности территории населённых пунктов МО «Невельский муниципальный район»,  выполненной лабораторией лавинных и селевых процессов Сахалинского филиала Дальневосточного геологического института ДВО РАН (ДВГИ</w:t>
      </w:r>
      <w:proofErr w:type="gramEnd"/>
      <w:r w:rsidRPr="00D45A93">
        <w:rPr>
          <w:rFonts w:ascii="Times New Roman" w:hAnsi="Times New Roman"/>
        </w:rPr>
        <w:t xml:space="preserve"> </w:t>
      </w:r>
      <w:proofErr w:type="gramStart"/>
      <w:r w:rsidRPr="00D45A93">
        <w:rPr>
          <w:rFonts w:ascii="Times New Roman" w:hAnsi="Times New Roman"/>
        </w:rPr>
        <w:t>ДВО РАН).</w:t>
      </w:r>
      <w:proofErr w:type="gramEnd"/>
    </w:p>
    <w:p w:rsidR="00FD2817" w:rsidRDefault="00FD2817" w:rsidP="00C46866">
      <w:pPr>
        <w:pStyle w:val="G1"/>
        <w:spacing w:before="0" w:after="0"/>
        <w:rPr>
          <w:rFonts w:ascii="Times New Roman" w:hAnsi="Times New Roman"/>
        </w:rPr>
      </w:pPr>
    </w:p>
    <w:p w:rsidR="00FD2817" w:rsidRPr="00D45A93" w:rsidRDefault="00FD2817" w:rsidP="00C46866">
      <w:pPr>
        <w:pStyle w:val="G1"/>
        <w:spacing w:before="0" w:after="0"/>
        <w:rPr>
          <w:rFonts w:ascii="Times New Roman" w:hAnsi="Times New Roman"/>
        </w:rPr>
      </w:pPr>
    </w:p>
    <w:p w:rsidR="00F47F75" w:rsidRPr="00D45A93" w:rsidRDefault="00F47F75" w:rsidP="00C46866">
      <w:pPr>
        <w:jc w:val="both"/>
        <w:rPr>
          <w:b/>
        </w:rPr>
      </w:pPr>
      <w:r w:rsidRPr="00D45A93">
        <w:rPr>
          <w:b/>
        </w:rPr>
        <w:lastRenderedPageBreak/>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35</w:t>
      </w:r>
      <w:r w:rsidRPr="00D45A93">
        <w:rPr>
          <w:b/>
        </w:rPr>
        <w:fldChar w:fldCharType="end"/>
      </w:r>
      <w:r w:rsidRPr="00D45A93">
        <w:rPr>
          <w:b/>
        </w:rPr>
        <w:t>. Перечень населённых пунктов городского округа, территории которых подвержены лавинной и селевой опасности</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870"/>
        <w:gridCol w:w="2768"/>
        <w:gridCol w:w="2792"/>
      </w:tblGrid>
      <w:tr w:rsidR="00F47F75" w:rsidRPr="00D45A93" w:rsidTr="00BF6FA2">
        <w:trPr>
          <w:trHeight w:val="20"/>
          <w:tblHeader/>
          <w:jc w:val="center"/>
        </w:trPr>
        <w:tc>
          <w:tcPr>
            <w:tcW w:w="870" w:type="dxa"/>
            <w:shd w:val="clear" w:color="auto" w:fill="FFFFFF"/>
          </w:tcPr>
          <w:p w:rsidR="00F47F75" w:rsidRPr="00D45A93" w:rsidRDefault="00F47F75" w:rsidP="00BF6FA2">
            <w:pPr>
              <w:pStyle w:val="af2"/>
              <w:keepNext/>
              <w:keepLines/>
              <w:rPr>
                <w:rFonts w:ascii="Times New Roman" w:hAnsi="Times New Roman"/>
                <w:b/>
                <w:sz w:val="20"/>
                <w:szCs w:val="20"/>
              </w:rPr>
            </w:pPr>
            <w:r w:rsidRPr="00D45A93">
              <w:rPr>
                <w:rFonts w:ascii="Times New Roman" w:hAnsi="Times New Roman"/>
                <w:b/>
                <w:sz w:val="20"/>
                <w:szCs w:val="20"/>
              </w:rPr>
              <w:t>№ п/п</w:t>
            </w:r>
          </w:p>
        </w:tc>
        <w:tc>
          <w:tcPr>
            <w:tcW w:w="2768" w:type="dxa"/>
            <w:shd w:val="clear" w:color="auto" w:fill="FFFFFF"/>
          </w:tcPr>
          <w:p w:rsidR="00F47F75" w:rsidRPr="00D45A93" w:rsidRDefault="00F47F75" w:rsidP="00BF6FA2">
            <w:pPr>
              <w:pStyle w:val="af2"/>
              <w:keepNext/>
              <w:keepLines/>
              <w:rPr>
                <w:rFonts w:ascii="Times New Roman" w:hAnsi="Times New Roman"/>
                <w:b/>
                <w:sz w:val="20"/>
                <w:szCs w:val="20"/>
              </w:rPr>
            </w:pPr>
            <w:r w:rsidRPr="00D45A93">
              <w:rPr>
                <w:rFonts w:ascii="Times New Roman" w:hAnsi="Times New Roman"/>
                <w:b/>
                <w:sz w:val="20"/>
                <w:szCs w:val="20"/>
              </w:rPr>
              <w:t>Лавинная опасность</w:t>
            </w:r>
          </w:p>
        </w:tc>
        <w:tc>
          <w:tcPr>
            <w:tcW w:w="2792" w:type="dxa"/>
            <w:shd w:val="clear" w:color="auto" w:fill="FFFFFF"/>
          </w:tcPr>
          <w:p w:rsidR="00F47F75" w:rsidRPr="00D45A93" w:rsidRDefault="00F47F75" w:rsidP="00BF6FA2">
            <w:pPr>
              <w:pStyle w:val="af2"/>
              <w:keepNext/>
              <w:keepLines/>
              <w:rPr>
                <w:rFonts w:ascii="Times New Roman" w:hAnsi="Times New Roman"/>
                <w:b/>
                <w:sz w:val="20"/>
                <w:szCs w:val="20"/>
              </w:rPr>
            </w:pPr>
            <w:r w:rsidRPr="00D45A93">
              <w:rPr>
                <w:rFonts w:ascii="Times New Roman" w:hAnsi="Times New Roman"/>
                <w:b/>
                <w:sz w:val="20"/>
                <w:szCs w:val="20"/>
              </w:rPr>
              <w:t>Селевая опасность</w:t>
            </w:r>
          </w:p>
        </w:tc>
      </w:tr>
      <w:tr w:rsidR="00F47F75" w:rsidRPr="00D45A93" w:rsidTr="00BF6FA2">
        <w:trPr>
          <w:trHeight w:val="20"/>
          <w:jc w:val="center"/>
        </w:trPr>
        <w:tc>
          <w:tcPr>
            <w:tcW w:w="870" w:type="dxa"/>
            <w:shd w:val="clear" w:color="auto" w:fill="FFFFFF"/>
          </w:tcPr>
          <w:p w:rsidR="00F47F75" w:rsidRPr="00D45A93" w:rsidRDefault="00F47F75" w:rsidP="00BF6FA2">
            <w:pPr>
              <w:pStyle w:val="af2"/>
              <w:keepNext/>
              <w:keepLines/>
              <w:rPr>
                <w:rFonts w:ascii="Times New Roman" w:hAnsi="Times New Roman"/>
                <w:sz w:val="20"/>
                <w:szCs w:val="20"/>
              </w:rPr>
            </w:pPr>
            <w:r w:rsidRPr="00D45A93">
              <w:rPr>
                <w:rFonts w:ascii="Times New Roman" w:hAnsi="Times New Roman"/>
                <w:sz w:val="20"/>
                <w:szCs w:val="20"/>
              </w:rPr>
              <w:t>1</w:t>
            </w:r>
          </w:p>
        </w:tc>
        <w:tc>
          <w:tcPr>
            <w:tcW w:w="2768" w:type="dxa"/>
            <w:shd w:val="clear" w:color="auto" w:fill="FFFFFF"/>
          </w:tcPr>
          <w:p w:rsidR="00F47F75" w:rsidRPr="00D45A93" w:rsidRDefault="00F47F75" w:rsidP="00BF6FA2">
            <w:pPr>
              <w:keepNext/>
              <w:keepLines/>
              <w:rPr>
                <w:sz w:val="20"/>
                <w:szCs w:val="20"/>
              </w:rPr>
            </w:pPr>
            <w:r w:rsidRPr="00D45A93">
              <w:rPr>
                <w:sz w:val="20"/>
                <w:szCs w:val="20"/>
              </w:rPr>
              <w:t>г. Невельск</w:t>
            </w:r>
          </w:p>
        </w:tc>
        <w:tc>
          <w:tcPr>
            <w:tcW w:w="2792" w:type="dxa"/>
            <w:shd w:val="clear" w:color="auto" w:fill="FFFFFF"/>
          </w:tcPr>
          <w:p w:rsidR="00F47F75" w:rsidRPr="00D45A93" w:rsidRDefault="00F47F75" w:rsidP="00BF6FA2">
            <w:pPr>
              <w:keepNext/>
              <w:keepLines/>
              <w:rPr>
                <w:sz w:val="20"/>
                <w:szCs w:val="20"/>
              </w:rPr>
            </w:pPr>
            <w:r w:rsidRPr="00D45A93">
              <w:rPr>
                <w:sz w:val="20"/>
                <w:szCs w:val="20"/>
              </w:rPr>
              <w:t>г.</w:t>
            </w:r>
            <w:r w:rsidR="00A56F08">
              <w:rPr>
                <w:sz w:val="20"/>
                <w:szCs w:val="20"/>
              </w:rPr>
              <w:t xml:space="preserve"> </w:t>
            </w:r>
            <w:r w:rsidRPr="00D45A93">
              <w:rPr>
                <w:sz w:val="20"/>
                <w:szCs w:val="20"/>
              </w:rPr>
              <w:t>Невельск</w:t>
            </w:r>
          </w:p>
        </w:tc>
      </w:tr>
      <w:tr w:rsidR="00F47F75" w:rsidRPr="00D45A93" w:rsidTr="00BF6FA2">
        <w:trPr>
          <w:trHeight w:val="20"/>
          <w:jc w:val="center"/>
        </w:trPr>
        <w:tc>
          <w:tcPr>
            <w:tcW w:w="870" w:type="dxa"/>
            <w:shd w:val="clear" w:color="auto" w:fill="FFFFFF"/>
          </w:tcPr>
          <w:p w:rsidR="00F47F75" w:rsidRPr="00D45A93" w:rsidRDefault="00F47F75" w:rsidP="00BF6FA2">
            <w:pPr>
              <w:pStyle w:val="af2"/>
              <w:keepNext/>
              <w:keepLines/>
              <w:rPr>
                <w:rFonts w:ascii="Times New Roman" w:hAnsi="Times New Roman"/>
                <w:sz w:val="20"/>
                <w:szCs w:val="20"/>
              </w:rPr>
            </w:pPr>
            <w:r w:rsidRPr="00D45A93">
              <w:rPr>
                <w:rFonts w:ascii="Times New Roman" w:hAnsi="Times New Roman"/>
                <w:sz w:val="20"/>
                <w:szCs w:val="20"/>
              </w:rPr>
              <w:t>2</w:t>
            </w:r>
          </w:p>
        </w:tc>
        <w:tc>
          <w:tcPr>
            <w:tcW w:w="2768" w:type="dxa"/>
            <w:shd w:val="clear" w:color="auto" w:fill="FFFFFF"/>
          </w:tcPr>
          <w:p w:rsidR="00F47F75" w:rsidRPr="00D45A93" w:rsidRDefault="00F47F75" w:rsidP="00BF6FA2">
            <w:pPr>
              <w:keepNext/>
              <w:keepLines/>
              <w:rPr>
                <w:sz w:val="20"/>
                <w:szCs w:val="20"/>
              </w:rPr>
            </w:pPr>
            <w:r w:rsidRPr="00D45A93">
              <w:rPr>
                <w:sz w:val="20"/>
                <w:szCs w:val="20"/>
              </w:rPr>
              <w:t>с. Горнозаводск</w:t>
            </w:r>
          </w:p>
        </w:tc>
        <w:tc>
          <w:tcPr>
            <w:tcW w:w="2792" w:type="dxa"/>
            <w:shd w:val="clear" w:color="auto" w:fill="FFFFFF"/>
          </w:tcPr>
          <w:p w:rsidR="00F47F75" w:rsidRPr="00D45A93" w:rsidRDefault="00F47F75" w:rsidP="00BF6FA2">
            <w:pPr>
              <w:keepNext/>
              <w:keepLines/>
              <w:rPr>
                <w:sz w:val="20"/>
                <w:szCs w:val="20"/>
              </w:rPr>
            </w:pPr>
            <w:r w:rsidRPr="00D45A93">
              <w:rPr>
                <w:sz w:val="20"/>
                <w:szCs w:val="20"/>
              </w:rPr>
              <w:t>с. Горнозаводск</w:t>
            </w:r>
          </w:p>
        </w:tc>
      </w:tr>
      <w:tr w:rsidR="00F47F75" w:rsidRPr="00D45A93" w:rsidTr="00BF6FA2">
        <w:trPr>
          <w:trHeight w:val="20"/>
          <w:jc w:val="center"/>
        </w:trPr>
        <w:tc>
          <w:tcPr>
            <w:tcW w:w="870" w:type="dxa"/>
            <w:shd w:val="clear" w:color="auto" w:fill="FFFFFF"/>
          </w:tcPr>
          <w:p w:rsidR="00F47F75" w:rsidRPr="00D45A93" w:rsidRDefault="00F47F75" w:rsidP="00BF6FA2">
            <w:pPr>
              <w:pStyle w:val="af2"/>
              <w:keepNext/>
              <w:keepLines/>
              <w:rPr>
                <w:rFonts w:ascii="Times New Roman" w:hAnsi="Times New Roman"/>
                <w:sz w:val="20"/>
                <w:szCs w:val="20"/>
              </w:rPr>
            </w:pPr>
            <w:r w:rsidRPr="00D45A93">
              <w:rPr>
                <w:rFonts w:ascii="Times New Roman" w:hAnsi="Times New Roman"/>
                <w:sz w:val="20"/>
                <w:szCs w:val="20"/>
              </w:rPr>
              <w:t>3</w:t>
            </w:r>
          </w:p>
        </w:tc>
        <w:tc>
          <w:tcPr>
            <w:tcW w:w="2768" w:type="dxa"/>
            <w:shd w:val="clear" w:color="auto" w:fill="FFFFFF"/>
          </w:tcPr>
          <w:p w:rsidR="00F47F75" w:rsidRPr="00D45A93" w:rsidRDefault="00F47F75" w:rsidP="00BF6FA2">
            <w:pPr>
              <w:keepNext/>
              <w:keepLines/>
              <w:rPr>
                <w:sz w:val="20"/>
                <w:szCs w:val="20"/>
              </w:rPr>
            </w:pPr>
            <w:r w:rsidRPr="00D45A93">
              <w:rPr>
                <w:sz w:val="20"/>
                <w:szCs w:val="20"/>
              </w:rPr>
              <w:t>с. Шебунино</w:t>
            </w:r>
          </w:p>
        </w:tc>
        <w:tc>
          <w:tcPr>
            <w:tcW w:w="2792" w:type="dxa"/>
            <w:shd w:val="clear" w:color="auto" w:fill="FFFFFF"/>
          </w:tcPr>
          <w:p w:rsidR="00F47F75" w:rsidRPr="00D45A93" w:rsidRDefault="00F47F75" w:rsidP="00BF6FA2">
            <w:pPr>
              <w:keepNext/>
              <w:keepLines/>
              <w:rPr>
                <w:sz w:val="20"/>
                <w:szCs w:val="20"/>
                <w:lang w:val="en-US"/>
              </w:rPr>
            </w:pPr>
            <w:r w:rsidRPr="00D45A93">
              <w:rPr>
                <w:sz w:val="20"/>
                <w:szCs w:val="20"/>
                <w:lang w:val="en-US"/>
              </w:rPr>
              <w:t>-</w:t>
            </w:r>
          </w:p>
        </w:tc>
      </w:tr>
      <w:tr w:rsidR="00F47F75" w:rsidRPr="00D45A93" w:rsidTr="00BF6FA2">
        <w:trPr>
          <w:trHeight w:val="20"/>
          <w:jc w:val="center"/>
        </w:trPr>
        <w:tc>
          <w:tcPr>
            <w:tcW w:w="870" w:type="dxa"/>
            <w:shd w:val="clear" w:color="auto" w:fill="FFFFFF"/>
          </w:tcPr>
          <w:p w:rsidR="00F47F75" w:rsidRPr="00D45A93" w:rsidRDefault="00F47F75" w:rsidP="00BF6FA2">
            <w:pPr>
              <w:pStyle w:val="af2"/>
              <w:keepNext/>
              <w:keepLines/>
              <w:rPr>
                <w:rFonts w:ascii="Times New Roman" w:hAnsi="Times New Roman"/>
                <w:sz w:val="20"/>
                <w:szCs w:val="20"/>
              </w:rPr>
            </w:pPr>
            <w:r w:rsidRPr="00D45A93">
              <w:rPr>
                <w:rFonts w:ascii="Times New Roman" w:hAnsi="Times New Roman"/>
                <w:sz w:val="20"/>
                <w:szCs w:val="20"/>
              </w:rPr>
              <w:t>4</w:t>
            </w:r>
          </w:p>
        </w:tc>
        <w:tc>
          <w:tcPr>
            <w:tcW w:w="2768" w:type="dxa"/>
            <w:shd w:val="clear" w:color="auto" w:fill="FFFFFF"/>
          </w:tcPr>
          <w:p w:rsidR="00F47F75" w:rsidRPr="00D45A93" w:rsidRDefault="00F47F75" w:rsidP="00BF6FA2">
            <w:pPr>
              <w:keepNext/>
              <w:keepLines/>
              <w:rPr>
                <w:sz w:val="20"/>
                <w:szCs w:val="20"/>
              </w:rPr>
            </w:pPr>
            <w:r w:rsidRPr="00D45A93">
              <w:rPr>
                <w:sz w:val="20"/>
                <w:szCs w:val="20"/>
              </w:rPr>
              <w:t>с. Придорожное</w:t>
            </w:r>
          </w:p>
        </w:tc>
        <w:tc>
          <w:tcPr>
            <w:tcW w:w="2792" w:type="dxa"/>
            <w:shd w:val="clear" w:color="auto" w:fill="FFFFFF"/>
          </w:tcPr>
          <w:p w:rsidR="00F47F75" w:rsidRPr="00D45A93" w:rsidRDefault="00F47F75" w:rsidP="00BF6FA2">
            <w:pPr>
              <w:keepNext/>
              <w:keepLines/>
              <w:rPr>
                <w:sz w:val="20"/>
                <w:szCs w:val="20"/>
              </w:rPr>
            </w:pPr>
            <w:r w:rsidRPr="00D45A93">
              <w:rPr>
                <w:sz w:val="20"/>
                <w:szCs w:val="20"/>
              </w:rPr>
              <w:t>с. Придорожное</w:t>
            </w:r>
          </w:p>
        </w:tc>
      </w:tr>
      <w:tr w:rsidR="00F47F75" w:rsidRPr="00D45A93" w:rsidTr="00BF6FA2">
        <w:trPr>
          <w:trHeight w:val="20"/>
          <w:jc w:val="center"/>
        </w:trPr>
        <w:tc>
          <w:tcPr>
            <w:tcW w:w="870" w:type="dxa"/>
            <w:shd w:val="clear" w:color="auto" w:fill="FFFFFF"/>
          </w:tcPr>
          <w:p w:rsidR="00F47F75" w:rsidRPr="00D45A93" w:rsidRDefault="00F47F75" w:rsidP="00BF6FA2">
            <w:pPr>
              <w:pStyle w:val="af2"/>
              <w:keepNext/>
              <w:keepLines/>
              <w:rPr>
                <w:rFonts w:ascii="Times New Roman" w:hAnsi="Times New Roman"/>
                <w:sz w:val="20"/>
                <w:szCs w:val="20"/>
              </w:rPr>
            </w:pPr>
            <w:r w:rsidRPr="00D45A93">
              <w:rPr>
                <w:rFonts w:ascii="Times New Roman" w:hAnsi="Times New Roman"/>
                <w:sz w:val="20"/>
                <w:szCs w:val="20"/>
              </w:rPr>
              <w:t>5</w:t>
            </w:r>
          </w:p>
        </w:tc>
        <w:tc>
          <w:tcPr>
            <w:tcW w:w="2768" w:type="dxa"/>
            <w:shd w:val="clear" w:color="auto" w:fill="FFFFFF"/>
          </w:tcPr>
          <w:p w:rsidR="00F47F75" w:rsidRPr="00D45A93" w:rsidRDefault="00F47F75" w:rsidP="00BF6FA2">
            <w:pPr>
              <w:keepNext/>
              <w:keepLines/>
              <w:rPr>
                <w:sz w:val="20"/>
                <w:szCs w:val="20"/>
              </w:rPr>
            </w:pPr>
            <w:r w:rsidRPr="00D45A93">
              <w:rPr>
                <w:sz w:val="20"/>
                <w:szCs w:val="20"/>
              </w:rPr>
              <w:t>с. Колхозное</w:t>
            </w:r>
          </w:p>
        </w:tc>
        <w:tc>
          <w:tcPr>
            <w:tcW w:w="2792" w:type="dxa"/>
            <w:shd w:val="clear" w:color="auto" w:fill="FFFFFF"/>
          </w:tcPr>
          <w:p w:rsidR="00F47F75" w:rsidRPr="00D45A93" w:rsidRDefault="00F47F75" w:rsidP="00BF6FA2">
            <w:pPr>
              <w:keepNext/>
              <w:keepLines/>
              <w:rPr>
                <w:sz w:val="20"/>
                <w:szCs w:val="20"/>
              </w:rPr>
            </w:pPr>
            <w:r w:rsidRPr="00D45A93">
              <w:rPr>
                <w:sz w:val="20"/>
                <w:szCs w:val="20"/>
              </w:rPr>
              <w:t>с. Колхозное</w:t>
            </w:r>
          </w:p>
        </w:tc>
      </w:tr>
      <w:tr w:rsidR="00F47F75" w:rsidRPr="00D45A93" w:rsidTr="00BF6FA2">
        <w:trPr>
          <w:trHeight w:val="20"/>
          <w:jc w:val="center"/>
        </w:trPr>
        <w:tc>
          <w:tcPr>
            <w:tcW w:w="870" w:type="dxa"/>
            <w:shd w:val="clear" w:color="auto" w:fill="FFFFFF"/>
          </w:tcPr>
          <w:p w:rsidR="00F47F75" w:rsidRPr="00D45A93" w:rsidRDefault="00F47F75" w:rsidP="00BF6FA2">
            <w:pPr>
              <w:pStyle w:val="af2"/>
              <w:keepNext/>
              <w:keepLines/>
              <w:rPr>
                <w:rFonts w:ascii="Times New Roman" w:hAnsi="Times New Roman"/>
                <w:sz w:val="20"/>
                <w:szCs w:val="20"/>
              </w:rPr>
            </w:pPr>
            <w:r w:rsidRPr="00D45A93">
              <w:rPr>
                <w:rFonts w:ascii="Times New Roman" w:hAnsi="Times New Roman"/>
                <w:sz w:val="20"/>
                <w:szCs w:val="20"/>
              </w:rPr>
              <w:t>6</w:t>
            </w:r>
          </w:p>
        </w:tc>
        <w:tc>
          <w:tcPr>
            <w:tcW w:w="2768" w:type="dxa"/>
            <w:shd w:val="clear" w:color="auto" w:fill="FFFFFF"/>
          </w:tcPr>
          <w:p w:rsidR="00F47F75" w:rsidRPr="00D45A93" w:rsidRDefault="00F47F75" w:rsidP="00BF6FA2">
            <w:pPr>
              <w:keepNext/>
              <w:keepLines/>
              <w:rPr>
                <w:sz w:val="20"/>
                <w:szCs w:val="20"/>
              </w:rPr>
            </w:pPr>
            <w:r w:rsidRPr="00D45A93">
              <w:rPr>
                <w:sz w:val="20"/>
                <w:szCs w:val="20"/>
              </w:rPr>
              <w:t>с. Раздольное</w:t>
            </w:r>
          </w:p>
        </w:tc>
        <w:tc>
          <w:tcPr>
            <w:tcW w:w="2792" w:type="dxa"/>
            <w:shd w:val="clear" w:color="auto" w:fill="FFFFFF"/>
          </w:tcPr>
          <w:p w:rsidR="00F47F75" w:rsidRPr="00D45A93" w:rsidRDefault="00F47F75" w:rsidP="00BF6FA2">
            <w:pPr>
              <w:keepNext/>
              <w:keepLines/>
              <w:rPr>
                <w:sz w:val="20"/>
                <w:szCs w:val="20"/>
              </w:rPr>
            </w:pPr>
            <w:r w:rsidRPr="00D45A93">
              <w:rPr>
                <w:sz w:val="20"/>
                <w:szCs w:val="20"/>
              </w:rPr>
              <w:t>с. Раздольное</w:t>
            </w:r>
          </w:p>
        </w:tc>
      </w:tr>
      <w:tr w:rsidR="00F47F75" w:rsidRPr="00D45A93" w:rsidTr="00BF6FA2">
        <w:trPr>
          <w:trHeight w:val="20"/>
          <w:jc w:val="center"/>
        </w:trPr>
        <w:tc>
          <w:tcPr>
            <w:tcW w:w="870" w:type="dxa"/>
            <w:shd w:val="clear" w:color="auto" w:fill="FFFFFF"/>
          </w:tcPr>
          <w:p w:rsidR="00F47F75" w:rsidRPr="00D45A93" w:rsidRDefault="00F47F75" w:rsidP="00BF6FA2">
            <w:pPr>
              <w:pStyle w:val="af2"/>
              <w:keepNext/>
              <w:keepLines/>
              <w:rPr>
                <w:rFonts w:ascii="Times New Roman" w:hAnsi="Times New Roman"/>
                <w:sz w:val="20"/>
                <w:szCs w:val="20"/>
              </w:rPr>
            </w:pPr>
            <w:r w:rsidRPr="00D45A93">
              <w:rPr>
                <w:rFonts w:ascii="Times New Roman" w:hAnsi="Times New Roman"/>
                <w:sz w:val="20"/>
                <w:szCs w:val="20"/>
              </w:rPr>
              <w:t>7</w:t>
            </w:r>
          </w:p>
        </w:tc>
        <w:tc>
          <w:tcPr>
            <w:tcW w:w="2768" w:type="dxa"/>
            <w:shd w:val="clear" w:color="auto" w:fill="FFFFFF"/>
          </w:tcPr>
          <w:p w:rsidR="00F47F75" w:rsidRPr="00D45A93" w:rsidRDefault="00F47F75" w:rsidP="00BF6FA2">
            <w:pPr>
              <w:keepNext/>
              <w:keepLines/>
              <w:rPr>
                <w:sz w:val="20"/>
                <w:szCs w:val="20"/>
              </w:rPr>
            </w:pPr>
            <w:r w:rsidRPr="00D45A93">
              <w:rPr>
                <w:sz w:val="20"/>
                <w:szCs w:val="20"/>
              </w:rPr>
              <w:t xml:space="preserve">с. </w:t>
            </w:r>
            <w:proofErr w:type="spellStart"/>
            <w:r w:rsidRPr="00D45A93">
              <w:rPr>
                <w:sz w:val="20"/>
                <w:szCs w:val="20"/>
              </w:rPr>
              <w:t>Ясноморское</w:t>
            </w:r>
            <w:proofErr w:type="spellEnd"/>
          </w:p>
        </w:tc>
        <w:tc>
          <w:tcPr>
            <w:tcW w:w="2792" w:type="dxa"/>
            <w:shd w:val="clear" w:color="auto" w:fill="FFFFFF"/>
          </w:tcPr>
          <w:p w:rsidR="00F47F75" w:rsidRPr="00D45A93" w:rsidRDefault="00F47F75" w:rsidP="00BF6FA2">
            <w:pPr>
              <w:keepNext/>
              <w:keepLines/>
              <w:rPr>
                <w:sz w:val="20"/>
                <w:szCs w:val="20"/>
              </w:rPr>
            </w:pPr>
            <w:r w:rsidRPr="00D45A93">
              <w:rPr>
                <w:sz w:val="20"/>
                <w:szCs w:val="20"/>
              </w:rPr>
              <w:t xml:space="preserve">с. </w:t>
            </w:r>
            <w:proofErr w:type="spellStart"/>
            <w:r w:rsidRPr="00D45A93">
              <w:rPr>
                <w:sz w:val="20"/>
                <w:szCs w:val="20"/>
              </w:rPr>
              <w:t>Ясноморское</w:t>
            </w:r>
            <w:proofErr w:type="spellEnd"/>
          </w:p>
        </w:tc>
      </w:tr>
    </w:tbl>
    <w:p w:rsidR="00F47F75" w:rsidRPr="00D45A93" w:rsidRDefault="00F47F75" w:rsidP="00C46866">
      <w:pPr>
        <w:pStyle w:val="G1"/>
        <w:spacing w:before="0" w:after="0"/>
        <w:rPr>
          <w:rFonts w:ascii="Times New Roman" w:hAnsi="Times New Roman"/>
        </w:rPr>
      </w:pPr>
      <w:r w:rsidRPr="00D45A93">
        <w:rPr>
          <w:rFonts w:ascii="Times New Roman" w:hAnsi="Times New Roman"/>
        </w:rPr>
        <w:t>Начало периода потенциальной лавинной опасности приходится, как правило, на середину декабря, а окончание на середину апреля. Продолжительность периода потенциальной лавинной опасности вдоль побережья– 110-130 суток.</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В первую половину зимы (до начала-середины января) ежегодно сходят, как правило, лавины генетического класса нового снега (свежевыпавшего и </w:t>
      </w:r>
      <w:proofErr w:type="spellStart"/>
      <w:r w:rsidRPr="00D45A93">
        <w:rPr>
          <w:rFonts w:ascii="Times New Roman" w:hAnsi="Times New Roman"/>
        </w:rPr>
        <w:t>метелевого</w:t>
      </w:r>
      <w:proofErr w:type="spellEnd"/>
      <w:r w:rsidRPr="00D45A93">
        <w:rPr>
          <w:rFonts w:ascii="Times New Roman" w:hAnsi="Times New Roman"/>
        </w:rPr>
        <w:t xml:space="preserve">) небольшого объема (до 1 000 </w:t>
      </w:r>
      <w:proofErr w:type="spellStart"/>
      <w:r w:rsidRPr="00D45A93">
        <w:rPr>
          <w:rFonts w:ascii="Times New Roman" w:hAnsi="Times New Roman"/>
        </w:rPr>
        <w:t>куб.м</w:t>
      </w:r>
      <w:proofErr w:type="spellEnd"/>
      <w:r w:rsidRPr="00D45A93">
        <w:rPr>
          <w:rFonts w:ascii="Times New Roman" w:hAnsi="Times New Roman"/>
        </w:rPr>
        <w:t xml:space="preserve">). Они в основном сходят по слабовыраженным эрозионным врезам уступов морских террас на побережье и на крутых участках бортов рек, которые прорезают в </w:t>
      </w:r>
      <w:proofErr w:type="spellStart"/>
      <w:r w:rsidRPr="00D45A93">
        <w:rPr>
          <w:rFonts w:ascii="Times New Roman" w:hAnsi="Times New Roman"/>
        </w:rPr>
        <w:t>субширотном</w:t>
      </w:r>
      <w:proofErr w:type="spellEnd"/>
      <w:r w:rsidRPr="00D45A93">
        <w:rPr>
          <w:rFonts w:ascii="Times New Roman" w:hAnsi="Times New Roman"/>
        </w:rPr>
        <w:t xml:space="preserve"> направлении морские террасы и дренируют внутренние участки муниципального образования. Часто лавины нового снега останавливаются на склоне, не достигая его подножия.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На протяжении зимнего сезона лавины нового снега могут сходить в тех случаях, когда количество осадков за сутки достигает 5-</w:t>
      </w:r>
      <w:smartTag w:uri="urn:schemas-microsoft-com:office:smarttags" w:element="metricconverter">
        <w:smartTagPr>
          <w:attr w:name="ProductID" w:val="10 мм"/>
        </w:smartTagPr>
        <w:r w:rsidRPr="00D45A93">
          <w:rPr>
            <w:rFonts w:ascii="Times New Roman" w:hAnsi="Times New Roman"/>
          </w:rPr>
          <w:t>10 мм</w:t>
        </w:r>
      </w:smartTag>
      <w:r w:rsidRPr="00D45A93">
        <w:rPr>
          <w:rFonts w:ascii="Times New Roman" w:hAnsi="Times New Roman"/>
        </w:rPr>
        <w:t xml:space="preserve"> при общих метелях. </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Частота схода лавин этого генетического типа из одного </w:t>
      </w:r>
      <w:proofErr w:type="spellStart"/>
      <w:r w:rsidRPr="00D45A93">
        <w:rPr>
          <w:rFonts w:ascii="Times New Roman" w:hAnsi="Times New Roman"/>
        </w:rPr>
        <w:t>лавиносбора</w:t>
      </w:r>
      <w:proofErr w:type="spellEnd"/>
      <w:r w:rsidRPr="00D45A93">
        <w:rPr>
          <w:rFonts w:ascii="Times New Roman" w:hAnsi="Times New Roman"/>
        </w:rPr>
        <w:t xml:space="preserve"> может достигать 5-7 раз в год.</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Период максимальной лавинной активности приходится на январь-февраль и первую половину марта, когда сходят лавины генетического класса перекристаллизации снежной толщи. В этот период возможен сход лавин полной глубины максимальных объемов – до 30000 </w:t>
      </w:r>
      <w:proofErr w:type="spellStart"/>
      <w:r w:rsidRPr="00D45A93">
        <w:rPr>
          <w:rFonts w:ascii="Times New Roman" w:hAnsi="Times New Roman"/>
        </w:rPr>
        <w:t>куб.м</w:t>
      </w:r>
      <w:proofErr w:type="spellEnd"/>
      <w:r w:rsidRPr="00D45A93">
        <w:rPr>
          <w:rFonts w:ascii="Times New Roman" w:hAnsi="Times New Roman"/>
        </w:rPr>
        <w:t xml:space="preserve"> на территории населённых пунктов и более 50000 </w:t>
      </w:r>
      <w:proofErr w:type="spellStart"/>
      <w:r w:rsidRPr="00D45A93">
        <w:rPr>
          <w:rFonts w:ascii="Times New Roman" w:hAnsi="Times New Roman"/>
        </w:rPr>
        <w:t>куб.м</w:t>
      </w:r>
      <w:proofErr w:type="spellEnd"/>
      <w:r w:rsidRPr="00D45A93">
        <w:rPr>
          <w:rFonts w:ascii="Times New Roman" w:hAnsi="Times New Roman"/>
        </w:rPr>
        <w:t xml:space="preserve"> в горах Южно-Камышового хребта.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Частота схода лавин максимальных объемов – 1 раз в 7-10 лет.</w:t>
      </w:r>
    </w:p>
    <w:p w:rsidR="00F47F75" w:rsidRPr="00D45A93" w:rsidRDefault="00F47F75" w:rsidP="00C46866">
      <w:pPr>
        <w:pStyle w:val="G1"/>
        <w:spacing w:before="0" w:after="0"/>
        <w:rPr>
          <w:rFonts w:ascii="Times New Roman" w:hAnsi="Times New Roman"/>
        </w:rPr>
      </w:pPr>
      <w:r w:rsidRPr="00D45A93">
        <w:rPr>
          <w:rFonts w:ascii="Times New Roman" w:hAnsi="Times New Roman"/>
        </w:rPr>
        <w:t>В период весеннего снеготаяния (март-апрель) создаются условия для схода лавин генетического класса весеннего снеготаяния (влажного и мокрого снега). Такие лавины формируются ежегодно.</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Единственным наиболее приемлемым способом защиты объекта от лавины является установка </w:t>
      </w:r>
      <w:proofErr w:type="spellStart"/>
      <w:r w:rsidRPr="00D45A93">
        <w:rPr>
          <w:rFonts w:ascii="Times New Roman" w:hAnsi="Times New Roman"/>
        </w:rPr>
        <w:t>снегоудерживающих</w:t>
      </w:r>
      <w:proofErr w:type="spellEnd"/>
      <w:r w:rsidRPr="00D45A93">
        <w:rPr>
          <w:rFonts w:ascii="Times New Roman" w:hAnsi="Times New Roman"/>
        </w:rPr>
        <w:t xml:space="preserve"> и </w:t>
      </w:r>
      <w:proofErr w:type="spellStart"/>
      <w:r w:rsidRPr="00D45A93">
        <w:rPr>
          <w:rFonts w:ascii="Times New Roman" w:hAnsi="Times New Roman"/>
        </w:rPr>
        <w:t>снеговыдувающих</w:t>
      </w:r>
      <w:proofErr w:type="spellEnd"/>
      <w:r w:rsidRPr="00D45A93">
        <w:rPr>
          <w:rFonts w:ascii="Times New Roman" w:hAnsi="Times New Roman"/>
        </w:rPr>
        <w:t xml:space="preserve"> конструкций на лавиноопасных склонах. Это позволит если не полностью ликвидировать, то максимально сократить риски от схода лавин.</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Селевые процессы.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Селевые процессы в районе развиваются в узких V-образных долинах небольших рек, ручьев и временных водотоков и в эрозионных врезах на склонах морских террас. Преобладают связные сели: грязекаменные и грязевые.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Преобладающий генезис водной составляющей селей – дождевой. В селевых комплексах, сформировавшихся на склонах морских террас, формируются жидкие грязевые потоки, генезис водной составляющей которых – смешанный либо снеготаяния.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Формирование селевых потоков в селевых бассейнах, занимающих бассейны рек и крупных </w:t>
      </w:r>
      <w:proofErr w:type="spellStart"/>
      <w:r w:rsidRPr="00D45A93">
        <w:rPr>
          <w:rFonts w:ascii="Times New Roman" w:hAnsi="Times New Roman"/>
        </w:rPr>
        <w:t>ручьёв</w:t>
      </w:r>
      <w:proofErr w:type="spellEnd"/>
      <w:r w:rsidRPr="00D45A93">
        <w:rPr>
          <w:rFonts w:ascii="Times New Roman" w:hAnsi="Times New Roman"/>
        </w:rPr>
        <w:t xml:space="preserve"> и в селевых очагах, врезанных в склоны абразионных уступов происходит с апреля по ноябрь: весной при интенсивном снеготаянии с наложением жидких осадков, а летом и осенью – при выпадении большого количества жидких осадков во время прохождения глубоких циклонов.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Формирование русловых селевых потоков в руслах мелких водотоков и склоновых селей на абразионных уступах морских террас обусловлено тремя главными факторами: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Сильно расчлененным рельефом.</w:t>
      </w:r>
    </w:p>
    <w:p w:rsidR="00F47F75" w:rsidRPr="00D45A93" w:rsidRDefault="00F47F75" w:rsidP="00C46866">
      <w:pPr>
        <w:pStyle w:val="G1"/>
        <w:spacing w:before="0" w:after="0"/>
        <w:rPr>
          <w:rFonts w:ascii="Times New Roman" w:hAnsi="Times New Roman"/>
        </w:rPr>
      </w:pPr>
      <w:r w:rsidRPr="00D45A93">
        <w:rPr>
          <w:rFonts w:ascii="Times New Roman" w:hAnsi="Times New Roman"/>
        </w:rPr>
        <w:lastRenderedPageBreak/>
        <w:t>Наличием на склонах и в руслах водотоков большого количества рыхлообломочного материала, служащего твердой составляющей для формирования селевых потоков (его подготовка происходит, главным образом, в результате выветривания горных пород, а также за счет возрастающей хозяйственной деятельности человека).</w:t>
      </w:r>
    </w:p>
    <w:p w:rsidR="00F47F75" w:rsidRDefault="00F47F75" w:rsidP="00C46866">
      <w:pPr>
        <w:pStyle w:val="G1"/>
        <w:spacing w:before="0" w:after="0"/>
        <w:rPr>
          <w:rFonts w:ascii="Times New Roman" w:hAnsi="Times New Roman"/>
          <w:sz w:val="10"/>
          <w:szCs w:val="10"/>
        </w:rPr>
      </w:pPr>
      <w:r w:rsidRPr="00D45A93">
        <w:rPr>
          <w:rFonts w:ascii="Times New Roman" w:hAnsi="Times New Roman"/>
        </w:rPr>
        <w:t>Наличием достаточного количества воды для смыва и перемещения по руслам и склонам рыхлообломочного материала, так как муссонный климат определяет выход глубоких циклонов и тайфунов в летне-осенний период. Весной возможно наложение активного снеготаяния и выпадение большого количества жидких осадков.</w:t>
      </w:r>
    </w:p>
    <w:p w:rsidR="00A56F08" w:rsidRPr="00A56F08" w:rsidRDefault="00A56F08" w:rsidP="00C46866">
      <w:pPr>
        <w:pStyle w:val="G1"/>
        <w:spacing w:before="0" w:after="0"/>
        <w:rPr>
          <w:rFonts w:ascii="Times New Roman" w:hAnsi="Times New Roman"/>
          <w:sz w:val="10"/>
          <w:szCs w:val="10"/>
        </w:rPr>
      </w:pPr>
    </w:p>
    <w:p w:rsidR="00F47F75" w:rsidRPr="00D45A93" w:rsidRDefault="00F47F75" w:rsidP="00C46866">
      <w:pPr>
        <w:jc w:val="both"/>
        <w:rPr>
          <w:b/>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36</w:t>
      </w:r>
      <w:r w:rsidRPr="00D45A93">
        <w:rPr>
          <w:b/>
        </w:rPr>
        <w:fldChar w:fldCharType="end"/>
      </w:r>
      <w:r w:rsidRPr="00D45A93">
        <w:rPr>
          <w:b/>
        </w:rPr>
        <w:t>. Характеристика лавиноопасных и селеопасных участков по населенным пунктам МО «Невельский ГО»</w:t>
      </w:r>
    </w:p>
    <w:tbl>
      <w:tblPr>
        <w:tblW w:w="9334" w:type="dxa"/>
        <w:jc w:val="center"/>
        <w:tblInd w:w="26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464"/>
        <w:gridCol w:w="1791"/>
        <w:gridCol w:w="2161"/>
        <w:gridCol w:w="1747"/>
        <w:gridCol w:w="2171"/>
      </w:tblGrid>
      <w:tr w:rsidR="00F47F75" w:rsidRPr="00D45A93" w:rsidTr="00A56F08">
        <w:trPr>
          <w:trHeight w:val="20"/>
          <w:tblHeader/>
          <w:jc w:val="center"/>
        </w:trPr>
        <w:tc>
          <w:tcPr>
            <w:tcW w:w="1464" w:type="dxa"/>
            <w:vMerge w:val="restart"/>
            <w:shd w:val="clear" w:color="auto" w:fill="FFFFFF"/>
            <w:vAlign w:val="center"/>
          </w:tcPr>
          <w:p w:rsidR="00F47F75" w:rsidRPr="00D45A93" w:rsidRDefault="00F47F75" w:rsidP="00C46866">
            <w:pPr>
              <w:jc w:val="center"/>
              <w:rPr>
                <w:b/>
                <w:sz w:val="20"/>
                <w:szCs w:val="20"/>
              </w:rPr>
            </w:pPr>
            <w:r w:rsidRPr="00D45A93">
              <w:rPr>
                <w:b/>
                <w:sz w:val="20"/>
                <w:szCs w:val="20"/>
              </w:rPr>
              <w:t>Населенный пункт</w:t>
            </w:r>
          </w:p>
        </w:tc>
        <w:tc>
          <w:tcPr>
            <w:tcW w:w="3952" w:type="dxa"/>
            <w:gridSpan w:val="2"/>
            <w:shd w:val="clear" w:color="auto" w:fill="FFFFFF"/>
            <w:vAlign w:val="center"/>
          </w:tcPr>
          <w:p w:rsidR="00F47F75" w:rsidRPr="00D45A93" w:rsidRDefault="00F47F75" w:rsidP="00C46866">
            <w:pPr>
              <w:jc w:val="center"/>
              <w:rPr>
                <w:b/>
                <w:sz w:val="20"/>
                <w:szCs w:val="20"/>
              </w:rPr>
            </w:pPr>
            <w:r w:rsidRPr="00D45A93">
              <w:rPr>
                <w:b/>
                <w:sz w:val="20"/>
                <w:szCs w:val="20"/>
              </w:rPr>
              <w:t>Лавиноопасные участки</w:t>
            </w:r>
          </w:p>
        </w:tc>
        <w:tc>
          <w:tcPr>
            <w:tcW w:w="3918" w:type="dxa"/>
            <w:gridSpan w:val="2"/>
            <w:shd w:val="clear" w:color="auto" w:fill="FFFFFF"/>
            <w:vAlign w:val="center"/>
          </w:tcPr>
          <w:p w:rsidR="00F47F75" w:rsidRPr="00D45A93" w:rsidRDefault="00F47F75" w:rsidP="00C46866">
            <w:pPr>
              <w:jc w:val="center"/>
              <w:rPr>
                <w:b/>
                <w:sz w:val="20"/>
                <w:szCs w:val="20"/>
              </w:rPr>
            </w:pPr>
            <w:r w:rsidRPr="00D45A93">
              <w:rPr>
                <w:b/>
                <w:sz w:val="20"/>
                <w:szCs w:val="20"/>
              </w:rPr>
              <w:t>Селеопасные участки</w:t>
            </w:r>
          </w:p>
        </w:tc>
      </w:tr>
      <w:tr w:rsidR="00F47F75" w:rsidRPr="00D45A93" w:rsidTr="00A56F08">
        <w:trPr>
          <w:trHeight w:val="20"/>
          <w:tblHeader/>
          <w:jc w:val="center"/>
        </w:trPr>
        <w:tc>
          <w:tcPr>
            <w:tcW w:w="1464" w:type="dxa"/>
            <w:vMerge/>
            <w:shd w:val="clear" w:color="auto" w:fill="FFFFFF"/>
            <w:vAlign w:val="center"/>
          </w:tcPr>
          <w:p w:rsidR="00F47F75" w:rsidRPr="00D45A93" w:rsidRDefault="00F47F75" w:rsidP="00C46866">
            <w:pPr>
              <w:jc w:val="center"/>
              <w:rPr>
                <w:b/>
                <w:sz w:val="20"/>
                <w:szCs w:val="20"/>
              </w:rPr>
            </w:pPr>
          </w:p>
        </w:tc>
        <w:tc>
          <w:tcPr>
            <w:tcW w:w="1791" w:type="dxa"/>
            <w:shd w:val="clear" w:color="auto" w:fill="FFFFFF"/>
            <w:vAlign w:val="center"/>
          </w:tcPr>
          <w:p w:rsidR="00F47F75" w:rsidRPr="00D45A93" w:rsidRDefault="00F47F75" w:rsidP="00C46866">
            <w:pPr>
              <w:jc w:val="center"/>
              <w:rPr>
                <w:b/>
                <w:sz w:val="20"/>
                <w:szCs w:val="20"/>
              </w:rPr>
            </w:pPr>
            <w:r w:rsidRPr="00D45A93">
              <w:rPr>
                <w:b/>
                <w:sz w:val="20"/>
                <w:szCs w:val="20"/>
              </w:rPr>
              <w:t>характеристика</w:t>
            </w:r>
          </w:p>
        </w:tc>
        <w:tc>
          <w:tcPr>
            <w:tcW w:w="2161" w:type="dxa"/>
            <w:shd w:val="clear" w:color="auto" w:fill="FFFFFF"/>
            <w:vAlign w:val="center"/>
          </w:tcPr>
          <w:p w:rsidR="00F47F75" w:rsidRPr="00D45A93" w:rsidRDefault="00F47F75" w:rsidP="00C46866">
            <w:pPr>
              <w:jc w:val="center"/>
              <w:rPr>
                <w:b/>
                <w:sz w:val="20"/>
                <w:szCs w:val="20"/>
              </w:rPr>
            </w:pPr>
            <w:r w:rsidRPr="00D45A93">
              <w:rPr>
                <w:b/>
                <w:sz w:val="20"/>
                <w:szCs w:val="20"/>
              </w:rPr>
              <w:t>место развития</w:t>
            </w:r>
          </w:p>
        </w:tc>
        <w:tc>
          <w:tcPr>
            <w:tcW w:w="1747" w:type="dxa"/>
            <w:shd w:val="clear" w:color="auto" w:fill="FFFFFF"/>
            <w:vAlign w:val="center"/>
          </w:tcPr>
          <w:p w:rsidR="00F47F75" w:rsidRPr="00D45A93" w:rsidRDefault="00F47F75" w:rsidP="00C46866">
            <w:pPr>
              <w:jc w:val="center"/>
              <w:rPr>
                <w:b/>
                <w:sz w:val="20"/>
                <w:szCs w:val="20"/>
              </w:rPr>
            </w:pPr>
            <w:r w:rsidRPr="00D45A93">
              <w:rPr>
                <w:b/>
                <w:sz w:val="20"/>
                <w:szCs w:val="20"/>
              </w:rPr>
              <w:t>характеристика</w:t>
            </w:r>
          </w:p>
        </w:tc>
        <w:tc>
          <w:tcPr>
            <w:tcW w:w="2171" w:type="dxa"/>
            <w:shd w:val="clear" w:color="auto" w:fill="FFFFFF"/>
            <w:vAlign w:val="center"/>
          </w:tcPr>
          <w:p w:rsidR="00F47F75" w:rsidRPr="00D45A93" w:rsidRDefault="00F47F75" w:rsidP="00C46866">
            <w:pPr>
              <w:jc w:val="center"/>
              <w:rPr>
                <w:b/>
                <w:sz w:val="20"/>
                <w:szCs w:val="20"/>
              </w:rPr>
            </w:pPr>
            <w:r w:rsidRPr="00D45A93">
              <w:rPr>
                <w:b/>
                <w:sz w:val="20"/>
                <w:szCs w:val="20"/>
              </w:rPr>
              <w:t>место развития</w:t>
            </w:r>
          </w:p>
        </w:tc>
      </w:tr>
      <w:tr w:rsidR="00F47F75" w:rsidRPr="00D45A93" w:rsidTr="00A56F08">
        <w:trPr>
          <w:trHeight w:val="20"/>
          <w:tblHeader/>
          <w:jc w:val="center"/>
        </w:trPr>
        <w:tc>
          <w:tcPr>
            <w:tcW w:w="1464" w:type="dxa"/>
            <w:shd w:val="clear" w:color="auto" w:fill="FFFFFF"/>
            <w:vAlign w:val="center"/>
          </w:tcPr>
          <w:p w:rsidR="00F47F75" w:rsidRPr="00D45A93" w:rsidRDefault="00F47F75" w:rsidP="00C46866">
            <w:pPr>
              <w:jc w:val="center"/>
              <w:rPr>
                <w:b/>
                <w:sz w:val="20"/>
                <w:szCs w:val="20"/>
              </w:rPr>
            </w:pPr>
            <w:r w:rsidRPr="00D45A93">
              <w:rPr>
                <w:b/>
                <w:sz w:val="20"/>
                <w:szCs w:val="20"/>
              </w:rPr>
              <w:t>1</w:t>
            </w:r>
          </w:p>
        </w:tc>
        <w:tc>
          <w:tcPr>
            <w:tcW w:w="1791" w:type="dxa"/>
            <w:shd w:val="clear" w:color="auto" w:fill="FFFFFF"/>
            <w:vAlign w:val="center"/>
          </w:tcPr>
          <w:p w:rsidR="00F47F75" w:rsidRPr="00D45A93" w:rsidRDefault="00F47F75" w:rsidP="00C46866">
            <w:pPr>
              <w:jc w:val="center"/>
              <w:rPr>
                <w:b/>
                <w:sz w:val="20"/>
                <w:szCs w:val="20"/>
              </w:rPr>
            </w:pPr>
            <w:r w:rsidRPr="00D45A93">
              <w:rPr>
                <w:b/>
                <w:sz w:val="20"/>
                <w:szCs w:val="20"/>
              </w:rPr>
              <w:t>2</w:t>
            </w:r>
          </w:p>
        </w:tc>
        <w:tc>
          <w:tcPr>
            <w:tcW w:w="2161" w:type="dxa"/>
            <w:shd w:val="clear" w:color="auto" w:fill="FFFFFF"/>
            <w:vAlign w:val="center"/>
          </w:tcPr>
          <w:p w:rsidR="00F47F75" w:rsidRPr="00D45A93" w:rsidRDefault="00F47F75" w:rsidP="00C46866">
            <w:pPr>
              <w:jc w:val="center"/>
              <w:rPr>
                <w:b/>
                <w:sz w:val="20"/>
                <w:szCs w:val="20"/>
              </w:rPr>
            </w:pPr>
            <w:r w:rsidRPr="00D45A93">
              <w:rPr>
                <w:b/>
                <w:sz w:val="20"/>
                <w:szCs w:val="20"/>
              </w:rPr>
              <w:t>3</w:t>
            </w:r>
          </w:p>
        </w:tc>
        <w:tc>
          <w:tcPr>
            <w:tcW w:w="1747" w:type="dxa"/>
            <w:shd w:val="clear" w:color="auto" w:fill="FFFFFF"/>
            <w:vAlign w:val="center"/>
          </w:tcPr>
          <w:p w:rsidR="00F47F75" w:rsidRPr="00D45A93" w:rsidRDefault="00F47F75" w:rsidP="00C46866">
            <w:pPr>
              <w:jc w:val="center"/>
              <w:rPr>
                <w:b/>
                <w:sz w:val="20"/>
                <w:szCs w:val="20"/>
              </w:rPr>
            </w:pPr>
            <w:r w:rsidRPr="00D45A93">
              <w:rPr>
                <w:b/>
                <w:sz w:val="20"/>
                <w:szCs w:val="20"/>
              </w:rPr>
              <w:t>4</w:t>
            </w:r>
          </w:p>
        </w:tc>
        <w:tc>
          <w:tcPr>
            <w:tcW w:w="2171" w:type="dxa"/>
            <w:shd w:val="clear" w:color="auto" w:fill="FFFFFF"/>
            <w:vAlign w:val="center"/>
          </w:tcPr>
          <w:p w:rsidR="00F47F75" w:rsidRPr="00D45A93" w:rsidRDefault="00F47F75" w:rsidP="00C46866">
            <w:pPr>
              <w:jc w:val="center"/>
              <w:rPr>
                <w:b/>
                <w:sz w:val="20"/>
                <w:szCs w:val="20"/>
              </w:rPr>
            </w:pPr>
            <w:r w:rsidRPr="00D45A93">
              <w:rPr>
                <w:b/>
                <w:sz w:val="20"/>
                <w:szCs w:val="20"/>
              </w:rPr>
              <w:t>5</w:t>
            </w:r>
          </w:p>
        </w:tc>
      </w:tr>
      <w:tr w:rsidR="00F47F75" w:rsidRPr="00D45A93" w:rsidTr="00A56F08">
        <w:trPr>
          <w:trHeight w:val="20"/>
          <w:jc w:val="center"/>
        </w:trPr>
        <w:tc>
          <w:tcPr>
            <w:tcW w:w="1464" w:type="dxa"/>
            <w:shd w:val="clear" w:color="auto" w:fill="FFFFFF"/>
            <w:vAlign w:val="center"/>
          </w:tcPr>
          <w:p w:rsidR="00F47F75" w:rsidRPr="00D45A93" w:rsidRDefault="00F47F75" w:rsidP="00C46866">
            <w:pPr>
              <w:jc w:val="center"/>
              <w:rPr>
                <w:sz w:val="20"/>
                <w:szCs w:val="20"/>
              </w:rPr>
            </w:pPr>
            <w:r w:rsidRPr="00D45A93">
              <w:rPr>
                <w:sz w:val="20"/>
                <w:szCs w:val="20"/>
              </w:rPr>
              <w:t>г. Невельск</w:t>
            </w:r>
          </w:p>
          <w:p w:rsidR="00F47F75" w:rsidRPr="00D45A93" w:rsidRDefault="00F47F75" w:rsidP="00C46866">
            <w:pPr>
              <w:jc w:val="center"/>
              <w:rPr>
                <w:sz w:val="20"/>
                <w:szCs w:val="20"/>
              </w:rPr>
            </w:pPr>
          </w:p>
        </w:tc>
        <w:tc>
          <w:tcPr>
            <w:tcW w:w="1791" w:type="dxa"/>
            <w:shd w:val="clear" w:color="auto" w:fill="FFFFFF"/>
            <w:vAlign w:val="center"/>
          </w:tcPr>
          <w:p w:rsidR="00F47F75" w:rsidRPr="00D45A93" w:rsidRDefault="00F47F75" w:rsidP="00C46866">
            <w:pPr>
              <w:jc w:val="center"/>
              <w:rPr>
                <w:sz w:val="20"/>
                <w:szCs w:val="20"/>
              </w:rPr>
            </w:pPr>
            <w:r w:rsidRPr="00D45A93">
              <w:rPr>
                <w:sz w:val="20"/>
                <w:szCs w:val="20"/>
              </w:rPr>
              <w:t xml:space="preserve">31 участок. Ежегодно формируются лавины объёмом до 1000 </w:t>
            </w:r>
            <w:proofErr w:type="spellStart"/>
            <w:r w:rsidRPr="00D45A93">
              <w:rPr>
                <w:sz w:val="20"/>
                <w:szCs w:val="20"/>
              </w:rPr>
              <w:t>куб.м</w:t>
            </w:r>
            <w:proofErr w:type="spellEnd"/>
            <w:r w:rsidRPr="00D45A93">
              <w:rPr>
                <w:sz w:val="20"/>
                <w:szCs w:val="20"/>
              </w:rPr>
              <w:t xml:space="preserve">, максимальный объём лавин может достигать 30000 </w:t>
            </w:r>
            <w:proofErr w:type="spellStart"/>
            <w:r w:rsidRPr="00D45A93">
              <w:rPr>
                <w:sz w:val="20"/>
                <w:szCs w:val="20"/>
              </w:rPr>
              <w:t>куб.м</w:t>
            </w:r>
            <w:proofErr w:type="spellEnd"/>
            <w:r w:rsidRPr="00D45A93">
              <w:rPr>
                <w:sz w:val="20"/>
                <w:szCs w:val="20"/>
              </w:rPr>
              <w:t>.</w:t>
            </w:r>
          </w:p>
        </w:tc>
        <w:tc>
          <w:tcPr>
            <w:tcW w:w="2161" w:type="dxa"/>
            <w:shd w:val="clear" w:color="auto" w:fill="FFFFFF"/>
            <w:vAlign w:val="center"/>
          </w:tcPr>
          <w:p w:rsidR="00F47F75" w:rsidRPr="00D45A93" w:rsidRDefault="00F47F75" w:rsidP="00C46866">
            <w:pPr>
              <w:jc w:val="center"/>
              <w:rPr>
                <w:sz w:val="20"/>
                <w:szCs w:val="20"/>
              </w:rPr>
            </w:pPr>
            <w:r w:rsidRPr="00D45A93">
              <w:rPr>
                <w:sz w:val="20"/>
                <w:szCs w:val="20"/>
              </w:rPr>
              <w:t xml:space="preserve">Ул. Школьная, Советская, Лесозаводская, Нагорная, Ленина, Зелёная, Приморская, Железнодорожная, Береговая, Казакевича, Яна Фабрициуса, Флотская, пер. Тупиковый, ул. Южная, </w:t>
            </w:r>
            <w:proofErr w:type="spellStart"/>
            <w:r w:rsidRPr="00D45A93">
              <w:rPr>
                <w:sz w:val="20"/>
                <w:szCs w:val="20"/>
              </w:rPr>
              <w:t>Рыбозаводская</w:t>
            </w:r>
            <w:proofErr w:type="spellEnd"/>
            <w:r w:rsidRPr="00D45A93">
              <w:rPr>
                <w:sz w:val="20"/>
                <w:szCs w:val="20"/>
              </w:rPr>
              <w:t>, Колхозная. Разрушение и повреждение зданий и сооружений, завалы улиц</w:t>
            </w:r>
          </w:p>
        </w:tc>
        <w:tc>
          <w:tcPr>
            <w:tcW w:w="1747" w:type="dxa"/>
            <w:shd w:val="clear" w:color="auto" w:fill="FFFFFF"/>
            <w:vAlign w:val="center"/>
          </w:tcPr>
          <w:p w:rsidR="00F47F75" w:rsidRPr="00D45A93" w:rsidRDefault="00F47F75" w:rsidP="00C46866">
            <w:pPr>
              <w:jc w:val="center"/>
              <w:rPr>
                <w:sz w:val="20"/>
                <w:szCs w:val="20"/>
              </w:rPr>
            </w:pPr>
            <w:r w:rsidRPr="00D45A93">
              <w:rPr>
                <w:sz w:val="20"/>
                <w:szCs w:val="20"/>
              </w:rPr>
              <w:t xml:space="preserve">13 участков.  Повторяемость – 1 раз в 2-3 года, средние объёмы селевых выносов – до 2000 </w:t>
            </w:r>
            <w:proofErr w:type="spellStart"/>
            <w:r w:rsidRPr="00D45A93">
              <w:rPr>
                <w:sz w:val="20"/>
                <w:szCs w:val="20"/>
              </w:rPr>
              <w:t>куб.м</w:t>
            </w:r>
            <w:proofErr w:type="spellEnd"/>
            <w:r w:rsidRPr="00D45A93">
              <w:rPr>
                <w:sz w:val="20"/>
                <w:szCs w:val="20"/>
              </w:rPr>
              <w:t xml:space="preserve">, максимальный - 10000 </w:t>
            </w:r>
            <w:proofErr w:type="spellStart"/>
            <w:r w:rsidRPr="00D45A93">
              <w:rPr>
                <w:sz w:val="20"/>
                <w:szCs w:val="20"/>
              </w:rPr>
              <w:t>куб.м</w:t>
            </w:r>
            <w:proofErr w:type="spellEnd"/>
            <w:r w:rsidRPr="00D45A93">
              <w:rPr>
                <w:sz w:val="20"/>
                <w:szCs w:val="20"/>
              </w:rPr>
              <w:t>.</w:t>
            </w:r>
          </w:p>
        </w:tc>
        <w:tc>
          <w:tcPr>
            <w:tcW w:w="2171" w:type="dxa"/>
            <w:shd w:val="clear" w:color="auto" w:fill="FFFFFF"/>
            <w:vAlign w:val="center"/>
          </w:tcPr>
          <w:p w:rsidR="00F47F75" w:rsidRPr="00D45A93" w:rsidRDefault="00F47F75" w:rsidP="00C46866">
            <w:pPr>
              <w:jc w:val="center"/>
              <w:rPr>
                <w:sz w:val="20"/>
                <w:szCs w:val="20"/>
              </w:rPr>
            </w:pPr>
            <w:r w:rsidRPr="00D45A93">
              <w:rPr>
                <w:sz w:val="20"/>
                <w:szCs w:val="20"/>
              </w:rPr>
              <w:t xml:space="preserve">Русло р. </w:t>
            </w:r>
            <w:proofErr w:type="spellStart"/>
            <w:r w:rsidRPr="00D45A93">
              <w:rPr>
                <w:sz w:val="20"/>
                <w:szCs w:val="20"/>
              </w:rPr>
              <w:t>Невельской</w:t>
            </w:r>
            <w:proofErr w:type="spellEnd"/>
            <w:r w:rsidRPr="00D45A93">
              <w:rPr>
                <w:sz w:val="20"/>
                <w:szCs w:val="20"/>
              </w:rPr>
              <w:t xml:space="preserve">, ручьи Соловьиный, Тупиковый и </w:t>
            </w:r>
            <w:proofErr w:type="spellStart"/>
            <w:r w:rsidRPr="00D45A93">
              <w:rPr>
                <w:sz w:val="20"/>
                <w:szCs w:val="20"/>
              </w:rPr>
              <w:t>др</w:t>
            </w:r>
            <w:proofErr w:type="spellEnd"/>
            <w:r w:rsidRPr="00D45A93">
              <w:rPr>
                <w:sz w:val="20"/>
                <w:szCs w:val="20"/>
              </w:rPr>
              <w:t>, абразионный уступ высокой морской террасы.</w:t>
            </w:r>
          </w:p>
          <w:p w:rsidR="00F47F75" w:rsidRPr="00D45A93" w:rsidRDefault="00F47F75" w:rsidP="00C46866">
            <w:pPr>
              <w:jc w:val="center"/>
              <w:rPr>
                <w:sz w:val="20"/>
                <w:szCs w:val="20"/>
              </w:rPr>
            </w:pPr>
            <w:r w:rsidRPr="00D45A93">
              <w:rPr>
                <w:sz w:val="20"/>
                <w:szCs w:val="20"/>
              </w:rPr>
              <w:t xml:space="preserve">Селевые потоки представляют угрозу ряду жилых домов и сооружений по ул. Приморской, Школьной, Колхозной, Железнодорожной, Сельской, Береговой,  </w:t>
            </w:r>
            <w:proofErr w:type="spellStart"/>
            <w:r w:rsidRPr="00D45A93">
              <w:rPr>
                <w:sz w:val="20"/>
                <w:szCs w:val="20"/>
              </w:rPr>
              <w:t>Надречной</w:t>
            </w:r>
            <w:proofErr w:type="spellEnd"/>
            <w:r w:rsidRPr="00D45A93">
              <w:rPr>
                <w:sz w:val="20"/>
                <w:szCs w:val="20"/>
              </w:rPr>
              <w:t>, Казакевичи, Советской, железной дороге.</w:t>
            </w:r>
          </w:p>
        </w:tc>
      </w:tr>
      <w:tr w:rsidR="00F47F75" w:rsidRPr="00D45A93" w:rsidTr="00A56F08">
        <w:trPr>
          <w:trHeight w:val="20"/>
          <w:jc w:val="center"/>
        </w:trPr>
        <w:tc>
          <w:tcPr>
            <w:tcW w:w="1464" w:type="dxa"/>
            <w:shd w:val="clear" w:color="auto" w:fill="FFFFFF"/>
            <w:vAlign w:val="center"/>
          </w:tcPr>
          <w:p w:rsidR="00F47F75" w:rsidRPr="00D45A93" w:rsidRDefault="00F47F75" w:rsidP="00C46866">
            <w:pPr>
              <w:jc w:val="center"/>
              <w:rPr>
                <w:sz w:val="20"/>
                <w:szCs w:val="20"/>
              </w:rPr>
            </w:pPr>
            <w:r w:rsidRPr="00D45A93">
              <w:rPr>
                <w:sz w:val="20"/>
                <w:szCs w:val="20"/>
              </w:rPr>
              <w:t>с. Горнозаводск</w:t>
            </w:r>
          </w:p>
          <w:p w:rsidR="00F47F75" w:rsidRPr="00D45A93" w:rsidRDefault="00F47F75" w:rsidP="00C46866">
            <w:pPr>
              <w:jc w:val="center"/>
              <w:rPr>
                <w:sz w:val="20"/>
                <w:szCs w:val="20"/>
              </w:rPr>
            </w:pPr>
          </w:p>
        </w:tc>
        <w:tc>
          <w:tcPr>
            <w:tcW w:w="1791" w:type="dxa"/>
            <w:shd w:val="clear" w:color="auto" w:fill="FFFFFF"/>
            <w:vAlign w:val="center"/>
          </w:tcPr>
          <w:p w:rsidR="00F47F75" w:rsidRPr="00D45A93" w:rsidRDefault="00F47F75" w:rsidP="00C46866">
            <w:pPr>
              <w:jc w:val="center"/>
              <w:rPr>
                <w:sz w:val="20"/>
                <w:szCs w:val="20"/>
              </w:rPr>
            </w:pPr>
            <w:r w:rsidRPr="00D45A93">
              <w:rPr>
                <w:sz w:val="20"/>
                <w:szCs w:val="20"/>
              </w:rPr>
              <w:t>25 участков</w:t>
            </w:r>
          </w:p>
          <w:p w:rsidR="00F47F75" w:rsidRPr="00D45A93" w:rsidRDefault="00F47F75" w:rsidP="00C46866">
            <w:pPr>
              <w:jc w:val="center"/>
              <w:rPr>
                <w:sz w:val="20"/>
                <w:szCs w:val="20"/>
              </w:rPr>
            </w:pPr>
            <w:r w:rsidRPr="00D45A93">
              <w:rPr>
                <w:sz w:val="20"/>
                <w:szCs w:val="20"/>
              </w:rPr>
              <w:t xml:space="preserve">Ежегодно формируются лавины объёмом до 3000 </w:t>
            </w:r>
            <w:proofErr w:type="spellStart"/>
            <w:r w:rsidRPr="00D45A93">
              <w:rPr>
                <w:sz w:val="20"/>
                <w:szCs w:val="20"/>
              </w:rPr>
              <w:t>куб.м</w:t>
            </w:r>
            <w:proofErr w:type="spellEnd"/>
            <w:r w:rsidRPr="00D45A93">
              <w:rPr>
                <w:sz w:val="20"/>
                <w:szCs w:val="20"/>
              </w:rPr>
              <w:t xml:space="preserve">, максимальный объём лавин может достигать 10000 </w:t>
            </w:r>
            <w:proofErr w:type="spellStart"/>
            <w:r w:rsidRPr="00D45A93">
              <w:rPr>
                <w:sz w:val="20"/>
                <w:szCs w:val="20"/>
              </w:rPr>
              <w:t>куб.м</w:t>
            </w:r>
            <w:proofErr w:type="spellEnd"/>
            <w:r w:rsidRPr="00D45A93">
              <w:rPr>
                <w:sz w:val="20"/>
                <w:szCs w:val="20"/>
              </w:rPr>
              <w:t>.</w:t>
            </w:r>
          </w:p>
        </w:tc>
        <w:tc>
          <w:tcPr>
            <w:tcW w:w="2161" w:type="dxa"/>
            <w:shd w:val="clear" w:color="auto" w:fill="FFFFFF"/>
            <w:vAlign w:val="center"/>
          </w:tcPr>
          <w:p w:rsidR="00F47F75" w:rsidRPr="00D45A93" w:rsidRDefault="00F47F75" w:rsidP="00C46866">
            <w:pPr>
              <w:jc w:val="center"/>
              <w:rPr>
                <w:sz w:val="20"/>
                <w:szCs w:val="20"/>
              </w:rPr>
            </w:pPr>
            <w:r w:rsidRPr="00D45A93">
              <w:rPr>
                <w:sz w:val="20"/>
                <w:szCs w:val="20"/>
              </w:rPr>
              <w:t xml:space="preserve">Склоны бортов р. </w:t>
            </w:r>
            <w:proofErr w:type="spellStart"/>
            <w:r w:rsidRPr="00D45A93">
              <w:rPr>
                <w:sz w:val="20"/>
                <w:szCs w:val="20"/>
              </w:rPr>
              <w:t>Лопатинка</w:t>
            </w:r>
            <w:proofErr w:type="spellEnd"/>
            <w:r w:rsidRPr="00D45A93">
              <w:rPr>
                <w:sz w:val="20"/>
                <w:szCs w:val="20"/>
              </w:rPr>
              <w:t xml:space="preserve"> – объекты на ул. Красноармейская, Первомайская, Луговая, Нахимова, Больничная, Сахалинская, </w:t>
            </w:r>
            <w:proofErr w:type="spellStart"/>
            <w:r w:rsidRPr="00D45A93">
              <w:rPr>
                <w:sz w:val="20"/>
                <w:szCs w:val="20"/>
              </w:rPr>
              <w:t>Л.Чайкиной</w:t>
            </w:r>
            <w:proofErr w:type="spellEnd"/>
            <w:r w:rsidRPr="00D45A93">
              <w:rPr>
                <w:sz w:val="20"/>
                <w:szCs w:val="20"/>
              </w:rPr>
              <w:t>, Советская  Зелёная, Шахтовая.</w:t>
            </w:r>
          </w:p>
        </w:tc>
        <w:tc>
          <w:tcPr>
            <w:tcW w:w="1747" w:type="dxa"/>
            <w:shd w:val="clear" w:color="auto" w:fill="FFFFFF"/>
            <w:vAlign w:val="center"/>
          </w:tcPr>
          <w:p w:rsidR="00F47F75" w:rsidRPr="00D45A93" w:rsidRDefault="00F47F75" w:rsidP="00C46866">
            <w:pPr>
              <w:jc w:val="center"/>
              <w:rPr>
                <w:sz w:val="20"/>
                <w:szCs w:val="20"/>
              </w:rPr>
            </w:pPr>
            <w:r w:rsidRPr="00D45A93">
              <w:rPr>
                <w:sz w:val="20"/>
                <w:szCs w:val="20"/>
              </w:rPr>
              <w:t xml:space="preserve">3 селевых бассейна Повторяемость – 1 раз в 3-5 лет, средние объёмы селевых выносов – до 1000 </w:t>
            </w:r>
            <w:proofErr w:type="spellStart"/>
            <w:r w:rsidRPr="00D45A93">
              <w:rPr>
                <w:sz w:val="20"/>
                <w:szCs w:val="20"/>
              </w:rPr>
              <w:t>куб.м</w:t>
            </w:r>
            <w:proofErr w:type="spellEnd"/>
            <w:r w:rsidRPr="00D45A93">
              <w:rPr>
                <w:sz w:val="20"/>
                <w:szCs w:val="20"/>
              </w:rPr>
              <w:t xml:space="preserve">, максимальный - 5000 </w:t>
            </w:r>
            <w:proofErr w:type="spellStart"/>
            <w:r w:rsidRPr="00D45A93">
              <w:rPr>
                <w:sz w:val="20"/>
                <w:szCs w:val="20"/>
              </w:rPr>
              <w:t>куб.м</w:t>
            </w:r>
            <w:proofErr w:type="spellEnd"/>
            <w:r w:rsidRPr="00D45A93">
              <w:rPr>
                <w:sz w:val="20"/>
                <w:szCs w:val="20"/>
              </w:rPr>
              <w:t>.</w:t>
            </w:r>
          </w:p>
        </w:tc>
        <w:tc>
          <w:tcPr>
            <w:tcW w:w="2171" w:type="dxa"/>
            <w:shd w:val="clear" w:color="auto" w:fill="FFFFFF"/>
            <w:vAlign w:val="center"/>
          </w:tcPr>
          <w:p w:rsidR="00F47F75" w:rsidRPr="00D45A93" w:rsidRDefault="00F47F75" w:rsidP="00C46866">
            <w:pPr>
              <w:jc w:val="center"/>
              <w:rPr>
                <w:sz w:val="20"/>
                <w:szCs w:val="20"/>
              </w:rPr>
            </w:pPr>
            <w:r w:rsidRPr="00D45A93">
              <w:rPr>
                <w:sz w:val="20"/>
                <w:szCs w:val="20"/>
              </w:rPr>
              <w:t xml:space="preserve">Абразионный уступ высокой морской террасы в правой устьевой части р. </w:t>
            </w:r>
            <w:proofErr w:type="spellStart"/>
            <w:r w:rsidRPr="00D45A93">
              <w:rPr>
                <w:sz w:val="20"/>
                <w:szCs w:val="20"/>
              </w:rPr>
              <w:t>Лопатинка</w:t>
            </w:r>
            <w:proofErr w:type="spellEnd"/>
            <w:r w:rsidRPr="00D45A93">
              <w:rPr>
                <w:sz w:val="20"/>
                <w:szCs w:val="20"/>
              </w:rPr>
              <w:t>.</w:t>
            </w:r>
          </w:p>
          <w:p w:rsidR="00F47F75" w:rsidRPr="00D45A93" w:rsidRDefault="00F47F75" w:rsidP="00C46866">
            <w:pPr>
              <w:jc w:val="center"/>
              <w:rPr>
                <w:sz w:val="20"/>
                <w:szCs w:val="20"/>
              </w:rPr>
            </w:pPr>
            <w:r w:rsidRPr="00D45A93">
              <w:rPr>
                <w:sz w:val="20"/>
                <w:szCs w:val="20"/>
              </w:rPr>
              <w:t>Повреждение отдельных сооружений, замывание территории, размыв автодорожного полотна.</w:t>
            </w:r>
          </w:p>
        </w:tc>
      </w:tr>
      <w:tr w:rsidR="00F47F75" w:rsidRPr="00D45A93" w:rsidTr="00A56F08">
        <w:trPr>
          <w:trHeight w:val="20"/>
          <w:jc w:val="center"/>
        </w:trPr>
        <w:tc>
          <w:tcPr>
            <w:tcW w:w="1464" w:type="dxa"/>
            <w:shd w:val="clear" w:color="auto" w:fill="FFFFFF"/>
            <w:vAlign w:val="center"/>
          </w:tcPr>
          <w:p w:rsidR="00F47F75" w:rsidRPr="00D45A93" w:rsidRDefault="00F47F75" w:rsidP="00C46866">
            <w:pPr>
              <w:jc w:val="center"/>
              <w:rPr>
                <w:sz w:val="20"/>
                <w:szCs w:val="20"/>
              </w:rPr>
            </w:pPr>
            <w:r w:rsidRPr="00D45A93">
              <w:rPr>
                <w:sz w:val="20"/>
                <w:szCs w:val="20"/>
              </w:rPr>
              <w:t>с. Шебунино</w:t>
            </w:r>
          </w:p>
        </w:tc>
        <w:tc>
          <w:tcPr>
            <w:tcW w:w="1791" w:type="dxa"/>
            <w:shd w:val="clear" w:color="auto" w:fill="FFFFFF"/>
            <w:vAlign w:val="center"/>
          </w:tcPr>
          <w:p w:rsidR="00F47F75" w:rsidRPr="00D45A93" w:rsidRDefault="00F47F75" w:rsidP="00C46866">
            <w:pPr>
              <w:jc w:val="center"/>
              <w:rPr>
                <w:sz w:val="20"/>
                <w:szCs w:val="20"/>
              </w:rPr>
            </w:pPr>
            <w:r w:rsidRPr="00D45A93">
              <w:rPr>
                <w:sz w:val="20"/>
                <w:szCs w:val="20"/>
              </w:rPr>
              <w:t>3 участка.</w:t>
            </w:r>
          </w:p>
          <w:p w:rsidR="00F47F75" w:rsidRPr="00D45A93" w:rsidRDefault="00F47F75" w:rsidP="00C46866">
            <w:pPr>
              <w:jc w:val="center"/>
              <w:rPr>
                <w:sz w:val="20"/>
                <w:szCs w:val="20"/>
              </w:rPr>
            </w:pPr>
            <w:r w:rsidRPr="00D45A93">
              <w:rPr>
                <w:sz w:val="20"/>
                <w:szCs w:val="20"/>
              </w:rPr>
              <w:t xml:space="preserve">Ежегодно формируются лавины объёмом до 2000 </w:t>
            </w:r>
            <w:proofErr w:type="spellStart"/>
            <w:r w:rsidRPr="00D45A93">
              <w:rPr>
                <w:sz w:val="20"/>
                <w:szCs w:val="20"/>
              </w:rPr>
              <w:t>куб.м</w:t>
            </w:r>
            <w:proofErr w:type="spellEnd"/>
            <w:r w:rsidRPr="00D45A93">
              <w:rPr>
                <w:sz w:val="20"/>
                <w:szCs w:val="20"/>
              </w:rPr>
              <w:t xml:space="preserve">, максимальный объём лавин может достигать 7000 </w:t>
            </w:r>
            <w:proofErr w:type="spellStart"/>
            <w:r w:rsidRPr="00D45A93">
              <w:rPr>
                <w:sz w:val="20"/>
                <w:szCs w:val="20"/>
              </w:rPr>
              <w:t>куб.м</w:t>
            </w:r>
            <w:proofErr w:type="spellEnd"/>
            <w:r w:rsidRPr="00D45A93">
              <w:rPr>
                <w:sz w:val="20"/>
                <w:szCs w:val="20"/>
              </w:rPr>
              <w:t>.</w:t>
            </w:r>
          </w:p>
        </w:tc>
        <w:tc>
          <w:tcPr>
            <w:tcW w:w="2161" w:type="dxa"/>
            <w:shd w:val="clear" w:color="auto" w:fill="FFFFFF"/>
            <w:vAlign w:val="center"/>
          </w:tcPr>
          <w:p w:rsidR="00F47F75" w:rsidRPr="00D45A93" w:rsidRDefault="00F47F75" w:rsidP="00C46866">
            <w:pPr>
              <w:jc w:val="center"/>
              <w:rPr>
                <w:sz w:val="20"/>
                <w:szCs w:val="20"/>
              </w:rPr>
            </w:pPr>
            <w:r w:rsidRPr="00D45A93">
              <w:rPr>
                <w:sz w:val="20"/>
                <w:szCs w:val="20"/>
              </w:rPr>
              <w:t xml:space="preserve">На склоне левого борта долины р. </w:t>
            </w:r>
            <w:proofErr w:type="spellStart"/>
            <w:r w:rsidRPr="00D45A93">
              <w:rPr>
                <w:sz w:val="20"/>
                <w:szCs w:val="20"/>
              </w:rPr>
              <w:t>Шебунинка</w:t>
            </w:r>
            <w:proofErr w:type="spellEnd"/>
            <w:r w:rsidRPr="00D45A93">
              <w:rPr>
                <w:sz w:val="20"/>
                <w:szCs w:val="20"/>
              </w:rPr>
              <w:t xml:space="preserve"> – дорога к кладбищу, кладбище.</w:t>
            </w:r>
          </w:p>
        </w:tc>
        <w:tc>
          <w:tcPr>
            <w:tcW w:w="1747" w:type="dxa"/>
            <w:shd w:val="clear" w:color="auto" w:fill="FFFFFF"/>
            <w:vAlign w:val="center"/>
          </w:tcPr>
          <w:p w:rsidR="00F47F75" w:rsidRPr="00D45A93" w:rsidRDefault="00F47F75" w:rsidP="00C46866">
            <w:pPr>
              <w:jc w:val="center"/>
              <w:rPr>
                <w:sz w:val="20"/>
                <w:szCs w:val="20"/>
              </w:rPr>
            </w:pPr>
            <w:r w:rsidRPr="00D45A93">
              <w:rPr>
                <w:sz w:val="20"/>
                <w:szCs w:val="20"/>
              </w:rPr>
              <w:t>Не отмечено</w:t>
            </w:r>
          </w:p>
        </w:tc>
        <w:tc>
          <w:tcPr>
            <w:tcW w:w="2171" w:type="dxa"/>
            <w:shd w:val="clear" w:color="auto" w:fill="FFFFFF"/>
            <w:vAlign w:val="center"/>
          </w:tcPr>
          <w:p w:rsidR="00F47F75" w:rsidRPr="00D45A93" w:rsidRDefault="00F47F75" w:rsidP="00C46866">
            <w:pPr>
              <w:jc w:val="center"/>
              <w:rPr>
                <w:sz w:val="20"/>
                <w:szCs w:val="20"/>
              </w:rPr>
            </w:pPr>
          </w:p>
        </w:tc>
      </w:tr>
      <w:tr w:rsidR="00F47F75" w:rsidRPr="00D45A93" w:rsidTr="00A56F08">
        <w:trPr>
          <w:trHeight w:val="20"/>
          <w:jc w:val="center"/>
        </w:trPr>
        <w:tc>
          <w:tcPr>
            <w:tcW w:w="1464" w:type="dxa"/>
            <w:shd w:val="clear" w:color="auto" w:fill="FFFFFF"/>
            <w:vAlign w:val="center"/>
          </w:tcPr>
          <w:p w:rsidR="00F47F75" w:rsidRPr="00D45A93" w:rsidRDefault="00F47F75" w:rsidP="00C46866">
            <w:pPr>
              <w:jc w:val="center"/>
              <w:rPr>
                <w:sz w:val="20"/>
                <w:szCs w:val="20"/>
              </w:rPr>
            </w:pPr>
            <w:r w:rsidRPr="00D45A93">
              <w:rPr>
                <w:sz w:val="20"/>
                <w:szCs w:val="20"/>
              </w:rPr>
              <w:t>с. Колхозное</w:t>
            </w:r>
          </w:p>
        </w:tc>
        <w:tc>
          <w:tcPr>
            <w:tcW w:w="1791" w:type="dxa"/>
            <w:shd w:val="clear" w:color="auto" w:fill="FFFFFF"/>
            <w:vAlign w:val="center"/>
          </w:tcPr>
          <w:p w:rsidR="00F47F75" w:rsidRPr="00D45A93" w:rsidRDefault="00F47F75" w:rsidP="00C46866">
            <w:pPr>
              <w:jc w:val="center"/>
              <w:rPr>
                <w:sz w:val="20"/>
                <w:szCs w:val="20"/>
              </w:rPr>
            </w:pPr>
            <w:r w:rsidRPr="00D45A93">
              <w:rPr>
                <w:sz w:val="20"/>
                <w:szCs w:val="20"/>
              </w:rPr>
              <w:t xml:space="preserve">2 участка, в настоящее время проявления лавинных процессов нет и угрозы для </w:t>
            </w:r>
            <w:r w:rsidRPr="00D45A93">
              <w:rPr>
                <w:sz w:val="20"/>
                <w:szCs w:val="20"/>
              </w:rPr>
              <w:lastRenderedPageBreak/>
              <w:t>сооружений не представляют. При антропогенном воздействии (уничтожение лесов) возможен сход лавин.</w:t>
            </w:r>
          </w:p>
        </w:tc>
        <w:tc>
          <w:tcPr>
            <w:tcW w:w="2161"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угрозы для сооружений не представляют</w:t>
            </w:r>
          </w:p>
        </w:tc>
        <w:tc>
          <w:tcPr>
            <w:tcW w:w="1747" w:type="dxa"/>
            <w:shd w:val="clear" w:color="auto" w:fill="FFFFFF"/>
            <w:vAlign w:val="center"/>
          </w:tcPr>
          <w:p w:rsidR="00F47F75" w:rsidRPr="00D45A93" w:rsidRDefault="00F47F75" w:rsidP="00C46866">
            <w:pPr>
              <w:jc w:val="center"/>
              <w:rPr>
                <w:sz w:val="20"/>
                <w:szCs w:val="20"/>
              </w:rPr>
            </w:pPr>
            <w:r w:rsidRPr="00D45A93">
              <w:rPr>
                <w:sz w:val="20"/>
                <w:szCs w:val="20"/>
              </w:rPr>
              <w:t>6 селевых бассейнов,</w:t>
            </w:r>
          </w:p>
          <w:p w:rsidR="00F47F75" w:rsidRPr="00D45A93" w:rsidRDefault="00F47F75" w:rsidP="00C46866">
            <w:pPr>
              <w:jc w:val="center"/>
              <w:rPr>
                <w:sz w:val="20"/>
                <w:szCs w:val="20"/>
              </w:rPr>
            </w:pPr>
            <w:r w:rsidRPr="00D45A93">
              <w:rPr>
                <w:sz w:val="20"/>
                <w:szCs w:val="20"/>
              </w:rPr>
              <w:t xml:space="preserve">повторяемость – 1 раз в 5-7 лет, средние объёмы селевых выносов </w:t>
            </w:r>
            <w:r w:rsidRPr="00D45A93">
              <w:rPr>
                <w:sz w:val="20"/>
                <w:szCs w:val="20"/>
              </w:rPr>
              <w:lastRenderedPageBreak/>
              <w:t xml:space="preserve">– до 500 </w:t>
            </w:r>
            <w:proofErr w:type="spellStart"/>
            <w:r w:rsidRPr="00D45A93">
              <w:rPr>
                <w:sz w:val="20"/>
                <w:szCs w:val="20"/>
              </w:rPr>
              <w:t>куб.м</w:t>
            </w:r>
            <w:proofErr w:type="spellEnd"/>
            <w:r w:rsidRPr="00D45A93">
              <w:rPr>
                <w:sz w:val="20"/>
                <w:szCs w:val="20"/>
              </w:rPr>
              <w:t xml:space="preserve">, максимальный - 3000 </w:t>
            </w:r>
            <w:proofErr w:type="spellStart"/>
            <w:r w:rsidRPr="00D45A93">
              <w:rPr>
                <w:sz w:val="20"/>
                <w:szCs w:val="20"/>
              </w:rPr>
              <w:t>куб.м</w:t>
            </w:r>
            <w:proofErr w:type="spellEnd"/>
            <w:r w:rsidRPr="00D45A93">
              <w:rPr>
                <w:sz w:val="20"/>
                <w:szCs w:val="20"/>
              </w:rPr>
              <w:t>.</w:t>
            </w:r>
          </w:p>
        </w:tc>
        <w:tc>
          <w:tcPr>
            <w:tcW w:w="2171"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Замывание территории</w:t>
            </w:r>
          </w:p>
        </w:tc>
      </w:tr>
      <w:tr w:rsidR="00F47F75" w:rsidRPr="00D45A93" w:rsidTr="00A56F08">
        <w:trPr>
          <w:trHeight w:val="20"/>
          <w:jc w:val="center"/>
        </w:trPr>
        <w:tc>
          <w:tcPr>
            <w:tcW w:w="1464"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 xml:space="preserve">бывший </w:t>
            </w:r>
            <w:proofErr w:type="spellStart"/>
            <w:r w:rsidRPr="00D45A93">
              <w:rPr>
                <w:sz w:val="20"/>
                <w:szCs w:val="20"/>
              </w:rPr>
              <w:t>н.п</w:t>
            </w:r>
            <w:proofErr w:type="spellEnd"/>
            <w:r w:rsidRPr="00D45A93">
              <w:rPr>
                <w:sz w:val="20"/>
                <w:szCs w:val="20"/>
              </w:rPr>
              <w:t>. Сокольники</w:t>
            </w:r>
          </w:p>
        </w:tc>
        <w:tc>
          <w:tcPr>
            <w:tcW w:w="1791" w:type="dxa"/>
            <w:shd w:val="clear" w:color="auto" w:fill="FFFFFF"/>
            <w:vAlign w:val="center"/>
          </w:tcPr>
          <w:p w:rsidR="00F47F75" w:rsidRPr="00D45A93" w:rsidRDefault="00F47F75" w:rsidP="00C46866">
            <w:pPr>
              <w:jc w:val="center"/>
              <w:rPr>
                <w:sz w:val="20"/>
                <w:szCs w:val="20"/>
              </w:rPr>
            </w:pPr>
            <w:r w:rsidRPr="00D45A93">
              <w:rPr>
                <w:sz w:val="20"/>
                <w:szCs w:val="20"/>
              </w:rPr>
              <w:t>2 участка.</w:t>
            </w:r>
          </w:p>
          <w:p w:rsidR="00F47F75" w:rsidRPr="00D45A93" w:rsidRDefault="00F47F75" w:rsidP="00C46866">
            <w:pPr>
              <w:jc w:val="center"/>
              <w:rPr>
                <w:sz w:val="20"/>
                <w:szCs w:val="20"/>
              </w:rPr>
            </w:pPr>
            <w:r w:rsidRPr="00D45A93">
              <w:rPr>
                <w:sz w:val="20"/>
                <w:szCs w:val="20"/>
              </w:rPr>
              <w:t xml:space="preserve">Ежегодно формируются лавины объёмом до 1000 </w:t>
            </w:r>
            <w:proofErr w:type="spellStart"/>
            <w:r w:rsidRPr="00D45A93">
              <w:rPr>
                <w:sz w:val="20"/>
                <w:szCs w:val="20"/>
              </w:rPr>
              <w:t>куб.м</w:t>
            </w:r>
            <w:proofErr w:type="spellEnd"/>
            <w:r w:rsidRPr="00D45A93">
              <w:rPr>
                <w:sz w:val="20"/>
                <w:szCs w:val="20"/>
              </w:rPr>
              <w:t xml:space="preserve">, максимальный объём лавин – до 15000 </w:t>
            </w:r>
            <w:proofErr w:type="spellStart"/>
            <w:r w:rsidRPr="00D45A93">
              <w:rPr>
                <w:sz w:val="20"/>
                <w:szCs w:val="20"/>
              </w:rPr>
              <w:t>куб.м</w:t>
            </w:r>
            <w:proofErr w:type="spellEnd"/>
          </w:p>
        </w:tc>
        <w:tc>
          <w:tcPr>
            <w:tcW w:w="2161" w:type="dxa"/>
            <w:shd w:val="clear" w:color="auto" w:fill="FFFFFF"/>
            <w:vAlign w:val="center"/>
          </w:tcPr>
          <w:p w:rsidR="00F47F75" w:rsidRPr="00D45A93" w:rsidRDefault="00F47F75" w:rsidP="00C46866">
            <w:pPr>
              <w:jc w:val="center"/>
              <w:rPr>
                <w:sz w:val="20"/>
                <w:szCs w:val="20"/>
              </w:rPr>
            </w:pPr>
            <w:r w:rsidRPr="00D45A93">
              <w:rPr>
                <w:sz w:val="20"/>
                <w:szCs w:val="20"/>
              </w:rPr>
              <w:t xml:space="preserve">склоны реки </w:t>
            </w:r>
            <w:proofErr w:type="spellStart"/>
            <w:r w:rsidRPr="00D45A93">
              <w:rPr>
                <w:sz w:val="20"/>
                <w:szCs w:val="20"/>
              </w:rPr>
              <w:t>Асанай</w:t>
            </w:r>
            <w:proofErr w:type="spellEnd"/>
            <w:r w:rsidRPr="00D45A93">
              <w:rPr>
                <w:sz w:val="20"/>
                <w:szCs w:val="20"/>
              </w:rPr>
              <w:t xml:space="preserve"> – два жилых дома и дачные участки</w:t>
            </w:r>
          </w:p>
        </w:tc>
        <w:tc>
          <w:tcPr>
            <w:tcW w:w="1747" w:type="dxa"/>
            <w:shd w:val="clear" w:color="auto" w:fill="FFFFFF"/>
            <w:vAlign w:val="center"/>
          </w:tcPr>
          <w:p w:rsidR="00F47F75" w:rsidRPr="00D45A93" w:rsidRDefault="00F47F75" w:rsidP="00C46866">
            <w:pPr>
              <w:jc w:val="center"/>
              <w:rPr>
                <w:sz w:val="20"/>
                <w:szCs w:val="20"/>
              </w:rPr>
            </w:pPr>
            <w:r w:rsidRPr="00D45A93">
              <w:rPr>
                <w:sz w:val="20"/>
                <w:szCs w:val="20"/>
              </w:rPr>
              <w:t>4 селевых бассейна,</w:t>
            </w:r>
          </w:p>
          <w:p w:rsidR="00F47F75" w:rsidRPr="00D45A93" w:rsidRDefault="00F47F75" w:rsidP="00C46866">
            <w:pPr>
              <w:jc w:val="center"/>
              <w:rPr>
                <w:sz w:val="20"/>
                <w:szCs w:val="20"/>
              </w:rPr>
            </w:pPr>
            <w:r w:rsidRPr="00D45A93">
              <w:rPr>
                <w:sz w:val="20"/>
                <w:szCs w:val="20"/>
              </w:rPr>
              <w:t xml:space="preserve">повторяемость – 1 раз в 3-5 лет, средние объёмы селевых выносов – до 500 </w:t>
            </w:r>
            <w:proofErr w:type="spellStart"/>
            <w:r w:rsidRPr="00D45A93">
              <w:rPr>
                <w:sz w:val="20"/>
                <w:szCs w:val="20"/>
              </w:rPr>
              <w:t>куб.м</w:t>
            </w:r>
            <w:proofErr w:type="spellEnd"/>
            <w:r w:rsidRPr="00D45A93">
              <w:rPr>
                <w:sz w:val="20"/>
                <w:szCs w:val="20"/>
              </w:rPr>
              <w:t xml:space="preserve">, максимальный - 5000 </w:t>
            </w:r>
            <w:proofErr w:type="spellStart"/>
            <w:r w:rsidRPr="00D45A93">
              <w:rPr>
                <w:sz w:val="20"/>
                <w:szCs w:val="20"/>
              </w:rPr>
              <w:t>куб.м</w:t>
            </w:r>
            <w:proofErr w:type="spellEnd"/>
            <w:r w:rsidRPr="00D45A93">
              <w:rPr>
                <w:sz w:val="20"/>
                <w:szCs w:val="20"/>
              </w:rPr>
              <w:t>.</w:t>
            </w:r>
          </w:p>
        </w:tc>
        <w:tc>
          <w:tcPr>
            <w:tcW w:w="2171" w:type="dxa"/>
            <w:shd w:val="clear" w:color="auto" w:fill="FFFFFF"/>
            <w:vAlign w:val="center"/>
          </w:tcPr>
          <w:p w:rsidR="00F47F75" w:rsidRPr="00D45A93" w:rsidRDefault="00F47F75" w:rsidP="00C46866">
            <w:pPr>
              <w:jc w:val="center"/>
              <w:rPr>
                <w:sz w:val="20"/>
                <w:szCs w:val="20"/>
              </w:rPr>
            </w:pPr>
            <w:r w:rsidRPr="00D45A93">
              <w:rPr>
                <w:sz w:val="20"/>
                <w:szCs w:val="20"/>
              </w:rPr>
              <w:t>Повреждение отдельных сооружений, замывание территории, размыв автодорожного полотна.</w:t>
            </w:r>
          </w:p>
        </w:tc>
      </w:tr>
      <w:tr w:rsidR="00F47F75" w:rsidRPr="00D45A93" w:rsidTr="00A56F08">
        <w:trPr>
          <w:trHeight w:val="20"/>
          <w:jc w:val="center"/>
        </w:trPr>
        <w:tc>
          <w:tcPr>
            <w:tcW w:w="1464" w:type="dxa"/>
            <w:shd w:val="clear" w:color="auto" w:fill="FFFFFF"/>
            <w:vAlign w:val="center"/>
          </w:tcPr>
          <w:p w:rsidR="00F47F75" w:rsidRPr="00D45A93" w:rsidRDefault="00F47F75" w:rsidP="00C46866">
            <w:pPr>
              <w:jc w:val="center"/>
              <w:rPr>
                <w:sz w:val="20"/>
                <w:szCs w:val="20"/>
              </w:rPr>
            </w:pPr>
            <w:r w:rsidRPr="00D45A93">
              <w:rPr>
                <w:sz w:val="20"/>
                <w:szCs w:val="20"/>
              </w:rPr>
              <w:t>с. Придорожное</w:t>
            </w:r>
          </w:p>
        </w:tc>
        <w:tc>
          <w:tcPr>
            <w:tcW w:w="1791" w:type="dxa"/>
            <w:shd w:val="clear" w:color="auto" w:fill="FFFFFF"/>
            <w:vAlign w:val="center"/>
          </w:tcPr>
          <w:p w:rsidR="00F47F75" w:rsidRPr="00D45A93" w:rsidRDefault="00F47F75" w:rsidP="00C46866">
            <w:pPr>
              <w:jc w:val="center"/>
              <w:rPr>
                <w:sz w:val="20"/>
                <w:szCs w:val="20"/>
              </w:rPr>
            </w:pPr>
            <w:r w:rsidRPr="00D45A93">
              <w:rPr>
                <w:sz w:val="20"/>
                <w:szCs w:val="20"/>
              </w:rPr>
              <w:t>9 участков.</w:t>
            </w:r>
          </w:p>
          <w:p w:rsidR="00F47F75" w:rsidRPr="00D45A93" w:rsidRDefault="00F47F75" w:rsidP="00C46866">
            <w:pPr>
              <w:jc w:val="center"/>
              <w:rPr>
                <w:sz w:val="20"/>
                <w:szCs w:val="20"/>
              </w:rPr>
            </w:pPr>
            <w:r w:rsidRPr="00D45A93">
              <w:rPr>
                <w:sz w:val="20"/>
                <w:szCs w:val="20"/>
              </w:rPr>
              <w:t xml:space="preserve">Ежегодно формируются лавины объёмом до 1000 </w:t>
            </w:r>
            <w:proofErr w:type="spellStart"/>
            <w:r w:rsidRPr="00D45A93">
              <w:rPr>
                <w:sz w:val="20"/>
                <w:szCs w:val="20"/>
              </w:rPr>
              <w:t>куб.м</w:t>
            </w:r>
            <w:proofErr w:type="spellEnd"/>
            <w:r w:rsidRPr="00D45A93">
              <w:rPr>
                <w:sz w:val="20"/>
                <w:szCs w:val="20"/>
              </w:rPr>
              <w:t xml:space="preserve">, максимальный объём лавин – до 3000 </w:t>
            </w:r>
            <w:proofErr w:type="spellStart"/>
            <w:r w:rsidRPr="00D45A93">
              <w:rPr>
                <w:sz w:val="20"/>
                <w:szCs w:val="20"/>
              </w:rPr>
              <w:t>куб.м</w:t>
            </w:r>
            <w:proofErr w:type="spellEnd"/>
          </w:p>
          <w:p w:rsidR="00F47F75" w:rsidRPr="00D45A93" w:rsidRDefault="00F47F75" w:rsidP="00C46866">
            <w:pPr>
              <w:jc w:val="center"/>
              <w:rPr>
                <w:sz w:val="20"/>
                <w:szCs w:val="20"/>
              </w:rPr>
            </w:pPr>
          </w:p>
        </w:tc>
        <w:tc>
          <w:tcPr>
            <w:tcW w:w="2161" w:type="dxa"/>
            <w:shd w:val="clear" w:color="auto" w:fill="FFFFFF"/>
            <w:vAlign w:val="center"/>
          </w:tcPr>
          <w:p w:rsidR="00F47F75" w:rsidRPr="00D45A93" w:rsidRDefault="00F47F75" w:rsidP="00C46866">
            <w:pPr>
              <w:jc w:val="center"/>
              <w:rPr>
                <w:sz w:val="20"/>
                <w:szCs w:val="20"/>
              </w:rPr>
            </w:pPr>
            <w:r w:rsidRPr="00D45A93">
              <w:rPr>
                <w:sz w:val="20"/>
                <w:szCs w:val="20"/>
              </w:rPr>
              <w:t>Склоны р. Сточной – ул. Рабочая Возможно разрушение и повреждение зданий и сооружений.</w:t>
            </w:r>
          </w:p>
        </w:tc>
        <w:tc>
          <w:tcPr>
            <w:tcW w:w="1747" w:type="dxa"/>
            <w:shd w:val="clear" w:color="auto" w:fill="FFFFFF"/>
            <w:vAlign w:val="center"/>
          </w:tcPr>
          <w:p w:rsidR="00F47F75" w:rsidRPr="00D45A93" w:rsidRDefault="00F47F75" w:rsidP="00C46866">
            <w:pPr>
              <w:jc w:val="center"/>
              <w:rPr>
                <w:sz w:val="20"/>
                <w:szCs w:val="20"/>
              </w:rPr>
            </w:pPr>
            <w:r w:rsidRPr="00D45A93">
              <w:rPr>
                <w:sz w:val="20"/>
                <w:szCs w:val="20"/>
              </w:rPr>
              <w:t>3 селевых бассейна,</w:t>
            </w:r>
          </w:p>
          <w:p w:rsidR="00F47F75" w:rsidRPr="00D45A93" w:rsidRDefault="00F47F75" w:rsidP="00C46866">
            <w:pPr>
              <w:jc w:val="center"/>
              <w:rPr>
                <w:sz w:val="20"/>
                <w:szCs w:val="20"/>
              </w:rPr>
            </w:pPr>
            <w:r w:rsidRPr="00D45A93">
              <w:rPr>
                <w:sz w:val="20"/>
                <w:szCs w:val="20"/>
              </w:rPr>
              <w:t xml:space="preserve">повторяемость – 1 раз в 3-5 лет, средние объёмы селевых выносов – до 500 </w:t>
            </w:r>
            <w:proofErr w:type="spellStart"/>
            <w:r w:rsidRPr="00D45A93">
              <w:rPr>
                <w:sz w:val="20"/>
                <w:szCs w:val="20"/>
              </w:rPr>
              <w:t>куб.м</w:t>
            </w:r>
            <w:proofErr w:type="spellEnd"/>
            <w:r w:rsidRPr="00D45A93">
              <w:rPr>
                <w:sz w:val="20"/>
                <w:szCs w:val="20"/>
              </w:rPr>
              <w:t xml:space="preserve">, максимальный - 5000 </w:t>
            </w:r>
            <w:proofErr w:type="spellStart"/>
            <w:r w:rsidRPr="00D45A93">
              <w:rPr>
                <w:sz w:val="20"/>
                <w:szCs w:val="20"/>
              </w:rPr>
              <w:t>куб.м</w:t>
            </w:r>
            <w:proofErr w:type="spellEnd"/>
            <w:r w:rsidRPr="00D45A93">
              <w:rPr>
                <w:sz w:val="20"/>
                <w:szCs w:val="20"/>
              </w:rPr>
              <w:t>.</w:t>
            </w:r>
          </w:p>
        </w:tc>
        <w:tc>
          <w:tcPr>
            <w:tcW w:w="2171" w:type="dxa"/>
            <w:shd w:val="clear" w:color="auto" w:fill="FFFFFF"/>
            <w:vAlign w:val="center"/>
          </w:tcPr>
          <w:p w:rsidR="00F47F75" w:rsidRPr="00D45A93" w:rsidRDefault="00F47F75" w:rsidP="00C46866">
            <w:pPr>
              <w:jc w:val="center"/>
              <w:rPr>
                <w:sz w:val="20"/>
                <w:szCs w:val="20"/>
              </w:rPr>
            </w:pPr>
          </w:p>
        </w:tc>
      </w:tr>
      <w:tr w:rsidR="00F47F75" w:rsidRPr="00D45A93" w:rsidTr="00A56F08">
        <w:trPr>
          <w:trHeight w:val="20"/>
          <w:jc w:val="center"/>
        </w:trPr>
        <w:tc>
          <w:tcPr>
            <w:tcW w:w="1464" w:type="dxa"/>
            <w:shd w:val="clear" w:color="auto" w:fill="FFFFFF"/>
            <w:vAlign w:val="center"/>
          </w:tcPr>
          <w:p w:rsidR="00F47F75" w:rsidRPr="00D45A93" w:rsidRDefault="00F47F75" w:rsidP="00C46866">
            <w:pPr>
              <w:jc w:val="center"/>
              <w:rPr>
                <w:sz w:val="20"/>
                <w:szCs w:val="20"/>
              </w:rPr>
            </w:pPr>
            <w:r w:rsidRPr="00D45A93">
              <w:rPr>
                <w:sz w:val="20"/>
                <w:szCs w:val="20"/>
              </w:rPr>
              <w:t xml:space="preserve">с. </w:t>
            </w:r>
            <w:proofErr w:type="spellStart"/>
            <w:r w:rsidRPr="00D45A93">
              <w:rPr>
                <w:sz w:val="20"/>
                <w:szCs w:val="20"/>
              </w:rPr>
              <w:t>Ясноморское</w:t>
            </w:r>
            <w:proofErr w:type="spellEnd"/>
            <w:r w:rsidRPr="00D45A93">
              <w:rPr>
                <w:sz w:val="20"/>
                <w:szCs w:val="20"/>
              </w:rPr>
              <w:t xml:space="preserve"> и с. Раздольное</w:t>
            </w:r>
          </w:p>
        </w:tc>
        <w:tc>
          <w:tcPr>
            <w:tcW w:w="1791" w:type="dxa"/>
            <w:shd w:val="clear" w:color="auto" w:fill="FFFFFF"/>
            <w:vAlign w:val="center"/>
          </w:tcPr>
          <w:p w:rsidR="00F47F75" w:rsidRPr="00D45A93" w:rsidRDefault="00F47F75" w:rsidP="00C46866">
            <w:pPr>
              <w:jc w:val="center"/>
              <w:rPr>
                <w:sz w:val="20"/>
                <w:szCs w:val="20"/>
              </w:rPr>
            </w:pPr>
            <w:r w:rsidRPr="00D45A93">
              <w:rPr>
                <w:sz w:val="20"/>
                <w:szCs w:val="20"/>
              </w:rPr>
              <w:t>6 участков.</w:t>
            </w:r>
          </w:p>
          <w:p w:rsidR="00F47F75" w:rsidRPr="00D45A93" w:rsidRDefault="00F47F75" w:rsidP="00C46866">
            <w:pPr>
              <w:jc w:val="center"/>
              <w:rPr>
                <w:sz w:val="20"/>
                <w:szCs w:val="20"/>
              </w:rPr>
            </w:pPr>
            <w:r w:rsidRPr="00D45A93">
              <w:rPr>
                <w:sz w:val="20"/>
                <w:szCs w:val="20"/>
              </w:rPr>
              <w:t xml:space="preserve">Ежегодно формируются лавины объёмом до 1000 </w:t>
            </w:r>
            <w:proofErr w:type="spellStart"/>
            <w:r w:rsidRPr="00D45A93">
              <w:rPr>
                <w:sz w:val="20"/>
                <w:szCs w:val="20"/>
              </w:rPr>
              <w:t>куб.м</w:t>
            </w:r>
            <w:proofErr w:type="spellEnd"/>
            <w:r w:rsidRPr="00D45A93">
              <w:rPr>
                <w:sz w:val="20"/>
                <w:szCs w:val="20"/>
              </w:rPr>
              <w:t xml:space="preserve">, максимальный объём лавин – до 15000 </w:t>
            </w:r>
            <w:proofErr w:type="spellStart"/>
            <w:r w:rsidRPr="00D45A93">
              <w:rPr>
                <w:sz w:val="20"/>
                <w:szCs w:val="20"/>
              </w:rPr>
              <w:t>куб.м</w:t>
            </w:r>
            <w:proofErr w:type="spellEnd"/>
          </w:p>
          <w:p w:rsidR="00F47F75" w:rsidRPr="00D45A93" w:rsidRDefault="00F47F75" w:rsidP="00C46866">
            <w:pPr>
              <w:jc w:val="center"/>
              <w:rPr>
                <w:sz w:val="20"/>
                <w:szCs w:val="20"/>
              </w:rPr>
            </w:pPr>
          </w:p>
        </w:tc>
        <w:tc>
          <w:tcPr>
            <w:tcW w:w="2161" w:type="dxa"/>
            <w:shd w:val="clear" w:color="auto" w:fill="FFFFFF"/>
            <w:vAlign w:val="center"/>
          </w:tcPr>
          <w:p w:rsidR="00F47F75" w:rsidRPr="00D45A93" w:rsidRDefault="00F47F75" w:rsidP="00C46866">
            <w:pPr>
              <w:jc w:val="center"/>
              <w:rPr>
                <w:sz w:val="20"/>
                <w:szCs w:val="20"/>
              </w:rPr>
            </w:pPr>
            <w:r w:rsidRPr="00D45A93">
              <w:rPr>
                <w:sz w:val="20"/>
                <w:szCs w:val="20"/>
              </w:rPr>
              <w:t xml:space="preserve">Склоны долины р. </w:t>
            </w:r>
            <w:proofErr w:type="spellStart"/>
            <w:r w:rsidRPr="00D45A93">
              <w:rPr>
                <w:sz w:val="20"/>
                <w:szCs w:val="20"/>
              </w:rPr>
              <w:t>Ясноморка</w:t>
            </w:r>
            <w:proofErr w:type="spellEnd"/>
            <w:r w:rsidRPr="00D45A93">
              <w:rPr>
                <w:sz w:val="20"/>
                <w:szCs w:val="20"/>
              </w:rPr>
              <w:t xml:space="preserve"> – жилые дома по ул. Советской;</w:t>
            </w:r>
          </w:p>
          <w:p w:rsidR="00F47F75" w:rsidRPr="00D45A93" w:rsidRDefault="00F47F75" w:rsidP="00C46866">
            <w:pPr>
              <w:jc w:val="center"/>
              <w:rPr>
                <w:sz w:val="20"/>
                <w:szCs w:val="20"/>
              </w:rPr>
            </w:pPr>
            <w:r w:rsidRPr="00D45A93">
              <w:rPr>
                <w:sz w:val="20"/>
                <w:szCs w:val="20"/>
              </w:rPr>
              <w:t>Крутой уступ высокой морской террасы в северной и южной частях села – автомобильная и железная дороги, соединяющие Невельск и Холмск.</w:t>
            </w:r>
          </w:p>
        </w:tc>
        <w:tc>
          <w:tcPr>
            <w:tcW w:w="1747" w:type="dxa"/>
            <w:shd w:val="clear" w:color="auto" w:fill="FFFFFF"/>
            <w:vAlign w:val="center"/>
          </w:tcPr>
          <w:p w:rsidR="00F47F75" w:rsidRPr="00D45A93" w:rsidRDefault="00F47F75" w:rsidP="00C46866">
            <w:pPr>
              <w:jc w:val="center"/>
              <w:rPr>
                <w:sz w:val="20"/>
                <w:szCs w:val="20"/>
              </w:rPr>
            </w:pPr>
            <w:r w:rsidRPr="00D45A93">
              <w:rPr>
                <w:sz w:val="20"/>
                <w:szCs w:val="20"/>
              </w:rPr>
              <w:t>3 участка,</w:t>
            </w:r>
          </w:p>
          <w:p w:rsidR="00F47F75" w:rsidRPr="00D45A93" w:rsidRDefault="00F47F75" w:rsidP="00C46866">
            <w:pPr>
              <w:jc w:val="center"/>
              <w:rPr>
                <w:sz w:val="20"/>
                <w:szCs w:val="20"/>
              </w:rPr>
            </w:pPr>
            <w:r w:rsidRPr="00D45A93">
              <w:rPr>
                <w:sz w:val="20"/>
                <w:szCs w:val="20"/>
              </w:rPr>
              <w:t xml:space="preserve">повторяемость – 1 раз в 3-5 лет, средние объёмы селевых выносов – до 1000 </w:t>
            </w:r>
            <w:proofErr w:type="spellStart"/>
            <w:r w:rsidRPr="00D45A93">
              <w:rPr>
                <w:sz w:val="20"/>
                <w:szCs w:val="20"/>
              </w:rPr>
              <w:t>куб.м</w:t>
            </w:r>
            <w:proofErr w:type="spellEnd"/>
            <w:r w:rsidRPr="00D45A93">
              <w:rPr>
                <w:sz w:val="20"/>
                <w:szCs w:val="20"/>
              </w:rPr>
              <w:t xml:space="preserve">, максимальный - 3000 </w:t>
            </w:r>
            <w:proofErr w:type="spellStart"/>
            <w:r w:rsidRPr="00D45A93">
              <w:rPr>
                <w:sz w:val="20"/>
                <w:szCs w:val="20"/>
              </w:rPr>
              <w:t>куб.м</w:t>
            </w:r>
            <w:proofErr w:type="spellEnd"/>
            <w:r w:rsidRPr="00D45A93">
              <w:rPr>
                <w:sz w:val="20"/>
                <w:szCs w:val="20"/>
              </w:rPr>
              <w:t>.</w:t>
            </w:r>
          </w:p>
        </w:tc>
        <w:tc>
          <w:tcPr>
            <w:tcW w:w="2171" w:type="dxa"/>
            <w:shd w:val="clear" w:color="auto" w:fill="FFFFFF"/>
            <w:vAlign w:val="center"/>
          </w:tcPr>
          <w:p w:rsidR="00F47F75" w:rsidRPr="00D45A93" w:rsidRDefault="00F47F75" w:rsidP="00C46866">
            <w:pPr>
              <w:jc w:val="center"/>
              <w:rPr>
                <w:sz w:val="20"/>
                <w:szCs w:val="20"/>
              </w:rPr>
            </w:pPr>
            <w:r w:rsidRPr="00D45A93">
              <w:rPr>
                <w:sz w:val="20"/>
                <w:szCs w:val="20"/>
              </w:rPr>
              <w:t>Абразионный уступ в северной части села.</w:t>
            </w:r>
          </w:p>
        </w:tc>
      </w:tr>
    </w:tbl>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Границы </w:t>
      </w:r>
      <w:proofErr w:type="spellStart"/>
      <w:r w:rsidRPr="00D45A93">
        <w:rPr>
          <w:rFonts w:ascii="Times New Roman" w:hAnsi="Times New Roman"/>
        </w:rPr>
        <w:t>оползнеопасных</w:t>
      </w:r>
      <w:proofErr w:type="spellEnd"/>
      <w:r w:rsidRPr="00D45A93">
        <w:rPr>
          <w:rFonts w:ascii="Times New Roman" w:hAnsi="Times New Roman"/>
        </w:rPr>
        <w:t xml:space="preserve"> территорий необходимо устанавливать по данным комплексных инженерных изысканий с использованием расчета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 Особо тщательно должны выбираться трассы прокладки трубопроводов, инженерных коммуникаций – дорог, </w:t>
      </w:r>
      <w:r w:rsidR="004E1D9A">
        <w:rPr>
          <w:rFonts w:ascii="Times New Roman" w:hAnsi="Times New Roman"/>
        </w:rPr>
        <w:t>ВЛ</w:t>
      </w:r>
      <w:r w:rsidRPr="00D45A93">
        <w:rPr>
          <w:rFonts w:ascii="Times New Roman" w:hAnsi="Times New Roman"/>
        </w:rPr>
        <w:t xml:space="preserve"> и т.д. В 2009</w:t>
      </w:r>
      <w:r w:rsidR="00A56F08">
        <w:rPr>
          <w:rFonts w:ascii="Times New Roman" w:hAnsi="Times New Roman"/>
        </w:rPr>
        <w:t xml:space="preserve"> году</w:t>
      </w:r>
      <w:r w:rsidRPr="00D45A93">
        <w:rPr>
          <w:rFonts w:ascii="Times New Roman" w:hAnsi="Times New Roman"/>
        </w:rPr>
        <w:t xml:space="preserve"> Дальневосточный геологический институт разработал Схемы планировочных ограничений к генеральным планам населенных пунктов Сахалинской области (лавиноопасные и селеопасные зоны). В связи с чем, при выборе защитного мероприятия необходимо учитывать результаты проведенного обследования.</w:t>
      </w:r>
    </w:p>
    <w:p w:rsidR="00F47F75" w:rsidRPr="00D45A93" w:rsidRDefault="00F47F75" w:rsidP="00C46866">
      <w:pPr>
        <w:pStyle w:val="G1"/>
        <w:spacing w:before="0" w:after="0"/>
        <w:rPr>
          <w:rFonts w:ascii="Times New Roman" w:hAnsi="Times New Roman"/>
        </w:rPr>
      </w:pPr>
      <w:proofErr w:type="spellStart"/>
      <w:r w:rsidRPr="00D45A93">
        <w:rPr>
          <w:rFonts w:ascii="Times New Roman" w:hAnsi="Times New Roman"/>
        </w:rPr>
        <w:t>Противолавинная</w:t>
      </w:r>
      <w:proofErr w:type="spellEnd"/>
      <w:r w:rsidRPr="00D45A93">
        <w:rPr>
          <w:rFonts w:ascii="Times New Roman" w:hAnsi="Times New Roman"/>
        </w:rPr>
        <w:t xml:space="preserve"> и противоселевая безопасность зданий и сооружений обеспечиваются комплексом мер:</w:t>
      </w:r>
    </w:p>
    <w:p w:rsidR="00F47F75" w:rsidRPr="00D45A93" w:rsidRDefault="00F47F75" w:rsidP="00A56F08">
      <w:pPr>
        <w:pStyle w:val="affc"/>
        <w:numPr>
          <w:ilvl w:val="0"/>
          <w:numId w:val="17"/>
        </w:numPr>
        <w:tabs>
          <w:tab w:val="clear" w:pos="1080"/>
          <w:tab w:val="left" w:pos="851"/>
        </w:tabs>
        <w:spacing w:line="276" w:lineRule="auto"/>
        <w:ind w:left="0" w:firstLine="567"/>
        <w:rPr>
          <w:b w:val="0"/>
        </w:rPr>
      </w:pPr>
      <w:r w:rsidRPr="00D45A93">
        <w:rPr>
          <w:b w:val="0"/>
        </w:rPr>
        <w:t>выбором площадок и трасс с наиболее благоприятными условиями;</w:t>
      </w:r>
    </w:p>
    <w:p w:rsidR="00F47F75" w:rsidRPr="00D45A93" w:rsidRDefault="00F47F75" w:rsidP="00A56F08">
      <w:pPr>
        <w:pStyle w:val="affc"/>
        <w:numPr>
          <w:ilvl w:val="0"/>
          <w:numId w:val="17"/>
        </w:numPr>
        <w:tabs>
          <w:tab w:val="clear" w:pos="1080"/>
          <w:tab w:val="left" w:pos="851"/>
        </w:tabs>
        <w:spacing w:line="276" w:lineRule="auto"/>
        <w:ind w:left="0" w:firstLine="567"/>
        <w:rPr>
          <w:b w:val="0"/>
        </w:rPr>
      </w:pPr>
      <w:r w:rsidRPr="00D45A93">
        <w:rPr>
          <w:b w:val="0"/>
        </w:rPr>
        <w:t>применением надлежащих строительных материалов, конструкций, конструктивных схем;</w:t>
      </w:r>
    </w:p>
    <w:p w:rsidR="00F47F75" w:rsidRPr="00D45A93" w:rsidRDefault="00F47F75" w:rsidP="00A56F08">
      <w:pPr>
        <w:pStyle w:val="affc"/>
        <w:numPr>
          <w:ilvl w:val="0"/>
          <w:numId w:val="17"/>
        </w:numPr>
        <w:tabs>
          <w:tab w:val="clear" w:pos="1080"/>
          <w:tab w:val="left" w:pos="851"/>
        </w:tabs>
        <w:spacing w:line="276" w:lineRule="auto"/>
        <w:ind w:left="0" w:firstLine="567"/>
        <w:rPr>
          <w:b w:val="0"/>
        </w:rPr>
      </w:pPr>
      <w:r w:rsidRPr="00D45A93">
        <w:rPr>
          <w:b w:val="0"/>
        </w:rPr>
        <w:lastRenderedPageBreak/>
        <w:t>градостроительными и архитектурными решениями, смягчающими последствия воздействия лавинных и селевых процессов;</w:t>
      </w:r>
    </w:p>
    <w:p w:rsidR="00F47F75" w:rsidRPr="00D45A93" w:rsidRDefault="00F47F75" w:rsidP="00A56F08">
      <w:pPr>
        <w:pStyle w:val="affc"/>
        <w:numPr>
          <w:ilvl w:val="0"/>
          <w:numId w:val="17"/>
        </w:numPr>
        <w:tabs>
          <w:tab w:val="clear" w:pos="1080"/>
          <w:tab w:val="left" w:pos="851"/>
        </w:tabs>
        <w:spacing w:line="276" w:lineRule="auto"/>
        <w:ind w:left="0" w:firstLine="567"/>
        <w:rPr>
          <w:b w:val="0"/>
        </w:rPr>
      </w:pPr>
      <w:r w:rsidRPr="00D45A93">
        <w:rPr>
          <w:b w:val="0"/>
        </w:rPr>
        <w:t xml:space="preserve">применением </w:t>
      </w:r>
      <w:proofErr w:type="spellStart"/>
      <w:r w:rsidRPr="00D45A93">
        <w:rPr>
          <w:b w:val="0"/>
        </w:rPr>
        <w:t>противолавинных</w:t>
      </w:r>
      <w:proofErr w:type="spellEnd"/>
      <w:r w:rsidRPr="00D45A93">
        <w:rPr>
          <w:b w:val="0"/>
        </w:rPr>
        <w:t xml:space="preserve"> и противоселевых сооружений;</w:t>
      </w:r>
    </w:p>
    <w:p w:rsidR="00F47F75" w:rsidRPr="00D45A93" w:rsidRDefault="00F47F75" w:rsidP="00A56F08">
      <w:pPr>
        <w:pStyle w:val="affc"/>
        <w:numPr>
          <w:ilvl w:val="0"/>
          <w:numId w:val="17"/>
        </w:numPr>
        <w:tabs>
          <w:tab w:val="clear" w:pos="1080"/>
          <w:tab w:val="left" w:pos="851"/>
        </w:tabs>
        <w:spacing w:line="276" w:lineRule="auto"/>
        <w:ind w:left="0" w:firstLine="567"/>
        <w:rPr>
          <w:b w:val="0"/>
        </w:rPr>
      </w:pPr>
      <w:r w:rsidRPr="00D45A93">
        <w:rPr>
          <w:b w:val="0"/>
        </w:rPr>
        <w:t>высоким качеством строительно-монтажных работ.</w:t>
      </w:r>
    </w:p>
    <w:p w:rsidR="00F47F75" w:rsidRPr="00D45A93" w:rsidRDefault="00F47F75" w:rsidP="00C46866">
      <w:pPr>
        <w:pStyle w:val="G1"/>
        <w:spacing w:before="0" w:after="0"/>
        <w:rPr>
          <w:rFonts w:ascii="Times New Roman" w:hAnsi="Times New Roman"/>
        </w:rPr>
      </w:pPr>
      <w:r w:rsidRPr="00D45A93">
        <w:rPr>
          <w:rFonts w:ascii="Times New Roman" w:hAnsi="Times New Roman"/>
        </w:rPr>
        <w:t>Абразионные процессы наблюдаются вдоль морского побережья, в пределах морского пляжа и морской террасы высотой 2-5 м. Речная эрозия (донная и боковая) развита вдоль русел рек и ручьев и сопровождается подмывом и разрушением берегов. Струйная эрозия наблюдается на крутых склонах, прорезанных ручейками, образующими промоины. Образование большого количества промоин связано с хозяйственной деятельностью человека. Скорость роста оврагов в среднем составляет 0,2-2 м. Пораженность территории эрозионными процессами на разных типах поверхности колеблется от 1 до 10%.</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r w:rsidRPr="00D45A93">
        <w:rPr>
          <w:b w:val="0"/>
        </w:rPr>
        <w:t>изменение рельефа склона в целях повышения его устойчивости;</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r w:rsidRPr="00D45A93">
        <w:rPr>
          <w:b w:val="0"/>
        </w:rPr>
        <w:t>регулирование стока поверхностных вод с помощью вертикальной планировки территории и устройства системы поверхностного водоотвода;</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r w:rsidRPr="00D45A93">
        <w:rPr>
          <w:b w:val="0"/>
        </w:rPr>
        <w:t>предотвращение инфильтрации воды в грунт и эрозионных процессов;</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r w:rsidRPr="00D45A93">
        <w:rPr>
          <w:b w:val="0"/>
        </w:rPr>
        <w:t>искусственное понижение уровня подземных вод;</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proofErr w:type="spellStart"/>
      <w:r w:rsidRPr="00D45A93">
        <w:rPr>
          <w:b w:val="0"/>
        </w:rPr>
        <w:t>агролесомелиорация</w:t>
      </w:r>
      <w:proofErr w:type="spellEnd"/>
      <w:r w:rsidRPr="00D45A93">
        <w:rPr>
          <w:b w:val="0"/>
        </w:rPr>
        <w:t>;</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r w:rsidRPr="00D45A93">
        <w:rPr>
          <w:b w:val="0"/>
        </w:rPr>
        <w:t>закрепление грунтов (в том числе армированием);</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r w:rsidRPr="00D45A93">
        <w:rPr>
          <w:b w:val="0"/>
        </w:rPr>
        <w:t>устройство удерживающих сооружений;</w:t>
      </w:r>
    </w:p>
    <w:p w:rsidR="00F47F75" w:rsidRPr="00D45A93" w:rsidRDefault="00F47F75" w:rsidP="0053182D">
      <w:pPr>
        <w:pStyle w:val="affc"/>
        <w:numPr>
          <w:ilvl w:val="0"/>
          <w:numId w:val="17"/>
        </w:numPr>
        <w:tabs>
          <w:tab w:val="clear" w:pos="1080"/>
          <w:tab w:val="left" w:pos="851"/>
        </w:tabs>
        <w:spacing w:line="276" w:lineRule="auto"/>
        <w:ind w:left="0" w:firstLine="567"/>
        <w:rPr>
          <w:b w:val="0"/>
        </w:rPr>
      </w:pPr>
      <w:r w:rsidRPr="00D45A93">
        <w:rPr>
          <w:b w:val="0"/>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Наводнения</w:t>
      </w:r>
    </w:p>
    <w:p w:rsidR="00F47F75" w:rsidRPr="00D45A93" w:rsidRDefault="00F47F75" w:rsidP="00C46866">
      <w:pPr>
        <w:pStyle w:val="G1"/>
        <w:spacing w:before="0" w:after="0"/>
        <w:rPr>
          <w:rFonts w:ascii="Times New Roman" w:hAnsi="Times New Roman"/>
        </w:rPr>
      </w:pPr>
      <w:proofErr w:type="gramStart"/>
      <w:r w:rsidRPr="00D45A93">
        <w:rPr>
          <w:rFonts w:ascii="Times New Roman" w:hAnsi="Times New Roman"/>
        </w:rPr>
        <w:t>Во время прохождения паводков на реках ряд населенных пунктов муниципального образования (г.</w:t>
      </w:r>
      <w:r w:rsidR="0053182D">
        <w:rPr>
          <w:rFonts w:ascii="Times New Roman" w:hAnsi="Times New Roman"/>
        </w:rPr>
        <w:t xml:space="preserve"> </w:t>
      </w:r>
      <w:r w:rsidRPr="00D45A93">
        <w:rPr>
          <w:rFonts w:ascii="Times New Roman" w:hAnsi="Times New Roman"/>
        </w:rPr>
        <w:t>Невельск, с.</w:t>
      </w:r>
      <w:r w:rsidR="0053182D">
        <w:rPr>
          <w:rFonts w:ascii="Times New Roman" w:hAnsi="Times New Roman"/>
        </w:rPr>
        <w:t xml:space="preserve"> </w:t>
      </w:r>
      <w:r w:rsidRPr="00D45A93">
        <w:rPr>
          <w:rFonts w:ascii="Times New Roman" w:hAnsi="Times New Roman"/>
        </w:rPr>
        <w:t>Горнозаводск, с.</w:t>
      </w:r>
      <w:r w:rsidR="0053182D">
        <w:rPr>
          <w:rFonts w:ascii="Times New Roman" w:hAnsi="Times New Roman"/>
        </w:rPr>
        <w:t xml:space="preserve"> </w:t>
      </w:r>
      <w:r w:rsidRPr="00D45A93">
        <w:rPr>
          <w:rFonts w:ascii="Times New Roman" w:hAnsi="Times New Roman"/>
        </w:rPr>
        <w:t>Придорожное, с.</w:t>
      </w:r>
      <w:r w:rsidR="0053182D">
        <w:rPr>
          <w:rFonts w:ascii="Times New Roman" w:hAnsi="Times New Roman"/>
        </w:rPr>
        <w:t xml:space="preserve"> </w:t>
      </w:r>
      <w:r w:rsidRPr="00D45A93">
        <w:rPr>
          <w:rFonts w:ascii="Times New Roman" w:hAnsi="Times New Roman"/>
        </w:rPr>
        <w:t>Шебунино) подвержены затоплению.</w:t>
      </w:r>
      <w:proofErr w:type="gramEnd"/>
    </w:p>
    <w:p w:rsidR="00F47F75" w:rsidRDefault="00F47F75" w:rsidP="00C46866">
      <w:pPr>
        <w:pStyle w:val="G1"/>
        <w:spacing w:before="0" w:after="0"/>
        <w:rPr>
          <w:rFonts w:ascii="Times New Roman" w:hAnsi="Times New Roman"/>
        </w:rPr>
      </w:pPr>
      <w:r w:rsidRPr="00D45A93">
        <w:rPr>
          <w:rFonts w:ascii="Times New Roman" w:hAnsi="Times New Roman"/>
        </w:rPr>
        <w:t xml:space="preserve">Территория затопления паводками 1% обеспеченности или паводками редкой повторяемости неблагоприятна для градостроительного освоения, что необходимо учитывать при разработке проектной документации. Для формирования границ зон затопления необходимо проведения соответствующих исследовательских работ. </w:t>
      </w:r>
      <w:proofErr w:type="gramStart"/>
      <w:r w:rsidRPr="00D45A93">
        <w:rPr>
          <w:rFonts w:ascii="Times New Roman" w:hAnsi="Times New Roman"/>
        </w:rPr>
        <w:t>На сегодняшний день разработана граница зоны затопления на с.</w:t>
      </w:r>
      <w:r w:rsidR="0053182D">
        <w:rPr>
          <w:rFonts w:ascii="Times New Roman" w:hAnsi="Times New Roman"/>
        </w:rPr>
        <w:t xml:space="preserve"> </w:t>
      </w:r>
      <w:r w:rsidRPr="00D45A93">
        <w:rPr>
          <w:rFonts w:ascii="Times New Roman" w:hAnsi="Times New Roman"/>
        </w:rPr>
        <w:t>Горнозаводск (работа выполнена ФГБУ Дальневосточный геологический институт в рамках работы «Оценка возможности проявления вторичных явлений от землетрясений и их пространственной локализации на территории Сахалинской области: опасность воздействия русловых и оползневых процессов на территории с.</w:t>
      </w:r>
      <w:r w:rsidR="0053182D">
        <w:rPr>
          <w:rFonts w:ascii="Times New Roman" w:hAnsi="Times New Roman"/>
        </w:rPr>
        <w:t xml:space="preserve"> </w:t>
      </w:r>
      <w:r w:rsidRPr="00D45A93">
        <w:rPr>
          <w:rFonts w:ascii="Times New Roman" w:hAnsi="Times New Roman"/>
        </w:rPr>
        <w:t>Горнозаводск», 2014г.).</w:t>
      </w:r>
      <w:proofErr w:type="gramEnd"/>
      <w:r w:rsidRPr="00D45A93">
        <w:rPr>
          <w:rFonts w:ascii="Times New Roman" w:hAnsi="Times New Roman"/>
        </w:rPr>
        <w:t xml:space="preserve"> Для территории села установлены четыре категории опасности (IV-VII).</w:t>
      </w:r>
    </w:p>
    <w:p w:rsidR="0053182D" w:rsidRPr="0053182D" w:rsidRDefault="0053182D" w:rsidP="00C46866">
      <w:pPr>
        <w:pStyle w:val="G1"/>
        <w:spacing w:before="0" w:after="0"/>
        <w:rPr>
          <w:rFonts w:ascii="Times New Roman" w:hAnsi="Times New Roman"/>
          <w:sz w:val="10"/>
          <w:szCs w:val="10"/>
        </w:rPr>
      </w:pPr>
    </w:p>
    <w:p w:rsidR="00F47F75" w:rsidRPr="00D45A93" w:rsidRDefault="00F47F75" w:rsidP="00C46866">
      <w:pPr>
        <w:jc w:val="both"/>
        <w:rPr>
          <w:b/>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37</w:t>
      </w:r>
      <w:r w:rsidRPr="00D45A93">
        <w:rPr>
          <w:b/>
        </w:rPr>
        <w:fldChar w:fldCharType="end"/>
      </w:r>
      <w:r w:rsidRPr="00D45A93">
        <w:rPr>
          <w:b/>
        </w:rPr>
        <w:t xml:space="preserve">. Территории </w:t>
      </w:r>
      <w:proofErr w:type="spellStart"/>
      <w:r w:rsidRPr="00D45A93">
        <w:rPr>
          <w:b/>
        </w:rPr>
        <w:t>с</w:t>
      </w:r>
      <w:proofErr w:type="gramStart"/>
      <w:r w:rsidRPr="00D45A93">
        <w:rPr>
          <w:b/>
        </w:rPr>
        <w:t>.Г</w:t>
      </w:r>
      <w:proofErr w:type="gramEnd"/>
      <w:r w:rsidRPr="00D45A93">
        <w:rPr>
          <w:b/>
        </w:rPr>
        <w:t>орнозаводск</w:t>
      </w:r>
      <w:proofErr w:type="spellEnd"/>
      <w:r w:rsidRPr="00D45A93">
        <w:rPr>
          <w:b/>
        </w:rPr>
        <w:t>, подверженные риску возможного затопления паводковыми водами 1% обеспеченности</w:t>
      </w:r>
    </w:p>
    <w:tbl>
      <w:tblPr>
        <w:tblW w:w="9508" w:type="dxa"/>
        <w:jc w:val="center"/>
        <w:tblInd w:w="15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04"/>
        <w:gridCol w:w="1201"/>
        <w:gridCol w:w="4138"/>
        <w:gridCol w:w="2135"/>
        <w:gridCol w:w="1530"/>
      </w:tblGrid>
      <w:tr w:rsidR="00F47F75" w:rsidRPr="00D45A93" w:rsidTr="0053182D">
        <w:trPr>
          <w:trHeight w:val="20"/>
          <w:tblHeader/>
          <w:jc w:val="center"/>
        </w:trPr>
        <w:tc>
          <w:tcPr>
            <w:tcW w:w="350" w:type="dxa"/>
            <w:shd w:val="clear" w:color="auto" w:fill="FFFFFF"/>
            <w:vAlign w:val="center"/>
          </w:tcPr>
          <w:p w:rsidR="00F47F75" w:rsidRPr="00D45A93" w:rsidRDefault="00F47F75" w:rsidP="00C46866">
            <w:pPr>
              <w:jc w:val="center"/>
              <w:rPr>
                <w:b/>
                <w:sz w:val="20"/>
                <w:szCs w:val="20"/>
              </w:rPr>
            </w:pPr>
            <w:r w:rsidRPr="00D45A93">
              <w:rPr>
                <w:b/>
                <w:sz w:val="20"/>
                <w:szCs w:val="20"/>
              </w:rPr>
              <w:t>№ п/п</w:t>
            </w:r>
          </w:p>
        </w:tc>
        <w:tc>
          <w:tcPr>
            <w:tcW w:w="1209" w:type="dxa"/>
            <w:shd w:val="clear" w:color="auto" w:fill="FFFFFF"/>
            <w:vAlign w:val="center"/>
          </w:tcPr>
          <w:p w:rsidR="00F47F75" w:rsidRPr="00D45A93" w:rsidRDefault="00F47F75" w:rsidP="00C46866">
            <w:pPr>
              <w:jc w:val="center"/>
              <w:rPr>
                <w:b/>
                <w:sz w:val="20"/>
                <w:szCs w:val="20"/>
              </w:rPr>
            </w:pPr>
            <w:r w:rsidRPr="00D45A93">
              <w:rPr>
                <w:b/>
                <w:sz w:val="20"/>
                <w:szCs w:val="20"/>
              </w:rPr>
              <w:t>Категория опасности</w:t>
            </w:r>
          </w:p>
        </w:tc>
        <w:tc>
          <w:tcPr>
            <w:tcW w:w="4211" w:type="dxa"/>
            <w:shd w:val="clear" w:color="auto" w:fill="FFFFFF"/>
            <w:vAlign w:val="center"/>
          </w:tcPr>
          <w:p w:rsidR="00F47F75" w:rsidRPr="00D45A93" w:rsidRDefault="00F47F75" w:rsidP="00C46866">
            <w:pPr>
              <w:jc w:val="center"/>
              <w:rPr>
                <w:b/>
                <w:sz w:val="20"/>
                <w:szCs w:val="20"/>
              </w:rPr>
            </w:pPr>
            <w:r w:rsidRPr="00D45A93">
              <w:rPr>
                <w:b/>
                <w:sz w:val="20"/>
                <w:szCs w:val="20"/>
              </w:rPr>
              <w:t>Поражаемый объект</w:t>
            </w:r>
          </w:p>
        </w:tc>
        <w:tc>
          <w:tcPr>
            <w:tcW w:w="2208" w:type="dxa"/>
            <w:shd w:val="clear" w:color="auto" w:fill="FFFFFF"/>
            <w:vAlign w:val="center"/>
          </w:tcPr>
          <w:p w:rsidR="00F47F75" w:rsidRPr="00D45A93" w:rsidRDefault="00F47F75" w:rsidP="004941B5">
            <w:pPr>
              <w:ind w:left="-108" w:right="-128"/>
              <w:jc w:val="center"/>
              <w:rPr>
                <w:b/>
                <w:sz w:val="20"/>
                <w:szCs w:val="20"/>
              </w:rPr>
            </w:pPr>
            <w:r w:rsidRPr="00D45A93">
              <w:rPr>
                <w:b/>
                <w:sz w:val="20"/>
                <w:szCs w:val="20"/>
              </w:rPr>
              <w:t>Ожидаемое воздействие на объекты</w:t>
            </w:r>
          </w:p>
        </w:tc>
        <w:tc>
          <w:tcPr>
            <w:tcW w:w="1530" w:type="dxa"/>
            <w:shd w:val="clear" w:color="auto" w:fill="FFFFFF"/>
            <w:vAlign w:val="center"/>
          </w:tcPr>
          <w:p w:rsidR="00F47F75" w:rsidRPr="00D45A93" w:rsidRDefault="00F47F75" w:rsidP="00C46866">
            <w:pPr>
              <w:jc w:val="center"/>
              <w:rPr>
                <w:b/>
                <w:sz w:val="20"/>
                <w:szCs w:val="20"/>
              </w:rPr>
            </w:pPr>
            <w:r w:rsidRPr="00D45A93">
              <w:rPr>
                <w:b/>
                <w:sz w:val="20"/>
                <w:szCs w:val="20"/>
              </w:rPr>
              <w:t>Рекомендации по защите</w:t>
            </w:r>
          </w:p>
        </w:tc>
      </w:tr>
      <w:tr w:rsidR="00F47F75" w:rsidRPr="00D45A93" w:rsidTr="0053182D">
        <w:trPr>
          <w:trHeight w:val="20"/>
          <w:jc w:val="center"/>
        </w:trPr>
        <w:tc>
          <w:tcPr>
            <w:tcW w:w="350" w:type="dxa"/>
            <w:shd w:val="clear" w:color="auto" w:fill="FFFFFF"/>
            <w:vAlign w:val="center"/>
          </w:tcPr>
          <w:p w:rsidR="00F47F75" w:rsidRPr="00D45A93" w:rsidRDefault="00F47F75" w:rsidP="00C46866">
            <w:pPr>
              <w:jc w:val="center"/>
              <w:rPr>
                <w:sz w:val="20"/>
                <w:szCs w:val="20"/>
              </w:rPr>
            </w:pPr>
            <w:r w:rsidRPr="00D45A93">
              <w:rPr>
                <w:sz w:val="20"/>
                <w:szCs w:val="20"/>
              </w:rPr>
              <w:t>1</w:t>
            </w:r>
          </w:p>
        </w:tc>
        <w:tc>
          <w:tcPr>
            <w:tcW w:w="1209" w:type="dxa"/>
            <w:shd w:val="clear" w:color="auto" w:fill="FFFFFF"/>
            <w:vAlign w:val="center"/>
          </w:tcPr>
          <w:p w:rsidR="00F47F75" w:rsidRPr="00D45A93" w:rsidRDefault="00F47F75" w:rsidP="00C46866">
            <w:pPr>
              <w:jc w:val="center"/>
              <w:rPr>
                <w:sz w:val="20"/>
                <w:szCs w:val="20"/>
              </w:rPr>
            </w:pPr>
            <w:r w:rsidRPr="00D45A93">
              <w:rPr>
                <w:sz w:val="20"/>
                <w:szCs w:val="20"/>
              </w:rPr>
              <w:t>IV</w:t>
            </w:r>
          </w:p>
        </w:tc>
        <w:tc>
          <w:tcPr>
            <w:tcW w:w="4211" w:type="dxa"/>
            <w:shd w:val="clear" w:color="auto" w:fill="FFFFFF"/>
            <w:vAlign w:val="center"/>
          </w:tcPr>
          <w:p w:rsidR="00F47F75" w:rsidRPr="00D45A93" w:rsidRDefault="00F47F75" w:rsidP="00C46866">
            <w:pPr>
              <w:jc w:val="center"/>
              <w:rPr>
                <w:sz w:val="20"/>
                <w:szCs w:val="20"/>
              </w:rPr>
            </w:pPr>
            <w:r w:rsidRPr="00D45A93">
              <w:rPr>
                <w:sz w:val="20"/>
                <w:szCs w:val="20"/>
              </w:rPr>
              <w:t>нет объектов</w:t>
            </w:r>
          </w:p>
        </w:tc>
        <w:tc>
          <w:tcPr>
            <w:tcW w:w="2208" w:type="dxa"/>
            <w:shd w:val="clear" w:color="auto" w:fill="FFFFFF"/>
            <w:vAlign w:val="center"/>
          </w:tcPr>
          <w:p w:rsidR="00F47F75" w:rsidRPr="00D45A93" w:rsidRDefault="00F47F75" w:rsidP="00C46866">
            <w:pPr>
              <w:jc w:val="center"/>
              <w:rPr>
                <w:sz w:val="20"/>
                <w:szCs w:val="20"/>
              </w:rPr>
            </w:pPr>
            <w:r w:rsidRPr="00D45A93">
              <w:rPr>
                <w:sz w:val="20"/>
                <w:szCs w:val="20"/>
              </w:rPr>
              <w:t>-</w:t>
            </w:r>
          </w:p>
        </w:tc>
        <w:tc>
          <w:tcPr>
            <w:tcW w:w="1530" w:type="dxa"/>
            <w:shd w:val="clear" w:color="auto" w:fill="FFFFFF"/>
            <w:vAlign w:val="center"/>
          </w:tcPr>
          <w:p w:rsidR="00F47F75" w:rsidRPr="00D45A93" w:rsidRDefault="00F47F75" w:rsidP="00C46866">
            <w:pPr>
              <w:jc w:val="center"/>
              <w:rPr>
                <w:sz w:val="20"/>
                <w:szCs w:val="20"/>
              </w:rPr>
            </w:pPr>
            <w:r w:rsidRPr="00D45A93">
              <w:rPr>
                <w:sz w:val="20"/>
                <w:szCs w:val="20"/>
              </w:rPr>
              <w:t>-</w:t>
            </w:r>
          </w:p>
        </w:tc>
      </w:tr>
      <w:tr w:rsidR="00F47F75" w:rsidRPr="00D45A93" w:rsidTr="0053182D">
        <w:trPr>
          <w:trHeight w:val="20"/>
          <w:jc w:val="center"/>
        </w:trPr>
        <w:tc>
          <w:tcPr>
            <w:tcW w:w="350" w:type="dxa"/>
            <w:shd w:val="clear" w:color="auto" w:fill="FFFFFF"/>
            <w:vAlign w:val="center"/>
          </w:tcPr>
          <w:p w:rsidR="00F47F75" w:rsidRPr="00D45A93" w:rsidRDefault="00F47F75" w:rsidP="00C46866">
            <w:pPr>
              <w:jc w:val="center"/>
              <w:rPr>
                <w:sz w:val="20"/>
                <w:szCs w:val="20"/>
              </w:rPr>
            </w:pPr>
            <w:r w:rsidRPr="00D45A93">
              <w:rPr>
                <w:sz w:val="20"/>
                <w:szCs w:val="20"/>
              </w:rPr>
              <w:t>2</w:t>
            </w:r>
          </w:p>
        </w:tc>
        <w:tc>
          <w:tcPr>
            <w:tcW w:w="1209" w:type="dxa"/>
            <w:shd w:val="clear" w:color="auto" w:fill="FFFFFF"/>
            <w:vAlign w:val="center"/>
          </w:tcPr>
          <w:p w:rsidR="00F47F75" w:rsidRPr="00D45A93" w:rsidRDefault="00F47F75" w:rsidP="00C46866">
            <w:pPr>
              <w:jc w:val="center"/>
              <w:rPr>
                <w:sz w:val="20"/>
                <w:szCs w:val="20"/>
              </w:rPr>
            </w:pPr>
            <w:r w:rsidRPr="00D45A93">
              <w:rPr>
                <w:sz w:val="20"/>
                <w:szCs w:val="20"/>
              </w:rPr>
              <w:t>V</w:t>
            </w:r>
          </w:p>
        </w:tc>
        <w:tc>
          <w:tcPr>
            <w:tcW w:w="4211" w:type="dxa"/>
            <w:shd w:val="clear" w:color="auto" w:fill="FFFFFF"/>
            <w:vAlign w:val="center"/>
          </w:tcPr>
          <w:p w:rsidR="00F47F75" w:rsidRPr="00D45A93" w:rsidRDefault="00F47F75" w:rsidP="00C46866">
            <w:pPr>
              <w:jc w:val="center"/>
              <w:rPr>
                <w:sz w:val="20"/>
                <w:szCs w:val="20"/>
              </w:rPr>
            </w:pPr>
            <w:proofErr w:type="gramStart"/>
            <w:r w:rsidRPr="00D45A93">
              <w:rPr>
                <w:sz w:val="20"/>
                <w:szCs w:val="20"/>
              </w:rPr>
              <w:t>ул.</w:t>
            </w:r>
            <w:r w:rsidR="0053182D">
              <w:rPr>
                <w:sz w:val="20"/>
                <w:szCs w:val="20"/>
              </w:rPr>
              <w:t xml:space="preserve"> </w:t>
            </w:r>
            <w:r w:rsidRPr="00D45A93">
              <w:rPr>
                <w:sz w:val="20"/>
                <w:szCs w:val="20"/>
              </w:rPr>
              <w:t>Центральная, 19,20; ул.</w:t>
            </w:r>
            <w:r w:rsidR="0053182D">
              <w:rPr>
                <w:sz w:val="20"/>
                <w:szCs w:val="20"/>
              </w:rPr>
              <w:t xml:space="preserve"> </w:t>
            </w:r>
            <w:r w:rsidRPr="00D45A93">
              <w:rPr>
                <w:sz w:val="20"/>
                <w:szCs w:val="20"/>
              </w:rPr>
              <w:t xml:space="preserve">Школьная, 8,13,30; </w:t>
            </w:r>
            <w:r w:rsidR="0053182D">
              <w:rPr>
                <w:sz w:val="20"/>
                <w:szCs w:val="20"/>
              </w:rPr>
              <w:t xml:space="preserve"> </w:t>
            </w:r>
            <w:r w:rsidRPr="00D45A93">
              <w:rPr>
                <w:sz w:val="20"/>
                <w:szCs w:val="20"/>
              </w:rPr>
              <w:t>ул.</w:t>
            </w:r>
            <w:r w:rsidR="0053182D">
              <w:rPr>
                <w:sz w:val="20"/>
                <w:szCs w:val="20"/>
              </w:rPr>
              <w:t xml:space="preserve"> </w:t>
            </w:r>
            <w:r w:rsidRPr="00D45A93">
              <w:rPr>
                <w:sz w:val="20"/>
                <w:szCs w:val="20"/>
              </w:rPr>
              <w:t>Пушкина, 1,2,3,11; ул.</w:t>
            </w:r>
            <w:r w:rsidR="0053182D">
              <w:rPr>
                <w:sz w:val="20"/>
                <w:szCs w:val="20"/>
              </w:rPr>
              <w:t xml:space="preserve"> </w:t>
            </w:r>
            <w:r w:rsidRPr="00D45A93">
              <w:rPr>
                <w:sz w:val="20"/>
                <w:szCs w:val="20"/>
              </w:rPr>
              <w:t>Вокзальная, 10; пер.</w:t>
            </w:r>
            <w:r w:rsidR="0053182D">
              <w:rPr>
                <w:sz w:val="20"/>
                <w:szCs w:val="20"/>
              </w:rPr>
              <w:t xml:space="preserve"> </w:t>
            </w:r>
            <w:r w:rsidRPr="00D45A93">
              <w:rPr>
                <w:sz w:val="20"/>
                <w:szCs w:val="20"/>
              </w:rPr>
              <w:t>Лесной, 8; ул.</w:t>
            </w:r>
            <w:r w:rsidR="0053182D">
              <w:rPr>
                <w:sz w:val="20"/>
                <w:szCs w:val="20"/>
              </w:rPr>
              <w:t xml:space="preserve"> </w:t>
            </w:r>
            <w:r w:rsidRPr="00D45A93">
              <w:rPr>
                <w:sz w:val="20"/>
                <w:szCs w:val="20"/>
              </w:rPr>
              <w:t>Речная, 1,2,3,5; ул.</w:t>
            </w:r>
            <w:r w:rsidR="0053182D">
              <w:rPr>
                <w:sz w:val="20"/>
                <w:szCs w:val="20"/>
              </w:rPr>
              <w:t xml:space="preserve"> </w:t>
            </w:r>
            <w:r w:rsidRPr="00D45A93">
              <w:rPr>
                <w:sz w:val="20"/>
                <w:szCs w:val="20"/>
              </w:rPr>
              <w:t>Красноармейская, 1,2,3,6,8,9; ул.</w:t>
            </w:r>
            <w:r w:rsidR="0053182D">
              <w:rPr>
                <w:sz w:val="20"/>
                <w:szCs w:val="20"/>
              </w:rPr>
              <w:t xml:space="preserve"> </w:t>
            </w:r>
            <w:r w:rsidRPr="00D45A93">
              <w:rPr>
                <w:sz w:val="20"/>
                <w:szCs w:val="20"/>
              </w:rPr>
              <w:lastRenderedPageBreak/>
              <w:t>Луговая, 5,6,9,10,15; ул.</w:t>
            </w:r>
            <w:r w:rsidR="0053182D">
              <w:rPr>
                <w:sz w:val="20"/>
                <w:szCs w:val="20"/>
              </w:rPr>
              <w:t xml:space="preserve"> </w:t>
            </w:r>
            <w:r w:rsidRPr="00D45A93">
              <w:rPr>
                <w:sz w:val="20"/>
                <w:szCs w:val="20"/>
              </w:rPr>
              <w:t>Рабочая, частные дома, хозяйственные постройки</w:t>
            </w:r>
            <w:proofErr w:type="gramEnd"/>
          </w:p>
        </w:tc>
        <w:tc>
          <w:tcPr>
            <w:tcW w:w="2208"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 xml:space="preserve">Затопление и размыв садово-огородных участков, полей и дорог. Ограничение </w:t>
            </w:r>
            <w:r w:rsidRPr="00D45A93">
              <w:rPr>
                <w:sz w:val="20"/>
                <w:szCs w:val="20"/>
              </w:rPr>
              <w:lastRenderedPageBreak/>
              <w:t>подачи электроэнергии. Нарушение функционирования систем водоснабжения и канализации</w:t>
            </w:r>
          </w:p>
        </w:tc>
        <w:tc>
          <w:tcPr>
            <w:tcW w:w="1530"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 xml:space="preserve">Частичная эвакуация населения из наиболее </w:t>
            </w:r>
            <w:r w:rsidRPr="00D45A93">
              <w:rPr>
                <w:sz w:val="20"/>
                <w:szCs w:val="20"/>
              </w:rPr>
              <w:lastRenderedPageBreak/>
              <w:t>опасных зон.</w:t>
            </w:r>
          </w:p>
        </w:tc>
      </w:tr>
      <w:tr w:rsidR="00F47F75" w:rsidRPr="00D45A93" w:rsidTr="0053182D">
        <w:trPr>
          <w:trHeight w:val="20"/>
          <w:jc w:val="center"/>
        </w:trPr>
        <w:tc>
          <w:tcPr>
            <w:tcW w:w="350" w:type="dxa"/>
            <w:shd w:val="clear" w:color="auto" w:fill="FFFFFF"/>
            <w:vAlign w:val="center"/>
          </w:tcPr>
          <w:p w:rsidR="00F47F75" w:rsidRPr="00D45A93" w:rsidRDefault="00F47F75" w:rsidP="00C46866">
            <w:pPr>
              <w:jc w:val="center"/>
              <w:rPr>
                <w:sz w:val="20"/>
                <w:szCs w:val="20"/>
              </w:rPr>
            </w:pPr>
            <w:r w:rsidRPr="00D45A93">
              <w:rPr>
                <w:sz w:val="20"/>
                <w:szCs w:val="20"/>
              </w:rPr>
              <w:lastRenderedPageBreak/>
              <w:t>3</w:t>
            </w:r>
          </w:p>
        </w:tc>
        <w:tc>
          <w:tcPr>
            <w:tcW w:w="1209" w:type="dxa"/>
            <w:shd w:val="clear" w:color="auto" w:fill="FFFFFF"/>
            <w:vAlign w:val="center"/>
          </w:tcPr>
          <w:p w:rsidR="00F47F75" w:rsidRPr="00D45A93" w:rsidRDefault="00F47F75" w:rsidP="00C46866">
            <w:pPr>
              <w:jc w:val="center"/>
              <w:rPr>
                <w:sz w:val="20"/>
                <w:szCs w:val="20"/>
              </w:rPr>
            </w:pPr>
            <w:r w:rsidRPr="00D45A93">
              <w:rPr>
                <w:sz w:val="20"/>
                <w:szCs w:val="20"/>
              </w:rPr>
              <w:t>VI</w:t>
            </w:r>
          </w:p>
        </w:tc>
        <w:tc>
          <w:tcPr>
            <w:tcW w:w="4211" w:type="dxa"/>
            <w:shd w:val="clear" w:color="auto" w:fill="FFFFFF"/>
            <w:vAlign w:val="center"/>
          </w:tcPr>
          <w:p w:rsidR="00F47F75" w:rsidRPr="00D45A93" w:rsidRDefault="00F47F75" w:rsidP="00C46866">
            <w:pPr>
              <w:jc w:val="center"/>
              <w:rPr>
                <w:sz w:val="20"/>
                <w:szCs w:val="20"/>
              </w:rPr>
            </w:pPr>
            <w:proofErr w:type="gramStart"/>
            <w:r w:rsidRPr="00D45A93">
              <w:rPr>
                <w:sz w:val="20"/>
                <w:szCs w:val="20"/>
              </w:rPr>
              <w:t>ул.</w:t>
            </w:r>
            <w:r w:rsidR="0053182D">
              <w:rPr>
                <w:sz w:val="20"/>
                <w:szCs w:val="20"/>
              </w:rPr>
              <w:t xml:space="preserve"> </w:t>
            </w:r>
            <w:r w:rsidRPr="00D45A93">
              <w:rPr>
                <w:sz w:val="20"/>
                <w:szCs w:val="20"/>
              </w:rPr>
              <w:t>Школьная, 1,3,9,10,30; пер.</w:t>
            </w:r>
            <w:r w:rsidR="0053182D">
              <w:rPr>
                <w:sz w:val="20"/>
                <w:szCs w:val="20"/>
              </w:rPr>
              <w:t xml:space="preserve"> </w:t>
            </w:r>
            <w:r w:rsidRPr="00D45A93">
              <w:rPr>
                <w:sz w:val="20"/>
                <w:szCs w:val="20"/>
              </w:rPr>
              <w:t>Лесной, 1,2,6,8,9; ул.</w:t>
            </w:r>
            <w:r w:rsidR="0053182D">
              <w:rPr>
                <w:sz w:val="20"/>
                <w:szCs w:val="20"/>
              </w:rPr>
              <w:t xml:space="preserve"> </w:t>
            </w:r>
            <w:r w:rsidRPr="00D45A93">
              <w:rPr>
                <w:sz w:val="20"/>
                <w:szCs w:val="20"/>
              </w:rPr>
              <w:t>Вокзальная, 5,6,7,11; ул.</w:t>
            </w:r>
            <w:r w:rsidR="0053182D">
              <w:rPr>
                <w:sz w:val="20"/>
                <w:szCs w:val="20"/>
              </w:rPr>
              <w:t xml:space="preserve"> </w:t>
            </w:r>
            <w:r w:rsidRPr="00D45A93">
              <w:rPr>
                <w:sz w:val="20"/>
                <w:szCs w:val="20"/>
              </w:rPr>
              <w:t>Пушкина, 5,6,7,9; ул.</w:t>
            </w:r>
            <w:r w:rsidR="0053182D">
              <w:rPr>
                <w:sz w:val="20"/>
                <w:szCs w:val="20"/>
              </w:rPr>
              <w:t xml:space="preserve"> </w:t>
            </w:r>
            <w:r w:rsidRPr="00D45A93">
              <w:rPr>
                <w:sz w:val="20"/>
                <w:szCs w:val="20"/>
              </w:rPr>
              <w:t>Центральная, 3,52,57,59,61,62,63,64,67,68,76; ул.</w:t>
            </w:r>
            <w:r w:rsidR="0053182D">
              <w:rPr>
                <w:sz w:val="20"/>
                <w:szCs w:val="20"/>
              </w:rPr>
              <w:t xml:space="preserve"> </w:t>
            </w:r>
            <w:r w:rsidRPr="00D45A93">
              <w:rPr>
                <w:sz w:val="20"/>
                <w:szCs w:val="20"/>
              </w:rPr>
              <w:t>Нахимова, 4,6,8,10,13,28,32,34,44; ул.</w:t>
            </w:r>
            <w:r w:rsidR="0053182D">
              <w:rPr>
                <w:sz w:val="20"/>
                <w:szCs w:val="20"/>
              </w:rPr>
              <w:t xml:space="preserve"> </w:t>
            </w:r>
            <w:r w:rsidRPr="00D45A93">
              <w:rPr>
                <w:sz w:val="20"/>
                <w:szCs w:val="20"/>
              </w:rPr>
              <w:t>Строительная, 2,6,16,20,19,21; ул.</w:t>
            </w:r>
            <w:r w:rsidR="0053182D">
              <w:rPr>
                <w:sz w:val="20"/>
                <w:szCs w:val="20"/>
              </w:rPr>
              <w:t xml:space="preserve"> </w:t>
            </w:r>
            <w:r w:rsidRPr="00D45A93">
              <w:rPr>
                <w:sz w:val="20"/>
                <w:szCs w:val="20"/>
              </w:rPr>
              <w:t>Коммунальная, 5,6,14; ул.</w:t>
            </w:r>
            <w:r w:rsidR="0053182D">
              <w:rPr>
                <w:sz w:val="20"/>
                <w:szCs w:val="20"/>
              </w:rPr>
              <w:t xml:space="preserve"> </w:t>
            </w:r>
            <w:r w:rsidRPr="00D45A93">
              <w:rPr>
                <w:sz w:val="20"/>
                <w:szCs w:val="20"/>
              </w:rPr>
              <w:t>Шахтовая, 12; ул.</w:t>
            </w:r>
            <w:r w:rsidR="0053182D">
              <w:rPr>
                <w:sz w:val="20"/>
                <w:szCs w:val="20"/>
              </w:rPr>
              <w:t xml:space="preserve"> </w:t>
            </w:r>
            <w:r w:rsidRPr="00D45A93">
              <w:rPr>
                <w:sz w:val="20"/>
                <w:szCs w:val="20"/>
              </w:rPr>
              <w:t>Зои Космодемьянской, 1,3,5; ул.</w:t>
            </w:r>
            <w:r w:rsidR="0053182D">
              <w:rPr>
                <w:sz w:val="20"/>
                <w:szCs w:val="20"/>
              </w:rPr>
              <w:t xml:space="preserve"> </w:t>
            </w:r>
            <w:r w:rsidRPr="00D45A93">
              <w:rPr>
                <w:sz w:val="20"/>
                <w:szCs w:val="20"/>
              </w:rPr>
              <w:t>Матросова, 8,10; ул.</w:t>
            </w:r>
            <w:r w:rsidR="0053182D">
              <w:rPr>
                <w:sz w:val="20"/>
                <w:szCs w:val="20"/>
              </w:rPr>
              <w:t xml:space="preserve"> </w:t>
            </w:r>
            <w:r w:rsidRPr="00D45A93">
              <w:rPr>
                <w:sz w:val="20"/>
                <w:szCs w:val="20"/>
              </w:rPr>
              <w:t>Олега Кошевого, 1,2,5,11,13,15; ул.</w:t>
            </w:r>
            <w:r w:rsidR="0053182D">
              <w:rPr>
                <w:sz w:val="20"/>
                <w:szCs w:val="20"/>
              </w:rPr>
              <w:t xml:space="preserve"> </w:t>
            </w:r>
            <w:r w:rsidRPr="00D45A93">
              <w:rPr>
                <w:sz w:val="20"/>
                <w:szCs w:val="20"/>
              </w:rPr>
              <w:t>Октябрьская, 22; ул.</w:t>
            </w:r>
            <w:r w:rsidR="0053182D">
              <w:rPr>
                <w:sz w:val="20"/>
                <w:szCs w:val="20"/>
              </w:rPr>
              <w:t xml:space="preserve"> </w:t>
            </w:r>
            <w:r w:rsidRPr="00D45A93">
              <w:rPr>
                <w:sz w:val="20"/>
                <w:szCs w:val="20"/>
              </w:rPr>
              <w:t>Маяковского, 2,5,7,9,12,14,18; ул.</w:t>
            </w:r>
            <w:r w:rsidR="0053182D">
              <w:rPr>
                <w:sz w:val="20"/>
                <w:szCs w:val="20"/>
              </w:rPr>
              <w:t xml:space="preserve"> </w:t>
            </w:r>
            <w:proofErr w:type="spellStart"/>
            <w:r w:rsidRPr="00D45A93">
              <w:rPr>
                <w:sz w:val="20"/>
                <w:szCs w:val="20"/>
              </w:rPr>
              <w:t>Красношахтерская</w:t>
            </w:r>
            <w:proofErr w:type="spellEnd"/>
            <w:r w:rsidRPr="00D45A93">
              <w:rPr>
                <w:sz w:val="20"/>
                <w:szCs w:val="20"/>
              </w:rPr>
              <w:t>, 9,11,13,17; ул.</w:t>
            </w:r>
            <w:r w:rsidR="0053182D">
              <w:rPr>
                <w:sz w:val="20"/>
                <w:szCs w:val="20"/>
              </w:rPr>
              <w:t xml:space="preserve"> </w:t>
            </w:r>
            <w:r w:rsidRPr="00D45A93">
              <w:rPr>
                <w:sz w:val="20"/>
                <w:szCs w:val="20"/>
              </w:rPr>
              <w:t>Чапаева, 4,2;</w:t>
            </w:r>
            <w:proofErr w:type="gramEnd"/>
            <w:r w:rsidRPr="00D45A93">
              <w:rPr>
                <w:sz w:val="20"/>
                <w:szCs w:val="20"/>
              </w:rPr>
              <w:t xml:space="preserve"> </w:t>
            </w:r>
            <w:proofErr w:type="gramStart"/>
            <w:r w:rsidRPr="00D45A93">
              <w:rPr>
                <w:sz w:val="20"/>
                <w:szCs w:val="20"/>
              </w:rPr>
              <w:t>ул.</w:t>
            </w:r>
            <w:r w:rsidR="0053182D">
              <w:rPr>
                <w:sz w:val="20"/>
                <w:szCs w:val="20"/>
              </w:rPr>
              <w:t xml:space="preserve"> </w:t>
            </w:r>
            <w:r w:rsidRPr="00D45A93">
              <w:rPr>
                <w:sz w:val="20"/>
                <w:szCs w:val="20"/>
              </w:rPr>
              <w:t>Урицкого, 16; ул.</w:t>
            </w:r>
            <w:r w:rsidR="0053182D">
              <w:rPr>
                <w:sz w:val="20"/>
                <w:szCs w:val="20"/>
              </w:rPr>
              <w:t xml:space="preserve"> </w:t>
            </w:r>
            <w:r w:rsidRPr="00D45A93">
              <w:rPr>
                <w:sz w:val="20"/>
                <w:szCs w:val="20"/>
              </w:rPr>
              <w:t>Первомайская, 1,3,6,9; ул.</w:t>
            </w:r>
            <w:r w:rsidR="0053182D">
              <w:rPr>
                <w:sz w:val="20"/>
                <w:szCs w:val="20"/>
              </w:rPr>
              <w:t xml:space="preserve"> </w:t>
            </w:r>
            <w:r w:rsidRPr="00D45A93">
              <w:rPr>
                <w:sz w:val="20"/>
                <w:szCs w:val="20"/>
              </w:rPr>
              <w:t>Рабочая, частные дома, хозяйственные постройки</w:t>
            </w:r>
            <w:proofErr w:type="gramEnd"/>
          </w:p>
        </w:tc>
        <w:tc>
          <w:tcPr>
            <w:tcW w:w="2208" w:type="dxa"/>
            <w:shd w:val="clear" w:color="auto" w:fill="FFFFFF"/>
            <w:vAlign w:val="center"/>
          </w:tcPr>
          <w:p w:rsidR="00F47F75" w:rsidRPr="00D45A93" w:rsidRDefault="00F47F75" w:rsidP="00C46866">
            <w:pPr>
              <w:jc w:val="center"/>
              <w:rPr>
                <w:sz w:val="20"/>
                <w:szCs w:val="20"/>
              </w:rPr>
            </w:pPr>
            <w:r w:rsidRPr="00D45A93">
              <w:rPr>
                <w:sz w:val="20"/>
                <w:szCs w:val="20"/>
              </w:rPr>
              <w:t>Затопление и размыв садово-огородных участков, полей и дорог</w:t>
            </w:r>
          </w:p>
        </w:tc>
        <w:tc>
          <w:tcPr>
            <w:tcW w:w="1530" w:type="dxa"/>
            <w:vMerge w:val="restart"/>
            <w:shd w:val="clear" w:color="auto" w:fill="FFFFFF"/>
            <w:vAlign w:val="center"/>
          </w:tcPr>
          <w:p w:rsidR="00F47F75" w:rsidRPr="00D45A93" w:rsidRDefault="00F47F75" w:rsidP="00C46866">
            <w:pPr>
              <w:jc w:val="center"/>
              <w:rPr>
                <w:sz w:val="20"/>
                <w:szCs w:val="20"/>
              </w:rPr>
            </w:pPr>
            <w:r w:rsidRPr="00D45A93">
              <w:rPr>
                <w:sz w:val="20"/>
                <w:szCs w:val="20"/>
              </w:rPr>
              <w:t>Эвакуация населения не требуется.</w:t>
            </w:r>
          </w:p>
        </w:tc>
      </w:tr>
      <w:tr w:rsidR="00F47F75" w:rsidRPr="00D45A93" w:rsidTr="0053182D">
        <w:trPr>
          <w:trHeight w:val="20"/>
          <w:jc w:val="center"/>
        </w:trPr>
        <w:tc>
          <w:tcPr>
            <w:tcW w:w="350" w:type="dxa"/>
            <w:shd w:val="clear" w:color="auto" w:fill="FFFFFF"/>
            <w:vAlign w:val="center"/>
          </w:tcPr>
          <w:p w:rsidR="00F47F75" w:rsidRPr="00D45A93" w:rsidRDefault="00F47F75" w:rsidP="00C46866">
            <w:pPr>
              <w:jc w:val="center"/>
              <w:rPr>
                <w:sz w:val="20"/>
                <w:szCs w:val="20"/>
              </w:rPr>
            </w:pPr>
            <w:r w:rsidRPr="00D45A93">
              <w:rPr>
                <w:sz w:val="20"/>
                <w:szCs w:val="20"/>
              </w:rPr>
              <w:t>4</w:t>
            </w:r>
          </w:p>
        </w:tc>
        <w:tc>
          <w:tcPr>
            <w:tcW w:w="1209" w:type="dxa"/>
            <w:shd w:val="clear" w:color="auto" w:fill="FFFFFF"/>
            <w:vAlign w:val="center"/>
          </w:tcPr>
          <w:p w:rsidR="00F47F75" w:rsidRPr="00D45A93" w:rsidRDefault="00F47F75" w:rsidP="00C46866">
            <w:pPr>
              <w:jc w:val="center"/>
              <w:rPr>
                <w:sz w:val="20"/>
                <w:szCs w:val="20"/>
              </w:rPr>
            </w:pPr>
            <w:r w:rsidRPr="00D45A93">
              <w:rPr>
                <w:sz w:val="20"/>
                <w:szCs w:val="20"/>
              </w:rPr>
              <w:t>VII</w:t>
            </w:r>
          </w:p>
        </w:tc>
        <w:tc>
          <w:tcPr>
            <w:tcW w:w="4211" w:type="dxa"/>
            <w:shd w:val="clear" w:color="auto" w:fill="FFFFFF"/>
            <w:vAlign w:val="center"/>
          </w:tcPr>
          <w:p w:rsidR="00F47F75" w:rsidRPr="00D45A93" w:rsidRDefault="00F47F75" w:rsidP="00C46866">
            <w:pPr>
              <w:jc w:val="center"/>
              <w:rPr>
                <w:sz w:val="20"/>
                <w:szCs w:val="20"/>
              </w:rPr>
            </w:pPr>
            <w:proofErr w:type="gramStart"/>
            <w:r w:rsidRPr="00D45A93">
              <w:rPr>
                <w:sz w:val="20"/>
                <w:szCs w:val="20"/>
              </w:rPr>
              <w:t>ул.</w:t>
            </w:r>
            <w:r w:rsidR="0053182D">
              <w:rPr>
                <w:sz w:val="20"/>
                <w:szCs w:val="20"/>
              </w:rPr>
              <w:t xml:space="preserve"> </w:t>
            </w:r>
            <w:r w:rsidRPr="00D45A93">
              <w:rPr>
                <w:sz w:val="20"/>
                <w:szCs w:val="20"/>
              </w:rPr>
              <w:t>Первомайская, 11; ул.</w:t>
            </w:r>
            <w:r w:rsidR="0053182D">
              <w:rPr>
                <w:sz w:val="20"/>
                <w:szCs w:val="20"/>
              </w:rPr>
              <w:t xml:space="preserve"> </w:t>
            </w:r>
            <w:r w:rsidRPr="00D45A93">
              <w:rPr>
                <w:sz w:val="20"/>
                <w:szCs w:val="20"/>
              </w:rPr>
              <w:t>Центральная, 3,50,52,68,72,75,76,78,80,81,87,89,91,93,95; ул.</w:t>
            </w:r>
            <w:r w:rsidR="0053182D">
              <w:rPr>
                <w:sz w:val="20"/>
                <w:szCs w:val="20"/>
              </w:rPr>
              <w:t xml:space="preserve"> </w:t>
            </w:r>
            <w:r w:rsidRPr="00D45A93">
              <w:rPr>
                <w:sz w:val="20"/>
                <w:szCs w:val="20"/>
              </w:rPr>
              <w:t>Толстого, 7,11,13,15; ул.</w:t>
            </w:r>
            <w:r w:rsidR="0053182D">
              <w:rPr>
                <w:sz w:val="20"/>
                <w:szCs w:val="20"/>
              </w:rPr>
              <w:t xml:space="preserve"> </w:t>
            </w:r>
            <w:r w:rsidRPr="00D45A93">
              <w:rPr>
                <w:sz w:val="20"/>
                <w:szCs w:val="20"/>
              </w:rPr>
              <w:t>Школьная, 4,6,9,11,12,13,15,16,17,22,25,26,28; ул.</w:t>
            </w:r>
            <w:r w:rsidR="0053182D">
              <w:rPr>
                <w:sz w:val="20"/>
                <w:szCs w:val="20"/>
              </w:rPr>
              <w:t xml:space="preserve"> </w:t>
            </w:r>
            <w:r w:rsidRPr="00D45A93">
              <w:rPr>
                <w:sz w:val="20"/>
                <w:szCs w:val="20"/>
              </w:rPr>
              <w:t>Морская, 9,13; ул.</w:t>
            </w:r>
            <w:r w:rsidR="0053182D">
              <w:rPr>
                <w:sz w:val="20"/>
                <w:szCs w:val="20"/>
              </w:rPr>
              <w:t xml:space="preserve"> </w:t>
            </w:r>
            <w:r w:rsidRPr="00D45A93">
              <w:rPr>
                <w:sz w:val="20"/>
                <w:szCs w:val="20"/>
              </w:rPr>
              <w:t>Кольцевая, 2; ул.</w:t>
            </w:r>
            <w:r w:rsidR="0053182D">
              <w:rPr>
                <w:sz w:val="20"/>
                <w:szCs w:val="20"/>
              </w:rPr>
              <w:t xml:space="preserve"> </w:t>
            </w:r>
            <w:r w:rsidRPr="00D45A93">
              <w:rPr>
                <w:sz w:val="20"/>
                <w:szCs w:val="20"/>
              </w:rPr>
              <w:t>Шахтовая, 12; ул.</w:t>
            </w:r>
            <w:r w:rsidR="0053182D">
              <w:rPr>
                <w:sz w:val="20"/>
                <w:szCs w:val="20"/>
              </w:rPr>
              <w:t xml:space="preserve"> </w:t>
            </w:r>
            <w:r w:rsidRPr="00D45A93">
              <w:rPr>
                <w:sz w:val="20"/>
                <w:szCs w:val="20"/>
              </w:rPr>
              <w:t>Коммунальная, 1,3,6,8,9,10,11,13,14,15,16; ул.</w:t>
            </w:r>
            <w:r w:rsidR="0053182D">
              <w:rPr>
                <w:sz w:val="20"/>
                <w:szCs w:val="20"/>
              </w:rPr>
              <w:t xml:space="preserve"> </w:t>
            </w:r>
            <w:r w:rsidRPr="00D45A93">
              <w:rPr>
                <w:sz w:val="20"/>
                <w:szCs w:val="20"/>
              </w:rPr>
              <w:t>Артемовская, 2,7; ул.</w:t>
            </w:r>
            <w:r w:rsidR="0053182D">
              <w:rPr>
                <w:sz w:val="20"/>
                <w:szCs w:val="20"/>
              </w:rPr>
              <w:t xml:space="preserve"> </w:t>
            </w:r>
            <w:r w:rsidRPr="00D45A93">
              <w:rPr>
                <w:sz w:val="20"/>
                <w:szCs w:val="20"/>
              </w:rPr>
              <w:t>Маяковского, 7,9,11,22; ул.</w:t>
            </w:r>
            <w:r w:rsidR="0053182D">
              <w:rPr>
                <w:sz w:val="20"/>
                <w:szCs w:val="20"/>
              </w:rPr>
              <w:t xml:space="preserve"> </w:t>
            </w:r>
            <w:proofErr w:type="spellStart"/>
            <w:r w:rsidRPr="00D45A93">
              <w:rPr>
                <w:sz w:val="20"/>
                <w:szCs w:val="20"/>
              </w:rPr>
              <w:t>Красношахтерская</w:t>
            </w:r>
            <w:proofErr w:type="spellEnd"/>
            <w:r w:rsidRPr="00D45A93">
              <w:rPr>
                <w:sz w:val="20"/>
                <w:szCs w:val="20"/>
              </w:rPr>
              <w:t>, 17,19; ул.</w:t>
            </w:r>
            <w:r w:rsidR="0053182D">
              <w:rPr>
                <w:sz w:val="20"/>
                <w:szCs w:val="20"/>
              </w:rPr>
              <w:t xml:space="preserve"> </w:t>
            </w:r>
            <w:r w:rsidRPr="00D45A93">
              <w:rPr>
                <w:sz w:val="20"/>
                <w:szCs w:val="20"/>
              </w:rPr>
              <w:t>Урицкого, 8,12,14,17,18,20,21,23,25,27,29; ул.</w:t>
            </w:r>
            <w:r w:rsidR="0053182D">
              <w:rPr>
                <w:sz w:val="20"/>
                <w:szCs w:val="20"/>
              </w:rPr>
              <w:t xml:space="preserve"> </w:t>
            </w:r>
            <w:r w:rsidRPr="00D45A93">
              <w:rPr>
                <w:sz w:val="20"/>
                <w:szCs w:val="20"/>
              </w:rPr>
              <w:t>Чапаева, 18,2, стадион, огороды; ул.</w:t>
            </w:r>
            <w:r w:rsidR="0053182D">
              <w:rPr>
                <w:sz w:val="20"/>
                <w:szCs w:val="20"/>
              </w:rPr>
              <w:t xml:space="preserve"> </w:t>
            </w:r>
            <w:r w:rsidRPr="00D45A93">
              <w:rPr>
                <w:sz w:val="20"/>
                <w:szCs w:val="20"/>
              </w:rPr>
              <w:t>Рабочая, частные дома, хозяйственные постройки</w:t>
            </w:r>
            <w:proofErr w:type="gramEnd"/>
          </w:p>
        </w:tc>
        <w:tc>
          <w:tcPr>
            <w:tcW w:w="2208" w:type="dxa"/>
            <w:shd w:val="clear" w:color="auto" w:fill="FFFFFF"/>
            <w:vAlign w:val="center"/>
          </w:tcPr>
          <w:p w:rsidR="00F47F75" w:rsidRPr="00D45A93" w:rsidRDefault="00F47F75" w:rsidP="00C46866">
            <w:pPr>
              <w:jc w:val="center"/>
              <w:rPr>
                <w:sz w:val="20"/>
                <w:szCs w:val="20"/>
              </w:rPr>
            </w:pPr>
            <w:r w:rsidRPr="00D45A93">
              <w:rPr>
                <w:sz w:val="20"/>
                <w:szCs w:val="20"/>
              </w:rPr>
              <w:t>Подтопление садово-огородных участков, полей и дорог</w:t>
            </w:r>
          </w:p>
        </w:tc>
        <w:tc>
          <w:tcPr>
            <w:tcW w:w="1530" w:type="dxa"/>
            <w:vMerge/>
            <w:shd w:val="clear" w:color="auto" w:fill="FFFFFF"/>
            <w:vAlign w:val="center"/>
          </w:tcPr>
          <w:p w:rsidR="00F47F75" w:rsidRPr="00D45A93" w:rsidRDefault="00F47F75" w:rsidP="00C46866">
            <w:pPr>
              <w:jc w:val="center"/>
              <w:rPr>
                <w:sz w:val="20"/>
                <w:szCs w:val="20"/>
              </w:rPr>
            </w:pPr>
          </w:p>
        </w:tc>
      </w:tr>
    </w:tbl>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Подтопление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Данные о возможном подтоплении территории Невельского городского округа отсутствуют. Определение и установление границ зон подтопления необходимо выполнить в соответствии с постановлением Правительства РФ от 18.04.2014г. №360 «Об определении границ зон затопления, подтопления» (вместе с «Правилами определения границ зон затопления, подтопления»).</w:t>
      </w:r>
    </w:p>
    <w:p w:rsidR="00F47F75" w:rsidRPr="00D45A93" w:rsidRDefault="00F47F75" w:rsidP="00C46866">
      <w:pPr>
        <w:pStyle w:val="G1"/>
        <w:spacing w:before="0" w:after="0"/>
        <w:rPr>
          <w:rFonts w:ascii="Times New Roman" w:hAnsi="Times New Roman"/>
        </w:rPr>
      </w:pPr>
      <w:proofErr w:type="gramStart"/>
      <w:r w:rsidRPr="00D45A93">
        <w:rPr>
          <w:rFonts w:ascii="Times New Roman" w:hAnsi="Times New Roman"/>
        </w:rPr>
        <w:t>В период прохождения весеннего половодья могут быть подтоплены населённые пункты: с. Колхозное, с.</w:t>
      </w:r>
      <w:r w:rsidR="0053182D">
        <w:rPr>
          <w:rFonts w:ascii="Times New Roman" w:hAnsi="Times New Roman"/>
        </w:rPr>
        <w:t xml:space="preserve"> </w:t>
      </w:r>
      <w:r w:rsidRPr="00D45A93">
        <w:rPr>
          <w:rFonts w:ascii="Times New Roman" w:hAnsi="Times New Roman"/>
        </w:rPr>
        <w:t>Горнозаводск, с.</w:t>
      </w:r>
      <w:r w:rsidR="0053182D">
        <w:rPr>
          <w:rFonts w:ascii="Times New Roman" w:hAnsi="Times New Roman"/>
        </w:rPr>
        <w:t xml:space="preserve"> </w:t>
      </w:r>
      <w:r w:rsidRPr="00D45A93">
        <w:rPr>
          <w:rFonts w:ascii="Times New Roman" w:hAnsi="Times New Roman"/>
        </w:rPr>
        <w:t>Шебунино, г.</w:t>
      </w:r>
      <w:r w:rsidR="0053182D">
        <w:rPr>
          <w:rFonts w:ascii="Times New Roman" w:hAnsi="Times New Roman"/>
        </w:rPr>
        <w:t xml:space="preserve"> </w:t>
      </w:r>
      <w:r w:rsidRPr="00D45A93">
        <w:rPr>
          <w:rFonts w:ascii="Times New Roman" w:hAnsi="Times New Roman"/>
        </w:rPr>
        <w:t>Невельск.</w:t>
      </w:r>
      <w:proofErr w:type="gramEnd"/>
    </w:p>
    <w:p w:rsidR="00F47F75" w:rsidRPr="00D45A93" w:rsidRDefault="00F47F75" w:rsidP="00C46866">
      <w:pPr>
        <w:pStyle w:val="G1"/>
        <w:spacing w:before="0" w:after="0"/>
        <w:rPr>
          <w:rFonts w:ascii="Times New Roman" w:hAnsi="Times New Roman"/>
        </w:rPr>
      </w:pPr>
      <w:r w:rsidRPr="00D45A93">
        <w:rPr>
          <w:rFonts w:ascii="Times New Roman" w:hAnsi="Times New Roman"/>
        </w:rPr>
        <w:t>Защита от подтопления должна включать:</w:t>
      </w:r>
    </w:p>
    <w:p w:rsidR="00F47F75" w:rsidRPr="00D45A93" w:rsidRDefault="00F47F75" w:rsidP="0053182D">
      <w:pPr>
        <w:keepNext/>
        <w:keepLines/>
        <w:numPr>
          <w:ilvl w:val="0"/>
          <w:numId w:val="23"/>
        </w:numPr>
        <w:tabs>
          <w:tab w:val="num" w:pos="851"/>
        </w:tabs>
        <w:ind w:left="0" w:firstLine="561"/>
        <w:jc w:val="both"/>
        <w:rPr>
          <w:color w:val="000000"/>
        </w:rPr>
      </w:pPr>
      <w:r w:rsidRPr="00D45A93">
        <w:rPr>
          <w:color w:val="000000"/>
        </w:rPr>
        <w:t>локальную защиту зданий, сооружений, грунтов оснований;</w:t>
      </w:r>
    </w:p>
    <w:p w:rsidR="00F47F75" w:rsidRPr="00D45A93" w:rsidRDefault="00F47F75" w:rsidP="0053182D">
      <w:pPr>
        <w:keepNext/>
        <w:keepLines/>
        <w:numPr>
          <w:ilvl w:val="0"/>
          <w:numId w:val="23"/>
        </w:numPr>
        <w:tabs>
          <w:tab w:val="num" w:pos="851"/>
        </w:tabs>
        <w:ind w:left="0" w:firstLine="561"/>
        <w:jc w:val="both"/>
        <w:rPr>
          <w:color w:val="000000"/>
        </w:rPr>
      </w:pPr>
      <w:r w:rsidRPr="00D45A93">
        <w:rPr>
          <w:color w:val="000000"/>
        </w:rPr>
        <w:t>водоотведение дождевых и талых вод;</w:t>
      </w:r>
    </w:p>
    <w:p w:rsidR="00F47F75" w:rsidRPr="00D45A93" w:rsidRDefault="00F47F75" w:rsidP="0053182D">
      <w:pPr>
        <w:keepNext/>
        <w:keepLines/>
        <w:numPr>
          <w:ilvl w:val="0"/>
          <w:numId w:val="23"/>
        </w:numPr>
        <w:tabs>
          <w:tab w:val="num" w:pos="851"/>
        </w:tabs>
        <w:ind w:left="0" w:firstLine="561"/>
        <w:jc w:val="both"/>
        <w:rPr>
          <w:color w:val="000000"/>
        </w:rPr>
      </w:pPr>
      <w:r w:rsidRPr="00D45A93">
        <w:rPr>
          <w:color w:val="000000"/>
        </w:rPr>
        <w:t>утилизацию (при необходимости очистки) дренажных вод;</w:t>
      </w:r>
    </w:p>
    <w:p w:rsidR="00F47F75" w:rsidRPr="00D45A93" w:rsidRDefault="00F47F75" w:rsidP="0053182D">
      <w:pPr>
        <w:keepNext/>
        <w:keepLines/>
        <w:numPr>
          <w:ilvl w:val="0"/>
          <w:numId w:val="23"/>
        </w:numPr>
        <w:tabs>
          <w:tab w:val="num" w:pos="851"/>
        </w:tabs>
        <w:ind w:left="0" w:firstLine="561"/>
        <w:jc w:val="both"/>
        <w:rPr>
          <w:color w:val="000000"/>
        </w:rPr>
      </w:pPr>
      <w:r w:rsidRPr="00D45A93">
        <w:rPr>
          <w:color w:val="000000"/>
        </w:rPr>
        <w:t xml:space="preserve">систему мониторинга за режимом подземных и поверхностных вод, за расходами (утечками) и напорами в </w:t>
      </w:r>
      <w:proofErr w:type="spellStart"/>
      <w:r w:rsidRPr="00D45A93">
        <w:rPr>
          <w:color w:val="000000"/>
        </w:rPr>
        <w:t>водонесущих</w:t>
      </w:r>
      <w:proofErr w:type="spellEnd"/>
      <w:r w:rsidRPr="00D45A93">
        <w:rPr>
          <w:color w:val="000000"/>
        </w:rPr>
        <w:t xml:space="preserve"> коммуникациях, за деформациями оснований зданий и сооружений, за работой сооружений инженерной защиты.</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Сильные снегопады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Сильные снегопады наблюдаются до 6 и более раз в год, когда за короткий промежуток времени выпадает большое количество снега. В сочетании с сильным ветром возможно образование снежных заносов, обрывы линий электропередач и связи, разрушение кровель зданий.</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lastRenderedPageBreak/>
        <w:t>Природные пожары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Невельский городской округ не относится к территориям, подверженным угрозе лесных пожаров.</w:t>
      </w:r>
    </w:p>
    <w:p w:rsidR="00F47F75" w:rsidRPr="00D45A93" w:rsidRDefault="00F47F75" w:rsidP="00F47F75">
      <w:pPr>
        <w:pStyle w:val="G1"/>
        <w:keepNext/>
        <w:keepLines/>
        <w:spacing w:before="0" w:after="0"/>
        <w:rPr>
          <w:rFonts w:ascii="Times New Roman" w:hAnsi="Times New Roman"/>
          <w:b/>
          <w:u w:val="single"/>
        </w:rPr>
      </w:pPr>
      <w:r w:rsidRPr="00D45A93">
        <w:rPr>
          <w:rFonts w:ascii="Times New Roman" w:hAnsi="Times New Roman"/>
          <w:b/>
          <w:u w:val="single"/>
        </w:rPr>
        <w:t>Выводы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В соответствии с СП 115.13330.2016 «Геофизика опасных природных воздействий. Актуализированная редакция СНиП 22-01-95» категория опасности природного воздействия на территории Невельского городского округа относятся к «опасным» и «весьма опасным».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Природные процессы на территории можно отнести к категории «опасные» и по ряду факторов «весьма опасные» (вследствие возможности сильных землетрясений).</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jc w:val="both"/>
        <w:rPr>
          <w:rFonts w:ascii="Times New Roman" w:hAnsi="Times New Roman"/>
        </w:rPr>
      </w:pPr>
      <w:bookmarkStart w:id="195" w:name="_Toc341812510"/>
      <w:bookmarkStart w:id="196" w:name="_Toc394055280"/>
      <w:bookmarkStart w:id="197" w:name="_Toc416701706"/>
      <w:bookmarkStart w:id="198" w:name="_Toc432087862"/>
      <w:bookmarkStart w:id="199" w:name="_Toc462757782"/>
      <w:bookmarkStart w:id="200" w:name="_Toc462843722"/>
      <w:bookmarkStart w:id="201" w:name="_Toc6935568"/>
      <w:bookmarkStart w:id="202" w:name="_Toc46917707"/>
      <w:r w:rsidRPr="00D45A93">
        <w:rPr>
          <w:rFonts w:ascii="Times New Roman" w:hAnsi="Times New Roman"/>
        </w:rPr>
        <w:t>Перечень возможных источников чрезвычайных ситуаций техногенного характера</w:t>
      </w:r>
      <w:bookmarkEnd w:id="195"/>
      <w:bookmarkEnd w:id="196"/>
      <w:bookmarkEnd w:id="197"/>
      <w:bookmarkEnd w:id="198"/>
      <w:bookmarkEnd w:id="199"/>
      <w:bookmarkEnd w:id="200"/>
      <w:bookmarkEnd w:id="201"/>
      <w:bookmarkEnd w:id="202"/>
    </w:p>
    <w:p w:rsidR="00F47F75" w:rsidRPr="00D45A93" w:rsidRDefault="00F47F75" w:rsidP="00C46866">
      <w:pPr>
        <w:pStyle w:val="G1"/>
        <w:spacing w:before="0" w:after="0"/>
        <w:rPr>
          <w:rFonts w:ascii="Times New Roman" w:hAnsi="Times New Roman"/>
        </w:rPr>
      </w:pPr>
      <w:r w:rsidRPr="00D45A93">
        <w:rPr>
          <w:rFonts w:ascii="Times New Roman" w:hAnsi="Times New Roman"/>
        </w:rPr>
        <w:t>Техногенная чрезвычайная ситуация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Потенциально-опасные объекты на территории городского округа отсутствуют и имеются только опасные объекты.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Поражающим фактором источника техногенной чрезвычайной ситуации является поражающее воздействие источника техногенной ЧС, т.е.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Поражающие факторы источников техногенных ЧС разделяются по механизмам воздействия: физического и химического.</w:t>
      </w:r>
    </w:p>
    <w:p w:rsidR="00F47F75" w:rsidRPr="00D45A93" w:rsidRDefault="00F47F75" w:rsidP="00C46866">
      <w:pPr>
        <w:pStyle w:val="G1"/>
        <w:spacing w:before="0" w:after="0"/>
        <w:rPr>
          <w:rFonts w:ascii="Times New Roman" w:hAnsi="Times New Roman"/>
        </w:rPr>
      </w:pPr>
      <w:r w:rsidRPr="00D45A93">
        <w:rPr>
          <w:rFonts w:ascii="Times New Roman" w:hAnsi="Times New Roman"/>
        </w:rPr>
        <w:t>К поражающим факторам физического воздействия относят воздушную ударную волну, нагрев среды, тепловое излучение, обломки или осколки.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К поражающим факторам химического воздействия относят токсическое действие опасных химических веществ.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В границах МО «Невельский </w:t>
      </w:r>
      <w:r w:rsidR="0053182D">
        <w:rPr>
          <w:rFonts w:ascii="Times New Roman" w:hAnsi="Times New Roman"/>
        </w:rPr>
        <w:t>ГО</w:t>
      </w:r>
      <w:r w:rsidRPr="00D45A93">
        <w:rPr>
          <w:rFonts w:ascii="Times New Roman" w:hAnsi="Times New Roman"/>
        </w:rPr>
        <w:t>» объектов, использующих в своем производстве АХОВ, нет.</w:t>
      </w:r>
    </w:p>
    <w:p w:rsidR="00F47F75" w:rsidRPr="00D45A93" w:rsidRDefault="00F47F75" w:rsidP="00F47F75">
      <w:pPr>
        <w:pStyle w:val="G1"/>
        <w:keepNext/>
        <w:keepLines/>
        <w:spacing w:before="0" w:after="0"/>
        <w:rPr>
          <w:rFonts w:ascii="Times New Roman" w:hAnsi="Times New Roman"/>
          <w:b/>
          <w:u w:val="single"/>
        </w:rPr>
      </w:pPr>
      <w:proofErr w:type="spellStart"/>
      <w:r w:rsidRPr="00D45A93">
        <w:rPr>
          <w:rFonts w:ascii="Times New Roman" w:hAnsi="Times New Roman"/>
          <w:b/>
          <w:u w:val="single"/>
        </w:rPr>
        <w:t>Взрыво</w:t>
      </w:r>
      <w:proofErr w:type="spellEnd"/>
      <w:r w:rsidRPr="00D45A93">
        <w:rPr>
          <w:rFonts w:ascii="Times New Roman" w:hAnsi="Times New Roman"/>
          <w:b/>
          <w:u w:val="single"/>
        </w:rPr>
        <w:t>-, пожароопасные объекты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Аварии рассчитаны для следующих условий:</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Т</w:t>
      </w:r>
      <w:r w:rsidR="00F47F75" w:rsidRPr="00D45A93">
        <w:rPr>
          <w:rFonts w:ascii="Times New Roman" w:hAnsi="Times New Roman"/>
        </w:rPr>
        <w:t>ип вещества</w:t>
      </w:r>
      <w:r w:rsidR="00F47F75" w:rsidRPr="00D45A93">
        <w:rPr>
          <w:rFonts w:ascii="Times New Roman" w:hAnsi="Times New Roman"/>
        </w:rPr>
        <w:tab/>
        <w:t>- ГСМ (бензин), СУГ (3 класс);</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Е</w:t>
      </w:r>
      <w:r w:rsidR="00F47F75" w:rsidRPr="00D45A93">
        <w:rPr>
          <w:rFonts w:ascii="Times New Roman" w:hAnsi="Times New Roman"/>
        </w:rPr>
        <w:t>мкость автомобильной цистерны с</w:t>
      </w:r>
      <w:r w:rsidR="00F47F75" w:rsidRPr="00D45A93">
        <w:rPr>
          <w:rFonts w:ascii="Times New Roman" w:hAnsi="Times New Roman"/>
        </w:rPr>
        <w:tab/>
        <w:t xml:space="preserve"> СУГ - 8 </w:t>
      </w:r>
      <w:proofErr w:type="spellStart"/>
      <w:r w:rsidR="00F47F75" w:rsidRPr="00D45A93">
        <w:rPr>
          <w:rFonts w:ascii="Times New Roman" w:hAnsi="Times New Roman"/>
        </w:rPr>
        <w:t>куб</w:t>
      </w:r>
      <w:proofErr w:type="gramStart"/>
      <w:r w:rsidR="00F47F75" w:rsidRPr="00D45A93">
        <w:rPr>
          <w:rFonts w:ascii="Times New Roman" w:hAnsi="Times New Roman"/>
        </w:rPr>
        <w:t>.м</w:t>
      </w:r>
      <w:proofErr w:type="spellEnd"/>
      <w:proofErr w:type="gramEnd"/>
      <w:r w:rsidR="00F47F75" w:rsidRPr="00D45A93">
        <w:rPr>
          <w:rFonts w:ascii="Times New Roman" w:hAnsi="Times New Roman"/>
        </w:rPr>
        <w:t xml:space="preserve">, 10 </w:t>
      </w:r>
      <w:proofErr w:type="spellStart"/>
      <w:r w:rsidR="00F47F75" w:rsidRPr="00D45A93">
        <w:rPr>
          <w:rFonts w:ascii="Times New Roman" w:hAnsi="Times New Roman"/>
        </w:rPr>
        <w:t>куб.м</w:t>
      </w:r>
      <w:proofErr w:type="spellEnd"/>
      <w:r w:rsidR="00F47F75" w:rsidRPr="00D45A93">
        <w:rPr>
          <w:rFonts w:ascii="Times New Roman" w:hAnsi="Times New Roman"/>
        </w:rPr>
        <w:t>, 11 </w:t>
      </w:r>
      <w:proofErr w:type="spellStart"/>
      <w:r w:rsidR="00F47F75" w:rsidRPr="00D45A93">
        <w:rPr>
          <w:rFonts w:ascii="Times New Roman" w:hAnsi="Times New Roman"/>
        </w:rPr>
        <w:t>куб.м</w:t>
      </w:r>
      <w:proofErr w:type="spellEnd"/>
      <w:r w:rsidR="00F47F75" w:rsidRPr="00D45A93">
        <w:rPr>
          <w:rFonts w:ascii="Times New Roman" w:hAnsi="Times New Roman"/>
        </w:rPr>
        <w:t xml:space="preserve">, 14.5 </w:t>
      </w:r>
      <w:proofErr w:type="spellStart"/>
      <w:r w:rsidR="00F47F75" w:rsidRPr="00D45A93">
        <w:rPr>
          <w:rFonts w:ascii="Times New Roman" w:hAnsi="Times New Roman"/>
        </w:rPr>
        <w:t>куб.м</w:t>
      </w:r>
      <w:proofErr w:type="spellEnd"/>
      <w:r w:rsidR="00F47F75" w:rsidRPr="00D45A93">
        <w:rPr>
          <w:rFonts w:ascii="Times New Roman" w:hAnsi="Times New Roman"/>
        </w:rPr>
        <w:t xml:space="preserve">, 20 </w:t>
      </w:r>
      <w:proofErr w:type="spellStart"/>
      <w:r w:rsidR="00F47F75" w:rsidRPr="00D45A93">
        <w:rPr>
          <w:rFonts w:ascii="Times New Roman" w:hAnsi="Times New Roman"/>
        </w:rPr>
        <w:t>куб.м</w:t>
      </w:r>
      <w:proofErr w:type="spellEnd"/>
      <w:r w:rsidR="00F47F75" w:rsidRPr="00D45A93">
        <w:rPr>
          <w:rFonts w:ascii="Times New Roman" w:hAnsi="Times New Roman"/>
        </w:rPr>
        <w:t xml:space="preserve">; - ГСМ - 16,3 </w:t>
      </w:r>
      <w:proofErr w:type="spellStart"/>
      <w:r w:rsidR="00F47F75" w:rsidRPr="00D45A93">
        <w:rPr>
          <w:rFonts w:ascii="Times New Roman" w:hAnsi="Times New Roman"/>
        </w:rPr>
        <w:t>куб.м</w:t>
      </w:r>
      <w:proofErr w:type="spellEnd"/>
      <w:r w:rsidR="00F47F75" w:rsidRPr="00D45A93">
        <w:rPr>
          <w:rFonts w:ascii="Times New Roman" w:hAnsi="Times New Roman"/>
        </w:rPr>
        <w:t xml:space="preserve">, 20 </w:t>
      </w:r>
      <w:proofErr w:type="spellStart"/>
      <w:r w:rsidR="00F47F75" w:rsidRPr="00D45A93">
        <w:rPr>
          <w:rFonts w:ascii="Times New Roman" w:hAnsi="Times New Roman"/>
        </w:rPr>
        <w:t>куб.м</w:t>
      </w:r>
      <w:proofErr w:type="spellEnd"/>
      <w:r w:rsidR="00F47F75" w:rsidRPr="00D45A93">
        <w:rPr>
          <w:rFonts w:ascii="Times New Roman" w:hAnsi="Times New Roman"/>
        </w:rPr>
        <w:t>;</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Д</w:t>
      </w:r>
      <w:r w:rsidR="00F47F75" w:rsidRPr="00D45A93">
        <w:rPr>
          <w:rFonts w:ascii="Times New Roman" w:hAnsi="Times New Roman"/>
        </w:rPr>
        <w:t>авление в емкостях с СУГ</w:t>
      </w:r>
      <w:r w:rsidR="00F47F75" w:rsidRPr="00D45A93">
        <w:rPr>
          <w:rFonts w:ascii="Times New Roman" w:hAnsi="Times New Roman"/>
        </w:rPr>
        <w:tab/>
        <w:t>- 1,6 МПа;</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Р</w:t>
      </w:r>
      <w:r w:rsidR="00F47F75" w:rsidRPr="00D45A93">
        <w:rPr>
          <w:rFonts w:ascii="Times New Roman" w:hAnsi="Times New Roman"/>
        </w:rPr>
        <w:t>азлитие на подстилающую поверхность (асфальт) - свободное;</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Т</w:t>
      </w:r>
      <w:r w:rsidR="00F47F75" w:rsidRPr="00D45A93">
        <w:rPr>
          <w:rFonts w:ascii="Times New Roman" w:hAnsi="Times New Roman"/>
        </w:rPr>
        <w:t>олщина слоя разлития</w:t>
      </w:r>
      <w:r w:rsidR="00F47F75" w:rsidRPr="00D45A93">
        <w:rPr>
          <w:rFonts w:ascii="Times New Roman" w:hAnsi="Times New Roman"/>
        </w:rPr>
        <w:tab/>
        <w:t>- 0,05 м;</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Т</w:t>
      </w:r>
      <w:r w:rsidR="00F47F75" w:rsidRPr="00D45A93">
        <w:rPr>
          <w:rFonts w:ascii="Times New Roman" w:hAnsi="Times New Roman"/>
        </w:rPr>
        <w:t>ерритория</w:t>
      </w:r>
      <w:r w:rsidR="00F47F75" w:rsidRPr="00D45A93">
        <w:rPr>
          <w:rFonts w:ascii="Times New Roman" w:hAnsi="Times New Roman"/>
        </w:rPr>
        <w:tab/>
        <w:t>- слабо загроможденная;</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Т</w:t>
      </w:r>
      <w:r w:rsidR="00F47F75" w:rsidRPr="00D45A93">
        <w:rPr>
          <w:rFonts w:ascii="Times New Roman" w:hAnsi="Times New Roman"/>
        </w:rPr>
        <w:t>емпература воздуха и почвы</w:t>
      </w:r>
      <w:r w:rsidR="00F47F75" w:rsidRPr="00D45A93">
        <w:rPr>
          <w:rFonts w:ascii="Times New Roman" w:hAnsi="Times New Roman"/>
        </w:rPr>
        <w:tab/>
        <w:t>- плюс 20</w:t>
      </w:r>
      <w:proofErr w:type="gramStart"/>
      <w:r w:rsidR="00F47F75" w:rsidRPr="00D45A93">
        <w:rPr>
          <w:rFonts w:ascii="Times New Roman" w:hAnsi="Times New Roman"/>
        </w:rPr>
        <w:t xml:space="preserve"> С</w:t>
      </w:r>
      <w:proofErr w:type="gramEnd"/>
      <w:r w:rsidR="00F47F75" w:rsidRPr="00D45A93">
        <w:rPr>
          <w:rFonts w:ascii="Times New Roman" w:hAnsi="Times New Roman"/>
        </w:rPr>
        <w:t>;</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С</w:t>
      </w:r>
      <w:r w:rsidR="00F47F75" w:rsidRPr="00D45A93">
        <w:rPr>
          <w:rFonts w:ascii="Times New Roman" w:hAnsi="Times New Roman"/>
        </w:rPr>
        <w:t>корость приземного ветра</w:t>
      </w:r>
      <w:r w:rsidR="00F47F75" w:rsidRPr="00D45A93">
        <w:rPr>
          <w:rFonts w:ascii="Times New Roman" w:hAnsi="Times New Roman"/>
        </w:rPr>
        <w:tab/>
        <w:t>- 3 м/сек;</w:t>
      </w:r>
    </w:p>
    <w:p w:rsidR="00F47F75" w:rsidRPr="00D45A93" w:rsidRDefault="0053182D" w:rsidP="0053182D">
      <w:pPr>
        <w:pStyle w:val="a5"/>
        <w:keepNext/>
        <w:keepLines/>
        <w:numPr>
          <w:ilvl w:val="0"/>
          <w:numId w:val="31"/>
        </w:numPr>
        <w:tabs>
          <w:tab w:val="left" w:pos="567"/>
          <w:tab w:val="left" w:pos="851"/>
        </w:tabs>
        <w:spacing w:before="0" w:after="0"/>
        <w:ind w:left="0" w:firstLine="567"/>
        <w:rPr>
          <w:rFonts w:ascii="Times New Roman" w:hAnsi="Times New Roman"/>
        </w:rPr>
      </w:pPr>
      <w:r>
        <w:rPr>
          <w:rFonts w:ascii="Times New Roman" w:hAnsi="Times New Roman"/>
        </w:rPr>
        <w:t>В</w:t>
      </w:r>
      <w:r w:rsidR="00F47F75" w:rsidRPr="00D45A93">
        <w:rPr>
          <w:rFonts w:ascii="Times New Roman" w:hAnsi="Times New Roman"/>
        </w:rPr>
        <w:t>озможный дрейф облака ТВС</w:t>
      </w:r>
      <w:r w:rsidR="00F47F75" w:rsidRPr="00D45A93">
        <w:rPr>
          <w:rFonts w:ascii="Times New Roman" w:hAnsi="Times New Roman"/>
        </w:rPr>
        <w:tab/>
        <w:t>- 15-100 м;</w:t>
      </w:r>
    </w:p>
    <w:p w:rsidR="00F47F75" w:rsidRDefault="0053182D" w:rsidP="0053182D">
      <w:pPr>
        <w:pStyle w:val="a5"/>
        <w:keepNext/>
        <w:keepLines/>
        <w:tabs>
          <w:tab w:val="left" w:pos="567"/>
          <w:tab w:val="left" w:pos="851"/>
          <w:tab w:val="left" w:pos="2410"/>
        </w:tabs>
        <w:spacing w:before="0" w:after="0"/>
        <w:rPr>
          <w:rFonts w:ascii="Times New Roman" w:hAnsi="Times New Roman"/>
          <w:sz w:val="10"/>
          <w:szCs w:val="10"/>
        </w:rPr>
      </w:pPr>
      <w:r>
        <w:rPr>
          <w:rFonts w:ascii="Times New Roman" w:hAnsi="Times New Roman"/>
        </w:rPr>
        <w:t>10.К</w:t>
      </w:r>
      <w:r w:rsidR="00F47F75" w:rsidRPr="00D45A93">
        <w:rPr>
          <w:rFonts w:ascii="Times New Roman" w:hAnsi="Times New Roman"/>
        </w:rPr>
        <w:t>ласс пожара</w:t>
      </w:r>
      <w:r w:rsidR="00F47F75" w:rsidRPr="00D45A93">
        <w:rPr>
          <w:rFonts w:ascii="Times New Roman" w:hAnsi="Times New Roman"/>
        </w:rPr>
        <w:tab/>
        <w:t>- В</w:t>
      </w:r>
      <w:proofErr w:type="gramStart"/>
      <w:r w:rsidR="00F47F75" w:rsidRPr="00D45A93">
        <w:rPr>
          <w:rFonts w:ascii="Times New Roman" w:hAnsi="Times New Roman"/>
        </w:rPr>
        <w:t>1</w:t>
      </w:r>
      <w:proofErr w:type="gramEnd"/>
      <w:r w:rsidR="00F47F75" w:rsidRPr="00D45A93">
        <w:rPr>
          <w:rFonts w:ascii="Times New Roman" w:hAnsi="Times New Roman"/>
        </w:rPr>
        <w:t>, С.</w:t>
      </w:r>
    </w:p>
    <w:p w:rsidR="0053182D" w:rsidRPr="0053182D" w:rsidRDefault="0053182D" w:rsidP="0053182D">
      <w:pPr>
        <w:pStyle w:val="a5"/>
        <w:keepNext/>
        <w:keepLines/>
        <w:tabs>
          <w:tab w:val="left" w:pos="567"/>
          <w:tab w:val="left" w:pos="851"/>
          <w:tab w:val="left" w:pos="2410"/>
        </w:tabs>
        <w:spacing w:before="0" w:after="0"/>
        <w:rPr>
          <w:rFonts w:ascii="Times New Roman" w:hAnsi="Times New Roman"/>
          <w:sz w:val="10"/>
          <w:szCs w:val="10"/>
        </w:rPr>
      </w:pPr>
    </w:p>
    <w:p w:rsidR="00F47F75" w:rsidRPr="00D45A93" w:rsidRDefault="00F47F75" w:rsidP="00C46866">
      <w:pPr>
        <w:jc w:val="both"/>
        <w:rPr>
          <w:b/>
        </w:rPr>
      </w:pPr>
      <w:r w:rsidRPr="00D45A93">
        <w:rPr>
          <w:b/>
        </w:rPr>
        <w:t xml:space="preserve">Таблица </w:t>
      </w:r>
      <w:r w:rsidRPr="00D45A93">
        <w:rPr>
          <w:b/>
        </w:rPr>
        <w:fldChar w:fldCharType="begin"/>
      </w:r>
      <w:r w:rsidRPr="00D45A93">
        <w:rPr>
          <w:b/>
        </w:rPr>
        <w:instrText xml:space="preserve"> SEQ Таблица \* ARABIC </w:instrText>
      </w:r>
      <w:r w:rsidRPr="00D45A93">
        <w:rPr>
          <w:b/>
        </w:rPr>
        <w:fldChar w:fldCharType="separate"/>
      </w:r>
      <w:r w:rsidR="00090B31">
        <w:rPr>
          <w:b/>
          <w:noProof/>
        </w:rPr>
        <w:t>38</w:t>
      </w:r>
      <w:r w:rsidRPr="00D45A93">
        <w:rPr>
          <w:b/>
        </w:rPr>
        <w:fldChar w:fldCharType="end"/>
      </w:r>
      <w:r w:rsidR="0053182D">
        <w:rPr>
          <w:b/>
        </w:rPr>
        <w:t>.</w:t>
      </w:r>
      <w:r w:rsidRPr="00D45A93">
        <w:rPr>
          <w:b/>
        </w:rPr>
        <w:t xml:space="preserve"> Характеристики зон поражения при авариях с СУГ на автотранспорте</w:t>
      </w:r>
    </w:p>
    <w:tbl>
      <w:tblPr>
        <w:tblW w:w="4424"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186"/>
        <w:gridCol w:w="1568"/>
        <w:gridCol w:w="1714"/>
      </w:tblGrid>
      <w:tr w:rsidR="00F47F75" w:rsidRPr="00D45A93" w:rsidTr="00C46866">
        <w:trPr>
          <w:trHeight w:val="225"/>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Параметры</w:t>
            </w:r>
          </w:p>
        </w:tc>
        <w:tc>
          <w:tcPr>
            <w:tcW w:w="1938" w:type="pct"/>
            <w:gridSpan w:val="2"/>
            <w:shd w:val="clear" w:color="auto" w:fill="FFFFFF"/>
            <w:vAlign w:val="center"/>
          </w:tcPr>
          <w:p w:rsidR="00F47F75" w:rsidRPr="00D45A93" w:rsidRDefault="00F47F75" w:rsidP="00C46866">
            <w:pPr>
              <w:jc w:val="center"/>
              <w:rPr>
                <w:sz w:val="20"/>
                <w:szCs w:val="20"/>
              </w:rPr>
            </w:pPr>
            <w:r w:rsidRPr="00D45A93">
              <w:rPr>
                <w:sz w:val="20"/>
                <w:szCs w:val="20"/>
              </w:rPr>
              <w:t>СУГ</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Объем резервуара, м3</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16,3</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20</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Разрушение емкости с уровнем заполнения, %</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95</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95</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Масса топлива в разлитии, т</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11,9</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14,6</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Эквивалентный радиус разлития,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9,9</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11,0</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lastRenderedPageBreak/>
              <w:t>Площадь разлития, м2</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309,7</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380</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Масса топлива участвующая в образовании ГВС</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0,02</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0,02</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Масса топлива в ГВС, т</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238,5</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292,6</w:t>
            </w:r>
          </w:p>
        </w:tc>
      </w:tr>
      <w:tr w:rsidR="00F47F75" w:rsidRPr="00D45A93" w:rsidTr="00C46866">
        <w:trPr>
          <w:trHeight w:val="20"/>
          <w:jc w:val="center"/>
        </w:trPr>
        <w:tc>
          <w:tcPr>
            <w:tcW w:w="5000" w:type="pct"/>
            <w:gridSpan w:val="3"/>
            <w:shd w:val="clear" w:color="auto" w:fill="FFFFFF"/>
            <w:vAlign w:val="center"/>
          </w:tcPr>
          <w:p w:rsidR="00F47F75" w:rsidRPr="00D45A93" w:rsidRDefault="00F47F75" w:rsidP="00C46866">
            <w:pPr>
              <w:jc w:val="center"/>
              <w:rPr>
                <w:sz w:val="20"/>
                <w:szCs w:val="20"/>
              </w:rPr>
            </w:pPr>
            <w:r w:rsidRPr="00D45A93">
              <w:rPr>
                <w:sz w:val="20"/>
                <w:szCs w:val="20"/>
              </w:rPr>
              <w:t>Зоны воздействия ударной волны на промышленные объекты и людей</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полных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9,9</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10,6</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сильных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24,7</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26,4</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средних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55,5</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59,5</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слабых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141,9</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152,1</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 xml:space="preserve">Зона </w:t>
            </w:r>
            <w:proofErr w:type="spellStart"/>
            <w:r w:rsidRPr="00D45A93">
              <w:rPr>
                <w:sz w:val="20"/>
                <w:szCs w:val="20"/>
              </w:rPr>
              <w:t>расстекления</w:t>
            </w:r>
            <w:proofErr w:type="spellEnd"/>
            <w:r w:rsidRPr="00D45A93">
              <w:rPr>
                <w:sz w:val="20"/>
                <w:szCs w:val="20"/>
              </w:rPr>
              <w:t xml:space="preserve"> (50%),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234,5</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251,2</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Порог поражения 99% людей,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17,3</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18,5</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Порог поражения людей (контузия),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27,2</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29,1</w:t>
            </w:r>
          </w:p>
        </w:tc>
      </w:tr>
      <w:tr w:rsidR="00F47F75" w:rsidRPr="00D45A93" w:rsidTr="00C46866">
        <w:trPr>
          <w:trHeight w:val="20"/>
          <w:jc w:val="center"/>
        </w:trPr>
        <w:tc>
          <w:tcPr>
            <w:tcW w:w="5000" w:type="pct"/>
            <w:gridSpan w:val="3"/>
            <w:shd w:val="clear" w:color="auto" w:fill="FFFFFF"/>
            <w:vAlign w:val="center"/>
          </w:tcPr>
          <w:p w:rsidR="00F47F75" w:rsidRPr="00D45A93" w:rsidRDefault="00F47F75" w:rsidP="00C46866">
            <w:pPr>
              <w:jc w:val="center"/>
              <w:rPr>
                <w:sz w:val="20"/>
                <w:szCs w:val="20"/>
              </w:rPr>
            </w:pPr>
            <w:r w:rsidRPr="00D45A93">
              <w:rPr>
                <w:sz w:val="20"/>
                <w:szCs w:val="20"/>
              </w:rPr>
              <w:t>Зоны воздействия ударной волны на жилые здания</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полных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17,3</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18,5</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сильных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34,6</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37,0</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средних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80,2</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85,9</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Зона слабых разрушений,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197,5</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211,6</w:t>
            </w:r>
          </w:p>
        </w:tc>
      </w:tr>
      <w:tr w:rsidR="00F47F75" w:rsidRPr="00D45A93" w:rsidTr="00C46866">
        <w:trPr>
          <w:trHeight w:val="20"/>
          <w:jc w:val="center"/>
        </w:trPr>
        <w:tc>
          <w:tcPr>
            <w:tcW w:w="5000" w:type="pct"/>
            <w:gridSpan w:val="3"/>
            <w:shd w:val="clear" w:color="auto" w:fill="FFFFFF"/>
            <w:vAlign w:val="center"/>
          </w:tcPr>
          <w:p w:rsidR="00F47F75" w:rsidRPr="00D45A93" w:rsidRDefault="00F47F75" w:rsidP="00C46866">
            <w:pPr>
              <w:jc w:val="center"/>
              <w:rPr>
                <w:sz w:val="20"/>
                <w:szCs w:val="20"/>
              </w:rPr>
            </w:pPr>
            <w:r w:rsidRPr="00D45A93">
              <w:rPr>
                <w:sz w:val="20"/>
                <w:szCs w:val="20"/>
              </w:rPr>
              <w:t>Параметры огневого шара (ОШ)</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Радиус ОШ, м</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16,1</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17,2</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Время существования ОШ, с</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3,1</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3,3</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Скорость распространения пламени, м/с</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34</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35</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Величина воздействия теплового потока на здания и сооружения на кромке ОШ, кВт/</w:t>
            </w:r>
            <w:proofErr w:type="spellStart"/>
            <w:r w:rsidRPr="00D45A93">
              <w:rPr>
                <w:sz w:val="20"/>
                <w:szCs w:val="20"/>
              </w:rPr>
              <w:t>кв.м</w:t>
            </w:r>
            <w:proofErr w:type="spellEnd"/>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130</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130</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Индекс теплового излучения на кромке ОШ</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2034,5</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2145,7</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Доля людей, поражаемых на кромке ОШ, %</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0</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0</w:t>
            </w:r>
          </w:p>
        </w:tc>
      </w:tr>
      <w:tr w:rsidR="00F47F75" w:rsidRPr="00D45A93" w:rsidTr="00C46866">
        <w:trPr>
          <w:trHeight w:val="20"/>
          <w:jc w:val="center"/>
        </w:trPr>
        <w:tc>
          <w:tcPr>
            <w:tcW w:w="5000" w:type="pct"/>
            <w:gridSpan w:val="3"/>
            <w:shd w:val="clear" w:color="auto" w:fill="FFFFFF"/>
            <w:vAlign w:val="center"/>
          </w:tcPr>
          <w:p w:rsidR="00F47F75" w:rsidRPr="00D45A93" w:rsidRDefault="00F47F75" w:rsidP="00C46866">
            <w:pPr>
              <w:jc w:val="center"/>
              <w:rPr>
                <w:sz w:val="20"/>
                <w:szCs w:val="20"/>
              </w:rPr>
            </w:pPr>
            <w:r w:rsidRPr="00D45A93">
              <w:rPr>
                <w:sz w:val="20"/>
                <w:szCs w:val="20"/>
              </w:rPr>
              <w:t>Параметры горения пролившегося СУГ</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 xml:space="preserve">Ориентировочное время выгорания, </w:t>
            </w:r>
            <w:proofErr w:type="spellStart"/>
            <w:r w:rsidRPr="00D45A93">
              <w:rPr>
                <w:sz w:val="20"/>
                <w:szCs w:val="20"/>
              </w:rPr>
              <w:t>час:мин</w:t>
            </w:r>
            <w:proofErr w:type="spellEnd"/>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16:44</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16:44</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Величина воздействия теплового потока на здания, сооружения и людей на кромке разлития, кВт/м2</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104</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104</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Индекс теплового излучения на кромке горящего разлития</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29345</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29345</w:t>
            </w:r>
          </w:p>
        </w:tc>
      </w:tr>
      <w:tr w:rsidR="00F47F75" w:rsidRPr="00D45A93" w:rsidTr="00C46866">
        <w:trPr>
          <w:trHeight w:val="20"/>
          <w:jc w:val="center"/>
        </w:trPr>
        <w:tc>
          <w:tcPr>
            <w:tcW w:w="3062" w:type="pct"/>
            <w:shd w:val="clear" w:color="auto" w:fill="FFFFFF"/>
            <w:vAlign w:val="center"/>
          </w:tcPr>
          <w:p w:rsidR="00F47F75" w:rsidRPr="00D45A93" w:rsidRDefault="00F47F75" w:rsidP="00C46866">
            <w:pPr>
              <w:jc w:val="center"/>
              <w:rPr>
                <w:sz w:val="20"/>
                <w:szCs w:val="20"/>
              </w:rPr>
            </w:pPr>
            <w:r w:rsidRPr="00D45A93">
              <w:rPr>
                <w:sz w:val="20"/>
                <w:szCs w:val="20"/>
              </w:rPr>
              <w:t>Доля людей, поражаемых на кромке горения разлития, %</w:t>
            </w:r>
          </w:p>
        </w:tc>
        <w:tc>
          <w:tcPr>
            <w:tcW w:w="926" w:type="pct"/>
            <w:shd w:val="clear" w:color="auto" w:fill="FFFFFF"/>
            <w:vAlign w:val="center"/>
          </w:tcPr>
          <w:p w:rsidR="00F47F75" w:rsidRPr="00D45A93" w:rsidRDefault="00F47F75" w:rsidP="00C46866">
            <w:pPr>
              <w:jc w:val="center"/>
              <w:rPr>
                <w:sz w:val="20"/>
                <w:szCs w:val="20"/>
              </w:rPr>
            </w:pPr>
            <w:r w:rsidRPr="00D45A93">
              <w:rPr>
                <w:sz w:val="20"/>
                <w:szCs w:val="20"/>
              </w:rPr>
              <w:t>79</w:t>
            </w:r>
          </w:p>
        </w:tc>
        <w:tc>
          <w:tcPr>
            <w:tcW w:w="1013" w:type="pct"/>
            <w:shd w:val="clear" w:color="auto" w:fill="FFFFFF"/>
            <w:vAlign w:val="center"/>
          </w:tcPr>
          <w:p w:rsidR="00F47F75" w:rsidRPr="00D45A93" w:rsidRDefault="00F47F75" w:rsidP="00C46866">
            <w:pPr>
              <w:jc w:val="center"/>
              <w:rPr>
                <w:sz w:val="20"/>
                <w:szCs w:val="20"/>
              </w:rPr>
            </w:pPr>
            <w:r w:rsidRPr="00D45A93">
              <w:rPr>
                <w:sz w:val="20"/>
                <w:szCs w:val="20"/>
              </w:rPr>
              <w:t>79</w:t>
            </w:r>
          </w:p>
        </w:tc>
      </w:tr>
    </w:tbl>
    <w:p w:rsidR="00F47F75" w:rsidRPr="00D45A93" w:rsidRDefault="00F47F75" w:rsidP="00F47F75">
      <w:pPr>
        <w:pStyle w:val="a5"/>
        <w:keepNext/>
        <w:keepLines/>
        <w:spacing w:after="0"/>
        <w:rPr>
          <w:rFonts w:ascii="Times New Roman" w:hAnsi="Times New Roman"/>
          <w:i/>
        </w:rPr>
      </w:pPr>
      <w:r w:rsidRPr="00D45A93">
        <w:rPr>
          <w:rFonts w:ascii="Times New Roman" w:hAnsi="Times New Roman"/>
          <w:i/>
        </w:rPr>
        <w:t xml:space="preserve">Зона разлета осколков (обломков) при взрыве цистерн. </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Одним из поражающих факторов при авариях на резервуарах со сжиженными углеводородными газами является разлет осколков при разрушении резервуаров.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Анализ статистики по 130 авариям показывает, что в 89 случаях наблюдали огненный шар с разлетом осколков, в 24 - просто огненный шар, а в 17 случаях - только разлет осколков. При этом количество осколков обычно не превышала 3-4 шт., лишь в одном случае произошло разрушение с образованием 7 осколков.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Анализ этих данных свидетельствует о том, что в 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следует, прежде всего, рассчитывать зоны термического воздействия. </w:t>
      </w:r>
    </w:p>
    <w:p w:rsidR="00F47F75" w:rsidRPr="00D45A93" w:rsidRDefault="00F47F75" w:rsidP="00F47F75">
      <w:pPr>
        <w:pStyle w:val="a5"/>
        <w:keepNext/>
        <w:keepLines/>
        <w:spacing w:before="0" w:after="0"/>
        <w:rPr>
          <w:rFonts w:ascii="Times New Roman" w:hAnsi="Times New Roman"/>
          <w:b/>
        </w:rPr>
      </w:pPr>
      <w:r w:rsidRPr="00D45A93">
        <w:rPr>
          <w:rFonts w:ascii="Times New Roman" w:hAnsi="Times New Roman"/>
          <w:b/>
        </w:rPr>
        <w:t xml:space="preserve">Вывод: </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При авариях с ГСМ или СУГ, поражающие факторы могут спровоцировать разрушения различной степени зданий и сооружений, возникновение пожара на объектах в зависимости от удаленности от места аварии. Зона </w:t>
      </w:r>
      <w:proofErr w:type="spellStart"/>
      <w:r w:rsidRPr="00D45A93">
        <w:rPr>
          <w:rFonts w:ascii="Times New Roman" w:hAnsi="Times New Roman"/>
        </w:rPr>
        <w:t>расстекления</w:t>
      </w:r>
      <w:proofErr w:type="spellEnd"/>
      <w:r w:rsidRPr="00D45A93">
        <w:rPr>
          <w:rFonts w:ascii="Times New Roman" w:hAnsi="Times New Roman"/>
        </w:rPr>
        <w:t xml:space="preserve"> не превысит 0,7 км, а зона поражения для человека не превысит 57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Учитывая тот факт, что полностью исключить возможность возникновения пожара на автоцистерне невозможно, персонал,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F47F75" w:rsidRPr="00D45A93" w:rsidRDefault="00F47F75" w:rsidP="00F47F75">
      <w:pPr>
        <w:pStyle w:val="3"/>
        <w:keepLines/>
        <w:pBdr>
          <w:top w:val="single" w:sz="4" w:space="1" w:color="8DB3E2"/>
          <w:left w:val="single" w:sz="4" w:space="4" w:color="8DB3E2"/>
          <w:bottom w:val="single" w:sz="4" w:space="1" w:color="8DB3E2"/>
          <w:right w:val="single" w:sz="4" w:space="4" w:color="8DB3E2"/>
        </w:pBdr>
        <w:shd w:val="clear" w:color="auto" w:fill="8DB3E2"/>
        <w:jc w:val="both"/>
        <w:rPr>
          <w:rFonts w:ascii="Times New Roman" w:hAnsi="Times New Roman"/>
        </w:rPr>
      </w:pPr>
      <w:bookmarkStart w:id="203" w:name="_Toc462299880"/>
      <w:bookmarkStart w:id="204" w:name="_Toc462843723"/>
      <w:bookmarkStart w:id="205" w:name="_Toc6935569"/>
      <w:bookmarkStart w:id="206" w:name="_Toc46917708"/>
      <w:r w:rsidRPr="00D45A93">
        <w:rPr>
          <w:rFonts w:ascii="Times New Roman" w:hAnsi="Times New Roman"/>
        </w:rPr>
        <w:lastRenderedPageBreak/>
        <w:t>Мероприятия по гражданской обороны</w:t>
      </w:r>
      <w:bookmarkEnd w:id="203"/>
      <w:bookmarkEnd w:id="204"/>
      <w:bookmarkEnd w:id="205"/>
      <w:bookmarkEnd w:id="206"/>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r w:rsidR="0053182D" w:rsidRPr="0053182D">
        <w:t xml:space="preserve"> </w:t>
      </w:r>
    </w:p>
    <w:p w:rsidR="00F47F75" w:rsidRPr="00D45A93" w:rsidRDefault="0053182D" w:rsidP="00C46866">
      <w:pPr>
        <w:pStyle w:val="G1"/>
        <w:spacing w:before="0" w:after="0"/>
        <w:rPr>
          <w:rFonts w:ascii="Times New Roman" w:hAnsi="Times New Roman"/>
        </w:rPr>
      </w:pPr>
      <w:r w:rsidRPr="00D45A93">
        <w:t>–</w:t>
      </w:r>
      <w:r w:rsidR="00F47F75" w:rsidRPr="00D45A93">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планирование и осуществление обучения населения в области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пропаганда знаний в области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локальных систем оповещения;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сбор информации и обмен ею.</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организация планирования, подготовки и проведения эвакуации;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подготовка районов размещения населения, материальных и культурных ценностей, подлежащих эвакуации;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организация деятельности эвакуационных органов, а также подготовка их личного состава.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F47F75" w:rsidRPr="00D45A93" w:rsidRDefault="00F47F75" w:rsidP="00C46866">
      <w:pPr>
        <w:pStyle w:val="G1"/>
        <w:spacing w:before="0" w:after="0"/>
        <w:rPr>
          <w:rFonts w:ascii="Times New Roman" w:hAnsi="Times New Roman"/>
        </w:rPr>
      </w:pPr>
      <w:r w:rsidRPr="00D45A93">
        <w:rPr>
          <w:rFonts w:ascii="Times New Roman" w:hAnsi="Times New Roman"/>
        </w:rPr>
        <w:lastRenderedPageBreak/>
        <w:t>- обеспечение укрытия населения в защитных сооружениях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определение перечня объектов, подлежащих маскировке;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оснащение и подготовка необходимых сил и средств гражданской обороны, а также разработка планов их действий;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разработка современных технологий и технических средств для проведения аварийно-спасательных работ;</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планирование и организация основных видов жизнеобеспечения населения;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нормированное снабжение населения продовольственными и непродовольственными товарами;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предоставление населению коммунально-бытовых услуг;</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осуществление эвакуации пострадавших в лечебные учреждения;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определение численности населения, оставшегося без жилья;</w:t>
      </w:r>
    </w:p>
    <w:p w:rsidR="00F47F75" w:rsidRPr="00D45A93" w:rsidRDefault="00F47F75" w:rsidP="00C46866">
      <w:pPr>
        <w:pStyle w:val="G1"/>
        <w:spacing w:before="0" w:after="0"/>
        <w:rPr>
          <w:rFonts w:ascii="Times New Roman" w:hAnsi="Times New Roman"/>
        </w:rPr>
      </w:pPr>
      <w:r w:rsidRPr="00D45A93">
        <w:rPr>
          <w:rFonts w:ascii="Times New Roman" w:hAnsi="Times New Roman"/>
        </w:rPr>
        <w:lastRenderedPageBreak/>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предоставление населению информационно-психологической поддержки.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тушение пожаров в районах проведения аварийно-спасательных и других неотложных работ в военное время;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введение режимов радиационной защиты на территориях, подвергшихся радиоактивному загрязнению;</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заблаговременное создание запасов дезактивирующих, дегазирующих и дезинфицирующих веществ и растворов;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восстановление и охрана общественного порядка, обеспечение безопасности дорожного движения в городах и других населенных пунктах, на маршрутах эвакуации населения и выдвижения сил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F47F75" w:rsidRPr="00D45A93" w:rsidRDefault="00F47F75" w:rsidP="00C46866">
      <w:pPr>
        <w:pStyle w:val="G1"/>
        <w:spacing w:before="0" w:after="0"/>
        <w:rPr>
          <w:rFonts w:ascii="Times New Roman" w:hAnsi="Times New Roman"/>
        </w:rPr>
      </w:pPr>
      <w:r w:rsidRPr="00D45A93">
        <w:rPr>
          <w:rFonts w:ascii="Times New Roman" w:hAnsi="Times New Roman"/>
        </w:rPr>
        <w:lastRenderedPageBreak/>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 создание запасов оборудования и запасных частей для ремонта поврежденных систем газо-, </w:t>
      </w:r>
      <w:proofErr w:type="spellStart"/>
      <w:r w:rsidRPr="00D45A93">
        <w:rPr>
          <w:rFonts w:ascii="Times New Roman" w:hAnsi="Times New Roman"/>
        </w:rPr>
        <w:t>энерго</w:t>
      </w:r>
      <w:proofErr w:type="spellEnd"/>
      <w:r w:rsidRPr="00D45A93">
        <w:rPr>
          <w:rFonts w:ascii="Times New Roman" w:hAnsi="Times New Roman"/>
        </w:rPr>
        <w:t>- и водоснабжения;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подготовка резерва мобильных средств для очистки, опреснения и транспортировки воды;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заблаговременное определение мест возможных захоронений;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организация и проведение мероприятий по осуществлению опознания, учета и захоронения с соблюдением установленных законодательством правил;</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организация санитарно-эпидемиологического надзора.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организация работы в мирное и военное время комиссий по вопросам повышения устойчивости функционирования объектов экономики;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 разработка и проведение мероприятий, направленных на повышение надежности функционирования систем и источников газо-, </w:t>
      </w:r>
      <w:proofErr w:type="spellStart"/>
      <w:r w:rsidRPr="00D45A93">
        <w:rPr>
          <w:rFonts w:ascii="Times New Roman" w:hAnsi="Times New Roman"/>
        </w:rPr>
        <w:t>энерго</w:t>
      </w:r>
      <w:proofErr w:type="spellEnd"/>
      <w:r w:rsidRPr="00D45A93">
        <w:rPr>
          <w:rFonts w:ascii="Times New Roman" w:hAnsi="Times New Roman"/>
        </w:rPr>
        <w:t>- и водоснабжения;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разработка и реализация в мирное и военное время инженерно-технических мероприятий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страхового фонда документации;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и оснащение современными техническими средствами сил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lastRenderedPageBreak/>
        <w:t>- обучение сил гражданской обороны, проведение учений и тренировок по гражданской обороне;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разработка и корректировка планов действий сил гражданской обороны;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разработка высокоэффективных технологий для проведения аварийно-спасательных и других неотложных работ;</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определение порядка взаимодействия и привлечения сил и средств гражданской обороны, а также всестороннее обеспечение их действий.</w:t>
      </w:r>
    </w:p>
    <w:p w:rsidR="00F47F75" w:rsidRPr="00D45A93" w:rsidRDefault="00F47F75" w:rsidP="00F47F75">
      <w:pPr>
        <w:pStyle w:val="a5"/>
        <w:keepNext/>
        <w:keepLines/>
        <w:spacing w:before="0" w:after="0"/>
        <w:rPr>
          <w:rFonts w:ascii="Times New Roman" w:hAnsi="Times New Roman"/>
          <w:b/>
          <w:iCs/>
          <w:u w:val="single"/>
        </w:rPr>
      </w:pPr>
      <w:r w:rsidRPr="00D45A93">
        <w:rPr>
          <w:rFonts w:ascii="Times New Roman" w:hAnsi="Times New Roman"/>
          <w:b/>
          <w:iCs/>
          <w:u w:val="single"/>
        </w:rPr>
        <w:t>Системы оповещения и связи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Для доведения сигналов оповещения и экстренной информации до населения Невельского городского округа должны комплексно применяться все составные части системы оповещения населения:</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сети электрических и электронных сирен;</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сети эфирного аналогового и цифрового телевещания;</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сети УКВ-ЧМ (радиовещания);</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радиотрансляционные сети населенных пунктов (сети проводного радиовещания);</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xml:space="preserve">- сети уличной </w:t>
      </w:r>
      <w:proofErr w:type="spellStart"/>
      <w:r w:rsidRPr="00D45A93">
        <w:rPr>
          <w:rFonts w:ascii="Times New Roman" w:hAnsi="Times New Roman"/>
        </w:rPr>
        <w:t>звукофиксации</w:t>
      </w:r>
      <w:proofErr w:type="spellEnd"/>
      <w:r w:rsidRPr="00D45A93">
        <w:rPr>
          <w:rFonts w:ascii="Times New Roman" w:hAnsi="Times New Roman"/>
        </w:rPr>
        <w:t>;</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сети кабельного телевидения;</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сети подвижной радиотелефонной связи;</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сети связи общего пользования;</w:t>
      </w:r>
    </w:p>
    <w:p w:rsidR="00F47F75" w:rsidRPr="00D45A93" w:rsidRDefault="00F47F75" w:rsidP="00F47F75">
      <w:pPr>
        <w:pStyle w:val="G1"/>
        <w:keepNext/>
        <w:keepLines/>
        <w:spacing w:before="0" w:after="0"/>
        <w:rPr>
          <w:rFonts w:ascii="Times New Roman" w:hAnsi="Times New Roman"/>
        </w:rPr>
      </w:pPr>
      <w:r w:rsidRPr="00D45A93">
        <w:rPr>
          <w:rFonts w:ascii="Times New Roman" w:hAnsi="Times New Roman"/>
        </w:rPr>
        <w:t>- мобильные средства оповещения.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Передача информации и сигналов оповещения осуществляется органами повседневного управления с разрешения руководителей постоянно действующих органов управления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при возникновении чрезвычайных ситуаций.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Запасы мобильных (перевозимых и переносных) технических средств оповещения населения создаются и поддерживаются в готовности к использованию органами местного самоуправления.</w:t>
      </w:r>
    </w:p>
    <w:p w:rsidR="00F47F75" w:rsidRPr="00D45A93" w:rsidRDefault="00F47F75" w:rsidP="0038117C">
      <w:pPr>
        <w:pStyle w:val="3"/>
        <w:keepLines/>
        <w:pBdr>
          <w:top w:val="single" w:sz="4" w:space="1" w:color="8DB3E2"/>
          <w:left w:val="single" w:sz="4" w:space="4" w:color="8DB3E2"/>
          <w:bottom w:val="single" w:sz="4" w:space="1" w:color="8DB3E2"/>
          <w:right w:val="single" w:sz="4" w:space="4" w:color="8DB3E2"/>
        </w:pBdr>
        <w:shd w:val="clear" w:color="auto" w:fill="8DB3E2"/>
        <w:spacing w:after="0"/>
        <w:rPr>
          <w:rFonts w:ascii="Times New Roman" w:hAnsi="Times New Roman"/>
        </w:rPr>
      </w:pPr>
      <w:bookmarkStart w:id="207" w:name="_Toc320627444"/>
      <w:bookmarkStart w:id="208" w:name="_Toc323312756"/>
      <w:bookmarkStart w:id="209" w:name="_Toc341812512"/>
      <w:bookmarkStart w:id="210" w:name="_Toc394055282"/>
      <w:bookmarkStart w:id="211" w:name="_Toc416701708"/>
      <w:bookmarkStart w:id="212" w:name="_Toc432087864"/>
      <w:bookmarkStart w:id="213" w:name="_Toc462757784"/>
      <w:bookmarkStart w:id="214" w:name="_Toc462843725"/>
      <w:bookmarkStart w:id="215" w:name="_Toc6935570"/>
      <w:bookmarkStart w:id="216" w:name="_Toc46917709"/>
      <w:r w:rsidRPr="00D45A93">
        <w:rPr>
          <w:rFonts w:ascii="Times New Roman" w:hAnsi="Times New Roman"/>
        </w:rPr>
        <w:t>Перечень мероприятий по обеспечению пожарной безопасности</w:t>
      </w:r>
      <w:bookmarkEnd w:id="207"/>
      <w:bookmarkEnd w:id="208"/>
      <w:bookmarkEnd w:id="209"/>
      <w:bookmarkEnd w:id="210"/>
      <w:bookmarkEnd w:id="211"/>
      <w:bookmarkEnd w:id="212"/>
      <w:bookmarkEnd w:id="213"/>
      <w:bookmarkEnd w:id="214"/>
      <w:bookmarkEnd w:id="215"/>
      <w:bookmarkEnd w:id="216"/>
    </w:p>
    <w:p w:rsidR="00F47F75" w:rsidRPr="00D45A93" w:rsidRDefault="00F47F75" w:rsidP="00C46866">
      <w:pPr>
        <w:pStyle w:val="G1"/>
        <w:spacing w:before="0" w:after="0"/>
        <w:rPr>
          <w:rFonts w:ascii="Times New Roman" w:hAnsi="Times New Roman"/>
        </w:rPr>
      </w:pPr>
      <w:bookmarkStart w:id="217" w:name="_Ref295289665"/>
      <w:r w:rsidRPr="00D45A93">
        <w:rPr>
          <w:rFonts w:ascii="Times New Roman" w:hAnsi="Times New Roman"/>
        </w:rPr>
        <w:t>Противопожарные мероприятия сводятся, прежде всего, к выполнению нормативных требований при проектировании зданий и сооружений, в том числе пожарной сигнализации с оповещением людей при пожаре. Средства пожаротушения обеспечиваются водой из гидрантов установленных на кольцевой сети водопровода. К имеющимся водоемам и рекам устраиваются съезды для забора воды пожарными машинами непосредственно из источника в случае необходимости. Необходимо хранение неприкосновенного запаса (3-х часовое на внутреннее и наружное пожаротушение) в резервуарах.</w:t>
      </w:r>
    </w:p>
    <w:p w:rsidR="00F47F75" w:rsidRPr="00D45A93" w:rsidRDefault="00F47F75" w:rsidP="00C46866">
      <w:pPr>
        <w:pStyle w:val="G1"/>
        <w:spacing w:before="0" w:after="0"/>
        <w:rPr>
          <w:rFonts w:ascii="Times New Roman" w:hAnsi="Times New Roman"/>
        </w:rPr>
      </w:pPr>
      <w:r w:rsidRPr="00D45A93">
        <w:rPr>
          <w:rFonts w:ascii="Times New Roman" w:hAnsi="Times New Roman"/>
        </w:rPr>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F47F75" w:rsidRPr="00D45A93" w:rsidRDefault="00F47F75" w:rsidP="00C46866">
      <w:pPr>
        <w:pStyle w:val="G1"/>
        <w:spacing w:before="0" w:after="0"/>
        <w:rPr>
          <w:rFonts w:ascii="Times New Roman" w:hAnsi="Times New Roman"/>
        </w:rPr>
      </w:pPr>
      <w:r w:rsidRPr="00D45A93">
        <w:rPr>
          <w:rFonts w:ascii="Times New Roman" w:hAnsi="Times New Roman"/>
        </w:rPr>
        <w:lastRenderedPageBreak/>
        <w:t xml:space="preserve">В настоящее время пожарная безопасность </w:t>
      </w:r>
      <w:r w:rsidR="005F2EC8">
        <w:rPr>
          <w:rFonts w:ascii="Times New Roman" w:hAnsi="Times New Roman"/>
        </w:rPr>
        <w:t xml:space="preserve"> МО «Невельский ГО» </w:t>
      </w:r>
      <w:r w:rsidRPr="00D45A93">
        <w:rPr>
          <w:rFonts w:ascii="Times New Roman" w:hAnsi="Times New Roman"/>
        </w:rPr>
        <w:t xml:space="preserve">обеспечивается пожарными </w:t>
      </w:r>
      <w:proofErr w:type="gramStart"/>
      <w:r w:rsidRPr="00D45A93">
        <w:rPr>
          <w:rFonts w:ascii="Times New Roman" w:hAnsi="Times New Roman"/>
        </w:rPr>
        <w:t>частями</w:t>
      </w:r>
      <w:proofErr w:type="gramEnd"/>
      <w:r w:rsidRPr="00D45A93">
        <w:rPr>
          <w:rFonts w:ascii="Times New Roman" w:hAnsi="Times New Roman"/>
        </w:rPr>
        <w:t xml:space="preserve"> расположенными в г.</w:t>
      </w:r>
      <w:r w:rsidR="005F2EC8">
        <w:rPr>
          <w:rFonts w:ascii="Times New Roman" w:hAnsi="Times New Roman"/>
        </w:rPr>
        <w:t xml:space="preserve"> </w:t>
      </w:r>
      <w:r w:rsidRPr="00D45A93">
        <w:rPr>
          <w:rFonts w:ascii="Times New Roman" w:hAnsi="Times New Roman"/>
        </w:rPr>
        <w:t>Невельск, с.</w:t>
      </w:r>
      <w:r w:rsidR="005F2EC8">
        <w:rPr>
          <w:rFonts w:ascii="Times New Roman" w:hAnsi="Times New Roman"/>
        </w:rPr>
        <w:t xml:space="preserve"> </w:t>
      </w:r>
      <w:r w:rsidRPr="00D45A93">
        <w:rPr>
          <w:rFonts w:ascii="Times New Roman" w:hAnsi="Times New Roman"/>
        </w:rPr>
        <w:t>Горнозаводск, с.</w:t>
      </w:r>
      <w:r w:rsidR="005F2EC8">
        <w:rPr>
          <w:rFonts w:ascii="Times New Roman" w:hAnsi="Times New Roman"/>
        </w:rPr>
        <w:t xml:space="preserve"> </w:t>
      </w:r>
      <w:r w:rsidRPr="00D45A93">
        <w:rPr>
          <w:rFonts w:ascii="Times New Roman" w:hAnsi="Times New Roman"/>
        </w:rPr>
        <w:t>Шебунино.</w:t>
      </w:r>
    </w:p>
    <w:bookmarkEnd w:id="217"/>
    <w:p w:rsidR="00F47F75" w:rsidRPr="00D45A93" w:rsidRDefault="00F47F75" w:rsidP="00C46866">
      <w:pPr>
        <w:pStyle w:val="G1"/>
        <w:spacing w:before="0" w:after="0"/>
        <w:rPr>
          <w:rFonts w:ascii="Times New Roman" w:hAnsi="Times New Roman"/>
        </w:rPr>
      </w:pPr>
      <w:r w:rsidRPr="00D45A93">
        <w:rPr>
          <w:rFonts w:ascii="Times New Roman" w:hAnsi="Times New Roman"/>
        </w:rPr>
        <w:t>На территории жилой и общественной застройки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В соответствии с Федеральным законом от 22.07.2008</w:t>
      </w:r>
      <w:r w:rsidR="005F2EC8">
        <w:rPr>
          <w:rFonts w:ascii="Times New Roman" w:hAnsi="Times New Roman"/>
        </w:rPr>
        <w:t>г.</w:t>
      </w:r>
      <w:r w:rsidRPr="00D45A93">
        <w:rPr>
          <w:rFonts w:ascii="Times New Roman" w:hAnsi="Times New Roman"/>
        </w:rPr>
        <w:t xml:space="preserve"> </w:t>
      </w:r>
      <w:r w:rsidR="005F2EC8">
        <w:rPr>
          <w:rFonts w:ascii="Times New Roman" w:hAnsi="Times New Roman"/>
        </w:rPr>
        <w:t xml:space="preserve">№ </w:t>
      </w:r>
      <w:r w:rsidRPr="00D45A93">
        <w:rPr>
          <w:rFonts w:ascii="Times New Roman" w:hAnsi="Times New Roman"/>
        </w:rPr>
        <w:t>123</w:t>
      </w:r>
      <w:r w:rsidR="005F2EC8">
        <w:rPr>
          <w:rFonts w:ascii="Times New Roman" w:hAnsi="Times New Roman"/>
        </w:rPr>
        <w:t>-</w:t>
      </w:r>
      <w:r w:rsidR="005F2EC8" w:rsidRPr="00D45A93">
        <w:rPr>
          <w:rFonts w:ascii="Times New Roman" w:hAnsi="Times New Roman"/>
        </w:rPr>
        <w:t xml:space="preserve">ФЗ </w:t>
      </w:r>
      <w:r w:rsidRPr="00D45A93">
        <w:rPr>
          <w:rFonts w:ascii="Times New Roman" w:hAnsi="Times New Roman"/>
        </w:rPr>
        <w:t>«Технический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применение объемно-планировочных решений и средств, обеспечивающих ограничение распространения пожара за пределы очага;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устройство эвакуационных путей, удовлетворяющих требованиям безопасной эвакуации людей при пожаре;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устройство систем обнаружения пожара (установок и систем пожарной сигнализации), оповещения и управления эвакуацией людей при пожаре;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 применение систем коллективной защиты (в том числе </w:t>
      </w:r>
      <w:proofErr w:type="spellStart"/>
      <w:r w:rsidRPr="00D45A93">
        <w:rPr>
          <w:rFonts w:ascii="Times New Roman" w:hAnsi="Times New Roman"/>
        </w:rPr>
        <w:t>противодымной</w:t>
      </w:r>
      <w:proofErr w:type="spellEnd"/>
      <w:r w:rsidRPr="00D45A93">
        <w:rPr>
          <w:rFonts w:ascii="Times New Roman" w:hAnsi="Times New Roman"/>
        </w:rPr>
        <w:t>) и средств индивидуальной защиты людей от воздействия опасных факторов пожара;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применение первичных средств пожаротушения;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применение автоматических установок пожаротушения;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организация деятельности подразделений пожарной охраны.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F47F75" w:rsidRPr="00D45A93" w:rsidRDefault="00F47F75" w:rsidP="00F47F75">
      <w:pPr>
        <w:pStyle w:val="a5"/>
        <w:keepNext/>
        <w:keepLines/>
        <w:spacing w:before="0" w:after="0"/>
        <w:rPr>
          <w:rFonts w:ascii="Times New Roman" w:hAnsi="Times New Roman"/>
          <w:b/>
          <w:i/>
        </w:rPr>
      </w:pPr>
      <w:r w:rsidRPr="00D45A93">
        <w:rPr>
          <w:rFonts w:ascii="Times New Roman" w:hAnsi="Times New Roman"/>
          <w:b/>
          <w:i/>
        </w:rPr>
        <w:t>Противопожарные расстояния между зданиями, сооружениями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Противопожарные расстояния между зданиями, сооружениями и лесопарками необходимо устанавливать на основании </w:t>
      </w:r>
      <w:r w:rsidR="005F2EC8" w:rsidRPr="00D45A93">
        <w:rPr>
          <w:rFonts w:ascii="Times New Roman" w:hAnsi="Times New Roman"/>
        </w:rPr>
        <w:t>Федеральным законом от 22.07.2008</w:t>
      </w:r>
      <w:r w:rsidR="005F2EC8">
        <w:rPr>
          <w:rFonts w:ascii="Times New Roman" w:hAnsi="Times New Roman"/>
        </w:rPr>
        <w:t>г.</w:t>
      </w:r>
      <w:r w:rsidR="005F2EC8" w:rsidRPr="00D45A93">
        <w:rPr>
          <w:rFonts w:ascii="Times New Roman" w:hAnsi="Times New Roman"/>
        </w:rPr>
        <w:t xml:space="preserve"> </w:t>
      </w:r>
      <w:r w:rsidR="005F2EC8">
        <w:rPr>
          <w:rFonts w:ascii="Times New Roman" w:hAnsi="Times New Roman"/>
        </w:rPr>
        <w:t xml:space="preserve">№ </w:t>
      </w:r>
      <w:r w:rsidR="005F2EC8" w:rsidRPr="00D45A93">
        <w:rPr>
          <w:rFonts w:ascii="Times New Roman" w:hAnsi="Times New Roman"/>
        </w:rPr>
        <w:t>123</w:t>
      </w:r>
      <w:r w:rsidR="005F2EC8">
        <w:rPr>
          <w:rFonts w:ascii="Times New Roman" w:hAnsi="Times New Roman"/>
        </w:rPr>
        <w:t>-</w:t>
      </w:r>
      <w:r w:rsidR="005F2EC8" w:rsidRPr="00D45A93">
        <w:rPr>
          <w:rFonts w:ascii="Times New Roman" w:hAnsi="Times New Roman"/>
        </w:rPr>
        <w:t xml:space="preserve">ФЗ </w:t>
      </w:r>
      <w:r w:rsidRPr="00D45A93">
        <w:rPr>
          <w:rFonts w:ascii="Times New Roman" w:hAnsi="Times New Roman"/>
        </w:rPr>
        <w:t xml:space="preserve"> «Технический регламент о требованиях пожарной безопасности».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Противопожарные расстояния должны обеспечивать нераспространение пожара:</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от лесных насаждений в лесопарках до зданий и сооружений, расположенных вне территорий лесопарков и на территориях лесопарков;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от лесных насаждений вне лесопарков до зданий и сооружений.</w:t>
      </w:r>
    </w:p>
    <w:p w:rsidR="00F47F75" w:rsidRPr="00D45A93" w:rsidRDefault="00F47F75" w:rsidP="00C46866">
      <w:pPr>
        <w:pStyle w:val="G1"/>
        <w:spacing w:before="0" w:after="0"/>
        <w:rPr>
          <w:rFonts w:ascii="Times New Roman" w:hAnsi="Times New Roman"/>
        </w:rPr>
      </w:pPr>
      <w:proofErr w:type="gramStart"/>
      <w:r w:rsidRPr="00D45A93">
        <w:rPr>
          <w:rFonts w:ascii="Times New Roman" w:hAnsi="Times New Roman"/>
        </w:rPr>
        <w:t xml:space="preserve">Расстояние от складов для хранения нефти и нефтепродуктов до границ лесных насаждений смешанных пород (хвойных и лиственных) лесопарков допускается уменьшить в 2 раза от указанных в таблице 12 приложения к </w:t>
      </w:r>
      <w:r w:rsidR="005F2EC8" w:rsidRPr="00D45A93">
        <w:rPr>
          <w:rFonts w:ascii="Times New Roman" w:hAnsi="Times New Roman"/>
        </w:rPr>
        <w:t>Федеральным законом от 22.07.2008</w:t>
      </w:r>
      <w:r w:rsidR="005F2EC8">
        <w:rPr>
          <w:rFonts w:ascii="Times New Roman" w:hAnsi="Times New Roman"/>
        </w:rPr>
        <w:t>г.</w:t>
      </w:r>
      <w:r w:rsidR="005F2EC8" w:rsidRPr="00D45A93">
        <w:rPr>
          <w:rFonts w:ascii="Times New Roman" w:hAnsi="Times New Roman"/>
        </w:rPr>
        <w:t xml:space="preserve"> </w:t>
      </w:r>
      <w:r w:rsidR="005F2EC8">
        <w:rPr>
          <w:rFonts w:ascii="Times New Roman" w:hAnsi="Times New Roman"/>
        </w:rPr>
        <w:t xml:space="preserve">№ </w:t>
      </w:r>
      <w:r w:rsidR="005F2EC8" w:rsidRPr="00D45A93">
        <w:rPr>
          <w:rFonts w:ascii="Times New Roman" w:hAnsi="Times New Roman"/>
        </w:rPr>
        <w:t>123</w:t>
      </w:r>
      <w:r w:rsidR="005F2EC8">
        <w:rPr>
          <w:rFonts w:ascii="Times New Roman" w:hAnsi="Times New Roman"/>
        </w:rPr>
        <w:t>-</w:t>
      </w:r>
      <w:r w:rsidR="005F2EC8" w:rsidRPr="00D45A93">
        <w:rPr>
          <w:rFonts w:ascii="Times New Roman" w:hAnsi="Times New Roman"/>
        </w:rPr>
        <w:t>ФЗ</w:t>
      </w:r>
      <w:r w:rsidRPr="00D45A93">
        <w:rPr>
          <w:rFonts w:ascii="Times New Roman" w:hAnsi="Times New Roman"/>
        </w:rPr>
        <w:t>.</w:t>
      </w:r>
      <w:proofErr w:type="gramEnd"/>
      <w:r w:rsidRPr="00D45A93">
        <w:rPr>
          <w:rFonts w:ascii="Times New Roman" w:hAnsi="Times New Roman"/>
        </w:rPr>
        <w:t xml:space="preserve"> При этом вдоль границ лесных насаждений лесопарков со складами нефти и нефтепродуктов должны предусматриваться шириной не менее 5м наземное покрытие из материалов, не распространяющих пламя по своей поверхности, или вспаханная полоса земли. </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При размещении автозаправочных станций на территории населенного пункта противопожарные расстояния следует определять от стенок резервуаров для хранения топлива и аварийных резервуаров, наземного оборудования, в котором обращаются топливо 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w:t>
      </w:r>
      <w:r w:rsidRPr="00D45A93">
        <w:rPr>
          <w:rFonts w:ascii="Times New Roman" w:hAnsi="Times New Roman"/>
        </w:rPr>
        <w:lastRenderedPageBreak/>
        <w:t>колонок сжиженных углеводородных газов или сжатого природного газа, от границ площадок автоцистерн и технологических колодцев, конструкций зданий и сооружений автозаправочных станций с оборудованием, в котором присутствуют топливо или его пары: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до окон или дверей (для жилых и общественных зданий).</w:t>
      </w:r>
    </w:p>
    <w:p w:rsidR="00F47F75" w:rsidRPr="00D45A93" w:rsidRDefault="00F47F75" w:rsidP="00F47F75">
      <w:pPr>
        <w:pStyle w:val="a5"/>
        <w:keepNext/>
        <w:keepLines/>
        <w:spacing w:before="0" w:after="0"/>
        <w:rPr>
          <w:rFonts w:ascii="Times New Roman" w:hAnsi="Times New Roman"/>
          <w:b/>
          <w:i/>
        </w:rPr>
      </w:pPr>
      <w:r w:rsidRPr="00D45A93">
        <w:rPr>
          <w:rFonts w:ascii="Times New Roman" w:hAnsi="Times New Roman"/>
          <w:b/>
          <w:i/>
        </w:rPr>
        <w:t xml:space="preserve">Противопожарные требования к содержанию территории </w:t>
      </w:r>
      <w:r w:rsidR="005F2EC8">
        <w:rPr>
          <w:rFonts w:ascii="Times New Roman" w:hAnsi="Times New Roman"/>
          <w:b/>
          <w:i/>
        </w:rPr>
        <w:t>МО «Невельский ГО»</w:t>
      </w:r>
    </w:p>
    <w:p w:rsidR="00F47F75" w:rsidRPr="00D45A93" w:rsidRDefault="00F47F75" w:rsidP="00C46866">
      <w:pPr>
        <w:pStyle w:val="G1"/>
        <w:spacing w:before="0" w:after="0"/>
        <w:rPr>
          <w:rFonts w:ascii="Times New Roman" w:hAnsi="Times New Roman"/>
        </w:rPr>
      </w:pPr>
      <w:r w:rsidRPr="00D45A93">
        <w:rPr>
          <w:rFonts w:ascii="Times New Roman" w:hAnsi="Times New Roman"/>
        </w:rPr>
        <w:t>Основными противопожарные требования к содержанию территории городского округа являются: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исправное содержание (в любое время года) дорог, проездов, подъездов к зданиям и сооружениям, открытым складам, наружным пожарным лестницам и пожарным гидрантам;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предоставление в подразделения пожарной охраны информации о сроках проведения ремонтных работ дорог или проездов и установку знаков, обозначающих направление объезда, или устройство переездов через ремонтируемые участки дорог и проездов;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своевременная очистка объектов от горючих отходов, мусора, тары, опавших листьев и сухой травы;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защитных противопожарных минерализованных полос, удаление в летний период сухой растительности или другие мероприятия, предупреждающие распространение огня при природных пожарах, на объектах, граничащих с лесничествами, а также расположенных в районах с торфяными почвами;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создание условий для забора в любое время года воды из источников наружного водоснабжения, расположенных в населенном пункте и на прилегающих территориях.</w:t>
      </w:r>
    </w:p>
    <w:p w:rsidR="00F47F75" w:rsidRPr="00D45A93" w:rsidRDefault="00F47F75" w:rsidP="00F47F75">
      <w:pPr>
        <w:pStyle w:val="a5"/>
        <w:keepNext/>
        <w:keepLines/>
        <w:spacing w:before="0" w:after="0"/>
        <w:rPr>
          <w:rFonts w:ascii="Times New Roman" w:hAnsi="Times New Roman"/>
          <w:b/>
          <w:i/>
        </w:rPr>
      </w:pPr>
      <w:r w:rsidRPr="00D45A93">
        <w:rPr>
          <w:rFonts w:ascii="Times New Roman" w:hAnsi="Times New Roman"/>
          <w:b/>
          <w:i/>
        </w:rPr>
        <w:t>Требования к проездам пожарных машин</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Согласно требованиям действующих нормативных документов (п.8 СП 4.13130.2013 «Системы противопожарной защиты. Ограничение распространения пожара на объектах защиты») проезд пожарных машин должен быть обеспечен:</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со всех сторон - к зданиям и сооружениям классов функциональной пожарной опасности Ф1.1, Ф4.1.</w:t>
      </w:r>
    </w:p>
    <w:p w:rsidR="00F47F75" w:rsidRPr="00D45A93" w:rsidRDefault="00F47F75" w:rsidP="00C46866">
      <w:pPr>
        <w:pStyle w:val="G1"/>
        <w:spacing w:before="0" w:after="0"/>
        <w:rPr>
          <w:rFonts w:ascii="Times New Roman" w:hAnsi="Times New Roman"/>
        </w:rPr>
      </w:pPr>
      <w:r w:rsidRPr="00D45A93">
        <w:rPr>
          <w:rFonts w:ascii="Times New Roman" w:hAnsi="Times New Roman"/>
        </w:rPr>
        <w:t>К зданиям и сооружениям производственных объектов по всей их длине должен быть обеспечен подъезд пожарных автомобилей: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 одной стороны - при ширине здания или сооружения не более 18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с двух сторон - при ширине здания или сооружения более 18 м, а также при устройстве замкнутых и полузамкнутых дворов.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Допускается предусматривать подъезд пожарных автомобилей только с одной стороны к зданиям и сооружениям в случаях:</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высотой менее 18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двусторонней ориентации квартир или помещений;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К зданиям с площадью застройки более 10 000 </w:t>
      </w:r>
      <w:proofErr w:type="spellStart"/>
      <w:r w:rsidRPr="00D45A93">
        <w:rPr>
          <w:rFonts w:ascii="Times New Roman" w:hAnsi="Times New Roman"/>
        </w:rPr>
        <w:t>кв.м</w:t>
      </w:r>
      <w:proofErr w:type="spellEnd"/>
      <w:r w:rsidRPr="00D45A93">
        <w:rPr>
          <w:rFonts w:ascii="Times New Roman" w:hAnsi="Times New Roman"/>
        </w:rPr>
        <w:t xml:space="preserve"> или шириной более 100 м подъезд пожарных автомобилей должен быть обеспечен со всех сторон.</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Допускается увеличивать расстояние от края проезжей части автомобильной дороги до ближней стены производственных зданий и сооружений до 60 м при условии устройства тупиковых дорог к этим зданиям и сооружениям с площадками для разворота </w:t>
      </w:r>
      <w:r w:rsidRPr="00D45A93">
        <w:rPr>
          <w:rFonts w:ascii="Times New Roman" w:hAnsi="Times New Roman"/>
        </w:rPr>
        <w:lastRenderedPageBreak/>
        <w:t>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м, но не более 15 м, а расстояние между тупиковыми дорогами должно быть не более 100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Ширина проездов для пожарной техники в зависимости от высоты зданий или сооружений должна составлять не менее:</w:t>
      </w:r>
    </w:p>
    <w:p w:rsidR="00F47F75" w:rsidRPr="00D45A93" w:rsidRDefault="00F47F75" w:rsidP="00C46866">
      <w:pPr>
        <w:pStyle w:val="G1"/>
        <w:spacing w:before="0" w:after="0"/>
        <w:rPr>
          <w:rFonts w:ascii="Times New Roman" w:hAnsi="Times New Roman"/>
        </w:rPr>
      </w:pPr>
      <w:r w:rsidRPr="00D45A93">
        <w:rPr>
          <w:rFonts w:ascii="Times New Roman" w:hAnsi="Times New Roman"/>
        </w:rPr>
        <w:t>- 3,5 м - при высоте зданий или сооружений до 13,0 м включительно;</w:t>
      </w:r>
    </w:p>
    <w:p w:rsidR="00F47F75" w:rsidRPr="00D45A93" w:rsidRDefault="00F47F75" w:rsidP="00C46866">
      <w:pPr>
        <w:pStyle w:val="G1"/>
        <w:spacing w:before="0" w:after="0"/>
        <w:rPr>
          <w:rFonts w:ascii="Times New Roman" w:hAnsi="Times New Roman"/>
        </w:rPr>
      </w:pPr>
      <w:r w:rsidRPr="00D45A93">
        <w:rPr>
          <w:rFonts w:ascii="Times New Roman" w:hAnsi="Times New Roman"/>
        </w:rPr>
        <w:t>- 4,2 м - при высоте здания от 13,0 м до 46,0 м включительно.</w:t>
      </w:r>
    </w:p>
    <w:p w:rsidR="00F47F75" w:rsidRPr="00D45A93" w:rsidRDefault="00F47F75" w:rsidP="00C46866">
      <w:pPr>
        <w:pStyle w:val="G1"/>
        <w:spacing w:before="0" w:after="0"/>
        <w:rPr>
          <w:rFonts w:ascii="Times New Roman" w:hAnsi="Times New Roman"/>
        </w:rPr>
      </w:pPr>
      <w:r w:rsidRPr="00D45A93">
        <w:rPr>
          <w:rFonts w:ascii="Times New Roman" w:hAnsi="Times New Roman"/>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47F75" w:rsidRPr="00D45A93" w:rsidRDefault="00F47F75" w:rsidP="00C46866">
      <w:pPr>
        <w:pStyle w:val="G1"/>
        <w:spacing w:before="0" w:after="0"/>
        <w:rPr>
          <w:rFonts w:ascii="Times New Roman" w:hAnsi="Times New Roman"/>
        </w:rPr>
      </w:pPr>
      <w:r w:rsidRPr="00D45A93">
        <w:rPr>
          <w:rFonts w:ascii="Times New Roman" w:hAnsi="Times New Roman"/>
        </w:rPr>
        <w:t>Расстояние от внутреннего края проезда до стены здания или сооружения должно быть:</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для зданий высотой до 28,0 м включительно - 5-8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Сквозные проезды в зданиях должны быть шириной не менее 3,5 м, высотой не менее 4,5 м и располагаться не более чем через каждые 300 м, а в реконструируемых районах при застройке по периметру - не более чем через 180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Тупиковые проезды должны заканчиваться площадками для разворота пожарной техники размеров не менее чем 15x15 м. Максимальная протяженность тупикового проезда не должна превышать 150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При этом, ширина проезжей части улиц должна быть не менее 7 метров, проездов - не менее 3,5 метра.</w:t>
      </w:r>
    </w:p>
    <w:p w:rsidR="00F47F75" w:rsidRPr="00D45A93" w:rsidRDefault="00F47F75" w:rsidP="00F47F75">
      <w:pPr>
        <w:pStyle w:val="a5"/>
        <w:keepNext/>
        <w:keepLines/>
        <w:spacing w:before="0" w:after="0"/>
        <w:rPr>
          <w:rFonts w:ascii="Times New Roman" w:hAnsi="Times New Roman"/>
          <w:b/>
          <w:i/>
        </w:rPr>
      </w:pPr>
      <w:r w:rsidRPr="00D45A93">
        <w:rPr>
          <w:rFonts w:ascii="Times New Roman" w:hAnsi="Times New Roman"/>
          <w:b/>
          <w:i/>
        </w:rPr>
        <w:t>Требования к противопожарному водоснабжению</w:t>
      </w:r>
    </w:p>
    <w:p w:rsidR="00F47F75" w:rsidRPr="00D45A93" w:rsidRDefault="00F47F75" w:rsidP="00C46866">
      <w:pPr>
        <w:pStyle w:val="G1"/>
        <w:spacing w:before="0" w:after="0"/>
        <w:rPr>
          <w:rFonts w:ascii="Times New Roman" w:hAnsi="Times New Roman"/>
        </w:rPr>
      </w:pPr>
      <w:r w:rsidRPr="00D45A93">
        <w:rPr>
          <w:rFonts w:ascii="Times New Roman" w:hAnsi="Times New Roman"/>
        </w:rPr>
        <w:t>Здания и сооружения, а также территории организаций должны иметь источники противопожарного водоснабжения для тушения пожаров.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питьевой, хозяйственно-питьевой, хозяйственный и противопожарный).</w:t>
      </w:r>
    </w:p>
    <w:p w:rsidR="00F47F75" w:rsidRPr="00D45A93" w:rsidRDefault="00F47F75" w:rsidP="00C46866">
      <w:pPr>
        <w:pStyle w:val="G1"/>
        <w:spacing w:before="0" w:after="0"/>
        <w:rPr>
          <w:rFonts w:ascii="Times New Roman" w:hAnsi="Times New Roman"/>
        </w:rPr>
      </w:pPr>
      <w:r w:rsidRPr="00D45A93">
        <w:rPr>
          <w:rFonts w:ascii="Times New Roman" w:hAnsi="Times New Roman"/>
        </w:rPr>
        <w:t>На территории городского округа источниками наружного противопожарного водоснабжения выступают:</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наружные водопроводные сети с пожарными гидрантами;</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водные объекты;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противопожарные резервуары.</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Территория </w:t>
      </w:r>
      <w:r w:rsidR="005F2EC8">
        <w:rPr>
          <w:rFonts w:ascii="Times New Roman" w:hAnsi="Times New Roman"/>
        </w:rPr>
        <w:t xml:space="preserve">МО «Невельский ГО» </w:t>
      </w:r>
      <w:r w:rsidRPr="00D45A93">
        <w:rPr>
          <w:rFonts w:ascii="Times New Roman" w:hAnsi="Times New Roman"/>
        </w:rPr>
        <w:t>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 Водопроводные сети должны быть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более 200 м.</w:t>
      </w:r>
    </w:p>
    <w:p w:rsidR="00F47F75" w:rsidRPr="00D45A93" w:rsidRDefault="00F47F75" w:rsidP="00C46866">
      <w:pPr>
        <w:pStyle w:val="G1"/>
        <w:spacing w:before="0" w:after="0"/>
        <w:rPr>
          <w:rFonts w:ascii="Times New Roman" w:hAnsi="Times New Roman"/>
        </w:rPr>
      </w:pPr>
      <w:r w:rsidRPr="00D45A93">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Допускается не предусматривать водоснабжение для наружного пожаротушения с количеством жителей до 50 человек при застройке зданиями высотой до 2 этажей, а также в отдельно стоящих организациях общественного питания при объеме зданий до 1000 м3 и организациях торговли при площади до 150 м2, общественных зданиях I, II, III и IV </w:t>
      </w:r>
      <w:r w:rsidRPr="00D45A93">
        <w:rPr>
          <w:rFonts w:ascii="Times New Roman" w:hAnsi="Times New Roman"/>
        </w:rPr>
        <w:lastRenderedPageBreak/>
        <w:t xml:space="preserve">степеней огнестойкости объемом до 250 м3, производственных зданиях I и II степеней огнестойкости объемом до 1000 м3 (за исключением зданий с металлическими незащищенными или деревянными несущими конструкциями, а также с полимерным утеплителем объемом до 250 м3) категории Д по </w:t>
      </w:r>
      <w:proofErr w:type="spellStart"/>
      <w:r w:rsidRPr="00D45A93">
        <w:rPr>
          <w:rFonts w:ascii="Times New Roman" w:hAnsi="Times New Roman"/>
        </w:rPr>
        <w:t>пожаровзрывоопасности</w:t>
      </w:r>
      <w:proofErr w:type="spellEnd"/>
      <w:r w:rsidRPr="00D45A93">
        <w:rPr>
          <w:rFonts w:ascii="Times New Roman" w:hAnsi="Times New Roman"/>
        </w:rPr>
        <w:t xml:space="preserve"> и пожарной опасности, сезонных универсальных приемозаготовительных пунктах сельскохозяйственных продуктов при объеме зданий до 1000 м3, зданиях складов площадью до 50 м2.</w:t>
      </w:r>
    </w:p>
    <w:p w:rsidR="00F47F75" w:rsidRPr="00D45A93" w:rsidRDefault="00F47F75" w:rsidP="00C46866">
      <w:pPr>
        <w:pStyle w:val="G1"/>
        <w:spacing w:before="0" w:after="0"/>
        <w:rPr>
          <w:rFonts w:ascii="Times New Roman" w:hAnsi="Times New Roman"/>
        </w:rPr>
      </w:pPr>
      <w:r w:rsidRPr="00D45A93">
        <w:rPr>
          <w:rFonts w:ascii="Times New Roman" w:hAnsi="Times New Roman"/>
        </w:rPr>
        <w:t>Для ликвидации возможных пожаров на территории застроенной части необходимо предусмотреть размещение пожарных гидрантов. Установку пожарных гидрантов предусмотреть вдоль улиц и проездов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F47F75" w:rsidRPr="00D45A93" w:rsidRDefault="00F47F75" w:rsidP="00F47F75">
      <w:pPr>
        <w:pStyle w:val="a5"/>
        <w:keepNext/>
        <w:keepLines/>
        <w:spacing w:before="0" w:after="0"/>
        <w:rPr>
          <w:rFonts w:ascii="Times New Roman" w:hAnsi="Times New Roman"/>
          <w:b/>
          <w:i/>
        </w:rPr>
      </w:pPr>
      <w:r w:rsidRPr="00D45A93">
        <w:rPr>
          <w:rFonts w:ascii="Times New Roman" w:hAnsi="Times New Roman"/>
          <w:b/>
          <w:i/>
        </w:rPr>
        <w:t xml:space="preserve">Требования пожарной безопасности к размещению </w:t>
      </w:r>
      <w:proofErr w:type="spellStart"/>
      <w:r w:rsidRPr="00D45A93">
        <w:rPr>
          <w:rFonts w:ascii="Times New Roman" w:hAnsi="Times New Roman"/>
          <w:b/>
          <w:i/>
        </w:rPr>
        <w:t>пожаровзрывоопасных</w:t>
      </w:r>
      <w:proofErr w:type="spellEnd"/>
      <w:r w:rsidRPr="00D45A93">
        <w:rPr>
          <w:rFonts w:ascii="Times New Roman" w:hAnsi="Times New Roman"/>
          <w:b/>
          <w:i/>
        </w:rPr>
        <w:t xml:space="preserve"> объектов</w:t>
      </w:r>
    </w:p>
    <w:p w:rsidR="00F47F75" w:rsidRPr="00D45A93" w:rsidRDefault="00F47F75" w:rsidP="00C46866">
      <w:pPr>
        <w:pStyle w:val="G1"/>
        <w:spacing w:before="0" w:after="0"/>
        <w:rPr>
          <w:rFonts w:ascii="Times New Roman" w:hAnsi="Times New Roman"/>
        </w:rPr>
      </w:pPr>
      <w:r w:rsidRPr="00D45A93">
        <w:rPr>
          <w:rFonts w:ascii="Times New Roman" w:hAnsi="Times New Roman"/>
        </w:rPr>
        <w:t xml:space="preserve">При дальнейшем проектировании и размещении на территории города </w:t>
      </w:r>
      <w:proofErr w:type="spellStart"/>
      <w:r w:rsidRPr="00D45A93">
        <w:rPr>
          <w:rFonts w:ascii="Times New Roman" w:hAnsi="Times New Roman"/>
        </w:rPr>
        <w:t>пожаровзрывоопасных</w:t>
      </w:r>
      <w:proofErr w:type="spellEnd"/>
      <w:r w:rsidRPr="00D45A93">
        <w:rPr>
          <w:rFonts w:ascii="Times New Roman" w:hAnsi="Times New Roman"/>
        </w:rPr>
        <w:t xml:space="preserve"> объектов необходимо учитывать требования статьи 66 «Технического регламента о требованиях пожарной безопасности», утверждённого Федеральным законом </w:t>
      </w:r>
      <w:r w:rsidR="005F2EC8" w:rsidRPr="00D45A93">
        <w:rPr>
          <w:rFonts w:ascii="Times New Roman" w:hAnsi="Times New Roman"/>
        </w:rPr>
        <w:t>от 22.07.2008</w:t>
      </w:r>
      <w:r w:rsidR="005F2EC8">
        <w:rPr>
          <w:rFonts w:ascii="Times New Roman" w:hAnsi="Times New Roman"/>
        </w:rPr>
        <w:t>г.</w:t>
      </w:r>
      <w:r w:rsidR="005F2EC8" w:rsidRPr="00D45A93">
        <w:rPr>
          <w:rFonts w:ascii="Times New Roman" w:hAnsi="Times New Roman"/>
        </w:rPr>
        <w:t xml:space="preserve"> </w:t>
      </w:r>
      <w:r w:rsidR="005F2EC8">
        <w:rPr>
          <w:rFonts w:ascii="Times New Roman" w:hAnsi="Times New Roman"/>
        </w:rPr>
        <w:t xml:space="preserve">№ </w:t>
      </w:r>
      <w:r w:rsidR="005F2EC8" w:rsidRPr="00D45A93">
        <w:rPr>
          <w:rFonts w:ascii="Times New Roman" w:hAnsi="Times New Roman"/>
        </w:rPr>
        <w:t>123</w:t>
      </w:r>
      <w:r w:rsidR="005F2EC8">
        <w:rPr>
          <w:rFonts w:ascii="Times New Roman" w:hAnsi="Times New Roman"/>
        </w:rPr>
        <w:t>-</w:t>
      </w:r>
      <w:r w:rsidR="005F2EC8" w:rsidRPr="00D45A93">
        <w:rPr>
          <w:rFonts w:ascii="Times New Roman" w:hAnsi="Times New Roman"/>
        </w:rPr>
        <w:t>ФЗ</w:t>
      </w:r>
    </w:p>
    <w:p w:rsidR="00F47F75" w:rsidRPr="00D45A93" w:rsidRDefault="00F47F75" w:rsidP="00C46866">
      <w:pPr>
        <w:pStyle w:val="G1"/>
        <w:spacing w:before="0" w:after="0"/>
        <w:rPr>
          <w:rFonts w:ascii="Times New Roman" w:hAnsi="Times New Roman"/>
        </w:rPr>
      </w:pPr>
      <w:bookmarkStart w:id="218" w:name="sub_661"/>
      <w:proofErr w:type="gramStart"/>
      <w:r w:rsidRPr="00D45A93">
        <w:rPr>
          <w:rFonts w:ascii="Times New Roman" w:hAnsi="Times New Roman"/>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D45A93">
        <w:rPr>
          <w:rFonts w:ascii="Times New Roman" w:hAnsi="Times New Roman"/>
        </w:rPr>
        <w:t>пожаровзрывоопасные</w:t>
      </w:r>
      <w:proofErr w:type="spellEnd"/>
      <w:r w:rsidRPr="00D45A93">
        <w:rPr>
          <w:rFonts w:ascii="Times New Roman" w:hAnsi="Times New Roman"/>
        </w:rPr>
        <w:t xml:space="preserve"> вещества и материалы и для которых обязательна разработка декларации о промышленной безопасности (далее - </w:t>
      </w:r>
      <w:proofErr w:type="spellStart"/>
      <w:r w:rsidRPr="00D45A93">
        <w:rPr>
          <w:rFonts w:ascii="Times New Roman" w:hAnsi="Times New Roman"/>
        </w:rPr>
        <w:t>пожаровзрывоопасные</w:t>
      </w:r>
      <w:proofErr w:type="spellEnd"/>
      <w:r w:rsidRPr="00D45A93">
        <w:rPr>
          <w:rFonts w:ascii="Times New Roman" w:hAnsi="Times New Roman"/>
        </w:rPr>
        <w:t xml:space="preserve"> объекты), должны размещаться за границами городского округа,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D45A93">
        <w:rPr>
          <w:rFonts w:ascii="Times New Roman" w:hAnsi="Times New Roman"/>
        </w:rPr>
        <w:t>пожаровзрывоопасного</w:t>
      </w:r>
      <w:proofErr w:type="spellEnd"/>
      <w:r w:rsidRPr="00D45A93">
        <w:rPr>
          <w:rFonts w:ascii="Times New Roman" w:hAnsi="Times New Roman"/>
        </w:rPr>
        <w:t xml:space="preserve"> объекта, от воздействия</w:t>
      </w:r>
      <w:proofErr w:type="gramEnd"/>
      <w:r w:rsidRPr="00D45A93">
        <w:rPr>
          <w:rFonts w:ascii="Times New Roman" w:hAnsi="Times New Roman"/>
        </w:rPr>
        <w:t xml:space="preserve">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городского округа.</w:t>
      </w:r>
      <w:bookmarkStart w:id="219" w:name="sub_662"/>
      <w:bookmarkEnd w:id="218"/>
    </w:p>
    <w:p w:rsidR="00F47F75" w:rsidRPr="00D45A93" w:rsidRDefault="00F47F75" w:rsidP="00C46866">
      <w:pPr>
        <w:pStyle w:val="G1"/>
        <w:spacing w:before="0" w:after="0"/>
        <w:rPr>
          <w:rFonts w:ascii="Times New Roman" w:hAnsi="Times New Roman"/>
        </w:rPr>
      </w:pPr>
      <w:bookmarkStart w:id="220" w:name="sub_663"/>
      <w:bookmarkEnd w:id="219"/>
      <w:r w:rsidRPr="00D45A93">
        <w:rPr>
          <w:rFonts w:ascii="Times New Roman" w:hAnsi="Times New Roman"/>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путей железных дорог общей сети. </w:t>
      </w:r>
      <w:bookmarkStart w:id="221" w:name="sub_664"/>
      <w:bookmarkEnd w:id="220"/>
    </w:p>
    <w:p w:rsidR="00F47F75" w:rsidRPr="00D45A93" w:rsidRDefault="00F47F75" w:rsidP="00C46866">
      <w:pPr>
        <w:pStyle w:val="G1"/>
        <w:spacing w:before="0" w:after="0"/>
        <w:rPr>
          <w:rFonts w:ascii="Times New Roman" w:hAnsi="Times New Roman"/>
        </w:rPr>
      </w:pPr>
      <w:r w:rsidRPr="00D45A93">
        <w:rPr>
          <w:rFonts w:ascii="Times New Roman" w:hAnsi="Times New Roman"/>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w:t>
      </w:r>
      <w:bookmarkEnd w:id="221"/>
    </w:p>
    <w:p w:rsidR="00F47F75" w:rsidRPr="00D45A93" w:rsidRDefault="00F47F75" w:rsidP="00F47F75">
      <w:pPr>
        <w:pStyle w:val="a5"/>
        <w:keepNext/>
        <w:keepLines/>
        <w:spacing w:before="0" w:after="0"/>
        <w:rPr>
          <w:rFonts w:ascii="Times New Roman" w:hAnsi="Times New Roman"/>
          <w:b/>
          <w:i/>
        </w:rPr>
      </w:pPr>
      <w:r w:rsidRPr="00D45A93">
        <w:rPr>
          <w:rFonts w:ascii="Times New Roman" w:hAnsi="Times New Roman"/>
          <w:b/>
          <w:i/>
        </w:rPr>
        <w:t>Требования пожарной безопасности к размещению подразделений пожарной охраны</w:t>
      </w:r>
    </w:p>
    <w:p w:rsidR="00F47F75" w:rsidRPr="00D45A93" w:rsidRDefault="00F47F75" w:rsidP="00C46866">
      <w:pPr>
        <w:pStyle w:val="G1"/>
        <w:spacing w:before="0" w:after="0"/>
        <w:rPr>
          <w:rFonts w:ascii="Times New Roman" w:hAnsi="Times New Roman"/>
        </w:rPr>
      </w:pPr>
      <w:bookmarkStart w:id="222" w:name="sub_761"/>
      <w:r w:rsidRPr="00D45A93">
        <w:rPr>
          <w:rFonts w:ascii="Times New Roman" w:hAnsi="Times New Roman"/>
        </w:rPr>
        <w:t xml:space="preserve">При расположении на территории дополнительного 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законом </w:t>
      </w:r>
      <w:r w:rsidR="005F2EC8" w:rsidRPr="00D45A93">
        <w:rPr>
          <w:rFonts w:ascii="Times New Roman" w:hAnsi="Times New Roman"/>
        </w:rPr>
        <w:t>от 22.07.2008</w:t>
      </w:r>
      <w:r w:rsidR="005F2EC8">
        <w:rPr>
          <w:rFonts w:ascii="Times New Roman" w:hAnsi="Times New Roman"/>
        </w:rPr>
        <w:t>г.</w:t>
      </w:r>
      <w:r w:rsidR="005F2EC8" w:rsidRPr="00D45A93">
        <w:rPr>
          <w:rFonts w:ascii="Times New Roman" w:hAnsi="Times New Roman"/>
        </w:rPr>
        <w:t xml:space="preserve"> </w:t>
      </w:r>
      <w:r w:rsidR="005F2EC8">
        <w:rPr>
          <w:rFonts w:ascii="Times New Roman" w:hAnsi="Times New Roman"/>
        </w:rPr>
        <w:t xml:space="preserve">№ </w:t>
      </w:r>
      <w:r w:rsidR="005F2EC8" w:rsidRPr="00D45A93">
        <w:rPr>
          <w:rFonts w:ascii="Times New Roman" w:hAnsi="Times New Roman"/>
        </w:rPr>
        <w:t>123</w:t>
      </w:r>
      <w:r w:rsidR="005F2EC8">
        <w:rPr>
          <w:rFonts w:ascii="Times New Roman" w:hAnsi="Times New Roman"/>
        </w:rPr>
        <w:t>-</w:t>
      </w:r>
      <w:r w:rsidR="005F2EC8" w:rsidRPr="00D45A93">
        <w:rPr>
          <w:rFonts w:ascii="Times New Roman" w:hAnsi="Times New Roman"/>
        </w:rPr>
        <w:t>ФЗ</w:t>
      </w:r>
      <w:r w:rsidRPr="00D45A93">
        <w:rPr>
          <w:rFonts w:ascii="Times New Roman" w:hAnsi="Times New Roman"/>
        </w:rPr>
        <w:t>.</w:t>
      </w:r>
    </w:p>
    <w:p w:rsidR="00F47F75" w:rsidRPr="00D45A93" w:rsidRDefault="00F47F75" w:rsidP="00C46866">
      <w:pPr>
        <w:pStyle w:val="G1"/>
        <w:spacing w:before="0" w:after="0"/>
        <w:rPr>
          <w:rFonts w:ascii="Times New Roman" w:hAnsi="Times New Roman"/>
        </w:rPr>
      </w:pPr>
      <w:r w:rsidRPr="00D45A93">
        <w:rPr>
          <w:rFonts w:ascii="Times New Roman" w:hAnsi="Times New Roman"/>
        </w:rPr>
        <w:t>Дислокация подразделений пожарной охраны определяется исходя из условия, что время прибытия первого подразделения к месту вызова не должно превышать 10 минут.</w:t>
      </w:r>
    </w:p>
    <w:bookmarkEnd w:id="222"/>
    <w:p w:rsidR="00F47F75" w:rsidRPr="00D45A93" w:rsidRDefault="00F47F75" w:rsidP="00C46866">
      <w:pPr>
        <w:pStyle w:val="G1"/>
        <w:spacing w:before="0" w:after="0"/>
        <w:rPr>
          <w:rFonts w:ascii="Times New Roman" w:hAnsi="Times New Roman"/>
        </w:rPr>
      </w:pPr>
      <w:r w:rsidRPr="00D45A93">
        <w:rPr>
          <w:rFonts w:ascii="Times New Roman" w:hAnsi="Times New Roman"/>
        </w:rPr>
        <w:t>Число и места дислокации подразделений пожарной охраны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647543" w:rsidRDefault="00F47F75" w:rsidP="00C46866">
      <w:pPr>
        <w:pStyle w:val="G1"/>
        <w:spacing w:before="0" w:after="0"/>
        <w:rPr>
          <w:rFonts w:ascii="Times New Roman" w:hAnsi="Times New Roman"/>
        </w:rPr>
      </w:pPr>
      <w:r w:rsidRPr="00D45A93">
        <w:rPr>
          <w:rFonts w:ascii="Times New Roman" w:hAnsi="Times New Roman"/>
        </w:rPr>
        <w:lastRenderedPageBreak/>
        <w:t>Подразделения пожарной охраны должны размещаться в зданиях пожарных депо.</w:t>
      </w:r>
    </w:p>
    <w:p w:rsidR="00AD4A60" w:rsidRDefault="00AD4A60" w:rsidP="00C46866">
      <w:pPr>
        <w:pStyle w:val="G1"/>
        <w:spacing w:before="0" w:after="0"/>
        <w:rPr>
          <w:rFonts w:ascii="Times New Roman" w:hAnsi="Times New Roman"/>
        </w:rPr>
      </w:pPr>
    </w:p>
    <w:p w:rsidR="00280AB5" w:rsidRPr="00FE3DD6" w:rsidRDefault="00280AB5" w:rsidP="0084483C">
      <w:pPr>
        <w:pStyle w:val="2"/>
        <w:ind w:left="0" w:firstLine="0"/>
        <w:jc w:val="center"/>
        <w:rPr>
          <w:rFonts w:ascii="Times New Roman" w:hAnsi="Times New Roman"/>
        </w:rPr>
      </w:pPr>
      <w:bookmarkStart w:id="223" w:name="_Toc506290848"/>
      <w:bookmarkStart w:id="224" w:name="_Toc46917710"/>
      <w:bookmarkStart w:id="225" w:name="_Toc438050940"/>
      <w:r w:rsidRPr="00FE3DD6">
        <w:rPr>
          <w:rFonts w:ascii="Times New Roman" w:hAnsi="Times New Roman"/>
        </w:rPr>
        <w:t xml:space="preserve">Перечень земельных участков, которые включаются в границы населенных пунктов, входящих в состав </w:t>
      </w:r>
      <w:r>
        <w:rPr>
          <w:rFonts w:ascii="Times New Roman" w:hAnsi="Times New Roman"/>
        </w:rPr>
        <w:t>городского округа</w:t>
      </w:r>
      <w:r w:rsidRPr="00FE3DD6">
        <w:rPr>
          <w:rFonts w:ascii="Times New Roman" w:hAnsi="Times New Roman"/>
        </w:rPr>
        <w:t>, или исключаются из их границ, обоснование изменения границ населенных пунктов.</w:t>
      </w:r>
      <w:bookmarkEnd w:id="223"/>
      <w:bookmarkEnd w:id="224"/>
    </w:p>
    <w:bookmarkEnd w:id="225"/>
    <w:p w:rsidR="00AD4A60" w:rsidRPr="00D86DDC" w:rsidRDefault="005F2EC8" w:rsidP="00AD4A60">
      <w:pPr>
        <w:pStyle w:val="G1"/>
        <w:spacing w:before="0" w:after="0"/>
        <w:rPr>
          <w:rFonts w:ascii="Times New Roman" w:hAnsi="Times New Roman"/>
        </w:rPr>
      </w:pPr>
      <w:proofErr w:type="gramStart"/>
      <w:r>
        <w:rPr>
          <w:rFonts w:ascii="Times New Roman" w:hAnsi="Times New Roman"/>
        </w:rPr>
        <w:t>В соответствии с п.3 ч.1 ст.</w:t>
      </w:r>
      <w:r w:rsidR="00AD4A60" w:rsidRPr="00D86DDC">
        <w:rPr>
          <w:rFonts w:ascii="Times New Roman" w:hAnsi="Times New Roman"/>
        </w:rPr>
        <w:t>11 Федерального закона от 06.10.2003</w:t>
      </w:r>
      <w:r>
        <w:rPr>
          <w:rFonts w:ascii="Times New Roman" w:hAnsi="Times New Roman"/>
        </w:rPr>
        <w:t>г.</w:t>
      </w:r>
      <w:r w:rsidR="00AD4A60" w:rsidRPr="00D86DDC">
        <w:rPr>
          <w:rFonts w:ascii="Times New Roman" w:hAnsi="Times New Roman"/>
        </w:rPr>
        <w:t xml:space="preserve">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roofErr w:type="gramEnd"/>
    </w:p>
    <w:p w:rsidR="00AD4A60" w:rsidRPr="00D86DDC" w:rsidRDefault="00AD4A60" w:rsidP="00AD4A60">
      <w:pPr>
        <w:pStyle w:val="G1"/>
        <w:spacing w:before="0" w:after="0"/>
        <w:rPr>
          <w:rFonts w:ascii="Times New Roman" w:hAnsi="Times New Roman"/>
        </w:rPr>
      </w:pPr>
      <w:r w:rsidRPr="00D86DDC">
        <w:rPr>
          <w:rFonts w:ascii="Times New Roman" w:hAnsi="Times New Roman"/>
        </w:rPr>
        <w:t>Землями населенных пунктов признаются земли, используемые и предназначенные для застройки и развития населенных пунктов.</w:t>
      </w:r>
    </w:p>
    <w:p w:rsidR="00AD4A60" w:rsidRPr="00D86DDC" w:rsidRDefault="00AD4A60" w:rsidP="00AD4A60">
      <w:pPr>
        <w:pStyle w:val="G1"/>
        <w:spacing w:before="0" w:after="0"/>
        <w:rPr>
          <w:rFonts w:ascii="Times New Roman" w:hAnsi="Times New Roman"/>
        </w:rPr>
      </w:pPr>
      <w:r w:rsidRPr="00D86DDC">
        <w:rPr>
          <w:rFonts w:ascii="Times New Roman" w:hAnsi="Times New Roman"/>
        </w:rPr>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AD4A60" w:rsidRPr="00D86DDC" w:rsidRDefault="00AD4A60" w:rsidP="00AD4A60">
      <w:pPr>
        <w:pStyle w:val="G1"/>
        <w:spacing w:before="0" w:after="0"/>
        <w:rPr>
          <w:rFonts w:ascii="Times New Roman" w:hAnsi="Times New Roman"/>
        </w:rPr>
      </w:pPr>
      <w:r w:rsidRPr="00D86DDC">
        <w:rPr>
          <w:rFonts w:ascii="Times New Roman" w:hAnsi="Times New Roman"/>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w:t>
      </w:r>
    </w:p>
    <w:p w:rsidR="00AD4A60" w:rsidRPr="00D86DDC" w:rsidRDefault="00AD4A60" w:rsidP="00AD4A60">
      <w:pPr>
        <w:pStyle w:val="G1"/>
        <w:spacing w:before="0" w:after="0"/>
        <w:rPr>
          <w:rFonts w:ascii="Times New Roman" w:hAnsi="Times New Roman"/>
        </w:rPr>
      </w:pPr>
      <w:r w:rsidRPr="00D86DDC">
        <w:rPr>
          <w:rFonts w:ascii="Times New Roman" w:hAnsi="Times New Roman"/>
        </w:rPr>
        <w:t>Установление или изменение границ населенных пунктов, а также включение земельных участков в границы населенных пунктов</w:t>
      </w:r>
      <w:r>
        <w:rPr>
          <w:rFonts w:ascii="Times New Roman" w:hAnsi="Times New Roman"/>
        </w:rPr>
        <w:t>,</w:t>
      </w:r>
      <w:r w:rsidRPr="00D86DDC">
        <w:rPr>
          <w:rFonts w:ascii="Times New Roman" w:hAnsi="Times New Roman"/>
        </w:rPr>
        <w:t xml:space="preserve">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6B4A8D" w:rsidRDefault="00AD4A60" w:rsidP="00AD4A60">
      <w:pPr>
        <w:pStyle w:val="G1"/>
        <w:spacing w:before="0" w:after="0"/>
        <w:rPr>
          <w:rFonts w:ascii="Times New Roman" w:hAnsi="Times New Roman"/>
        </w:rPr>
      </w:pPr>
      <w:proofErr w:type="gramStart"/>
      <w:r w:rsidRPr="00F13BA0">
        <w:rPr>
          <w:rFonts w:ascii="Times New Roman" w:hAnsi="Times New Roman"/>
        </w:rPr>
        <w:t>Границы населенных пунктов, входящих в состав</w:t>
      </w:r>
      <w:r>
        <w:rPr>
          <w:rFonts w:ascii="Times New Roman" w:hAnsi="Times New Roman"/>
        </w:rPr>
        <w:t xml:space="preserve"> </w:t>
      </w:r>
      <w:r w:rsidR="005F2EC8">
        <w:rPr>
          <w:rFonts w:ascii="Times New Roman" w:hAnsi="Times New Roman"/>
        </w:rPr>
        <w:t>МО «Невельский ГО», установлены Г</w:t>
      </w:r>
      <w:r w:rsidRPr="00F13BA0">
        <w:rPr>
          <w:rFonts w:ascii="Times New Roman" w:hAnsi="Times New Roman"/>
        </w:rPr>
        <w:t xml:space="preserve">енеральным планом муниципального образования «Невельский </w:t>
      </w:r>
      <w:r w:rsidR="005F2EC8">
        <w:rPr>
          <w:rFonts w:ascii="Times New Roman" w:hAnsi="Times New Roman"/>
        </w:rPr>
        <w:t>городской округ», утвержденным Р</w:t>
      </w:r>
      <w:r w:rsidRPr="00F13BA0">
        <w:rPr>
          <w:rFonts w:ascii="Times New Roman" w:hAnsi="Times New Roman"/>
        </w:rPr>
        <w:t>ешением Собрания Невельского городского округа 11</w:t>
      </w:r>
      <w:r w:rsidR="005F2EC8">
        <w:rPr>
          <w:rFonts w:ascii="Times New Roman" w:hAnsi="Times New Roman"/>
        </w:rPr>
        <w:t>.06.</w:t>
      </w:r>
      <w:r w:rsidRPr="00F13BA0">
        <w:rPr>
          <w:rFonts w:ascii="Times New Roman" w:hAnsi="Times New Roman"/>
        </w:rPr>
        <w:t>2019</w:t>
      </w:r>
      <w:r w:rsidR="005F2EC8">
        <w:rPr>
          <w:rFonts w:ascii="Times New Roman" w:hAnsi="Times New Roman"/>
        </w:rPr>
        <w:t>г.</w:t>
      </w:r>
      <w:r w:rsidRPr="00F13BA0">
        <w:rPr>
          <w:rFonts w:ascii="Times New Roman" w:hAnsi="Times New Roman"/>
        </w:rPr>
        <w:t xml:space="preserve"> №</w:t>
      </w:r>
      <w:r w:rsidR="005F2EC8">
        <w:rPr>
          <w:rFonts w:ascii="Times New Roman" w:hAnsi="Times New Roman"/>
        </w:rPr>
        <w:t xml:space="preserve"> </w:t>
      </w:r>
      <w:r w:rsidRPr="00F13BA0">
        <w:rPr>
          <w:rFonts w:ascii="Times New Roman" w:hAnsi="Times New Roman"/>
        </w:rPr>
        <w:t xml:space="preserve">623 «Об утверждении Генерального плана муниципального образования «Невельский городской округ». </w:t>
      </w:r>
      <w:proofErr w:type="gramEnd"/>
    </w:p>
    <w:p w:rsidR="006B4A8D" w:rsidRDefault="006B4A8D" w:rsidP="00AD4A60">
      <w:pPr>
        <w:pStyle w:val="G1"/>
        <w:spacing w:before="0" w:after="0"/>
        <w:rPr>
          <w:rFonts w:ascii="Times New Roman" w:hAnsi="Times New Roman"/>
        </w:rPr>
      </w:pPr>
      <w:r w:rsidRPr="006B4A8D">
        <w:rPr>
          <w:rFonts w:ascii="Times New Roman" w:hAnsi="Times New Roman"/>
        </w:rPr>
        <w:t xml:space="preserve">Сведения о границах населенных пунктов – с. </w:t>
      </w:r>
      <w:proofErr w:type="spellStart"/>
      <w:r w:rsidRPr="006B4A8D">
        <w:rPr>
          <w:rFonts w:ascii="Times New Roman" w:hAnsi="Times New Roman"/>
        </w:rPr>
        <w:t>Ясноморское</w:t>
      </w:r>
      <w:proofErr w:type="spellEnd"/>
      <w:r w:rsidRPr="006B4A8D">
        <w:rPr>
          <w:rFonts w:ascii="Times New Roman" w:hAnsi="Times New Roman"/>
        </w:rPr>
        <w:t xml:space="preserve">, с. Колхозное, с. Амурское, с. </w:t>
      </w:r>
      <w:proofErr w:type="spellStart"/>
      <w:r w:rsidRPr="006B4A8D">
        <w:rPr>
          <w:rFonts w:ascii="Times New Roman" w:hAnsi="Times New Roman"/>
        </w:rPr>
        <w:t>Лопатино</w:t>
      </w:r>
      <w:proofErr w:type="spellEnd"/>
      <w:r w:rsidRPr="006B4A8D">
        <w:rPr>
          <w:rFonts w:ascii="Times New Roman" w:hAnsi="Times New Roman"/>
        </w:rPr>
        <w:t>, с. Селезнево</w:t>
      </w:r>
      <w:r>
        <w:rPr>
          <w:rFonts w:ascii="Times New Roman" w:hAnsi="Times New Roman"/>
        </w:rPr>
        <w:t>,</w:t>
      </w:r>
      <w:r w:rsidRPr="006B4A8D">
        <w:rPr>
          <w:rFonts w:ascii="Times New Roman" w:hAnsi="Times New Roman"/>
        </w:rPr>
        <w:t xml:space="preserve"> с. Ватутино</w:t>
      </w:r>
      <w:r>
        <w:rPr>
          <w:rFonts w:ascii="Times New Roman" w:hAnsi="Times New Roman"/>
        </w:rPr>
        <w:t>,</w:t>
      </w:r>
      <w:r w:rsidRPr="006B4A8D">
        <w:rPr>
          <w:rFonts w:ascii="Times New Roman" w:hAnsi="Times New Roman"/>
        </w:rPr>
        <w:t xml:space="preserve"> с. Шебунино</w:t>
      </w:r>
      <w:r>
        <w:rPr>
          <w:rFonts w:ascii="Times New Roman" w:hAnsi="Times New Roman"/>
        </w:rPr>
        <w:t xml:space="preserve"> –</w:t>
      </w:r>
      <w:r w:rsidRPr="006B4A8D">
        <w:rPr>
          <w:rFonts w:ascii="Times New Roman" w:hAnsi="Times New Roman"/>
        </w:rPr>
        <w:t xml:space="preserve"> внесены в </w:t>
      </w:r>
      <w:r w:rsidRPr="00F13BA0">
        <w:rPr>
          <w:rFonts w:ascii="Times New Roman" w:hAnsi="Times New Roman"/>
        </w:rPr>
        <w:t>Е</w:t>
      </w:r>
      <w:r>
        <w:rPr>
          <w:rFonts w:ascii="Times New Roman" w:hAnsi="Times New Roman"/>
        </w:rPr>
        <w:t>диный государственный реестр недвижимости</w:t>
      </w:r>
      <w:r w:rsidRPr="00F13BA0">
        <w:rPr>
          <w:rFonts w:ascii="Times New Roman" w:hAnsi="Times New Roman"/>
        </w:rPr>
        <w:t xml:space="preserve"> в установленном </w:t>
      </w:r>
      <w:r>
        <w:rPr>
          <w:rFonts w:ascii="Times New Roman" w:hAnsi="Times New Roman"/>
        </w:rPr>
        <w:t>действующим законодательством</w:t>
      </w:r>
      <w:r w:rsidRPr="00F13BA0">
        <w:rPr>
          <w:rFonts w:ascii="Times New Roman" w:hAnsi="Times New Roman"/>
        </w:rPr>
        <w:t xml:space="preserve"> порядке.</w:t>
      </w:r>
      <w:r w:rsidRPr="006B4A8D">
        <w:rPr>
          <w:rFonts w:ascii="Times New Roman" w:hAnsi="Times New Roman"/>
        </w:rPr>
        <w:t xml:space="preserve"> На стадии внесения сведений о границах населенных пунктов находятся – г. Невельск, с. Раздольное, с. Придорожное</w:t>
      </w:r>
      <w:r>
        <w:rPr>
          <w:rFonts w:ascii="Times New Roman" w:hAnsi="Times New Roman"/>
        </w:rPr>
        <w:t xml:space="preserve">, </w:t>
      </w:r>
      <w:r w:rsidRPr="006B4A8D">
        <w:rPr>
          <w:rFonts w:ascii="Times New Roman" w:hAnsi="Times New Roman"/>
        </w:rPr>
        <w:t>с. Горнозаводск.</w:t>
      </w:r>
    </w:p>
    <w:p w:rsidR="00AD4A60" w:rsidRPr="00FE3DD6" w:rsidRDefault="00AD4A60" w:rsidP="00AD4A60">
      <w:pPr>
        <w:pStyle w:val="G1"/>
        <w:spacing w:before="0" w:after="0"/>
        <w:rPr>
          <w:rFonts w:ascii="Times New Roman" w:hAnsi="Times New Roman"/>
          <w:color w:val="FF0000"/>
        </w:rPr>
      </w:pPr>
      <w:r w:rsidRPr="001048BF">
        <w:rPr>
          <w:rFonts w:ascii="Times New Roman" w:hAnsi="Times New Roman"/>
        </w:rPr>
        <w:t xml:space="preserve">В соответствии с решениями </w:t>
      </w:r>
      <w:r>
        <w:rPr>
          <w:rFonts w:ascii="Times New Roman" w:hAnsi="Times New Roman"/>
        </w:rPr>
        <w:t xml:space="preserve">настоящего </w:t>
      </w:r>
      <w:r w:rsidRPr="001048BF">
        <w:rPr>
          <w:rFonts w:ascii="Times New Roman" w:hAnsi="Times New Roman"/>
        </w:rPr>
        <w:t xml:space="preserve">Генерального плана </w:t>
      </w:r>
      <w:r w:rsidRPr="00F13BA0">
        <w:rPr>
          <w:rFonts w:ascii="Times New Roman" w:hAnsi="Times New Roman"/>
        </w:rPr>
        <w:t>муниципального образования «Невельский городской округ»</w:t>
      </w:r>
      <w:r>
        <w:rPr>
          <w:rFonts w:ascii="Times New Roman" w:hAnsi="Times New Roman"/>
        </w:rPr>
        <w:t xml:space="preserve"> </w:t>
      </w:r>
      <w:r w:rsidRPr="001048BF">
        <w:rPr>
          <w:rFonts w:ascii="Times New Roman" w:hAnsi="Times New Roman"/>
        </w:rPr>
        <w:t>изменение границ населенн</w:t>
      </w:r>
      <w:r>
        <w:rPr>
          <w:rFonts w:ascii="Times New Roman" w:hAnsi="Times New Roman"/>
        </w:rPr>
        <w:t>ых</w:t>
      </w:r>
      <w:r w:rsidRPr="001048BF">
        <w:rPr>
          <w:rFonts w:ascii="Times New Roman" w:hAnsi="Times New Roman"/>
        </w:rPr>
        <w:t xml:space="preserve"> пункт</w:t>
      </w:r>
      <w:r>
        <w:rPr>
          <w:rFonts w:ascii="Times New Roman" w:hAnsi="Times New Roman"/>
        </w:rPr>
        <w:t xml:space="preserve">ов, входящих в состав </w:t>
      </w:r>
      <w:r w:rsidR="005F2EC8">
        <w:rPr>
          <w:rFonts w:ascii="Times New Roman" w:hAnsi="Times New Roman"/>
        </w:rPr>
        <w:t>МО «Невельский ГО»</w:t>
      </w:r>
      <w:r>
        <w:rPr>
          <w:rFonts w:ascii="Times New Roman" w:hAnsi="Times New Roman"/>
        </w:rPr>
        <w:t>,</w:t>
      </w:r>
      <w:r w:rsidRPr="001048BF">
        <w:rPr>
          <w:rFonts w:ascii="Times New Roman" w:hAnsi="Times New Roman"/>
        </w:rPr>
        <w:t xml:space="preserve"> не </w:t>
      </w:r>
      <w:r>
        <w:rPr>
          <w:rFonts w:ascii="Times New Roman" w:hAnsi="Times New Roman"/>
        </w:rPr>
        <w:t>предусмотрено</w:t>
      </w:r>
      <w:r w:rsidRPr="001048BF">
        <w:rPr>
          <w:rFonts w:ascii="Times New Roman" w:hAnsi="Times New Roman"/>
        </w:rPr>
        <w:t>.</w:t>
      </w:r>
      <w:r>
        <w:rPr>
          <w:rFonts w:ascii="Times New Roman" w:hAnsi="Times New Roman"/>
        </w:rPr>
        <w:t xml:space="preserve"> Земельные участки, </w:t>
      </w:r>
      <w:r w:rsidRPr="00FE3DD6">
        <w:rPr>
          <w:rFonts w:ascii="Times New Roman" w:hAnsi="Times New Roman"/>
        </w:rPr>
        <w:t xml:space="preserve">которые </w:t>
      </w:r>
      <w:r>
        <w:rPr>
          <w:rFonts w:ascii="Times New Roman" w:hAnsi="Times New Roman"/>
        </w:rPr>
        <w:t xml:space="preserve">предполагаются к </w:t>
      </w:r>
      <w:r w:rsidRPr="00FE3DD6">
        <w:rPr>
          <w:rFonts w:ascii="Times New Roman" w:hAnsi="Times New Roman"/>
        </w:rPr>
        <w:t>включ</w:t>
      </w:r>
      <w:r>
        <w:rPr>
          <w:rFonts w:ascii="Times New Roman" w:hAnsi="Times New Roman"/>
        </w:rPr>
        <w:t>ению</w:t>
      </w:r>
      <w:r w:rsidRPr="00FE3DD6">
        <w:rPr>
          <w:rFonts w:ascii="Times New Roman" w:hAnsi="Times New Roman"/>
        </w:rPr>
        <w:t xml:space="preserve"> в границы населенных пунктов</w:t>
      </w:r>
      <w:r>
        <w:rPr>
          <w:rFonts w:ascii="Times New Roman" w:hAnsi="Times New Roman"/>
        </w:rPr>
        <w:t xml:space="preserve"> </w:t>
      </w:r>
      <w:r w:rsidRPr="00FE3DD6">
        <w:rPr>
          <w:rFonts w:ascii="Times New Roman" w:hAnsi="Times New Roman"/>
        </w:rPr>
        <w:t>или исключ</w:t>
      </w:r>
      <w:r>
        <w:rPr>
          <w:rFonts w:ascii="Times New Roman" w:hAnsi="Times New Roman"/>
        </w:rPr>
        <w:t xml:space="preserve">ению </w:t>
      </w:r>
      <w:r w:rsidRPr="00FE3DD6">
        <w:rPr>
          <w:rFonts w:ascii="Times New Roman" w:hAnsi="Times New Roman"/>
        </w:rPr>
        <w:t xml:space="preserve">из </w:t>
      </w:r>
      <w:r>
        <w:rPr>
          <w:rFonts w:ascii="Times New Roman" w:hAnsi="Times New Roman"/>
        </w:rPr>
        <w:t>них, отсутствуют.</w:t>
      </w:r>
    </w:p>
    <w:p w:rsidR="0096293A" w:rsidRPr="00D45A93" w:rsidRDefault="0096293A" w:rsidP="0029225D">
      <w:pPr>
        <w:pStyle w:val="12"/>
        <w:keepLines/>
        <w:pageBreakBefore w:val="0"/>
        <w:spacing w:before="0" w:after="0"/>
        <w:ind w:left="0"/>
        <w:rPr>
          <w:rFonts w:ascii="Times New Roman" w:hAnsi="Times New Roman"/>
        </w:rPr>
      </w:pPr>
      <w:bookmarkStart w:id="226" w:name="_Toc46917711"/>
      <w:r w:rsidRPr="00D45A93">
        <w:rPr>
          <w:rFonts w:ascii="Times New Roman" w:hAnsi="Times New Roman"/>
        </w:rPr>
        <w:lastRenderedPageBreak/>
        <w:t>Основные технико-экономические показатели проекта</w:t>
      </w:r>
      <w:bookmarkEnd w:id="226"/>
    </w:p>
    <w:p w:rsidR="006B2817" w:rsidRPr="00D45A93" w:rsidRDefault="000F6ADF" w:rsidP="005230B3">
      <w:pPr>
        <w:pStyle w:val="a5"/>
        <w:keepNext/>
        <w:keepLines/>
        <w:spacing w:after="120"/>
        <w:rPr>
          <w:rFonts w:ascii="Times New Roman" w:hAnsi="Times New Roman"/>
          <w:b/>
        </w:rPr>
      </w:pPr>
      <w:r>
        <w:rPr>
          <w:rFonts w:ascii="Times New Roman" w:hAnsi="Times New Roman"/>
          <w:b/>
        </w:rPr>
        <w:t>МО «</w:t>
      </w:r>
      <w:r w:rsidR="009B592D" w:rsidRPr="00D45A93">
        <w:rPr>
          <w:rFonts w:ascii="Times New Roman" w:hAnsi="Times New Roman"/>
          <w:b/>
        </w:rPr>
        <w:t>Невельский</w:t>
      </w:r>
      <w:r w:rsidR="006B2817" w:rsidRPr="00D45A93">
        <w:rPr>
          <w:rFonts w:ascii="Times New Roman" w:hAnsi="Times New Roman"/>
          <w:b/>
        </w:rPr>
        <w:t xml:space="preserve"> городской округ</w:t>
      </w:r>
      <w:r>
        <w:rPr>
          <w:rFonts w:ascii="Times New Roman" w:hAnsi="Times New Roman"/>
          <w:b/>
        </w:rPr>
        <w:t>»</w:t>
      </w:r>
    </w:p>
    <w:tbl>
      <w:tblPr>
        <w:tblStyle w:val="aff1"/>
        <w:tblW w:w="5000" w:type="pct"/>
        <w:tblLook w:val="0000" w:firstRow="0" w:lastRow="0" w:firstColumn="0" w:lastColumn="0" w:noHBand="0" w:noVBand="0"/>
      </w:tblPr>
      <w:tblGrid>
        <w:gridCol w:w="821"/>
        <w:gridCol w:w="3957"/>
        <w:gridCol w:w="1684"/>
        <w:gridCol w:w="1583"/>
        <w:gridCol w:w="1526"/>
      </w:tblGrid>
      <w:tr w:rsidR="002F7A80" w:rsidRPr="00D45A93" w:rsidTr="008A149C">
        <w:trPr>
          <w:trHeight w:val="20"/>
          <w:tblHeader/>
        </w:trPr>
        <w:tc>
          <w:tcPr>
            <w:tcW w:w="429" w:type="pct"/>
            <w:vAlign w:val="center"/>
          </w:tcPr>
          <w:p w:rsidR="00307B12" w:rsidRPr="00D45A93" w:rsidRDefault="00307B12" w:rsidP="0029225D">
            <w:pPr>
              <w:pStyle w:val="af1"/>
              <w:rPr>
                <w:rFonts w:ascii="Times New Roman" w:hAnsi="Times New Roman"/>
              </w:rPr>
            </w:pPr>
            <w:r w:rsidRPr="00D45A93">
              <w:rPr>
                <w:rFonts w:ascii="Times New Roman" w:hAnsi="Times New Roman"/>
              </w:rPr>
              <w:t xml:space="preserve">№ </w:t>
            </w:r>
            <w:proofErr w:type="gramStart"/>
            <w:r w:rsidRPr="00D45A93">
              <w:rPr>
                <w:rFonts w:ascii="Times New Roman" w:hAnsi="Times New Roman"/>
              </w:rPr>
              <w:t>п</w:t>
            </w:r>
            <w:proofErr w:type="gramEnd"/>
            <w:r w:rsidRPr="00D45A93">
              <w:rPr>
                <w:rFonts w:ascii="Times New Roman" w:hAnsi="Times New Roman"/>
              </w:rPr>
              <w:t>/п</w:t>
            </w:r>
          </w:p>
          <w:p w:rsidR="00DE6FCF" w:rsidRPr="00D45A93" w:rsidRDefault="00DE6FCF" w:rsidP="0029225D">
            <w:pPr>
              <w:pStyle w:val="af1"/>
              <w:rPr>
                <w:rFonts w:ascii="Times New Roman" w:hAnsi="Times New Roman"/>
              </w:rPr>
            </w:pPr>
          </w:p>
        </w:tc>
        <w:tc>
          <w:tcPr>
            <w:tcW w:w="2067" w:type="pct"/>
            <w:vAlign w:val="center"/>
          </w:tcPr>
          <w:p w:rsidR="00307B12" w:rsidRPr="00D45A93" w:rsidRDefault="00307B12"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80" w:type="pct"/>
            <w:vAlign w:val="center"/>
          </w:tcPr>
          <w:p w:rsidR="00307B12" w:rsidRPr="00D45A93" w:rsidRDefault="00307B12" w:rsidP="0029225D">
            <w:pPr>
              <w:pStyle w:val="af1"/>
              <w:rPr>
                <w:rFonts w:ascii="Times New Roman" w:hAnsi="Times New Roman"/>
              </w:rPr>
            </w:pPr>
            <w:r w:rsidRPr="00D45A93">
              <w:rPr>
                <w:rFonts w:ascii="Times New Roman" w:hAnsi="Times New Roman"/>
              </w:rPr>
              <w:t>Единица измерения</w:t>
            </w:r>
          </w:p>
        </w:tc>
        <w:tc>
          <w:tcPr>
            <w:tcW w:w="827" w:type="pct"/>
            <w:vAlign w:val="center"/>
          </w:tcPr>
          <w:p w:rsidR="00307B12" w:rsidRPr="00D45A93" w:rsidRDefault="00307B12" w:rsidP="0029225D">
            <w:pPr>
              <w:pStyle w:val="af1"/>
              <w:rPr>
                <w:rFonts w:ascii="Times New Roman" w:hAnsi="Times New Roman"/>
              </w:rPr>
            </w:pPr>
            <w:r w:rsidRPr="00D45A93">
              <w:rPr>
                <w:rFonts w:ascii="Times New Roman" w:hAnsi="Times New Roman"/>
              </w:rPr>
              <w:t>Современное состояние</w:t>
            </w:r>
          </w:p>
        </w:tc>
        <w:tc>
          <w:tcPr>
            <w:tcW w:w="797" w:type="pct"/>
            <w:vAlign w:val="center"/>
          </w:tcPr>
          <w:p w:rsidR="00307B12" w:rsidRPr="00D45A93" w:rsidRDefault="00307B12" w:rsidP="0029225D">
            <w:pPr>
              <w:pStyle w:val="af1"/>
              <w:rPr>
                <w:rFonts w:ascii="Times New Roman" w:hAnsi="Times New Roman"/>
              </w:rPr>
            </w:pPr>
            <w:r w:rsidRPr="00D45A93">
              <w:rPr>
                <w:rFonts w:ascii="Times New Roman" w:hAnsi="Times New Roman"/>
              </w:rPr>
              <w:t>Расчетный срок</w:t>
            </w:r>
          </w:p>
        </w:tc>
      </w:tr>
      <w:tr w:rsidR="002F7A80" w:rsidRPr="00D45A93" w:rsidTr="004039FE">
        <w:trPr>
          <w:trHeight w:val="20"/>
        </w:trPr>
        <w:tc>
          <w:tcPr>
            <w:tcW w:w="429" w:type="pct"/>
            <w:vAlign w:val="center"/>
          </w:tcPr>
          <w:p w:rsidR="00307B12" w:rsidRPr="00D45A93" w:rsidRDefault="00307B12" w:rsidP="0029225D">
            <w:pPr>
              <w:pStyle w:val="af2"/>
              <w:keepNext/>
              <w:keepLines/>
              <w:rPr>
                <w:rFonts w:ascii="Times New Roman" w:hAnsi="Times New Roman"/>
                <w:b/>
              </w:rPr>
            </w:pPr>
            <w:r w:rsidRPr="00D45A93">
              <w:rPr>
                <w:rFonts w:ascii="Times New Roman" w:hAnsi="Times New Roman"/>
                <w:b/>
              </w:rPr>
              <w:t>1</w:t>
            </w:r>
          </w:p>
        </w:tc>
        <w:tc>
          <w:tcPr>
            <w:tcW w:w="2067" w:type="pct"/>
            <w:vAlign w:val="center"/>
          </w:tcPr>
          <w:p w:rsidR="00307B12" w:rsidRPr="00D45A93" w:rsidRDefault="00307B12" w:rsidP="0029225D">
            <w:pPr>
              <w:pStyle w:val="af2"/>
              <w:keepNext/>
              <w:keepLines/>
              <w:jc w:val="left"/>
              <w:rPr>
                <w:rFonts w:ascii="Times New Roman" w:hAnsi="Times New Roman"/>
                <w:b/>
              </w:rPr>
            </w:pPr>
            <w:r w:rsidRPr="00D45A93">
              <w:rPr>
                <w:rFonts w:ascii="Times New Roman" w:hAnsi="Times New Roman"/>
                <w:b/>
              </w:rPr>
              <w:t>ТЕРРИТОРИЯ</w:t>
            </w:r>
          </w:p>
        </w:tc>
        <w:tc>
          <w:tcPr>
            <w:tcW w:w="880" w:type="pct"/>
          </w:tcPr>
          <w:p w:rsidR="00307B12" w:rsidRPr="00D45A93" w:rsidRDefault="00307B12" w:rsidP="0029225D">
            <w:pPr>
              <w:pStyle w:val="af2"/>
              <w:keepNext/>
              <w:keepLines/>
              <w:rPr>
                <w:rFonts w:ascii="Times New Roman" w:hAnsi="Times New Roman"/>
                <w:b/>
                <w:color w:val="FF0000"/>
              </w:rPr>
            </w:pPr>
          </w:p>
        </w:tc>
        <w:tc>
          <w:tcPr>
            <w:tcW w:w="827" w:type="pct"/>
          </w:tcPr>
          <w:p w:rsidR="00307B12" w:rsidRPr="00D45A93" w:rsidRDefault="00307B12" w:rsidP="0029225D">
            <w:pPr>
              <w:pStyle w:val="af2"/>
              <w:keepNext/>
              <w:keepLines/>
              <w:rPr>
                <w:rFonts w:ascii="Times New Roman" w:hAnsi="Times New Roman"/>
                <w:b/>
                <w:color w:val="FF0000"/>
              </w:rPr>
            </w:pPr>
          </w:p>
        </w:tc>
        <w:tc>
          <w:tcPr>
            <w:tcW w:w="797" w:type="pct"/>
          </w:tcPr>
          <w:p w:rsidR="00307B12" w:rsidRPr="00D45A93" w:rsidRDefault="00307B12" w:rsidP="0029225D">
            <w:pPr>
              <w:pStyle w:val="af2"/>
              <w:keepNext/>
              <w:keepLines/>
              <w:rPr>
                <w:rFonts w:ascii="Times New Roman" w:hAnsi="Times New Roman"/>
                <w:b/>
                <w:color w:val="FF0000"/>
              </w:rPr>
            </w:pPr>
          </w:p>
        </w:tc>
      </w:tr>
      <w:tr w:rsidR="002F7A80" w:rsidRPr="00D45A93" w:rsidTr="004039FE">
        <w:trPr>
          <w:trHeight w:val="20"/>
        </w:trPr>
        <w:tc>
          <w:tcPr>
            <w:tcW w:w="429" w:type="pct"/>
            <w:vAlign w:val="center"/>
          </w:tcPr>
          <w:p w:rsidR="006434C7" w:rsidRPr="00D45A93" w:rsidRDefault="006434C7" w:rsidP="0029225D">
            <w:pPr>
              <w:pStyle w:val="af2"/>
              <w:keepNext/>
              <w:keepLines/>
              <w:rPr>
                <w:rFonts w:ascii="Times New Roman" w:hAnsi="Times New Roman"/>
                <w:b/>
              </w:rPr>
            </w:pPr>
          </w:p>
        </w:tc>
        <w:tc>
          <w:tcPr>
            <w:tcW w:w="2067" w:type="pct"/>
            <w:vAlign w:val="center"/>
          </w:tcPr>
          <w:p w:rsidR="006434C7" w:rsidRPr="00D45A93" w:rsidRDefault="006434C7" w:rsidP="0029225D">
            <w:pPr>
              <w:pStyle w:val="af2"/>
              <w:jc w:val="left"/>
              <w:rPr>
                <w:rFonts w:ascii="Times New Roman" w:hAnsi="Times New Roman"/>
              </w:rPr>
            </w:pPr>
            <w:r w:rsidRPr="00D45A93">
              <w:rPr>
                <w:rFonts w:ascii="Times New Roman" w:hAnsi="Times New Roman"/>
              </w:rPr>
              <w:t>Площадь территории в границах муниципального образования</w:t>
            </w:r>
          </w:p>
        </w:tc>
        <w:tc>
          <w:tcPr>
            <w:tcW w:w="880" w:type="pct"/>
          </w:tcPr>
          <w:p w:rsidR="006434C7" w:rsidRPr="00D45A93" w:rsidRDefault="006434C7" w:rsidP="0029225D">
            <w:pPr>
              <w:pStyle w:val="af2"/>
              <w:rPr>
                <w:rFonts w:ascii="Times New Roman" w:hAnsi="Times New Roman"/>
              </w:rPr>
            </w:pPr>
            <w:r w:rsidRPr="00D45A93">
              <w:rPr>
                <w:rFonts w:ascii="Times New Roman" w:hAnsi="Times New Roman"/>
              </w:rPr>
              <w:t>га</w:t>
            </w:r>
          </w:p>
        </w:tc>
        <w:tc>
          <w:tcPr>
            <w:tcW w:w="827" w:type="pct"/>
          </w:tcPr>
          <w:p w:rsidR="005230B3" w:rsidRPr="00D45A93" w:rsidRDefault="005230B3" w:rsidP="005230B3">
            <w:pPr>
              <w:jc w:val="center"/>
              <w:rPr>
                <w:sz w:val="22"/>
                <w:szCs w:val="22"/>
              </w:rPr>
            </w:pPr>
            <w:r w:rsidRPr="00D45A93">
              <w:rPr>
                <w:sz w:val="22"/>
                <w:szCs w:val="22"/>
              </w:rPr>
              <w:t>142006</w:t>
            </w:r>
          </w:p>
          <w:p w:rsidR="006434C7" w:rsidRPr="00D45A93" w:rsidRDefault="006434C7" w:rsidP="0029225D">
            <w:pPr>
              <w:jc w:val="center"/>
              <w:rPr>
                <w:color w:val="FF0000"/>
                <w:sz w:val="22"/>
                <w:szCs w:val="22"/>
              </w:rPr>
            </w:pPr>
          </w:p>
        </w:tc>
        <w:tc>
          <w:tcPr>
            <w:tcW w:w="797" w:type="pct"/>
          </w:tcPr>
          <w:p w:rsidR="006434C7" w:rsidRPr="00D45A93" w:rsidRDefault="00DD2825" w:rsidP="0029225D">
            <w:pPr>
              <w:jc w:val="center"/>
              <w:rPr>
                <w:sz w:val="22"/>
                <w:szCs w:val="22"/>
              </w:rPr>
            </w:pPr>
            <w:r w:rsidRPr="00D45A93">
              <w:rPr>
                <w:sz w:val="22"/>
                <w:szCs w:val="22"/>
              </w:rPr>
              <w:t>142006</w:t>
            </w:r>
          </w:p>
          <w:p w:rsidR="006434C7" w:rsidRPr="00D45A93" w:rsidRDefault="006434C7" w:rsidP="0029225D">
            <w:pPr>
              <w:jc w:val="center"/>
              <w:rPr>
                <w:color w:val="FF0000"/>
                <w:sz w:val="22"/>
                <w:szCs w:val="22"/>
              </w:rPr>
            </w:pPr>
          </w:p>
        </w:tc>
      </w:tr>
      <w:tr w:rsidR="002F7A80" w:rsidRPr="00D45A93" w:rsidTr="004039FE">
        <w:trPr>
          <w:trHeight w:val="20"/>
        </w:trPr>
        <w:tc>
          <w:tcPr>
            <w:tcW w:w="429" w:type="pct"/>
            <w:vAlign w:val="center"/>
          </w:tcPr>
          <w:p w:rsidR="006434C7" w:rsidRPr="00D45A93" w:rsidRDefault="006434C7" w:rsidP="0029225D">
            <w:pPr>
              <w:pStyle w:val="af2"/>
              <w:keepNext/>
              <w:keepLines/>
              <w:jc w:val="left"/>
              <w:rPr>
                <w:rFonts w:ascii="Times New Roman" w:hAnsi="Times New Roman"/>
                <w:b/>
              </w:rPr>
            </w:pPr>
          </w:p>
        </w:tc>
        <w:tc>
          <w:tcPr>
            <w:tcW w:w="2067" w:type="pct"/>
            <w:vAlign w:val="center"/>
          </w:tcPr>
          <w:p w:rsidR="006434C7" w:rsidRPr="00D45A93" w:rsidRDefault="006434C7" w:rsidP="0029225D">
            <w:pPr>
              <w:pStyle w:val="af2"/>
              <w:jc w:val="left"/>
              <w:rPr>
                <w:rFonts w:ascii="Times New Roman" w:hAnsi="Times New Roman"/>
              </w:rPr>
            </w:pPr>
            <w:r w:rsidRPr="00D45A93">
              <w:rPr>
                <w:rFonts w:ascii="Times New Roman" w:hAnsi="Times New Roman"/>
              </w:rPr>
              <w:t>в том числе:</w:t>
            </w:r>
          </w:p>
        </w:tc>
        <w:tc>
          <w:tcPr>
            <w:tcW w:w="880" w:type="pct"/>
          </w:tcPr>
          <w:p w:rsidR="006434C7" w:rsidRPr="00D45A93" w:rsidRDefault="006434C7" w:rsidP="0029225D">
            <w:pPr>
              <w:pStyle w:val="af2"/>
              <w:rPr>
                <w:rFonts w:ascii="Times New Roman" w:hAnsi="Times New Roman"/>
              </w:rPr>
            </w:pPr>
          </w:p>
        </w:tc>
        <w:tc>
          <w:tcPr>
            <w:tcW w:w="827" w:type="pct"/>
          </w:tcPr>
          <w:p w:rsidR="006434C7" w:rsidRPr="00D45A93" w:rsidRDefault="006434C7" w:rsidP="0029225D">
            <w:pPr>
              <w:jc w:val="center"/>
              <w:rPr>
                <w:color w:val="FF0000"/>
                <w:sz w:val="22"/>
                <w:szCs w:val="22"/>
              </w:rPr>
            </w:pPr>
          </w:p>
        </w:tc>
        <w:tc>
          <w:tcPr>
            <w:tcW w:w="797" w:type="pct"/>
          </w:tcPr>
          <w:p w:rsidR="006434C7" w:rsidRPr="00D45A93" w:rsidRDefault="006434C7" w:rsidP="0029225D">
            <w:pPr>
              <w:pStyle w:val="af2"/>
              <w:rPr>
                <w:rFonts w:ascii="Times New Roman" w:hAnsi="Times New Roman"/>
                <w:color w:val="FF0000"/>
              </w:rPr>
            </w:pPr>
          </w:p>
        </w:tc>
      </w:tr>
      <w:tr w:rsidR="00664ED4" w:rsidRPr="00D45A93" w:rsidTr="004039FE">
        <w:trPr>
          <w:trHeight w:val="20"/>
        </w:trPr>
        <w:tc>
          <w:tcPr>
            <w:tcW w:w="429" w:type="pct"/>
            <w:vMerge w:val="restart"/>
            <w:vAlign w:val="center"/>
          </w:tcPr>
          <w:p w:rsidR="00664ED4" w:rsidRPr="00D45A93" w:rsidRDefault="00664ED4" w:rsidP="0029225D">
            <w:pPr>
              <w:pStyle w:val="af2"/>
              <w:keepNext/>
              <w:keepLines/>
              <w:rPr>
                <w:rFonts w:ascii="Times New Roman" w:hAnsi="Times New Roman"/>
                <w:b/>
              </w:rPr>
            </w:pPr>
            <w:r w:rsidRPr="00D45A93">
              <w:rPr>
                <w:rFonts w:ascii="Times New Roman" w:hAnsi="Times New Roman"/>
                <w:b/>
              </w:rPr>
              <w:t>1.1</w:t>
            </w:r>
          </w:p>
        </w:tc>
        <w:tc>
          <w:tcPr>
            <w:tcW w:w="2067" w:type="pct"/>
            <w:vMerge w:val="restart"/>
            <w:vAlign w:val="center"/>
          </w:tcPr>
          <w:p w:rsidR="00664ED4" w:rsidRPr="00D45A93" w:rsidRDefault="00493F37" w:rsidP="00493F37">
            <w:pPr>
              <w:pStyle w:val="af2"/>
              <w:keepNext/>
              <w:keepLines/>
              <w:jc w:val="left"/>
              <w:rPr>
                <w:rFonts w:ascii="Times New Roman" w:hAnsi="Times New Roman"/>
                <w:b/>
              </w:rPr>
            </w:pPr>
            <w:r>
              <w:rPr>
                <w:rFonts w:ascii="Times New Roman" w:hAnsi="Times New Roman"/>
                <w:b/>
              </w:rPr>
              <w:t>П</w:t>
            </w:r>
            <w:r w:rsidR="00664ED4" w:rsidRPr="00D45A93">
              <w:rPr>
                <w:rFonts w:ascii="Times New Roman" w:hAnsi="Times New Roman"/>
                <w:b/>
              </w:rPr>
              <w:t xml:space="preserve">лощадь в границах </w:t>
            </w:r>
            <w:r>
              <w:rPr>
                <w:rFonts w:ascii="Times New Roman" w:hAnsi="Times New Roman"/>
                <w:b/>
              </w:rPr>
              <w:t>населенных пунктов</w:t>
            </w:r>
          </w:p>
        </w:tc>
        <w:tc>
          <w:tcPr>
            <w:tcW w:w="880" w:type="pct"/>
          </w:tcPr>
          <w:p w:rsidR="00664ED4" w:rsidRPr="00D45A93" w:rsidRDefault="00664ED4" w:rsidP="0029225D">
            <w:pPr>
              <w:pStyle w:val="af2"/>
              <w:keepNext/>
              <w:keepLines/>
              <w:rPr>
                <w:rFonts w:ascii="Times New Roman" w:hAnsi="Times New Roman"/>
                <w:b/>
              </w:rPr>
            </w:pPr>
            <w:r w:rsidRPr="00D45A93">
              <w:rPr>
                <w:rFonts w:ascii="Times New Roman" w:hAnsi="Times New Roman"/>
                <w:b/>
              </w:rPr>
              <w:t>га</w:t>
            </w:r>
          </w:p>
        </w:tc>
        <w:tc>
          <w:tcPr>
            <w:tcW w:w="827" w:type="pct"/>
            <w:vAlign w:val="bottom"/>
          </w:tcPr>
          <w:p w:rsidR="00664ED4" w:rsidRPr="00D45A93" w:rsidRDefault="00664ED4" w:rsidP="00587BF3">
            <w:pPr>
              <w:keepNext/>
              <w:keepLines/>
              <w:jc w:val="center"/>
              <w:rPr>
                <w:b/>
                <w:sz w:val="22"/>
                <w:szCs w:val="22"/>
              </w:rPr>
            </w:pPr>
            <w:r w:rsidRPr="00D45A93">
              <w:rPr>
                <w:b/>
                <w:sz w:val="22"/>
                <w:szCs w:val="22"/>
              </w:rPr>
              <w:t>21</w:t>
            </w:r>
            <w:r w:rsidR="00587BF3">
              <w:rPr>
                <w:b/>
                <w:sz w:val="22"/>
                <w:szCs w:val="22"/>
              </w:rPr>
              <w:t>86</w:t>
            </w:r>
          </w:p>
        </w:tc>
        <w:tc>
          <w:tcPr>
            <w:tcW w:w="797" w:type="pct"/>
            <w:vAlign w:val="bottom"/>
          </w:tcPr>
          <w:p w:rsidR="00664ED4" w:rsidRPr="00D45A93" w:rsidRDefault="00927503" w:rsidP="00587BF3">
            <w:pPr>
              <w:keepNext/>
              <w:keepLines/>
              <w:jc w:val="center"/>
              <w:rPr>
                <w:b/>
                <w:sz w:val="22"/>
                <w:szCs w:val="22"/>
              </w:rPr>
            </w:pPr>
            <w:r>
              <w:rPr>
                <w:b/>
                <w:sz w:val="22"/>
                <w:szCs w:val="22"/>
              </w:rPr>
              <w:t>21</w:t>
            </w:r>
            <w:r w:rsidR="00587BF3">
              <w:rPr>
                <w:b/>
                <w:sz w:val="22"/>
                <w:szCs w:val="22"/>
              </w:rPr>
              <w:t>86</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b/>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b/>
                <w:color w:val="FF0000"/>
              </w:rPr>
            </w:pPr>
          </w:p>
        </w:tc>
        <w:tc>
          <w:tcPr>
            <w:tcW w:w="880" w:type="pct"/>
          </w:tcPr>
          <w:p w:rsidR="00664ED4" w:rsidRPr="00D45A93" w:rsidRDefault="00664ED4" w:rsidP="0029225D">
            <w:pPr>
              <w:pStyle w:val="af2"/>
              <w:keepNext/>
              <w:keepLines/>
              <w:rPr>
                <w:rFonts w:ascii="Times New Roman" w:hAnsi="Times New Roman"/>
                <w:b/>
              </w:rPr>
            </w:pPr>
            <w:r w:rsidRPr="00D45A93">
              <w:rPr>
                <w:rFonts w:ascii="Times New Roman" w:hAnsi="Times New Roman"/>
                <w:b/>
              </w:rPr>
              <w:t>%</w:t>
            </w:r>
          </w:p>
        </w:tc>
        <w:tc>
          <w:tcPr>
            <w:tcW w:w="827" w:type="pct"/>
            <w:vAlign w:val="bottom"/>
          </w:tcPr>
          <w:p w:rsidR="00664ED4" w:rsidRPr="00D45A93" w:rsidRDefault="00D96A64" w:rsidP="00280AB5">
            <w:pPr>
              <w:keepNext/>
              <w:keepLines/>
              <w:jc w:val="center"/>
              <w:rPr>
                <w:b/>
                <w:sz w:val="22"/>
                <w:szCs w:val="22"/>
              </w:rPr>
            </w:pPr>
            <w:r>
              <w:rPr>
                <w:b/>
                <w:sz w:val="22"/>
                <w:szCs w:val="22"/>
              </w:rPr>
              <w:t>1,54</w:t>
            </w:r>
          </w:p>
        </w:tc>
        <w:tc>
          <w:tcPr>
            <w:tcW w:w="797" w:type="pct"/>
            <w:vAlign w:val="bottom"/>
          </w:tcPr>
          <w:p w:rsidR="00664ED4" w:rsidRPr="00D45A93" w:rsidRDefault="00D96A64" w:rsidP="0029225D">
            <w:pPr>
              <w:keepNext/>
              <w:keepLines/>
              <w:jc w:val="center"/>
              <w:rPr>
                <w:b/>
                <w:sz w:val="22"/>
                <w:szCs w:val="22"/>
              </w:rPr>
            </w:pPr>
            <w:r>
              <w:rPr>
                <w:b/>
                <w:sz w:val="22"/>
                <w:szCs w:val="22"/>
              </w:rPr>
              <w:t>1,54</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1.1.1</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город Невельск</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587BF3">
            <w:pPr>
              <w:keepNext/>
              <w:keepLines/>
              <w:jc w:val="center"/>
              <w:rPr>
                <w:sz w:val="22"/>
                <w:szCs w:val="22"/>
              </w:rPr>
            </w:pPr>
            <w:r w:rsidRPr="00FF6DB5">
              <w:rPr>
                <w:sz w:val="22"/>
                <w:szCs w:val="22"/>
              </w:rPr>
              <w:t>5</w:t>
            </w:r>
            <w:r w:rsidR="00587BF3">
              <w:rPr>
                <w:sz w:val="22"/>
                <w:szCs w:val="22"/>
              </w:rPr>
              <w:t>43</w:t>
            </w:r>
          </w:p>
        </w:tc>
        <w:tc>
          <w:tcPr>
            <w:tcW w:w="797" w:type="pct"/>
            <w:vAlign w:val="bottom"/>
          </w:tcPr>
          <w:p w:rsidR="00664ED4" w:rsidRPr="00FF6DB5" w:rsidRDefault="00927503" w:rsidP="00587BF3">
            <w:pPr>
              <w:keepNext/>
              <w:keepLines/>
              <w:jc w:val="center"/>
              <w:rPr>
                <w:sz w:val="22"/>
                <w:szCs w:val="22"/>
              </w:rPr>
            </w:pPr>
            <w:r w:rsidRPr="00FF6DB5">
              <w:rPr>
                <w:sz w:val="22"/>
                <w:szCs w:val="22"/>
              </w:rPr>
              <w:t>5</w:t>
            </w:r>
            <w:r w:rsidR="00587BF3">
              <w:rPr>
                <w:sz w:val="22"/>
                <w:szCs w:val="22"/>
              </w:rPr>
              <w:t>43</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0,38</w:t>
            </w:r>
          </w:p>
        </w:tc>
        <w:tc>
          <w:tcPr>
            <w:tcW w:w="797" w:type="pct"/>
            <w:vAlign w:val="bottom"/>
          </w:tcPr>
          <w:p w:rsidR="00664ED4" w:rsidRPr="00FF6DB5" w:rsidRDefault="00D96A64" w:rsidP="0029225D">
            <w:pPr>
              <w:keepNext/>
              <w:keepLines/>
              <w:jc w:val="center"/>
              <w:rPr>
                <w:sz w:val="22"/>
                <w:szCs w:val="22"/>
              </w:rPr>
            </w:pPr>
            <w:r>
              <w:rPr>
                <w:sz w:val="22"/>
                <w:szCs w:val="22"/>
              </w:rPr>
              <w:t>0,38</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1.1.2</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Горнозаводск</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651</w:t>
            </w:r>
          </w:p>
        </w:tc>
        <w:tc>
          <w:tcPr>
            <w:tcW w:w="797" w:type="pct"/>
            <w:vAlign w:val="bottom"/>
          </w:tcPr>
          <w:p w:rsidR="00664ED4" w:rsidRPr="00FF6DB5" w:rsidRDefault="00927503" w:rsidP="0029225D">
            <w:pPr>
              <w:keepNext/>
              <w:keepLines/>
              <w:jc w:val="center"/>
              <w:rPr>
                <w:sz w:val="22"/>
                <w:szCs w:val="22"/>
              </w:rPr>
            </w:pPr>
            <w:r w:rsidRPr="00FF6DB5">
              <w:rPr>
                <w:sz w:val="22"/>
                <w:szCs w:val="22"/>
              </w:rPr>
              <w:t>651</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0,46</w:t>
            </w:r>
          </w:p>
        </w:tc>
        <w:tc>
          <w:tcPr>
            <w:tcW w:w="797" w:type="pct"/>
            <w:vAlign w:val="bottom"/>
          </w:tcPr>
          <w:p w:rsidR="00664ED4" w:rsidRPr="00FF6DB5" w:rsidRDefault="00D96A64" w:rsidP="00927503">
            <w:pPr>
              <w:keepNext/>
              <w:keepLines/>
              <w:jc w:val="center"/>
              <w:rPr>
                <w:sz w:val="22"/>
                <w:szCs w:val="22"/>
              </w:rPr>
            </w:pPr>
            <w:r>
              <w:rPr>
                <w:sz w:val="22"/>
                <w:szCs w:val="22"/>
              </w:rPr>
              <w:t>0,46</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1.1.3</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Шебунино</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291</w:t>
            </w:r>
          </w:p>
        </w:tc>
        <w:tc>
          <w:tcPr>
            <w:tcW w:w="797" w:type="pct"/>
            <w:vAlign w:val="bottom"/>
          </w:tcPr>
          <w:p w:rsidR="00664ED4" w:rsidRPr="00FF6DB5" w:rsidRDefault="00927503" w:rsidP="0029225D">
            <w:pPr>
              <w:keepNext/>
              <w:keepLines/>
              <w:jc w:val="center"/>
              <w:rPr>
                <w:sz w:val="22"/>
                <w:szCs w:val="22"/>
              </w:rPr>
            </w:pPr>
            <w:r w:rsidRPr="00FF6DB5">
              <w:rPr>
                <w:sz w:val="22"/>
                <w:szCs w:val="22"/>
              </w:rPr>
              <w:t>291</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0,2</w:t>
            </w:r>
          </w:p>
        </w:tc>
        <w:tc>
          <w:tcPr>
            <w:tcW w:w="797" w:type="pct"/>
            <w:vAlign w:val="bottom"/>
          </w:tcPr>
          <w:p w:rsidR="00664ED4" w:rsidRPr="00FF6DB5" w:rsidRDefault="00D96A64" w:rsidP="0029225D">
            <w:pPr>
              <w:keepNext/>
              <w:keepLines/>
              <w:jc w:val="center"/>
              <w:rPr>
                <w:sz w:val="22"/>
                <w:szCs w:val="22"/>
              </w:rPr>
            </w:pPr>
            <w:r>
              <w:rPr>
                <w:sz w:val="22"/>
                <w:szCs w:val="22"/>
              </w:rPr>
              <w:t>0,2</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1.1.4</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Ватутино</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65</w:t>
            </w:r>
          </w:p>
        </w:tc>
        <w:tc>
          <w:tcPr>
            <w:tcW w:w="797" w:type="pct"/>
            <w:vAlign w:val="bottom"/>
          </w:tcPr>
          <w:p w:rsidR="00664ED4" w:rsidRPr="00FF6DB5" w:rsidRDefault="00664ED4" w:rsidP="0029225D">
            <w:pPr>
              <w:keepNext/>
              <w:keepLines/>
              <w:jc w:val="center"/>
              <w:rPr>
                <w:sz w:val="22"/>
                <w:szCs w:val="22"/>
              </w:rPr>
            </w:pPr>
            <w:r w:rsidRPr="00FF6DB5">
              <w:rPr>
                <w:sz w:val="22"/>
                <w:szCs w:val="22"/>
              </w:rPr>
              <w:t>65</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0,05</w:t>
            </w:r>
          </w:p>
        </w:tc>
        <w:tc>
          <w:tcPr>
            <w:tcW w:w="797" w:type="pct"/>
            <w:vAlign w:val="bottom"/>
          </w:tcPr>
          <w:p w:rsidR="00664ED4" w:rsidRPr="00FF6DB5" w:rsidRDefault="00D96A64" w:rsidP="0029225D">
            <w:pPr>
              <w:keepNext/>
              <w:keepLines/>
              <w:jc w:val="center"/>
              <w:rPr>
                <w:sz w:val="22"/>
                <w:szCs w:val="22"/>
              </w:rPr>
            </w:pPr>
            <w:r>
              <w:rPr>
                <w:sz w:val="22"/>
                <w:szCs w:val="22"/>
              </w:rPr>
              <w:t>0,05</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1.1.5</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Амурское</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80</w:t>
            </w:r>
          </w:p>
        </w:tc>
        <w:tc>
          <w:tcPr>
            <w:tcW w:w="797" w:type="pct"/>
            <w:vAlign w:val="bottom"/>
          </w:tcPr>
          <w:p w:rsidR="00664ED4" w:rsidRPr="00FF6DB5" w:rsidRDefault="00664ED4" w:rsidP="0029225D">
            <w:pPr>
              <w:keepNext/>
              <w:keepLines/>
              <w:jc w:val="center"/>
              <w:rPr>
                <w:sz w:val="22"/>
                <w:szCs w:val="22"/>
              </w:rPr>
            </w:pPr>
            <w:r w:rsidRPr="00FF6DB5">
              <w:rPr>
                <w:sz w:val="22"/>
                <w:szCs w:val="22"/>
              </w:rPr>
              <w:t>80</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0,06</w:t>
            </w:r>
          </w:p>
        </w:tc>
        <w:tc>
          <w:tcPr>
            <w:tcW w:w="797" w:type="pct"/>
            <w:vAlign w:val="bottom"/>
          </w:tcPr>
          <w:p w:rsidR="00664ED4" w:rsidRPr="00FF6DB5" w:rsidRDefault="00D96A64" w:rsidP="00927503">
            <w:pPr>
              <w:keepNext/>
              <w:keepLines/>
              <w:jc w:val="center"/>
              <w:rPr>
                <w:sz w:val="22"/>
                <w:szCs w:val="22"/>
              </w:rPr>
            </w:pPr>
            <w:r>
              <w:rPr>
                <w:sz w:val="22"/>
                <w:szCs w:val="22"/>
              </w:rPr>
              <w:t>0,06</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1.1.6</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 xml:space="preserve">село </w:t>
            </w:r>
            <w:proofErr w:type="spellStart"/>
            <w:r w:rsidRPr="00FF6DB5">
              <w:rPr>
                <w:rFonts w:ascii="Times New Roman" w:hAnsi="Times New Roman"/>
              </w:rPr>
              <w:t>Лопатино</w:t>
            </w:r>
            <w:proofErr w:type="spellEnd"/>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10</w:t>
            </w:r>
          </w:p>
        </w:tc>
        <w:tc>
          <w:tcPr>
            <w:tcW w:w="797" w:type="pct"/>
            <w:vAlign w:val="bottom"/>
          </w:tcPr>
          <w:p w:rsidR="00664ED4" w:rsidRPr="00FF6DB5" w:rsidRDefault="00664ED4" w:rsidP="0029225D">
            <w:pPr>
              <w:keepNext/>
              <w:keepLines/>
              <w:jc w:val="center"/>
              <w:rPr>
                <w:sz w:val="22"/>
                <w:szCs w:val="22"/>
              </w:rPr>
            </w:pPr>
            <w:r w:rsidRPr="00FF6DB5">
              <w:rPr>
                <w:sz w:val="22"/>
                <w:szCs w:val="22"/>
              </w:rPr>
              <w:t>10</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sidRPr="00FF6DB5">
              <w:rPr>
                <w:sz w:val="22"/>
                <w:szCs w:val="22"/>
              </w:rPr>
              <w:t>0,</w:t>
            </w:r>
            <w:r>
              <w:rPr>
                <w:sz w:val="22"/>
                <w:szCs w:val="22"/>
              </w:rPr>
              <w:t>01</w:t>
            </w:r>
          </w:p>
        </w:tc>
        <w:tc>
          <w:tcPr>
            <w:tcW w:w="797" w:type="pct"/>
            <w:vAlign w:val="bottom"/>
          </w:tcPr>
          <w:p w:rsidR="00664ED4" w:rsidRPr="00FF6DB5" w:rsidRDefault="00664ED4" w:rsidP="00D96A64">
            <w:pPr>
              <w:keepNext/>
              <w:keepLines/>
              <w:jc w:val="center"/>
              <w:rPr>
                <w:sz w:val="22"/>
                <w:szCs w:val="22"/>
              </w:rPr>
            </w:pPr>
            <w:r w:rsidRPr="00FF6DB5">
              <w:rPr>
                <w:sz w:val="22"/>
                <w:szCs w:val="22"/>
              </w:rPr>
              <w:t>0,</w:t>
            </w:r>
            <w:r w:rsidR="00D96A64">
              <w:rPr>
                <w:sz w:val="22"/>
                <w:szCs w:val="22"/>
              </w:rPr>
              <w:t>01</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1.1.7</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Колхозное</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161</w:t>
            </w:r>
          </w:p>
        </w:tc>
        <w:tc>
          <w:tcPr>
            <w:tcW w:w="797" w:type="pct"/>
            <w:vAlign w:val="bottom"/>
          </w:tcPr>
          <w:p w:rsidR="00664ED4" w:rsidRPr="00FF6DB5" w:rsidRDefault="00664ED4" w:rsidP="00927503">
            <w:pPr>
              <w:keepNext/>
              <w:keepLines/>
              <w:jc w:val="center"/>
              <w:rPr>
                <w:sz w:val="22"/>
                <w:szCs w:val="22"/>
              </w:rPr>
            </w:pPr>
            <w:r w:rsidRPr="00FF6DB5">
              <w:rPr>
                <w:sz w:val="22"/>
                <w:szCs w:val="22"/>
              </w:rPr>
              <w:t>1</w:t>
            </w:r>
            <w:r w:rsidR="00927503" w:rsidRPr="00FF6DB5">
              <w:rPr>
                <w:sz w:val="22"/>
                <w:szCs w:val="22"/>
              </w:rPr>
              <w:t>61</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0,11</w:t>
            </w:r>
          </w:p>
        </w:tc>
        <w:tc>
          <w:tcPr>
            <w:tcW w:w="797" w:type="pct"/>
            <w:vAlign w:val="bottom"/>
          </w:tcPr>
          <w:p w:rsidR="00664ED4" w:rsidRPr="00FF6DB5" w:rsidRDefault="00D96A64" w:rsidP="0029225D">
            <w:pPr>
              <w:keepNext/>
              <w:keepLines/>
              <w:jc w:val="center"/>
              <w:rPr>
                <w:sz w:val="22"/>
                <w:szCs w:val="22"/>
              </w:rPr>
            </w:pPr>
            <w:r>
              <w:rPr>
                <w:sz w:val="22"/>
                <w:szCs w:val="22"/>
              </w:rPr>
              <w:t>0,11</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1.1.8</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Придорожное</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92</w:t>
            </w:r>
          </w:p>
        </w:tc>
        <w:tc>
          <w:tcPr>
            <w:tcW w:w="797" w:type="pct"/>
            <w:vAlign w:val="bottom"/>
          </w:tcPr>
          <w:p w:rsidR="00664ED4" w:rsidRPr="00FF6DB5" w:rsidRDefault="00664ED4" w:rsidP="0029225D">
            <w:pPr>
              <w:keepNext/>
              <w:keepLines/>
              <w:jc w:val="center"/>
              <w:rPr>
                <w:sz w:val="22"/>
                <w:szCs w:val="22"/>
              </w:rPr>
            </w:pPr>
            <w:r w:rsidRPr="00FF6DB5">
              <w:rPr>
                <w:sz w:val="22"/>
                <w:szCs w:val="22"/>
              </w:rPr>
              <w:t>92</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bottom"/>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0,06</w:t>
            </w:r>
          </w:p>
        </w:tc>
        <w:tc>
          <w:tcPr>
            <w:tcW w:w="797" w:type="pct"/>
            <w:vAlign w:val="bottom"/>
          </w:tcPr>
          <w:p w:rsidR="00664ED4" w:rsidRPr="00FF6DB5" w:rsidRDefault="00D96A64" w:rsidP="00927503">
            <w:pPr>
              <w:keepNext/>
              <w:keepLines/>
              <w:jc w:val="center"/>
              <w:rPr>
                <w:sz w:val="22"/>
                <w:szCs w:val="22"/>
              </w:rPr>
            </w:pPr>
            <w:r>
              <w:rPr>
                <w:sz w:val="22"/>
                <w:szCs w:val="22"/>
              </w:rPr>
              <w:t>0,06</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1.1.9</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Раздольное</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108</w:t>
            </w:r>
          </w:p>
        </w:tc>
        <w:tc>
          <w:tcPr>
            <w:tcW w:w="797" w:type="pct"/>
            <w:vAlign w:val="bottom"/>
          </w:tcPr>
          <w:p w:rsidR="00664ED4" w:rsidRPr="00FF6DB5" w:rsidRDefault="00927503" w:rsidP="0029225D">
            <w:pPr>
              <w:keepNext/>
              <w:keepLines/>
              <w:jc w:val="center"/>
              <w:rPr>
                <w:sz w:val="22"/>
                <w:szCs w:val="22"/>
              </w:rPr>
            </w:pPr>
            <w:r w:rsidRPr="00FF6DB5">
              <w:rPr>
                <w:sz w:val="22"/>
                <w:szCs w:val="22"/>
              </w:rPr>
              <w:t>108</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0,08</w:t>
            </w:r>
          </w:p>
        </w:tc>
        <w:tc>
          <w:tcPr>
            <w:tcW w:w="797" w:type="pct"/>
            <w:vAlign w:val="bottom"/>
          </w:tcPr>
          <w:p w:rsidR="00664ED4" w:rsidRPr="00FF6DB5" w:rsidRDefault="00D96A64" w:rsidP="0029225D">
            <w:pPr>
              <w:keepNext/>
              <w:keepLines/>
              <w:jc w:val="center"/>
              <w:rPr>
                <w:sz w:val="22"/>
                <w:szCs w:val="22"/>
              </w:rPr>
            </w:pPr>
            <w:r>
              <w:rPr>
                <w:sz w:val="22"/>
                <w:szCs w:val="22"/>
              </w:rPr>
              <w:t>0,08</w:t>
            </w:r>
          </w:p>
        </w:tc>
      </w:tr>
      <w:tr w:rsidR="00664ED4" w:rsidRPr="00784C4C"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1.1.10</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 xml:space="preserve">село </w:t>
            </w:r>
            <w:proofErr w:type="spellStart"/>
            <w:r w:rsidRPr="00FF6DB5">
              <w:rPr>
                <w:rFonts w:ascii="Times New Roman" w:hAnsi="Times New Roman"/>
              </w:rPr>
              <w:t>Ясноморское</w:t>
            </w:r>
            <w:proofErr w:type="spellEnd"/>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80</w:t>
            </w:r>
          </w:p>
        </w:tc>
        <w:tc>
          <w:tcPr>
            <w:tcW w:w="797" w:type="pct"/>
            <w:vAlign w:val="bottom"/>
          </w:tcPr>
          <w:p w:rsidR="00664ED4" w:rsidRPr="00FF6DB5" w:rsidRDefault="00664ED4" w:rsidP="00927503">
            <w:pPr>
              <w:keepNext/>
              <w:keepLines/>
              <w:jc w:val="center"/>
              <w:rPr>
                <w:sz w:val="22"/>
                <w:szCs w:val="22"/>
              </w:rPr>
            </w:pPr>
            <w:r w:rsidRPr="00FF6DB5">
              <w:rPr>
                <w:sz w:val="22"/>
                <w:szCs w:val="22"/>
              </w:rPr>
              <w:t>8</w:t>
            </w:r>
            <w:r w:rsidR="00927503" w:rsidRPr="00FF6DB5">
              <w:rPr>
                <w:sz w:val="22"/>
                <w:szCs w:val="22"/>
              </w:rPr>
              <w:t>0</w:t>
            </w:r>
          </w:p>
        </w:tc>
      </w:tr>
      <w:tr w:rsidR="00664ED4" w:rsidRPr="00784C4C"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0,06</w:t>
            </w:r>
          </w:p>
        </w:tc>
        <w:tc>
          <w:tcPr>
            <w:tcW w:w="797" w:type="pct"/>
            <w:vAlign w:val="bottom"/>
          </w:tcPr>
          <w:p w:rsidR="00664ED4" w:rsidRPr="00FF6DB5" w:rsidRDefault="00D96A64" w:rsidP="00927503">
            <w:pPr>
              <w:keepNext/>
              <w:keepLines/>
              <w:jc w:val="center"/>
              <w:rPr>
                <w:sz w:val="22"/>
                <w:szCs w:val="22"/>
              </w:rPr>
            </w:pPr>
            <w:r>
              <w:rPr>
                <w:sz w:val="22"/>
                <w:szCs w:val="22"/>
              </w:rPr>
              <w:t>0,06</w:t>
            </w:r>
          </w:p>
        </w:tc>
      </w:tr>
      <w:tr w:rsidR="00664ED4" w:rsidRPr="00D45A93" w:rsidTr="004039FE">
        <w:trPr>
          <w:trHeight w:val="20"/>
        </w:trPr>
        <w:tc>
          <w:tcPr>
            <w:tcW w:w="429" w:type="pct"/>
            <w:vMerge w:val="restart"/>
            <w:vAlign w:val="center"/>
          </w:tcPr>
          <w:p w:rsidR="00664ED4" w:rsidRPr="00FF6DB5" w:rsidRDefault="00664ED4" w:rsidP="0029225D">
            <w:pPr>
              <w:pStyle w:val="af2"/>
              <w:keepNext/>
              <w:keepLines/>
              <w:rPr>
                <w:rFonts w:ascii="Times New Roman" w:hAnsi="Times New Roman"/>
              </w:rPr>
            </w:pPr>
            <w:r w:rsidRPr="00FF6DB5">
              <w:rPr>
                <w:rFonts w:ascii="Times New Roman" w:hAnsi="Times New Roman"/>
              </w:rPr>
              <w:t>1.1.11</w:t>
            </w:r>
          </w:p>
        </w:tc>
        <w:tc>
          <w:tcPr>
            <w:tcW w:w="2067" w:type="pct"/>
            <w:vMerge w:val="restart"/>
            <w:vAlign w:val="center"/>
          </w:tcPr>
          <w:p w:rsidR="00664ED4" w:rsidRPr="00FF6DB5" w:rsidRDefault="00664ED4" w:rsidP="00506A6C">
            <w:pPr>
              <w:pStyle w:val="af2"/>
              <w:keepNext/>
              <w:keepLines/>
              <w:jc w:val="left"/>
              <w:rPr>
                <w:rFonts w:ascii="Times New Roman" w:hAnsi="Times New Roman"/>
              </w:rPr>
            </w:pPr>
            <w:r w:rsidRPr="00FF6DB5">
              <w:rPr>
                <w:rFonts w:ascii="Times New Roman" w:hAnsi="Times New Roman"/>
              </w:rPr>
              <w:t>село Селезнево</w:t>
            </w: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 xml:space="preserve">га </w:t>
            </w:r>
          </w:p>
        </w:tc>
        <w:tc>
          <w:tcPr>
            <w:tcW w:w="827" w:type="pct"/>
            <w:vAlign w:val="bottom"/>
          </w:tcPr>
          <w:p w:rsidR="00664ED4" w:rsidRPr="00FF6DB5" w:rsidRDefault="00664ED4" w:rsidP="00280AB5">
            <w:pPr>
              <w:keepNext/>
              <w:keepLines/>
              <w:jc w:val="center"/>
              <w:rPr>
                <w:sz w:val="22"/>
                <w:szCs w:val="22"/>
              </w:rPr>
            </w:pPr>
            <w:r w:rsidRPr="00FF6DB5">
              <w:rPr>
                <w:sz w:val="22"/>
                <w:szCs w:val="22"/>
              </w:rPr>
              <w:t>105</w:t>
            </w:r>
          </w:p>
        </w:tc>
        <w:tc>
          <w:tcPr>
            <w:tcW w:w="797" w:type="pct"/>
            <w:vAlign w:val="bottom"/>
          </w:tcPr>
          <w:p w:rsidR="00664ED4" w:rsidRPr="00FF6DB5" w:rsidRDefault="00927503" w:rsidP="0029225D">
            <w:pPr>
              <w:keepNext/>
              <w:keepLines/>
              <w:jc w:val="center"/>
              <w:rPr>
                <w:sz w:val="22"/>
                <w:szCs w:val="22"/>
              </w:rPr>
            </w:pPr>
            <w:r w:rsidRPr="00FF6DB5">
              <w:rPr>
                <w:sz w:val="22"/>
                <w:szCs w:val="22"/>
              </w:rPr>
              <w:t>105</w:t>
            </w:r>
          </w:p>
        </w:tc>
      </w:tr>
      <w:tr w:rsidR="00664ED4" w:rsidRPr="00D45A93" w:rsidTr="004039FE">
        <w:trPr>
          <w:trHeight w:val="20"/>
        </w:trPr>
        <w:tc>
          <w:tcPr>
            <w:tcW w:w="429" w:type="pct"/>
            <w:vMerge/>
            <w:vAlign w:val="center"/>
          </w:tcPr>
          <w:p w:rsidR="00664ED4" w:rsidRPr="00FF6DB5" w:rsidRDefault="00664ED4" w:rsidP="0029225D">
            <w:pPr>
              <w:pStyle w:val="af2"/>
              <w:keepNext/>
              <w:keepLines/>
              <w:rPr>
                <w:rFonts w:ascii="Times New Roman" w:hAnsi="Times New Roman"/>
                <w:color w:val="FF0000"/>
              </w:rPr>
            </w:pPr>
          </w:p>
        </w:tc>
        <w:tc>
          <w:tcPr>
            <w:tcW w:w="2067" w:type="pct"/>
            <w:vMerge/>
            <w:vAlign w:val="center"/>
          </w:tcPr>
          <w:p w:rsidR="00664ED4" w:rsidRPr="00FF6DB5" w:rsidRDefault="00664ED4" w:rsidP="0029225D">
            <w:pPr>
              <w:pStyle w:val="af2"/>
              <w:keepNext/>
              <w:keepLines/>
              <w:jc w:val="left"/>
              <w:rPr>
                <w:rFonts w:ascii="Times New Roman" w:hAnsi="Times New Roman"/>
                <w:color w:val="FF0000"/>
              </w:rPr>
            </w:pPr>
          </w:p>
        </w:tc>
        <w:tc>
          <w:tcPr>
            <w:tcW w:w="880" w:type="pct"/>
          </w:tcPr>
          <w:p w:rsidR="00664ED4" w:rsidRPr="00FF6DB5" w:rsidRDefault="00664ED4" w:rsidP="0029225D">
            <w:pPr>
              <w:pStyle w:val="af2"/>
              <w:keepNext/>
              <w:keepLines/>
              <w:rPr>
                <w:rFonts w:ascii="Times New Roman" w:hAnsi="Times New Roman"/>
              </w:rPr>
            </w:pPr>
            <w:r w:rsidRPr="00FF6DB5">
              <w:rPr>
                <w:rFonts w:ascii="Times New Roman" w:hAnsi="Times New Roman"/>
              </w:rPr>
              <w:t>%</w:t>
            </w:r>
          </w:p>
        </w:tc>
        <w:tc>
          <w:tcPr>
            <w:tcW w:w="827" w:type="pct"/>
            <w:vAlign w:val="bottom"/>
          </w:tcPr>
          <w:p w:rsidR="00664ED4" w:rsidRPr="00FF6DB5" w:rsidRDefault="00D96A64" w:rsidP="00280AB5">
            <w:pPr>
              <w:keepNext/>
              <w:keepLines/>
              <w:jc w:val="center"/>
              <w:rPr>
                <w:sz w:val="22"/>
                <w:szCs w:val="22"/>
              </w:rPr>
            </w:pPr>
            <w:r>
              <w:rPr>
                <w:sz w:val="22"/>
                <w:szCs w:val="22"/>
              </w:rPr>
              <w:t>0,07</w:t>
            </w:r>
          </w:p>
        </w:tc>
        <w:tc>
          <w:tcPr>
            <w:tcW w:w="797" w:type="pct"/>
            <w:vAlign w:val="bottom"/>
          </w:tcPr>
          <w:p w:rsidR="00664ED4" w:rsidRPr="00FF6DB5" w:rsidRDefault="00D96A64" w:rsidP="00927503">
            <w:pPr>
              <w:keepNext/>
              <w:keepLines/>
              <w:jc w:val="center"/>
              <w:rPr>
                <w:sz w:val="22"/>
                <w:szCs w:val="22"/>
              </w:rPr>
            </w:pPr>
            <w:r>
              <w:rPr>
                <w:sz w:val="22"/>
                <w:szCs w:val="22"/>
              </w:rPr>
              <w:t>0,07</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1.1.1</w:t>
            </w:r>
          </w:p>
        </w:tc>
        <w:tc>
          <w:tcPr>
            <w:tcW w:w="2067" w:type="pct"/>
            <w:vMerge w:val="restart"/>
            <w:vAlign w:val="center"/>
          </w:tcPr>
          <w:p w:rsidR="00664ED4" w:rsidRPr="00D45A93" w:rsidRDefault="00664ED4" w:rsidP="00DA5407">
            <w:pPr>
              <w:keepNext/>
              <w:keepLines/>
              <w:rPr>
                <w:b/>
                <w:sz w:val="22"/>
                <w:szCs w:val="22"/>
              </w:rPr>
            </w:pPr>
            <w:r w:rsidRPr="00D45A93">
              <w:rPr>
                <w:b/>
                <w:sz w:val="22"/>
                <w:szCs w:val="22"/>
              </w:rPr>
              <w:t>Жилые зоны</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t xml:space="preserve">га </w:t>
            </w:r>
          </w:p>
        </w:tc>
        <w:tc>
          <w:tcPr>
            <w:tcW w:w="827" w:type="pct"/>
            <w:vAlign w:val="center"/>
          </w:tcPr>
          <w:p w:rsidR="00664ED4" w:rsidRPr="00D45A93" w:rsidRDefault="00664ED4" w:rsidP="00280AB5">
            <w:pPr>
              <w:keepNext/>
              <w:keepLines/>
              <w:jc w:val="center"/>
              <w:rPr>
                <w:b/>
                <w:sz w:val="22"/>
                <w:szCs w:val="22"/>
              </w:rPr>
            </w:pPr>
            <w:r>
              <w:rPr>
                <w:b/>
                <w:sz w:val="22"/>
                <w:szCs w:val="22"/>
              </w:rPr>
              <w:t>5,1</w:t>
            </w:r>
          </w:p>
        </w:tc>
        <w:tc>
          <w:tcPr>
            <w:tcW w:w="797" w:type="pct"/>
            <w:vAlign w:val="center"/>
          </w:tcPr>
          <w:p w:rsidR="00664ED4" w:rsidRPr="00D45A93" w:rsidRDefault="00664ED4" w:rsidP="00DA5407">
            <w:pPr>
              <w:keepNext/>
              <w:keepLines/>
              <w:jc w:val="center"/>
              <w:rPr>
                <w:b/>
                <w:bCs/>
                <w:sz w:val="22"/>
                <w:szCs w:val="22"/>
              </w:rPr>
            </w:pPr>
            <w:r w:rsidRPr="00D45A93">
              <w:rPr>
                <w:b/>
                <w:bCs/>
                <w:sz w:val="22"/>
                <w:szCs w:val="22"/>
              </w:rPr>
              <w:t>-</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color w:val="FF0000"/>
              </w:rPr>
            </w:pPr>
            <w:r w:rsidRPr="00D45A93">
              <w:rPr>
                <w:rFonts w:ascii="Times New Roman" w:hAnsi="Times New Roman"/>
                <w:b/>
              </w:rPr>
              <w:t>%</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0,004</w:t>
            </w:r>
          </w:p>
        </w:tc>
        <w:tc>
          <w:tcPr>
            <w:tcW w:w="797" w:type="pct"/>
            <w:vAlign w:val="center"/>
          </w:tcPr>
          <w:p w:rsidR="00664ED4" w:rsidRPr="00D45A93" w:rsidRDefault="00664ED4" w:rsidP="0029225D">
            <w:pPr>
              <w:keepNext/>
              <w:keepLines/>
              <w:jc w:val="center"/>
              <w:rPr>
                <w:b/>
                <w:bCs/>
                <w:sz w:val="22"/>
                <w:szCs w:val="22"/>
              </w:rPr>
            </w:pPr>
            <w:r w:rsidRPr="00D45A93">
              <w:rPr>
                <w:b/>
                <w:bCs/>
                <w:sz w:val="22"/>
                <w:szCs w:val="22"/>
              </w:rPr>
              <w:t>-</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1.1.1.1</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5,1</w:t>
            </w:r>
          </w:p>
        </w:tc>
        <w:tc>
          <w:tcPr>
            <w:tcW w:w="797" w:type="pct"/>
            <w:vAlign w:val="center"/>
          </w:tcPr>
          <w:p w:rsidR="00664ED4" w:rsidRPr="00D45A93" w:rsidRDefault="00664ED4" w:rsidP="00DA5407">
            <w:pPr>
              <w:keepNext/>
              <w:keepLines/>
              <w:jc w:val="center"/>
              <w:rPr>
                <w:bCs/>
                <w:sz w:val="22"/>
                <w:szCs w:val="22"/>
              </w:rPr>
            </w:pPr>
            <w:r w:rsidRPr="00D45A93">
              <w:rPr>
                <w:bCs/>
                <w:sz w:val="22"/>
                <w:szCs w:val="22"/>
              </w:rPr>
              <w:t>-</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color w:val="FF0000"/>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0,004</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1.1.2</w:t>
            </w:r>
          </w:p>
        </w:tc>
        <w:tc>
          <w:tcPr>
            <w:tcW w:w="2067" w:type="pct"/>
            <w:vMerge w:val="restart"/>
            <w:vAlign w:val="center"/>
          </w:tcPr>
          <w:p w:rsidR="00664ED4" w:rsidRPr="00D45A93" w:rsidRDefault="00664ED4" w:rsidP="00DA5407">
            <w:pPr>
              <w:pStyle w:val="af2"/>
              <w:keepNext/>
              <w:keepLines/>
              <w:jc w:val="left"/>
              <w:rPr>
                <w:rFonts w:ascii="Times New Roman" w:hAnsi="Times New Roman"/>
                <w:b/>
              </w:rPr>
            </w:pPr>
            <w:r w:rsidRPr="00D45A93">
              <w:rPr>
                <w:rFonts w:ascii="Times New Roman" w:hAnsi="Times New Roman"/>
                <w:b/>
              </w:rPr>
              <w:t>Общественно-деловые зоны</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1,0</w:t>
            </w:r>
          </w:p>
        </w:tc>
        <w:tc>
          <w:tcPr>
            <w:tcW w:w="797" w:type="pct"/>
            <w:vAlign w:val="center"/>
          </w:tcPr>
          <w:p w:rsidR="00664ED4" w:rsidRPr="00D45A93" w:rsidRDefault="00664ED4" w:rsidP="00DA5407">
            <w:pPr>
              <w:keepNext/>
              <w:keepLines/>
              <w:jc w:val="center"/>
              <w:rPr>
                <w:b/>
                <w:bCs/>
                <w:sz w:val="22"/>
                <w:szCs w:val="22"/>
              </w:rPr>
            </w:pPr>
            <w:r w:rsidRPr="00D45A93">
              <w:rPr>
                <w:b/>
                <w:bCs/>
                <w:sz w:val="22"/>
                <w:szCs w:val="22"/>
              </w:rPr>
              <w:t>-</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color w:val="FF0000"/>
              </w:rPr>
            </w:pPr>
            <w:r w:rsidRPr="00D45A93">
              <w:rPr>
                <w:rFonts w:ascii="Times New Roman" w:hAnsi="Times New Roman"/>
                <w:b/>
              </w:rPr>
              <w:t>%</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0,001</w:t>
            </w:r>
          </w:p>
        </w:tc>
        <w:tc>
          <w:tcPr>
            <w:tcW w:w="797" w:type="pct"/>
            <w:vAlign w:val="center"/>
          </w:tcPr>
          <w:p w:rsidR="00664ED4" w:rsidRPr="00D45A93" w:rsidRDefault="00664ED4" w:rsidP="0029225D">
            <w:pPr>
              <w:keepNext/>
              <w:keepLines/>
              <w:jc w:val="center"/>
              <w:rPr>
                <w:b/>
                <w:bCs/>
                <w:sz w:val="22"/>
                <w:szCs w:val="22"/>
              </w:rPr>
            </w:pPr>
            <w:r w:rsidRPr="00D45A93">
              <w:rPr>
                <w:b/>
                <w:bCs/>
                <w:sz w:val="22"/>
                <w:szCs w:val="22"/>
              </w:rPr>
              <w:t>-</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1.1.2.1</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Зона специализированной общественной застройки</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1,0</w:t>
            </w:r>
          </w:p>
        </w:tc>
        <w:tc>
          <w:tcPr>
            <w:tcW w:w="797" w:type="pct"/>
            <w:vAlign w:val="center"/>
          </w:tcPr>
          <w:p w:rsidR="00664ED4" w:rsidRPr="00D45A93" w:rsidRDefault="00664ED4" w:rsidP="00DA5407">
            <w:pPr>
              <w:keepNext/>
              <w:keepLines/>
              <w:jc w:val="center"/>
              <w:rPr>
                <w:bCs/>
                <w:sz w:val="22"/>
                <w:szCs w:val="22"/>
              </w:rPr>
            </w:pPr>
            <w:r w:rsidRPr="00D45A93">
              <w:rPr>
                <w:bCs/>
                <w:sz w:val="22"/>
                <w:szCs w:val="22"/>
              </w:rPr>
              <w:t>-</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color w:val="FF0000"/>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0,001</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w:t>
            </w:r>
          </w:p>
        </w:tc>
      </w:tr>
      <w:tr w:rsidR="00664ED4" w:rsidRPr="00D45A93" w:rsidTr="004039FE">
        <w:trPr>
          <w:trHeight w:val="20"/>
        </w:trPr>
        <w:tc>
          <w:tcPr>
            <w:tcW w:w="429" w:type="pct"/>
            <w:vMerge w:val="restart"/>
            <w:vAlign w:val="center"/>
          </w:tcPr>
          <w:p w:rsidR="00664ED4" w:rsidRPr="00D45A93" w:rsidRDefault="00664ED4" w:rsidP="0029225D">
            <w:pPr>
              <w:pStyle w:val="af2"/>
              <w:keepNext/>
              <w:keepLines/>
              <w:rPr>
                <w:rFonts w:ascii="Times New Roman" w:hAnsi="Times New Roman"/>
                <w:b/>
              </w:rPr>
            </w:pPr>
            <w:r w:rsidRPr="00D45A93">
              <w:rPr>
                <w:rFonts w:ascii="Times New Roman" w:hAnsi="Times New Roman"/>
                <w:b/>
              </w:rPr>
              <w:t>1.1.3</w:t>
            </w:r>
          </w:p>
        </w:tc>
        <w:tc>
          <w:tcPr>
            <w:tcW w:w="2067" w:type="pct"/>
            <w:vMerge w:val="restart"/>
            <w:vAlign w:val="center"/>
          </w:tcPr>
          <w:p w:rsidR="00664ED4" w:rsidRPr="00D45A93" w:rsidRDefault="00664ED4"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80" w:type="pct"/>
          </w:tcPr>
          <w:p w:rsidR="00664ED4" w:rsidRPr="00D45A93" w:rsidRDefault="00664ED4"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664ED4" w:rsidRPr="007B6DFC" w:rsidRDefault="00651748" w:rsidP="00280AB5">
            <w:pPr>
              <w:keepNext/>
              <w:keepLines/>
              <w:jc w:val="center"/>
              <w:rPr>
                <w:b/>
                <w:sz w:val="22"/>
                <w:szCs w:val="22"/>
              </w:rPr>
            </w:pPr>
            <w:r>
              <w:rPr>
                <w:b/>
                <w:sz w:val="22"/>
                <w:szCs w:val="22"/>
              </w:rPr>
              <w:t>619,7</w:t>
            </w:r>
          </w:p>
        </w:tc>
        <w:tc>
          <w:tcPr>
            <w:tcW w:w="797" w:type="pct"/>
            <w:vAlign w:val="center"/>
          </w:tcPr>
          <w:p w:rsidR="00664ED4" w:rsidRPr="00D45A93" w:rsidRDefault="00927503" w:rsidP="00C82578">
            <w:pPr>
              <w:keepNext/>
              <w:keepLines/>
              <w:jc w:val="center"/>
              <w:rPr>
                <w:b/>
                <w:bCs/>
                <w:sz w:val="22"/>
                <w:szCs w:val="22"/>
              </w:rPr>
            </w:pPr>
            <w:r>
              <w:rPr>
                <w:b/>
                <w:bCs/>
                <w:sz w:val="22"/>
                <w:szCs w:val="22"/>
              </w:rPr>
              <w:t>789,</w:t>
            </w:r>
            <w:r w:rsidR="00C82578">
              <w:rPr>
                <w:b/>
                <w:bCs/>
                <w:sz w:val="22"/>
                <w:szCs w:val="22"/>
              </w:rPr>
              <w:t>8</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664ED4" w:rsidRPr="007B6DFC" w:rsidRDefault="00651748" w:rsidP="00280AB5">
            <w:pPr>
              <w:keepNext/>
              <w:keepLines/>
              <w:jc w:val="center"/>
              <w:rPr>
                <w:b/>
                <w:sz w:val="22"/>
                <w:szCs w:val="22"/>
              </w:rPr>
            </w:pPr>
            <w:r>
              <w:rPr>
                <w:b/>
                <w:sz w:val="22"/>
                <w:szCs w:val="22"/>
              </w:rPr>
              <w:t>0,44</w:t>
            </w:r>
          </w:p>
        </w:tc>
        <w:tc>
          <w:tcPr>
            <w:tcW w:w="797" w:type="pct"/>
            <w:vAlign w:val="center"/>
          </w:tcPr>
          <w:p w:rsidR="00664ED4" w:rsidRPr="00D45A93" w:rsidRDefault="00664ED4" w:rsidP="00C82578">
            <w:pPr>
              <w:keepNext/>
              <w:keepLines/>
              <w:jc w:val="center"/>
              <w:rPr>
                <w:b/>
                <w:bCs/>
                <w:sz w:val="22"/>
                <w:szCs w:val="22"/>
              </w:rPr>
            </w:pPr>
            <w:r w:rsidRPr="00D45A93">
              <w:rPr>
                <w:b/>
                <w:bCs/>
                <w:sz w:val="22"/>
                <w:szCs w:val="22"/>
              </w:rPr>
              <w:t>0,</w:t>
            </w:r>
            <w:r w:rsidR="00C82578">
              <w:rPr>
                <w:b/>
                <w:bCs/>
                <w:sz w:val="22"/>
                <w:szCs w:val="22"/>
              </w:rPr>
              <w:t>56</w:t>
            </w:r>
          </w:p>
        </w:tc>
      </w:tr>
      <w:tr w:rsidR="00664ED4" w:rsidRPr="00D45A93" w:rsidTr="004039FE">
        <w:trPr>
          <w:trHeight w:val="20"/>
        </w:trPr>
        <w:tc>
          <w:tcPr>
            <w:tcW w:w="429" w:type="pct"/>
            <w:vMerge w:val="restart"/>
            <w:vAlign w:val="center"/>
          </w:tcPr>
          <w:p w:rsidR="00664ED4" w:rsidRPr="00D45A93" w:rsidRDefault="00664ED4" w:rsidP="0029225D">
            <w:pPr>
              <w:pStyle w:val="af2"/>
              <w:keepNext/>
              <w:keepLines/>
              <w:rPr>
                <w:rFonts w:ascii="Times New Roman" w:hAnsi="Times New Roman"/>
              </w:rPr>
            </w:pPr>
            <w:r w:rsidRPr="00D45A93">
              <w:rPr>
                <w:rFonts w:ascii="Times New Roman" w:hAnsi="Times New Roman"/>
              </w:rPr>
              <w:t>1.1.3.1</w:t>
            </w:r>
          </w:p>
        </w:tc>
        <w:tc>
          <w:tcPr>
            <w:tcW w:w="2067" w:type="pct"/>
            <w:vMerge w:val="restart"/>
            <w:vAlign w:val="center"/>
          </w:tcPr>
          <w:p w:rsidR="00664ED4" w:rsidRPr="00D45A93" w:rsidRDefault="00664ED4"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251,6</w:t>
            </w:r>
          </w:p>
        </w:tc>
        <w:tc>
          <w:tcPr>
            <w:tcW w:w="797" w:type="pct"/>
            <w:vAlign w:val="center"/>
          </w:tcPr>
          <w:p w:rsidR="00664ED4" w:rsidRPr="00D45A93" w:rsidRDefault="00927503" w:rsidP="0029225D">
            <w:pPr>
              <w:keepNext/>
              <w:keepLines/>
              <w:jc w:val="center"/>
              <w:rPr>
                <w:bCs/>
                <w:sz w:val="22"/>
                <w:szCs w:val="22"/>
              </w:rPr>
            </w:pPr>
            <w:r>
              <w:rPr>
                <w:bCs/>
                <w:sz w:val="22"/>
                <w:szCs w:val="22"/>
              </w:rPr>
              <w:t>274,1</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0,18</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0,19</w:t>
            </w:r>
          </w:p>
        </w:tc>
      </w:tr>
      <w:tr w:rsidR="00664ED4" w:rsidRPr="00D45A93" w:rsidTr="004039FE">
        <w:trPr>
          <w:trHeight w:val="20"/>
        </w:trPr>
        <w:tc>
          <w:tcPr>
            <w:tcW w:w="429" w:type="pct"/>
            <w:vMerge w:val="restart"/>
            <w:vAlign w:val="center"/>
          </w:tcPr>
          <w:p w:rsidR="00664ED4" w:rsidRPr="00D45A93" w:rsidRDefault="00664ED4" w:rsidP="0029225D">
            <w:pPr>
              <w:pStyle w:val="af2"/>
              <w:keepNext/>
              <w:keepLines/>
              <w:rPr>
                <w:rFonts w:ascii="Times New Roman" w:hAnsi="Times New Roman"/>
              </w:rPr>
            </w:pPr>
            <w:r w:rsidRPr="00D45A93">
              <w:rPr>
                <w:rFonts w:ascii="Times New Roman" w:hAnsi="Times New Roman"/>
              </w:rPr>
              <w:t>1.1.3.2</w:t>
            </w:r>
          </w:p>
        </w:tc>
        <w:tc>
          <w:tcPr>
            <w:tcW w:w="2067" w:type="pct"/>
            <w:vMerge w:val="restart"/>
            <w:vAlign w:val="center"/>
          </w:tcPr>
          <w:p w:rsidR="00664ED4" w:rsidRPr="00D45A93" w:rsidRDefault="00664ED4" w:rsidP="0029225D">
            <w:pPr>
              <w:pStyle w:val="af2"/>
              <w:keepNext/>
              <w:keepLines/>
              <w:jc w:val="left"/>
              <w:rPr>
                <w:rFonts w:ascii="Times New Roman" w:hAnsi="Times New Roman"/>
              </w:rPr>
            </w:pPr>
            <w:r w:rsidRPr="00D45A93">
              <w:rPr>
                <w:rFonts w:ascii="Times New Roman" w:hAnsi="Times New Roman"/>
              </w:rPr>
              <w:t>Коммунально-складская зона</w:t>
            </w: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1,2</w:t>
            </w:r>
          </w:p>
        </w:tc>
        <w:tc>
          <w:tcPr>
            <w:tcW w:w="797" w:type="pct"/>
            <w:vAlign w:val="center"/>
          </w:tcPr>
          <w:p w:rsidR="00664ED4" w:rsidRPr="00D45A93" w:rsidRDefault="00927503" w:rsidP="00DD2825">
            <w:pPr>
              <w:keepNext/>
              <w:keepLines/>
              <w:jc w:val="center"/>
              <w:rPr>
                <w:bCs/>
                <w:sz w:val="22"/>
                <w:szCs w:val="22"/>
              </w:rPr>
            </w:pPr>
            <w:r>
              <w:rPr>
                <w:bCs/>
                <w:sz w:val="22"/>
                <w:szCs w:val="22"/>
              </w:rPr>
              <w:t>2,6</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0,001</w:t>
            </w:r>
          </w:p>
        </w:tc>
        <w:tc>
          <w:tcPr>
            <w:tcW w:w="797" w:type="pct"/>
            <w:vAlign w:val="center"/>
          </w:tcPr>
          <w:p w:rsidR="00664ED4" w:rsidRPr="00D45A93" w:rsidRDefault="00664ED4" w:rsidP="00C82578">
            <w:pPr>
              <w:keepNext/>
              <w:keepLines/>
              <w:jc w:val="center"/>
              <w:rPr>
                <w:bCs/>
                <w:sz w:val="22"/>
                <w:szCs w:val="22"/>
              </w:rPr>
            </w:pPr>
            <w:r w:rsidRPr="00D45A93">
              <w:rPr>
                <w:bCs/>
                <w:sz w:val="22"/>
                <w:szCs w:val="22"/>
              </w:rPr>
              <w:t>0,</w:t>
            </w:r>
            <w:r w:rsidR="00C82578">
              <w:rPr>
                <w:bCs/>
                <w:sz w:val="22"/>
                <w:szCs w:val="22"/>
              </w:rPr>
              <w:t>002</w:t>
            </w:r>
          </w:p>
        </w:tc>
      </w:tr>
      <w:tr w:rsidR="00664ED4" w:rsidRPr="00D45A93" w:rsidTr="004039FE">
        <w:trPr>
          <w:trHeight w:val="20"/>
        </w:trPr>
        <w:tc>
          <w:tcPr>
            <w:tcW w:w="429" w:type="pct"/>
            <w:vMerge w:val="restart"/>
            <w:vAlign w:val="center"/>
          </w:tcPr>
          <w:p w:rsidR="00664ED4" w:rsidRPr="00D45A93" w:rsidRDefault="00664ED4" w:rsidP="0029225D">
            <w:pPr>
              <w:pStyle w:val="af2"/>
              <w:keepNext/>
              <w:keepLines/>
              <w:rPr>
                <w:rFonts w:ascii="Times New Roman" w:hAnsi="Times New Roman"/>
              </w:rPr>
            </w:pPr>
            <w:r w:rsidRPr="00D45A93">
              <w:rPr>
                <w:rFonts w:ascii="Times New Roman" w:hAnsi="Times New Roman"/>
              </w:rPr>
              <w:t>1.1.3.3</w:t>
            </w:r>
          </w:p>
        </w:tc>
        <w:tc>
          <w:tcPr>
            <w:tcW w:w="2067" w:type="pct"/>
            <w:vMerge w:val="restart"/>
            <w:vAlign w:val="center"/>
          </w:tcPr>
          <w:p w:rsidR="00664ED4" w:rsidRPr="00D45A93" w:rsidRDefault="00664ED4"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10,6</w:t>
            </w:r>
          </w:p>
        </w:tc>
        <w:tc>
          <w:tcPr>
            <w:tcW w:w="797" w:type="pct"/>
            <w:vAlign w:val="center"/>
          </w:tcPr>
          <w:p w:rsidR="00664ED4" w:rsidRPr="00D45A93" w:rsidRDefault="00664ED4" w:rsidP="00DD2825">
            <w:pPr>
              <w:keepNext/>
              <w:keepLines/>
              <w:jc w:val="center"/>
              <w:rPr>
                <w:bCs/>
                <w:sz w:val="22"/>
                <w:szCs w:val="22"/>
              </w:rPr>
            </w:pPr>
            <w:r w:rsidRPr="00D45A93">
              <w:rPr>
                <w:bCs/>
                <w:sz w:val="22"/>
                <w:szCs w:val="22"/>
              </w:rPr>
              <w:t>10,6</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0,007</w:t>
            </w:r>
          </w:p>
        </w:tc>
        <w:tc>
          <w:tcPr>
            <w:tcW w:w="797" w:type="pct"/>
            <w:vAlign w:val="center"/>
          </w:tcPr>
          <w:p w:rsidR="00664ED4" w:rsidRPr="00D45A93" w:rsidRDefault="00664ED4" w:rsidP="00C82578">
            <w:pPr>
              <w:keepNext/>
              <w:keepLines/>
              <w:jc w:val="center"/>
              <w:rPr>
                <w:bCs/>
                <w:sz w:val="22"/>
                <w:szCs w:val="22"/>
              </w:rPr>
            </w:pPr>
            <w:r w:rsidRPr="00D45A93">
              <w:rPr>
                <w:bCs/>
                <w:sz w:val="22"/>
                <w:szCs w:val="22"/>
              </w:rPr>
              <w:t>0,</w:t>
            </w:r>
            <w:r w:rsidR="00C82578">
              <w:rPr>
                <w:bCs/>
                <w:sz w:val="22"/>
                <w:szCs w:val="22"/>
              </w:rPr>
              <w:t>01</w:t>
            </w:r>
          </w:p>
        </w:tc>
      </w:tr>
      <w:tr w:rsidR="00664ED4" w:rsidRPr="00D45A93" w:rsidTr="004039FE">
        <w:trPr>
          <w:trHeight w:val="20"/>
        </w:trPr>
        <w:tc>
          <w:tcPr>
            <w:tcW w:w="429" w:type="pct"/>
            <w:vMerge w:val="restart"/>
            <w:vAlign w:val="center"/>
          </w:tcPr>
          <w:p w:rsidR="00664ED4" w:rsidRPr="00D45A93" w:rsidRDefault="00664ED4" w:rsidP="0029225D">
            <w:pPr>
              <w:pStyle w:val="af2"/>
              <w:keepNext/>
              <w:keepLines/>
              <w:rPr>
                <w:rFonts w:ascii="Times New Roman" w:hAnsi="Times New Roman"/>
              </w:rPr>
            </w:pPr>
            <w:r w:rsidRPr="00D45A93">
              <w:rPr>
                <w:rFonts w:ascii="Times New Roman" w:hAnsi="Times New Roman"/>
              </w:rPr>
              <w:t>1.1.3.4</w:t>
            </w:r>
          </w:p>
        </w:tc>
        <w:tc>
          <w:tcPr>
            <w:tcW w:w="2067" w:type="pct"/>
            <w:vMerge w:val="restart"/>
            <w:vAlign w:val="center"/>
          </w:tcPr>
          <w:p w:rsidR="00664ED4" w:rsidRPr="00D45A93" w:rsidRDefault="00664ED4"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51748" w:rsidP="00280AB5">
            <w:pPr>
              <w:keepNext/>
              <w:keepLines/>
              <w:jc w:val="center"/>
              <w:rPr>
                <w:sz w:val="22"/>
                <w:szCs w:val="22"/>
              </w:rPr>
            </w:pPr>
            <w:r>
              <w:rPr>
                <w:sz w:val="22"/>
                <w:szCs w:val="22"/>
              </w:rPr>
              <w:t>356,3</w:t>
            </w:r>
          </w:p>
        </w:tc>
        <w:tc>
          <w:tcPr>
            <w:tcW w:w="797" w:type="pct"/>
            <w:vAlign w:val="center"/>
          </w:tcPr>
          <w:p w:rsidR="00664ED4" w:rsidRPr="00D45A93" w:rsidRDefault="00927503" w:rsidP="00C82578">
            <w:pPr>
              <w:keepNext/>
              <w:keepLines/>
              <w:jc w:val="center"/>
              <w:rPr>
                <w:bCs/>
                <w:sz w:val="22"/>
                <w:szCs w:val="22"/>
              </w:rPr>
            </w:pPr>
            <w:r w:rsidRPr="0039354A">
              <w:rPr>
                <w:bCs/>
                <w:sz w:val="22"/>
                <w:szCs w:val="22"/>
              </w:rPr>
              <w:t>502,</w:t>
            </w:r>
            <w:r w:rsidR="00C82578">
              <w:rPr>
                <w:bCs/>
                <w:sz w:val="22"/>
                <w:szCs w:val="22"/>
              </w:rPr>
              <w:t>5</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b/>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51748" w:rsidP="00280AB5">
            <w:pPr>
              <w:keepNext/>
              <w:keepLines/>
              <w:jc w:val="center"/>
              <w:rPr>
                <w:sz w:val="22"/>
                <w:szCs w:val="22"/>
              </w:rPr>
            </w:pPr>
            <w:r>
              <w:rPr>
                <w:sz w:val="22"/>
                <w:szCs w:val="22"/>
              </w:rPr>
              <w:t>0,25</w:t>
            </w:r>
          </w:p>
        </w:tc>
        <w:tc>
          <w:tcPr>
            <w:tcW w:w="797" w:type="pct"/>
            <w:vAlign w:val="center"/>
          </w:tcPr>
          <w:p w:rsidR="00664ED4" w:rsidRPr="00D45A93" w:rsidRDefault="00664ED4" w:rsidP="00C82578">
            <w:pPr>
              <w:keepNext/>
              <w:keepLines/>
              <w:jc w:val="center"/>
              <w:rPr>
                <w:bCs/>
                <w:sz w:val="22"/>
                <w:szCs w:val="22"/>
              </w:rPr>
            </w:pPr>
            <w:r w:rsidRPr="00D45A93">
              <w:rPr>
                <w:bCs/>
                <w:sz w:val="22"/>
                <w:szCs w:val="22"/>
              </w:rPr>
              <w:t>0,3</w:t>
            </w:r>
            <w:r w:rsidR="00C82578">
              <w:rPr>
                <w:bCs/>
                <w:sz w:val="22"/>
                <w:szCs w:val="22"/>
              </w:rPr>
              <w:t>6</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1.1.4</w:t>
            </w:r>
          </w:p>
        </w:tc>
        <w:tc>
          <w:tcPr>
            <w:tcW w:w="2067" w:type="pct"/>
            <w:vMerge w:val="restart"/>
            <w:vAlign w:val="center"/>
          </w:tcPr>
          <w:p w:rsidR="00664ED4" w:rsidRPr="00D45A93" w:rsidRDefault="00664ED4" w:rsidP="00DA5407">
            <w:pPr>
              <w:keepNext/>
              <w:keepLines/>
              <w:rPr>
                <w:b/>
                <w:sz w:val="22"/>
                <w:szCs w:val="22"/>
              </w:rPr>
            </w:pPr>
            <w:r w:rsidRPr="00D45A93">
              <w:rPr>
                <w:b/>
                <w:sz w:val="22"/>
                <w:szCs w:val="22"/>
              </w:rPr>
              <w:t xml:space="preserve">Зоны сельскохозяйственного </w:t>
            </w:r>
            <w:r w:rsidRPr="00D45A93">
              <w:rPr>
                <w:b/>
                <w:sz w:val="22"/>
                <w:szCs w:val="22"/>
              </w:rPr>
              <w:lastRenderedPageBreak/>
              <w:t>использования</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lastRenderedPageBreak/>
              <w:t>га</w:t>
            </w:r>
          </w:p>
        </w:tc>
        <w:tc>
          <w:tcPr>
            <w:tcW w:w="827" w:type="pct"/>
            <w:vAlign w:val="center"/>
          </w:tcPr>
          <w:p w:rsidR="00664ED4" w:rsidRPr="007B6DFC" w:rsidRDefault="00664ED4" w:rsidP="00651748">
            <w:pPr>
              <w:keepNext/>
              <w:keepLines/>
              <w:jc w:val="center"/>
              <w:rPr>
                <w:b/>
                <w:sz w:val="22"/>
                <w:szCs w:val="22"/>
              </w:rPr>
            </w:pPr>
            <w:r w:rsidRPr="007B6DFC">
              <w:rPr>
                <w:b/>
                <w:sz w:val="22"/>
                <w:szCs w:val="22"/>
              </w:rPr>
              <w:t>1773,</w:t>
            </w:r>
            <w:r w:rsidR="00651748">
              <w:rPr>
                <w:b/>
                <w:sz w:val="22"/>
                <w:szCs w:val="22"/>
              </w:rPr>
              <w:t>2</w:t>
            </w:r>
          </w:p>
        </w:tc>
        <w:tc>
          <w:tcPr>
            <w:tcW w:w="797" w:type="pct"/>
            <w:vAlign w:val="center"/>
          </w:tcPr>
          <w:p w:rsidR="00664ED4" w:rsidRPr="00D45A93" w:rsidRDefault="00664ED4" w:rsidP="00927503">
            <w:pPr>
              <w:keepNext/>
              <w:keepLines/>
              <w:jc w:val="center"/>
              <w:rPr>
                <w:b/>
                <w:bCs/>
                <w:sz w:val="22"/>
                <w:szCs w:val="22"/>
              </w:rPr>
            </w:pPr>
            <w:r w:rsidRPr="00D45A93">
              <w:rPr>
                <w:b/>
                <w:bCs/>
                <w:sz w:val="22"/>
                <w:szCs w:val="22"/>
              </w:rPr>
              <w:t>17</w:t>
            </w:r>
            <w:r w:rsidR="00927503">
              <w:rPr>
                <w:b/>
                <w:bCs/>
                <w:sz w:val="22"/>
                <w:szCs w:val="22"/>
              </w:rPr>
              <w:t>6</w:t>
            </w:r>
            <w:r w:rsidRPr="00D45A93">
              <w:rPr>
                <w:b/>
                <w:bCs/>
                <w:sz w:val="22"/>
                <w:szCs w:val="22"/>
              </w:rPr>
              <w:t>9,2</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lang w:val="en-US"/>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b/>
              </w:rPr>
              <w:t>%</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1,25</w:t>
            </w:r>
          </w:p>
        </w:tc>
        <w:tc>
          <w:tcPr>
            <w:tcW w:w="797" w:type="pct"/>
            <w:vAlign w:val="center"/>
          </w:tcPr>
          <w:p w:rsidR="00664ED4" w:rsidRPr="00D45A93" w:rsidRDefault="00927503" w:rsidP="00C82578">
            <w:pPr>
              <w:keepNext/>
              <w:keepLines/>
              <w:jc w:val="center"/>
              <w:rPr>
                <w:b/>
                <w:bCs/>
                <w:sz w:val="22"/>
                <w:szCs w:val="22"/>
              </w:rPr>
            </w:pPr>
            <w:r>
              <w:rPr>
                <w:b/>
                <w:bCs/>
                <w:sz w:val="22"/>
                <w:szCs w:val="22"/>
              </w:rPr>
              <w:t>1,2</w:t>
            </w:r>
            <w:r w:rsidR="00C82578">
              <w:rPr>
                <w:b/>
                <w:bCs/>
                <w:sz w:val="22"/>
                <w:szCs w:val="22"/>
              </w:rPr>
              <w:t>6</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lastRenderedPageBreak/>
              <w:t>1.1.4.1</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51748" w:rsidP="00280AB5">
            <w:pPr>
              <w:keepNext/>
              <w:keepLines/>
              <w:jc w:val="center"/>
              <w:rPr>
                <w:sz w:val="22"/>
                <w:szCs w:val="22"/>
              </w:rPr>
            </w:pPr>
            <w:r>
              <w:rPr>
                <w:sz w:val="22"/>
                <w:szCs w:val="22"/>
              </w:rPr>
              <w:t>1618,3</w:t>
            </w:r>
          </w:p>
        </w:tc>
        <w:tc>
          <w:tcPr>
            <w:tcW w:w="797" w:type="pct"/>
            <w:vAlign w:val="center"/>
          </w:tcPr>
          <w:p w:rsidR="00664ED4" w:rsidRPr="00D45A93" w:rsidRDefault="00927503" w:rsidP="0029225D">
            <w:pPr>
              <w:keepNext/>
              <w:keepLines/>
              <w:jc w:val="center"/>
              <w:rPr>
                <w:bCs/>
                <w:sz w:val="22"/>
                <w:szCs w:val="22"/>
              </w:rPr>
            </w:pPr>
            <w:r>
              <w:rPr>
                <w:bCs/>
                <w:sz w:val="22"/>
                <w:szCs w:val="22"/>
              </w:rPr>
              <w:t>1525,5</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1,14</w:t>
            </w:r>
          </w:p>
        </w:tc>
        <w:tc>
          <w:tcPr>
            <w:tcW w:w="797" w:type="pct"/>
            <w:vAlign w:val="center"/>
          </w:tcPr>
          <w:p w:rsidR="00664ED4" w:rsidRPr="00D45A93" w:rsidRDefault="00664ED4" w:rsidP="00C82578">
            <w:pPr>
              <w:keepNext/>
              <w:keepLines/>
              <w:jc w:val="center"/>
              <w:rPr>
                <w:bCs/>
                <w:sz w:val="22"/>
                <w:szCs w:val="22"/>
              </w:rPr>
            </w:pPr>
            <w:r w:rsidRPr="00D45A93">
              <w:rPr>
                <w:bCs/>
                <w:sz w:val="22"/>
                <w:szCs w:val="22"/>
              </w:rPr>
              <w:t>1,0</w:t>
            </w:r>
            <w:r w:rsidR="00C82578">
              <w:rPr>
                <w:bCs/>
                <w:sz w:val="22"/>
                <w:szCs w:val="22"/>
              </w:rPr>
              <w:t>8</w:t>
            </w:r>
          </w:p>
        </w:tc>
      </w:tr>
      <w:tr w:rsidR="00664ED4" w:rsidRPr="00D45A93" w:rsidTr="008E696D">
        <w:trPr>
          <w:trHeight w:val="371"/>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1.1.4.2</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36,2</w:t>
            </w:r>
          </w:p>
        </w:tc>
        <w:tc>
          <w:tcPr>
            <w:tcW w:w="797" w:type="pct"/>
            <w:vAlign w:val="center"/>
          </w:tcPr>
          <w:p w:rsidR="00664ED4" w:rsidRPr="00D45A93" w:rsidRDefault="00927503" w:rsidP="0029225D">
            <w:pPr>
              <w:keepNext/>
              <w:keepLines/>
              <w:jc w:val="center"/>
              <w:rPr>
                <w:bCs/>
                <w:sz w:val="22"/>
                <w:szCs w:val="22"/>
              </w:rPr>
            </w:pPr>
            <w:r>
              <w:rPr>
                <w:bCs/>
                <w:sz w:val="22"/>
                <w:szCs w:val="22"/>
              </w:rPr>
              <w:t>35,1</w:t>
            </w:r>
          </w:p>
        </w:tc>
      </w:tr>
      <w:tr w:rsidR="00664ED4" w:rsidRPr="00D45A93" w:rsidTr="002A1EB1">
        <w:trPr>
          <w:trHeight w:val="507"/>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651748">
            <w:pPr>
              <w:keepNext/>
              <w:keepLines/>
              <w:jc w:val="center"/>
              <w:rPr>
                <w:sz w:val="22"/>
                <w:szCs w:val="22"/>
              </w:rPr>
            </w:pPr>
            <w:r w:rsidRPr="007B6DFC">
              <w:rPr>
                <w:sz w:val="22"/>
                <w:szCs w:val="22"/>
              </w:rPr>
              <w:t>0,0</w:t>
            </w:r>
            <w:r w:rsidR="00651748">
              <w:rPr>
                <w:sz w:val="22"/>
                <w:szCs w:val="22"/>
              </w:rPr>
              <w:t>3</w:t>
            </w:r>
          </w:p>
        </w:tc>
        <w:tc>
          <w:tcPr>
            <w:tcW w:w="797" w:type="pct"/>
            <w:vAlign w:val="center"/>
          </w:tcPr>
          <w:p w:rsidR="00664ED4" w:rsidRPr="00D45A93" w:rsidRDefault="00664ED4" w:rsidP="00C82578">
            <w:pPr>
              <w:keepNext/>
              <w:keepLines/>
              <w:jc w:val="center"/>
              <w:rPr>
                <w:bCs/>
                <w:sz w:val="22"/>
                <w:szCs w:val="22"/>
              </w:rPr>
            </w:pPr>
            <w:r w:rsidRPr="00D45A93">
              <w:rPr>
                <w:bCs/>
                <w:sz w:val="22"/>
                <w:szCs w:val="22"/>
              </w:rPr>
              <w:t>0,0</w:t>
            </w:r>
            <w:r w:rsidR="00C82578">
              <w:rPr>
                <w:bCs/>
                <w:sz w:val="22"/>
                <w:szCs w:val="22"/>
              </w:rPr>
              <w:t>3</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1.1.4.3</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Производственная зона сельскохозяйственных предприятий</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F503D8" w:rsidP="00280AB5">
            <w:pPr>
              <w:keepNext/>
              <w:keepLines/>
              <w:jc w:val="center"/>
              <w:rPr>
                <w:sz w:val="22"/>
                <w:szCs w:val="22"/>
              </w:rPr>
            </w:pPr>
            <w:r>
              <w:rPr>
                <w:sz w:val="22"/>
                <w:szCs w:val="22"/>
              </w:rPr>
              <w:t>113,2</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208,6</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0,08</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0,15</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1.1.4.4</w:t>
            </w:r>
          </w:p>
        </w:tc>
        <w:tc>
          <w:tcPr>
            <w:tcW w:w="2067" w:type="pct"/>
            <w:vMerge w:val="restart"/>
            <w:vAlign w:val="center"/>
          </w:tcPr>
          <w:p w:rsidR="00664ED4" w:rsidRPr="00D45A93" w:rsidRDefault="00664ED4" w:rsidP="00DA5407">
            <w:pPr>
              <w:pStyle w:val="af2"/>
              <w:keepNext/>
              <w:keepLines/>
              <w:jc w:val="left"/>
              <w:rPr>
                <w:rFonts w:ascii="Times New Roman" w:hAnsi="Times New Roman"/>
                <w:color w:val="FF0000"/>
              </w:rPr>
            </w:pPr>
            <w:r w:rsidRPr="00D45A93">
              <w:rPr>
                <w:rFonts w:ascii="Times New Roman" w:hAnsi="Times New Roman"/>
              </w:rPr>
              <w:t>Иные зоны сельскохозяйственного назначения</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5,5</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0,004</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1.1.5</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b/>
              </w:rPr>
              <w:t>Зоны рекреационного назначения</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664ED4" w:rsidRPr="007B6DFC" w:rsidRDefault="00664ED4" w:rsidP="00F503D8">
            <w:pPr>
              <w:keepNext/>
              <w:keepLines/>
              <w:jc w:val="center"/>
              <w:rPr>
                <w:b/>
                <w:sz w:val="22"/>
                <w:szCs w:val="22"/>
              </w:rPr>
            </w:pPr>
            <w:r w:rsidRPr="007B6DFC">
              <w:rPr>
                <w:b/>
                <w:sz w:val="22"/>
                <w:szCs w:val="22"/>
              </w:rPr>
              <w:t>126926,</w:t>
            </w:r>
            <w:r w:rsidR="00F503D8">
              <w:rPr>
                <w:b/>
                <w:sz w:val="22"/>
                <w:szCs w:val="22"/>
              </w:rPr>
              <w:t>2</w:t>
            </w:r>
          </w:p>
        </w:tc>
        <w:tc>
          <w:tcPr>
            <w:tcW w:w="797" w:type="pct"/>
            <w:vAlign w:val="center"/>
          </w:tcPr>
          <w:p w:rsidR="00664ED4" w:rsidRPr="00D45A93" w:rsidRDefault="00927503" w:rsidP="00C82578">
            <w:pPr>
              <w:keepNext/>
              <w:keepLines/>
              <w:jc w:val="center"/>
              <w:rPr>
                <w:bCs/>
                <w:sz w:val="22"/>
                <w:szCs w:val="22"/>
              </w:rPr>
            </w:pPr>
            <w:r>
              <w:rPr>
                <w:b/>
                <w:bCs/>
                <w:sz w:val="22"/>
                <w:szCs w:val="22"/>
              </w:rPr>
              <w:t>1267</w:t>
            </w:r>
            <w:r w:rsidR="00C82578">
              <w:rPr>
                <w:b/>
                <w:bCs/>
                <w:sz w:val="22"/>
                <w:szCs w:val="22"/>
              </w:rPr>
              <w:t>64</w:t>
            </w:r>
            <w:r>
              <w:rPr>
                <w:b/>
                <w:bCs/>
                <w:sz w:val="22"/>
                <w:szCs w:val="22"/>
              </w:rPr>
              <w:t>,</w:t>
            </w:r>
            <w:r w:rsidR="00C82578">
              <w:rPr>
                <w:b/>
                <w:bCs/>
                <w:sz w:val="22"/>
                <w:szCs w:val="22"/>
              </w:rPr>
              <w:t>8</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b/>
              </w:rPr>
              <w:t>%</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89,38</w:t>
            </w:r>
          </w:p>
        </w:tc>
        <w:tc>
          <w:tcPr>
            <w:tcW w:w="797" w:type="pct"/>
            <w:vAlign w:val="center"/>
          </w:tcPr>
          <w:p w:rsidR="00664ED4" w:rsidRPr="00D45A93" w:rsidRDefault="00664ED4" w:rsidP="00C82578">
            <w:pPr>
              <w:keepNext/>
              <w:keepLines/>
              <w:jc w:val="center"/>
              <w:rPr>
                <w:bCs/>
                <w:sz w:val="22"/>
                <w:szCs w:val="22"/>
              </w:rPr>
            </w:pPr>
            <w:r w:rsidRPr="00D45A93">
              <w:rPr>
                <w:b/>
                <w:bCs/>
                <w:sz w:val="22"/>
                <w:szCs w:val="22"/>
              </w:rPr>
              <w:t>89,</w:t>
            </w:r>
            <w:r w:rsidR="00C82578">
              <w:rPr>
                <w:b/>
                <w:bCs/>
                <w:sz w:val="22"/>
                <w:szCs w:val="22"/>
              </w:rPr>
              <w:t>32</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lang w:val="en-US"/>
              </w:rPr>
            </w:pPr>
            <w:r w:rsidRPr="00D45A93">
              <w:rPr>
                <w:rFonts w:ascii="Times New Roman" w:hAnsi="Times New Roman"/>
              </w:rPr>
              <w:t>1.1.5.1</w:t>
            </w:r>
          </w:p>
        </w:tc>
        <w:tc>
          <w:tcPr>
            <w:tcW w:w="2067" w:type="pct"/>
            <w:vMerge w:val="restart"/>
            <w:vAlign w:val="center"/>
          </w:tcPr>
          <w:p w:rsidR="00664ED4" w:rsidRPr="00D45A93" w:rsidRDefault="00664ED4" w:rsidP="00DA5407">
            <w:pPr>
              <w:pStyle w:val="af2"/>
              <w:keepNext/>
              <w:keepLines/>
              <w:jc w:val="left"/>
              <w:rPr>
                <w:rFonts w:ascii="Times New Roman" w:hAnsi="Times New Roman"/>
                <w:b/>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F503D8" w:rsidP="00280AB5">
            <w:pPr>
              <w:keepNext/>
              <w:keepLines/>
              <w:jc w:val="center"/>
              <w:rPr>
                <w:sz w:val="22"/>
                <w:szCs w:val="22"/>
              </w:rPr>
            </w:pPr>
            <w:r>
              <w:rPr>
                <w:sz w:val="22"/>
                <w:szCs w:val="22"/>
              </w:rPr>
              <w:t>1,8</w:t>
            </w:r>
          </w:p>
        </w:tc>
        <w:tc>
          <w:tcPr>
            <w:tcW w:w="797" w:type="pct"/>
            <w:vAlign w:val="center"/>
          </w:tcPr>
          <w:p w:rsidR="00664ED4" w:rsidRPr="00D45A93" w:rsidRDefault="00664ED4" w:rsidP="00927503">
            <w:pPr>
              <w:keepNext/>
              <w:keepLines/>
              <w:jc w:val="center"/>
              <w:rPr>
                <w:b/>
                <w:bCs/>
                <w:sz w:val="22"/>
                <w:szCs w:val="22"/>
              </w:rPr>
            </w:pPr>
            <w:r w:rsidRPr="00D45A93">
              <w:rPr>
                <w:bCs/>
                <w:sz w:val="22"/>
                <w:szCs w:val="22"/>
              </w:rPr>
              <w:t>10,</w:t>
            </w:r>
            <w:r w:rsidR="00927503">
              <w:rPr>
                <w:bCs/>
                <w:sz w:val="22"/>
                <w:szCs w:val="22"/>
              </w:rPr>
              <w:t>8</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0,001</w:t>
            </w:r>
          </w:p>
        </w:tc>
        <w:tc>
          <w:tcPr>
            <w:tcW w:w="797" w:type="pct"/>
            <w:vAlign w:val="center"/>
          </w:tcPr>
          <w:p w:rsidR="00664ED4" w:rsidRPr="00D45A93" w:rsidRDefault="00664ED4" w:rsidP="00DD2825">
            <w:pPr>
              <w:keepNext/>
              <w:keepLines/>
              <w:jc w:val="center"/>
              <w:rPr>
                <w:b/>
                <w:bCs/>
                <w:sz w:val="22"/>
                <w:szCs w:val="22"/>
              </w:rPr>
            </w:pPr>
            <w:r w:rsidRPr="00D45A93">
              <w:rPr>
                <w:bCs/>
                <w:sz w:val="22"/>
                <w:szCs w:val="22"/>
              </w:rPr>
              <w:t>0,01</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1.1.5.2</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Зона отдыха</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20,0</w:t>
            </w:r>
          </w:p>
        </w:tc>
        <w:tc>
          <w:tcPr>
            <w:tcW w:w="797" w:type="pct"/>
            <w:vAlign w:val="center"/>
          </w:tcPr>
          <w:p w:rsidR="00664ED4" w:rsidRPr="00D45A93" w:rsidRDefault="00664ED4" w:rsidP="00DD2825">
            <w:pPr>
              <w:keepNext/>
              <w:keepLines/>
              <w:jc w:val="center"/>
              <w:rPr>
                <w:bCs/>
                <w:sz w:val="22"/>
                <w:szCs w:val="22"/>
              </w:rPr>
            </w:pPr>
            <w:r w:rsidRPr="00D45A93">
              <w:rPr>
                <w:bCs/>
                <w:sz w:val="22"/>
                <w:szCs w:val="22"/>
              </w:rPr>
              <w:t>10,8</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lang w:val="en-US"/>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0,01</w:t>
            </w:r>
          </w:p>
        </w:tc>
        <w:tc>
          <w:tcPr>
            <w:tcW w:w="797" w:type="pct"/>
            <w:vAlign w:val="center"/>
          </w:tcPr>
          <w:p w:rsidR="00664ED4" w:rsidRPr="00D45A93" w:rsidRDefault="00664ED4" w:rsidP="00DD2825">
            <w:pPr>
              <w:keepNext/>
              <w:keepLines/>
              <w:jc w:val="center"/>
              <w:rPr>
                <w:bCs/>
                <w:sz w:val="22"/>
                <w:szCs w:val="22"/>
              </w:rPr>
            </w:pPr>
            <w:r w:rsidRPr="00D45A93">
              <w:rPr>
                <w:bCs/>
                <w:sz w:val="22"/>
                <w:szCs w:val="22"/>
              </w:rPr>
              <w:t>0,01</w:t>
            </w:r>
          </w:p>
        </w:tc>
      </w:tr>
      <w:tr w:rsidR="00927503" w:rsidRPr="00D45A93" w:rsidTr="003E5075">
        <w:trPr>
          <w:trHeight w:val="287"/>
        </w:trPr>
        <w:tc>
          <w:tcPr>
            <w:tcW w:w="429" w:type="pct"/>
            <w:vMerge w:val="restart"/>
            <w:vAlign w:val="center"/>
          </w:tcPr>
          <w:p w:rsidR="00927503" w:rsidRPr="00D45A93" w:rsidRDefault="00927503" w:rsidP="003E5075">
            <w:pPr>
              <w:pStyle w:val="af2"/>
              <w:keepNext/>
              <w:keepLines/>
              <w:rPr>
                <w:rFonts w:ascii="Times New Roman" w:hAnsi="Times New Roman"/>
              </w:rPr>
            </w:pPr>
            <w:r w:rsidRPr="00D45A93">
              <w:rPr>
                <w:rFonts w:ascii="Times New Roman" w:hAnsi="Times New Roman"/>
              </w:rPr>
              <w:t>1.1.5.3</w:t>
            </w:r>
          </w:p>
        </w:tc>
        <w:tc>
          <w:tcPr>
            <w:tcW w:w="2067" w:type="pct"/>
            <w:vMerge w:val="restart"/>
            <w:vAlign w:val="center"/>
          </w:tcPr>
          <w:p w:rsidR="00927503" w:rsidRPr="00D45A93" w:rsidRDefault="00927503" w:rsidP="003E5075">
            <w:pPr>
              <w:pStyle w:val="af2"/>
              <w:keepNext/>
              <w:keepLines/>
              <w:jc w:val="left"/>
              <w:rPr>
                <w:rFonts w:ascii="Times New Roman" w:hAnsi="Times New Roman"/>
              </w:rPr>
            </w:pPr>
            <w:r w:rsidRPr="00D45A93">
              <w:rPr>
                <w:rFonts w:ascii="Times New Roman" w:hAnsi="Times New Roman"/>
              </w:rPr>
              <w:t>Зона лесов</w:t>
            </w:r>
          </w:p>
        </w:tc>
        <w:tc>
          <w:tcPr>
            <w:tcW w:w="880" w:type="pct"/>
          </w:tcPr>
          <w:p w:rsidR="00927503" w:rsidRPr="00D45A93" w:rsidRDefault="00927503" w:rsidP="003E5075">
            <w:pPr>
              <w:pStyle w:val="af2"/>
              <w:keepNext/>
              <w:keepLines/>
              <w:rPr>
                <w:rFonts w:ascii="Times New Roman" w:hAnsi="Times New Roman"/>
              </w:rPr>
            </w:pPr>
            <w:r w:rsidRPr="00D45A93">
              <w:rPr>
                <w:rFonts w:ascii="Times New Roman" w:hAnsi="Times New Roman"/>
              </w:rPr>
              <w:t>га</w:t>
            </w:r>
          </w:p>
        </w:tc>
        <w:tc>
          <w:tcPr>
            <w:tcW w:w="827" w:type="pct"/>
            <w:vAlign w:val="center"/>
          </w:tcPr>
          <w:p w:rsidR="00927503" w:rsidRPr="007B6DFC" w:rsidRDefault="00927503" w:rsidP="003E5075">
            <w:pPr>
              <w:keepNext/>
              <w:keepLines/>
              <w:jc w:val="center"/>
              <w:rPr>
                <w:sz w:val="22"/>
                <w:szCs w:val="22"/>
              </w:rPr>
            </w:pPr>
            <w:r w:rsidRPr="007B6DFC">
              <w:rPr>
                <w:sz w:val="22"/>
                <w:szCs w:val="22"/>
              </w:rPr>
              <w:t>126904,4</w:t>
            </w:r>
          </w:p>
        </w:tc>
        <w:tc>
          <w:tcPr>
            <w:tcW w:w="797" w:type="pct"/>
            <w:vAlign w:val="center"/>
          </w:tcPr>
          <w:p w:rsidR="00927503" w:rsidRPr="00D45A93" w:rsidRDefault="00927503" w:rsidP="00C82578">
            <w:pPr>
              <w:keepNext/>
              <w:keepLines/>
              <w:jc w:val="center"/>
              <w:rPr>
                <w:bCs/>
                <w:sz w:val="22"/>
                <w:szCs w:val="22"/>
              </w:rPr>
            </w:pPr>
            <w:r w:rsidRPr="00D45A93">
              <w:rPr>
                <w:bCs/>
                <w:sz w:val="22"/>
                <w:szCs w:val="22"/>
              </w:rPr>
              <w:t>1267</w:t>
            </w:r>
            <w:r w:rsidR="00C82578">
              <w:rPr>
                <w:bCs/>
                <w:sz w:val="22"/>
                <w:szCs w:val="22"/>
              </w:rPr>
              <w:t>42</w:t>
            </w:r>
            <w:r>
              <w:rPr>
                <w:bCs/>
                <w:sz w:val="22"/>
                <w:szCs w:val="22"/>
              </w:rPr>
              <w:t>,</w:t>
            </w:r>
            <w:r w:rsidR="00C82578">
              <w:rPr>
                <w:bCs/>
                <w:sz w:val="22"/>
                <w:szCs w:val="22"/>
              </w:rPr>
              <w:t>2</w:t>
            </w:r>
          </w:p>
        </w:tc>
      </w:tr>
      <w:tr w:rsidR="00927503" w:rsidRPr="00D45A93" w:rsidTr="003E5075">
        <w:trPr>
          <w:trHeight w:val="20"/>
        </w:trPr>
        <w:tc>
          <w:tcPr>
            <w:tcW w:w="429" w:type="pct"/>
            <w:vMerge/>
            <w:vAlign w:val="center"/>
          </w:tcPr>
          <w:p w:rsidR="00927503" w:rsidRPr="00D45A93" w:rsidRDefault="00927503" w:rsidP="003E5075">
            <w:pPr>
              <w:pStyle w:val="af2"/>
              <w:keepNext/>
              <w:keepLines/>
              <w:rPr>
                <w:rFonts w:ascii="Times New Roman" w:hAnsi="Times New Roman"/>
                <w:color w:val="FF0000"/>
                <w:lang w:val="en-US"/>
              </w:rPr>
            </w:pPr>
          </w:p>
        </w:tc>
        <w:tc>
          <w:tcPr>
            <w:tcW w:w="2067" w:type="pct"/>
            <w:vMerge/>
            <w:vAlign w:val="center"/>
          </w:tcPr>
          <w:p w:rsidR="00927503" w:rsidRPr="00D45A93" w:rsidRDefault="00927503" w:rsidP="003E5075">
            <w:pPr>
              <w:pStyle w:val="af2"/>
              <w:keepNext/>
              <w:keepLines/>
              <w:jc w:val="left"/>
              <w:rPr>
                <w:rFonts w:ascii="Times New Roman" w:hAnsi="Times New Roman"/>
                <w:color w:val="FF0000"/>
              </w:rPr>
            </w:pPr>
          </w:p>
        </w:tc>
        <w:tc>
          <w:tcPr>
            <w:tcW w:w="880" w:type="pct"/>
          </w:tcPr>
          <w:p w:rsidR="00927503" w:rsidRPr="00D45A93" w:rsidRDefault="00927503" w:rsidP="003E5075">
            <w:pPr>
              <w:pStyle w:val="af2"/>
              <w:keepNext/>
              <w:keepLines/>
              <w:rPr>
                <w:rFonts w:ascii="Times New Roman" w:hAnsi="Times New Roman"/>
              </w:rPr>
            </w:pPr>
            <w:r w:rsidRPr="00D45A93">
              <w:rPr>
                <w:rFonts w:ascii="Times New Roman" w:hAnsi="Times New Roman"/>
              </w:rPr>
              <w:t>%</w:t>
            </w:r>
          </w:p>
        </w:tc>
        <w:tc>
          <w:tcPr>
            <w:tcW w:w="827" w:type="pct"/>
            <w:vAlign w:val="center"/>
          </w:tcPr>
          <w:p w:rsidR="00927503" w:rsidRPr="007B6DFC" w:rsidRDefault="00F503D8" w:rsidP="003E5075">
            <w:pPr>
              <w:keepNext/>
              <w:keepLines/>
              <w:jc w:val="center"/>
              <w:rPr>
                <w:sz w:val="22"/>
                <w:szCs w:val="22"/>
              </w:rPr>
            </w:pPr>
            <w:r>
              <w:rPr>
                <w:sz w:val="22"/>
                <w:szCs w:val="22"/>
              </w:rPr>
              <w:t>89,37</w:t>
            </w:r>
          </w:p>
        </w:tc>
        <w:tc>
          <w:tcPr>
            <w:tcW w:w="797" w:type="pct"/>
            <w:vAlign w:val="center"/>
          </w:tcPr>
          <w:p w:rsidR="00927503" w:rsidRPr="00D45A93" w:rsidRDefault="00927503" w:rsidP="00C82578">
            <w:pPr>
              <w:keepNext/>
              <w:keepLines/>
              <w:jc w:val="center"/>
              <w:rPr>
                <w:bCs/>
                <w:sz w:val="22"/>
                <w:szCs w:val="22"/>
              </w:rPr>
            </w:pPr>
            <w:r w:rsidRPr="00D45A93">
              <w:rPr>
                <w:bCs/>
                <w:sz w:val="22"/>
                <w:szCs w:val="22"/>
              </w:rPr>
              <w:t>89,</w:t>
            </w:r>
            <w:r w:rsidR="00C82578">
              <w:rPr>
                <w:bCs/>
                <w:sz w:val="22"/>
                <w:szCs w:val="22"/>
              </w:rPr>
              <w:t>30</w:t>
            </w:r>
          </w:p>
        </w:tc>
      </w:tr>
      <w:tr w:rsidR="00664ED4" w:rsidRPr="00D45A93" w:rsidTr="008E696D">
        <w:trPr>
          <w:trHeight w:val="287"/>
        </w:trPr>
        <w:tc>
          <w:tcPr>
            <w:tcW w:w="429" w:type="pct"/>
            <w:vMerge w:val="restart"/>
            <w:vAlign w:val="center"/>
          </w:tcPr>
          <w:p w:rsidR="00664ED4" w:rsidRPr="00D45A93" w:rsidRDefault="00664ED4" w:rsidP="00927503">
            <w:pPr>
              <w:pStyle w:val="af2"/>
              <w:keepNext/>
              <w:keepLines/>
              <w:rPr>
                <w:rFonts w:ascii="Times New Roman" w:hAnsi="Times New Roman"/>
              </w:rPr>
            </w:pPr>
            <w:r w:rsidRPr="00D45A93">
              <w:rPr>
                <w:rFonts w:ascii="Times New Roman" w:hAnsi="Times New Roman"/>
              </w:rPr>
              <w:t>1.1.5.</w:t>
            </w:r>
            <w:r w:rsidR="00927503">
              <w:rPr>
                <w:rFonts w:ascii="Times New Roman" w:hAnsi="Times New Roman"/>
              </w:rPr>
              <w:t>4</w:t>
            </w:r>
          </w:p>
        </w:tc>
        <w:tc>
          <w:tcPr>
            <w:tcW w:w="2067" w:type="pct"/>
            <w:vMerge w:val="restart"/>
            <w:vAlign w:val="center"/>
          </w:tcPr>
          <w:p w:rsidR="00664ED4" w:rsidRPr="00D45A93" w:rsidRDefault="00664ED4" w:rsidP="00927503">
            <w:pPr>
              <w:pStyle w:val="af2"/>
              <w:keepNext/>
              <w:keepLines/>
              <w:jc w:val="left"/>
              <w:rPr>
                <w:rFonts w:ascii="Times New Roman" w:hAnsi="Times New Roman"/>
              </w:rPr>
            </w:pPr>
            <w:r w:rsidRPr="00D45A93">
              <w:rPr>
                <w:rFonts w:ascii="Times New Roman" w:hAnsi="Times New Roman"/>
              </w:rPr>
              <w:t xml:space="preserve">Зона </w:t>
            </w:r>
            <w:r w:rsidR="00927503">
              <w:rPr>
                <w:rFonts w:ascii="Times New Roman" w:hAnsi="Times New Roman"/>
              </w:rPr>
              <w:t>рекреационного значения</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927503" w:rsidP="00280AB5">
            <w:pPr>
              <w:keepNext/>
              <w:keepLines/>
              <w:jc w:val="center"/>
              <w:rPr>
                <w:sz w:val="22"/>
                <w:szCs w:val="22"/>
              </w:rPr>
            </w:pPr>
            <w:r>
              <w:rPr>
                <w:sz w:val="22"/>
                <w:szCs w:val="22"/>
              </w:rPr>
              <w:t>-</w:t>
            </w:r>
          </w:p>
        </w:tc>
        <w:tc>
          <w:tcPr>
            <w:tcW w:w="797" w:type="pct"/>
            <w:vAlign w:val="center"/>
          </w:tcPr>
          <w:p w:rsidR="00664ED4" w:rsidRPr="00D45A93" w:rsidRDefault="00927503" w:rsidP="00927503">
            <w:pPr>
              <w:keepNext/>
              <w:keepLines/>
              <w:jc w:val="center"/>
              <w:rPr>
                <w:bCs/>
                <w:sz w:val="22"/>
                <w:szCs w:val="22"/>
              </w:rPr>
            </w:pPr>
            <w:r>
              <w:rPr>
                <w:bCs/>
                <w:sz w:val="22"/>
                <w:szCs w:val="22"/>
              </w:rPr>
              <w:t>1,0</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lang w:val="en-US"/>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927503" w:rsidP="00280AB5">
            <w:pPr>
              <w:keepNext/>
              <w:keepLines/>
              <w:jc w:val="center"/>
              <w:rPr>
                <w:sz w:val="22"/>
                <w:szCs w:val="22"/>
              </w:rPr>
            </w:pPr>
            <w:r>
              <w:rPr>
                <w:sz w:val="22"/>
                <w:szCs w:val="22"/>
              </w:rPr>
              <w:t>-</w:t>
            </w:r>
          </w:p>
        </w:tc>
        <w:tc>
          <w:tcPr>
            <w:tcW w:w="797" w:type="pct"/>
            <w:vAlign w:val="center"/>
          </w:tcPr>
          <w:p w:rsidR="00664ED4" w:rsidRPr="00D45A93" w:rsidRDefault="00927503" w:rsidP="00C82578">
            <w:pPr>
              <w:keepNext/>
              <w:keepLines/>
              <w:jc w:val="center"/>
              <w:rPr>
                <w:bCs/>
                <w:sz w:val="22"/>
                <w:szCs w:val="22"/>
              </w:rPr>
            </w:pPr>
            <w:r>
              <w:rPr>
                <w:bCs/>
                <w:sz w:val="22"/>
                <w:szCs w:val="22"/>
              </w:rPr>
              <w:t>0,0</w:t>
            </w:r>
            <w:r w:rsidR="00C82578">
              <w:rPr>
                <w:bCs/>
                <w:sz w:val="22"/>
                <w:szCs w:val="22"/>
              </w:rPr>
              <w:t>01</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1.1.6</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b/>
              </w:rPr>
              <w:t>Зоны специального назначения</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664ED4" w:rsidRPr="007B6DFC" w:rsidRDefault="00F503D8" w:rsidP="00280AB5">
            <w:pPr>
              <w:keepNext/>
              <w:keepLines/>
              <w:jc w:val="center"/>
              <w:rPr>
                <w:b/>
                <w:sz w:val="22"/>
                <w:szCs w:val="22"/>
              </w:rPr>
            </w:pPr>
            <w:r>
              <w:rPr>
                <w:b/>
                <w:sz w:val="22"/>
                <w:szCs w:val="22"/>
              </w:rPr>
              <w:t>67,7</w:t>
            </w:r>
          </w:p>
        </w:tc>
        <w:tc>
          <w:tcPr>
            <w:tcW w:w="797" w:type="pct"/>
            <w:vAlign w:val="center"/>
          </w:tcPr>
          <w:p w:rsidR="00664ED4" w:rsidRPr="00D45A93" w:rsidRDefault="00927503" w:rsidP="00DD2825">
            <w:pPr>
              <w:keepNext/>
              <w:keepLines/>
              <w:jc w:val="center"/>
              <w:rPr>
                <w:bCs/>
                <w:sz w:val="22"/>
                <w:szCs w:val="22"/>
              </w:rPr>
            </w:pPr>
            <w:r>
              <w:rPr>
                <w:b/>
                <w:bCs/>
                <w:sz w:val="22"/>
                <w:szCs w:val="22"/>
              </w:rPr>
              <w:t>38,7</w:t>
            </w:r>
          </w:p>
        </w:tc>
      </w:tr>
      <w:tr w:rsidR="00664ED4" w:rsidRPr="00D45A93" w:rsidTr="008E696D">
        <w:trPr>
          <w:trHeight w:val="327"/>
        </w:trPr>
        <w:tc>
          <w:tcPr>
            <w:tcW w:w="429" w:type="pct"/>
            <w:vMerge/>
            <w:vAlign w:val="center"/>
          </w:tcPr>
          <w:p w:rsidR="00664ED4" w:rsidRPr="00D45A93" w:rsidRDefault="00664ED4" w:rsidP="0029225D">
            <w:pPr>
              <w:pStyle w:val="af2"/>
              <w:keepNext/>
              <w:keepLines/>
              <w:rPr>
                <w:rFonts w:ascii="Times New Roman" w:hAnsi="Times New Roman"/>
                <w:color w:val="FF0000"/>
                <w:lang w:val="en-US"/>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b/>
              </w:rPr>
              <w:t>%</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0,05</w:t>
            </w:r>
          </w:p>
        </w:tc>
        <w:tc>
          <w:tcPr>
            <w:tcW w:w="797" w:type="pct"/>
            <w:vAlign w:val="center"/>
          </w:tcPr>
          <w:p w:rsidR="00664ED4" w:rsidRPr="00D45A93" w:rsidRDefault="00664ED4" w:rsidP="00C82578">
            <w:pPr>
              <w:keepNext/>
              <w:keepLines/>
              <w:jc w:val="center"/>
              <w:rPr>
                <w:bCs/>
                <w:sz w:val="22"/>
                <w:szCs w:val="22"/>
              </w:rPr>
            </w:pPr>
            <w:r w:rsidRPr="00D45A93">
              <w:rPr>
                <w:b/>
                <w:bCs/>
                <w:sz w:val="22"/>
                <w:szCs w:val="22"/>
              </w:rPr>
              <w:t>0,0</w:t>
            </w:r>
            <w:r w:rsidR="00C82578">
              <w:rPr>
                <w:b/>
                <w:bCs/>
                <w:sz w:val="22"/>
                <w:szCs w:val="22"/>
              </w:rPr>
              <w:t>2</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1.1.6.1</w:t>
            </w:r>
          </w:p>
        </w:tc>
        <w:tc>
          <w:tcPr>
            <w:tcW w:w="2067" w:type="pct"/>
            <w:vMerge w:val="restart"/>
            <w:vAlign w:val="center"/>
          </w:tcPr>
          <w:p w:rsidR="00664ED4" w:rsidRPr="00D45A93" w:rsidRDefault="00664ED4" w:rsidP="00DA5407">
            <w:pPr>
              <w:pStyle w:val="af2"/>
              <w:keepNext/>
              <w:keepLines/>
              <w:jc w:val="left"/>
              <w:rPr>
                <w:rFonts w:ascii="Times New Roman" w:hAnsi="Times New Roman"/>
                <w:b/>
              </w:rPr>
            </w:pPr>
            <w:r w:rsidRPr="00D45A93">
              <w:rPr>
                <w:rFonts w:ascii="Times New Roman" w:hAnsi="Times New Roman"/>
              </w:rPr>
              <w:t>Зона кладбищ</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30,8</w:t>
            </w:r>
          </w:p>
        </w:tc>
        <w:tc>
          <w:tcPr>
            <w:tcW w:w="797" w:type="pct"/>
            <w:vAlign w:val="center"/>
          </w:tcPr>
          <w:p w:rsidR="00664ED4" w:rsidRPr="00D45A93" w:rsidRDefault="00927503" w:rsidP="00DD2825">
            <w:pPr>
              <w:keepNext/>
              <w:keepLines/>
              <w:jc w:val="center"/>
              <w:rPr>
                <w:b/>
                <w:bCs/>
                <w:sz w:val="22"/>
                <w:szCs w:val="22"/>
              </w:rPr>
            </w:pPr>
            <w:r>
              <w:rPr>
                <w:bCs/>
                <w:sz w:val="22"/>
                <w:szCs w:val="22"/>
              </w:rPr>
              <w:t>36,4</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b/>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b/>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0,02</w:t>
            </w:r>
          </w:p>
        </w:tc>
        <w:tc>
          <w:tcPr>
            <w:tcW w:w="797" w:type="pct"/>
            <w:vAlign w:val="center"/>
          </w:tcPr>
          <w:p w:rsidR="00664ED4" w:rsidRPr="00D45A93" w:rsidRDefault="00927503" w:rsidP="00C82578">
            <w:pPr>
              <w:keepNext/>
              <w:keepLines/>
              <w:jc w:val="center"/>
              <w:rPr>
                <w:b/>
                <w:bCs/>
                <w:sz w:val="22"/>
                <w:szCs w:val="22"/>
              </w:rPr>
            </w:pPr>
            <w:r>
              <w:rPr>
                <w:bCs/>
                <w:sz w:val="22"/>
                <w:szCs w:val="22"/>
              </w:rPr>
              <w:t>0,0</w:t>
            </w:r>
            <w:r w:rsidR="00C82578">
              <w:rPr>
                <w:bCs/>
                <w:sz w:val="22"/>
                <w:szCs w:val="22"/>
              </w:rPr>
              <w:t>2</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1.1.6.2</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Зона складирования и захоронения отходов</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F503D8" w:rsidP="00280AB5">
            <w:pPr>
              <w:keepNext/>
              <w:keepLines/>
              <w:jc w:val="center"/>
              <w:rPr>
                <w:sz w:val="22"/>
                <w:szCs w:val="22"/>
              </w:rPr>
            </w:pPr>
            <w:r>
              <w:rPr>
                <w:sz w:val="22"/>
                <w:szCs w:val="22"/>
              </w:rPr>
              <w:t>36,9</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1,8</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0,03</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0,001</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rPr>
            </w:pPr>
            <w:r w:rsidRPr="00D45A93">
              <w:rPr>
                <w:rFonts w:ascii="Times New Roman" w:hAnsi="Times New Roman"/>
              </w:rPr>
              <w:t>1.1.6.3</w:t>
            </w:r>
          </w:p>
        </w:tc>
        <w:tc>
          <w:tcPr>
            <w:tcW w:w="2067" w:type="pct"/>
            <w:vMerge w:val="restart"/>
            <w:vAlign w:val="center"/>
          </w:tcPr>
          <w:p w:rsidR="00664ED4" w:rsidRPr="00D45A93" w:rsidRDefault="00664ED4" w:rsidP="00DA5407">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80" w:type="pct"/>
          </w:tcPr>
          <w:p w:rsidR="00664ED4" w:rsidRPr="00D45A93" w:rsidRDefault="00664ED4" w:rsidP="00DA5407">
            <w:pPr>
              <w:pStyle w:val="af2"/>
              <w:keepNext/>
              <w:keepLines/>
              <w:rPr>
                <w:rFonts w:ascii="Times New Roman" w:hAnsi="Times New Roman"/>
              </w:rPr>
            </w:pPr>
            <w:r w:rsidRPr="00D45A93">
              <w:rPr>
                <w:rFonts w:ascii="Times New Roman" w:hAnsi="Times New Roman"/>
              </w:rPr>
              <w:t>га</w:t>
            </w:r>
          </w:p>
        </w:tc>
        <w:tc>
          <w:tcPr>
            <w:tcW w:w="827" w:type="pct"/>
            <w:vAlign w:val="center"/>
          </w:tcPr>
          <w:p w:rsidR="00664ED4" w:rsidRPr="007B6DFC" w:rsidRDefault="00664ED4" w:rsidP="00280AB5">
            <w:pPr>
              <w:keepNext/>
              <w:keepLines/>
              <w:jc w:val="center"/>
              <w:rPr>
                <w:sz w:val="22"/>
                <w:szCs w:val="22"/>
              </w:rPr>
            </w:pPr>
            <w:r w:rsidRPr="007B6DFC">
              <w:rPr>
                <w:sz w:val="22"/>
                <w:szCs w:val="22"/>
              </w:rPr>
              <w:t>-</w:t>
            </w:r>
          </w:p>
        </w:tc>
        <w:tc>
          <w:tcPr>
            <w:tcW w:w="797" w:type="pct"/>
            <w:vAlign w:val="center"/>
          </w:tcPr>
          <w:p w:rsidR="00664ED4" w:rsidRPr="00D45A93" w:rsidRDefault="00927503" w:rsidP="00905E64">
            <w:pPr>
              <w:keepNext/>
              <w:keepLines/>
              <w:jc w:val="center"/>
              <w:rPr>
                <w:bCs/>
                <w:sz w:val="22"/>
                <w:szCs w:val="22"/>
              </w:rPr>
            </w:pPr>
            <w:r>
              <w:rPr>
                <w:bCs/>
                <w:sz w:val="22"/>
                <w:szCs w:val="22"/>
              </w:rPr>
              <w:t>0,5</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664ED4" w:rsidRPr="007B6DFC" w:rsidRDefault="00664ED4" w:rsidP="00280AB5">
            <w:pPr>
              <w:keepNext/>
              <w:keepLines/>
              <w:jc w:val="center"/>
              <w:rPr>
                <w:sz w:val="22"/>
                <w:szCs w:val="22"/>
              </w:rPr>
            </w:pPr>
            <w:r w:rsidRPr="007B6DFC">
              <w:rPr>
                <w:sz w:val="22"/>
                <w:szCs w:val="22"/>
              </w:rPr>
              <w:t>-</w:t>
            </w:r>
          </w:p>
        </w:tc>
        <w:tc>
          <w:tcPr>
            <w:tcW w:w="797" w:type="pct"/>
            <w:vAlign w:val="center"/>
          </w:tcPr>
          <w:p w:rsidR="00664ED4" w:rsidRPr="00D45A93" w:rsidRDefault="00664ED4" w:rsidP="0029225D">
            <w:pPr>
              <w:keepNext/>
              <w:keepLines/>
              <w:jc w:val="center"/>
              <w:rPr>
                <w:bCs/>
                <w:sz w:val="22"/>
                <w:szCs w:val="22"/>
              </w:rPr>
            </w:pPr>
            <w:r w:rsidRPr="00D45A93">
              <w:rPr>
                <w:bCs/>
                <w:sz w:val="22"/>
                <w:szCs w:val="22"/>
              </w:rPr>
              <w:t>0,0004</w:t>
            </w:r>
          </w:p>
        </w:tc>
      </w:tr>
      <w:tr w:rsidR="00664ED4" w:rsidRPr="00D45A93" w:rsidTr="00905E64">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1.1.7</w:t>
            </w:r>
          </w:p>
        </w:tc>
        <w:tc>
          <w:tcPr>
            <w:tcW w:w="2067" w:type="pct"/>
            <w:vMerge w:val="restart"/>
            <w:vAlign w:val="center"/>
          </w:tcPr>
          <w:p w:rsidR="00664ED4" w:rsidRPr="00D45A93" w:rsidRDefault="00664ED4" w:rsidP="00DA5407">
            <w:pPr>
              <w:pStyle w:val="af2"/>
              <w:keepNext/>
              <w:keepLines/>
              <w:jc w:val="left"/>
              <w:rPr>
                <w:rFonts w:ascii="Times New Roman" w:hAnsi="Times New Roman"/>
                <w:b/>
              </w:rPr>
            </w:pPr>
            <w:r w:rsidRPr="00D45A93">
              <w:rPr>
                <w:rFonts w:ascii="Times New Roman" w:hAnsi="Times New Roman"/>
                <w:b/>
              </w:rPr>
              <w:t xml:space="preserve">Зона режимных территорий </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2,5</w:t>
            </w:r>
          </w:p>
        </w:tc>
        <w:tc>
          <w:tcPr>
            <w:tcW w:w="797" w:type="pct"/>
            <w:vAlign w:val="center"/>
          </w:tcPr>
          <w:p w:rsidR="00664ED4" w:rsidRPr="00D45A93" w:rsidRDefault="00664ED4" w:rsidP="00905E64">
            <w:pPr>
              <w:keepNext/>
              <w:keepLines/>
              <w:jc w:val="center"/>
              <w:rPr>
                <w:b/>
                <w:bCs/>
                <w:sz w:val="22"/>
                <w:szCs w:val="22"/>
              </w:rPr>
            </w:pPr>
            <w:r w:rsidRPr="00D45A93">
              <w:rPr>
                <w:b/>
                <w:bCs/>
                <w:sz w:val="22"/>
                <w:szCs w:val="22"/>
              </w:rPr>
              <w:t>2,6</w:t>
            </w:r>
          </w:p>
        </w:tc>
      </w:tr>
      <w:tr w:rsidR="00664ED4" w:rsidRPr="00D45A93" w:rsidTr="00905E64">
        <w:trPr>
          <w:trHeight w:val="20"/>
        </w:trPr>
        <w:tc>
          <w:tcPr>
            <w:tcW w:w="429" w:type="pct"/>
            <w:vMerge/>
            <w:vAlign w:val="center"/>
          </w:tcPr>
          <w:p w:rsidR="00664ED4" w:rsidRPr="00D45A93" w:rsidRDefault="00664ED4" w:rsidP="00905E64">
            <w:pPr>
              <w:pStyle w:val="af2"/>
              <w:keepNext/>
              <w:keepLines/>
              <w:rPr>
                <w:rFonts w:ascii="Times New Roman" w:hAnsi="Times New Roman"/>
                <w:color w:val="FF0000"/>
              </w:rPr>
            </w:pPr>
          </w:p>
        </w:tc>
        <w:tc>
          <w:tcPr>
            <w:tcW w:w="2067" w:type="pct"/>
            <w:vMerge/>
            <w:vAlign w:val="center"/>
          </w:tcPr>
          <w:p w:rsidR="00664ED4" w:rsidRPr="00D45A93" w:rsidRDefault="00664ED4" w:rsidP="00905E64">
            <w:pPr>
              <w:pStyle w:val="af2"/>
              <w:keepNext/>
              <w:keepLines/>
              <w:jc w:val="left"/>
              <w:rPr>
                <w:rFonts w:ascii="Times New Roman" w:hAnsi="Times New Roman"/>
                <w:b/>
                <w:color w:val="FF0000"/>
              </w:rPr>
            </w:pPr>
          </w:p>
        </w:tc>
        <w:tc>
          <w:tcPr>
            <w:tcW w:w="880" w:type="pct"/>
          </w:tcPr>
          <w:p w:rsidR="00664ED4" w:rsidRPr="00D45A93" w:rsidRDefault="00664ED4" w:rsidP="00905E64">
            <w:pPr>
              <w:pStyle w:val="af2"/>
              <w:keepNext/>
              <w:keepLines/>
              <w:rPr>
                <w:rFonts w:ascii="Times New Roman" w:hAnsi="Times New Roman"/>
              </w:rPr>
            </w:pPr>
            <w:r w:rsidRPr="00D45A93">
              <w:rPr>
                <w:rFonts w:ascii="Times New Roman" w:hAnsi="Times New Roman"/>
                <w:b/>
              </w:rPr>
              <w:t>%</w:t>
            </w:r>
          </w:p>
        </w:tc>
        <w:tc>
          <w:tcPr>
            <w:tcW w:w="827" w:type="pct"/>
            <w:vAlign w:val="center"/>
          </w:tcPr>
          <w:p w:rsidR="00664ED4" w:rsidRPr="007B6DFC" w:rsidRDefault="00664ED4" w:rsidP="00280AB5">
            <w:pPr>
              <w:keepNext/>
              <w:keepLines/>
              <w:jc w:val="center"/>
              <w:rPr>
                <w:b/>
                <w:sz w:val="22"/>
                <w:szCs w:val="22"/>
              </w:rPr>
            </w:pPr>
            <w:r w:rsidRPr="007B6DFC">
              <w:rPr>
                <w:b/>
                <w:sz w:val="22"/>
                <w:szCs w:val="22"/>
              </w:rPr>
              <w:t>0,002</w:t>
            </w:r>
          </w:p>
        </w:tc>
        <w:tc>
          <w:tcPr>
            <w:tcW w:w="797" w:type="pct"/>
            <w:vAlign w:val="center"/>
          </w:tcPr>
          <w:p w:rsidR="00664ED4" w:rsidRPr="00D45A93" w:rsidRDefault="00664ED4" w:rsidP="002916C9">
            <w:pPr>
              <w:keepNext/>
              <w:keepLines/>
              <w:jc w:val="center"/>
              <w:rPr>
                <w:b/>
                <w:bCs/>
                <w:sz w:val="22"/>
                <w:szCs w:val="22"/>
              </w:rPr>
            </w:pPr>
            <w:r w:rsidRPr="00D45A93">
              <w:rPr>
                <w:b/>
                <w:bCs/>
                <w:sz w:val="22"/>
                <w:szCs w:val="22"/>
              </w:rPr>
              <w:t>0,002</w:t>
            </w:r>
          </w:p>
        </w:tc>
      </w:tr>
      <w:tr w:rsidR="00664ED4" w:rsidRPr="00D45A93" w:rsidTr="00905E64">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1.1.8</w:t>
            </w:r>
          </w:p>
        </w:tc>
        <w:tc>
          <w:tcPr>
            <w:tcW w:w="2067" w:type="pct"/>
            <w:vMerge w:val="restart"/>
            <w:vAlign w:val="center"/>
          </w:tcPr>
          <w:p w:rsidR="00664ED4" w:rsidRPr="00D45A93" w:rsidRDefault="00664ED4" w:rsidP="00DA5407">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664ED4" w:rsidRPr="00F503D8" w:rsidRDefault="00F503D8" w:rsidP="00280AB5">
            <w:pPr>
              <w:keepNext/>
              <w:keepLines/>
              <w:jc w:val="center"/>
              <w:rPr>
                <w:b/>
                <w:sz w:val="22"/>
                <w:szCs w:val="22"/>
              </w:rPr>
            </w:pPr>
            <w:r w:rsidRPr="00F503D8">
              <w:rPr>
                <w:b/>
                <w:sz w:val="22"/>
                <w:szCs w:val="22"/>
              </w:rPr>
              <w:t>1290,4</w:t>
            </w:r>
          </w:p>
        </w:tc>
        <w:tc>
          <w:tcPr>
            <w:tcW w:w="797" w:type="pct"/>
            <w:vAlign w:val="center"/>
          </w:tcPr>
          <w:p w:rsidR="00664ED4" w:rsidRPr="00C82578" w:rsidRDefault="00927503" w:rsidP="00C82578">
            <w:pPr>
              <w:keepNext/>
              <w:keepLines/>
              <w:jc w:val="center"/>
              <w:rPr>
                <w:b/>
                <w:bCs/>
                <w:sz w:val="22"/>
                <w:szCs w:val="22"/>
              </w:rPr>
            </w:pPr>
            <w:r w:rsidRPr="00C82578">
              <w:rPr>
                <w:b/>
                <w:bCs/>
                <w:sz w:val="22"/>
                <w:szCs w:val="22"/>
              </w:rPr>
              <w:t>12</w:t>
            </w:r>
            <w:r w:rsidR="00587BF3" w:rsidRPr="00C82578">
              <w:rPr>
                <w:b/>
                <w:bCs/>
                <w:sz w:val="22"/>
                <w:szCs w:val="22"/>
              </w:rPr>
              <w:t>77</w:t>
            </w:r>
            <w:r w:rsidRPr="00C82578">
              <w:rPr>
                <w:b/>
                <w:bCs/>
                <w:sz w:val="22"/>
                <w:szCs w:val="22"/>
              </w:rPr>
              <w:t>,</w:t>
            </w:r>
            <w:r w:rsidR="00C82578" w:rsidRPr="00C82578">
              <w:rPr>
                <w:b/>
                <w:bCs/>
                <w:sz w:val="22"/>
                <w:szCs w:val="22"/>
              </w:rPr>
              <w:t>7</w:t>
            </w:r>
          </w:p>
        </w:tc>
      </w:tr>
      <w:tr w:rsidR="00664ED4" w:rsidRPr="00D45A93" w:rsidTr="00905E64">
        <w:trPr>
          <w:trHeight w:val="20"/>
        </w:trPr>
        <w:tc>
          <w:tcPr>
            <w:tcW w:w="429" w:type="pct"/>
            <w:vMerge/>
            <w:vAlign w:val="center"/>
          </w:tcPr>
          <w:p w:rsidR="00664ED4" w:rsidRPr="00D45A93" w:rsidRDefault="00664ED4" w:rsidP="00905E64">
            <w:pPr>
              <w:pStyle w:val="af2"/>
              <w:keepNext/>
              <w:keepLines/>
              <w:rPr>
                <w:rFonts w:ascii="Times New Roman" w:hAnsi="Times New Roman"/>
                <w:color w:val="FF0000"/>
              </w:rPr>
            </w:pPr>
          </w:p>
        </w:tc>
        <w:tc>
          <w:tcPr>
            <w:tcW w:w="2067" w:type="pct"/>
            <w:vMerge/>
            <w:vAlign w:val="center"/>
          </w:tcPr>
          <w:p w:rsidR="00664ED4" w:rsidRPr="00D45A93" w:rsidRDefault="00664ED4" w:rsidP="00905E64">
            <w:pPr>
              <w:pStyle w:val="af2"/>
              <w:keepNext/>
              <w:keepLines/>
              <w:jc w:val="left"/>
              <w:rPr>
                <w:rFonts w:ascii="Times New Roman" w:hAnsi="Times New Roman"/>
                <w:b/>
                <w:color w:val="FF0000"/>
              </w:rPr>
            </w:pPr>
          </w:p>
        </w:tc>
        <w:tc>
          <w:tcPr>
            <w:tcW w:w="880" w:type="pct"/>
          </w:tcPr>
          <w:p w:rsidR="00664ED4" w:rsidRPr="00D45A93" w:rsidRDefault="00664ED4" w:rsidP="00905E64">
            <w:pPr>
              <w:pStyle w:val="af2"/>
              <w:keepNext/>
              <w:keepLines/>
              <w:rPr>
                <w:rFonts w:ascii="Times New Roman" w:hAnsi="Times New Roman"/>
              </w:rPr>
            </w:pPr>
            <w:r w:rsidRPr="00D45A93">
              <w:rPr>
                <w:rFonts w:ascii="Times New Roman" w:hAnsi="Times New Roman"/>
                <w:b/>
              </w:rPr>
              <w:t>%</w:t>
            </w:r>
          </w:p>
        </w:tc>
        <w:tc>
          <w:tcPr>
            <w:tcW w:w="827" w:type="pct"/>
            <w:vAlign w:val="center"/>
          </w:tcPr>
          <w:p w:rsidR="00664ED4" w:rsidRPr="00F503D8" w:rsidRDefault="00664ED4" w:rsidP="00587BF3">
            <w:pPr>
              <w:keepNext/>
              <w:keepLines/>
              <w:jc w:val="center"/>
              <w:rPr>
                <w:b/>
                <w:sz w:val="22"/>
                <w:szCs w:val="22"/>
              </w:rPr>
            </w:pPr>
            <w:r w:rsidRPr="00F503D8">
              <w:rPr>
                <w:b/>
                <w:sz w:val="22"/>
                <w:szCs w:val="22"/>
              </w:rPr>
              <w:t>0,9</w:t>
            </w:r>
            <w:r w:rsidR="00587BF3" w:rsidRPr="00F503D8">
              <w:rPr>
                <w:b/>
                <w:sz w:val="22"/>
                <w:szCs w:val="22"/>
              </w:rPr>
              <w:t>1</w:t>
            </w:r>
          </w:p>
        </w:tc>
        <w:tc>
          <w:tcPr>
            <w:tcW w:w="797" w:type="pct"/>
            <w:vAlign w:val="center"/>
          </w:tcPr>
          <w:p w:rsidR="00664ED4" w:rsidRPr="00C82578" w:rsidRDefault="00664ED4" w:rsidP="00587BF3">
            <w:pPr>
              <w:keepNext/>
              <w:keepLines/>
              <w:jc w:val="center"/>
              <w:rPr>
                <w:b/>
                <w:bCs/>
                <w:sz w:val="22"/>
                <w:szCs w:val="22"/>
              </w:rPr>
            </w:pPr>
            <w:r w:rsidRPr="00C82578">
              <w:rPr>
                <w:b/>
                <w:bCs/>
                <w:sz w:val="22"/>
                <w:szCs w:val="22"/>
              </w:rPr>
              <w:t>0,9</w:t>
            </w:r>
            <w:r w:rsidR="00587BF3" w:rsidRPr="00C82578">
              <w:rPr>
                <w:b/>
                <w:bCs/>
                <w:sz w:val="22"/>
                <w:szCs w:val="22"/>
              </w:rPr>
              <w:t>0</w:t>
            </w:r>
          </w:p>
        </w:tc>
      </w:tr>
      <w:tr w:rsidR="00664ED4" w:rsidRPr="00D45A93" w:rsidTr="004039FE">
        <w:trPr>
          <w:trHeight w:val="20"/>
        </w:trPr>
        <w:tc>
          <w:tcPr>
            <w:tcW w:w="429" w:type="pct"/>
            <w:vMerge w:val="restart"/>
            <w:vAlign w:val="center"/>
          </w:tcPr>
          <w:p w:rsidR="00664ED4" w:rsidRPr="00D45A93" w:rsidRDefault="00664ED4" w:rsidP="00DA5407">
            <w:pPr>
              <w:pStyle w:val="af2"/>
              <w:keepNext/>
              <w:keepLines/>
              <w:rPr>
                <w:rFonts w:ascii="Times New Roman" w:hAnsi="Times New Roman"/>
                <w:b/>
              </w:rPr>
            </w:pPr>
            <w:r w:rsidRPr="00D45A93">
              <w:rPr>
                <w:rFonts w:ascii="Times New Roman" w:hAnsi="Times New Roman"/>
                <w:b/>
              </w:rPr>
              <w:t>1.1.9</w:t>
            </w:r>
          </w:p>
        </w:tc>
        <w:tc>
          <w:tcPr>
            <w:tcW w:w="2067" w:type="pct"/>
            <w:vMerge w:val="restart"/>
            <w:vAlign w:val="center"/>
          </w:tcPr>
          <w:p w:rsidR="00664ED4" w:rsidRPr="00D45A93" w:rsidRDefault="00664ED4" w:rsidP="00DA5407">
            <w:pPr>
              <w:pStyle w:val="af2"/>
              <w:keepNext/>
              <w:keepLines/>
              <w:jc w:val="left"/>
              <w:rPr>
                <w:rFonts w:ascii="Times New Roman" w:hAnsi="Times New Roman"/>
                <w:b/>
              </w:rPr>
            </w:pPr>
            <w:r w:rsidRPr="00D45A93">
              <w:rPr>
                <w:rFonts w:ascii="Times New Roman" w:hAnsi="Times New Roman"/>
                <w:b/>
              </w:rPr>
              <w:t xml:space="preserve">Иные зоны </w:t>
            </w:r>
          </w:p>
        </w:tc>
        <w:tc>
          <w:tcPr>
            <w:tcW w:w="880" w:type="pct"/>
          </w:tcPr>
          <w:p w:rsidR="00664ED4" w:rsidRPr="00D45A93" w:rsidRDefault="00664ED4" w:rsidP="00DA5407">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664ED4" w:rsidRPr="00F503D8" w:rsidRDefault="00664ED4" w:rsidP="00F503D8">
            <w:pPr>
              <w:keepNext/>
              <w:keepLines/>
              <w:jc w:val="center"/>
              <w:rPr>
                <w:b/>
                <w:sz w:val="22"/>
                <w:szCs w:val="22"/>
              </w:rPr>
            </w:pPr>
            <w:r w:rsidRPr="00F503D8">
              <w:rPr>
                <w:b/>
                <w:sz w:val="22"/>
                <w:szCs w:val="22"/>
              </w:rPr>
              <w:t>91</w:t>
            </w:r>
            <w:r w:rsidR="00587BF3" w:rsidRPr="00F503D8">
              <w:rPr>
                <w:b/>
                <w:sz w:val="22"/>
                <w:szCs w:val="22"/>
              </w:rPr>
              <w:t>3</w:t>
            </w:r>
            <w:r w:rsidRPr="00F503D8">
              <w:rPr>
                <w:b/>
                <w:sz w:val="22"/>
                <w:szCs w:val="22"/>
              </w:rPr>
              <w:t>4</w:t>
            </w:r>
            <w:r w:rsidR="00F503D8" w:rsidRPr="00F503D8">
              <w:rPr>
                <w:b/>
                <w:sz w:val="22"/>
                <w:szCs w:val="22"/>
              </w:rPr>
              <w:t>,2</w:t>
            </w:r>
          </w:p>
        </w:tc>
        <w:tc>
          <w:tcPr>
            <w:tcW w:w="797" w:type="pct"/>
            <w:vAlign w:val="center"/>
          </w:tcPr>
          <w:p w:rsidR="00664ED4" w:rsidRPr="00C82578" w:rsidRDefault="00927503" w:rsidP="00C82578">
            <w:pPr>
              <w:keepNext/>
              <w:keepLines/>
              <w:jc w:val="center"/>
              <w:rPr>
                <w:b/>
                <w:bCs/>
                <w:sz w:val="22"/>
                <w:szCs w:val="22"/>
              </w:rPr>
            </w:pPr>
            <w:r w:rsidRPr="00C82578">
              <w:rPr>
                <w:b/>
                <w:bCs/>
                <w:sz w:val="22"/>
                <w:szCs w:val="22"/>
              </w:rPr>
              <w:t>91</w:t>
            </w:r>
            <w:r w:rsidR="00C82578" w:rsidRPr="00C82578">
              <w:rPr>
                <w:b/>
                <w:bCs/>
                <w:sz w:val="22"/>
                <w:szCs w:val="22"/>
              </w:rPr>
              <w:t>77</w:t>
            </w:r>
            <w:r w:rsidRPr="00C82578">
              <w:rPr>
                <w:b/>
                <w:bCs/>
                <w:sz w:val="22"/>
                <w:szCs w:val="22"/>
              </w:rPr>
              <w:t>,</w:t>
            </w:r>
            <w:r w:rsidR="00C82578" w:rsidRPr="00C82578">
              <w:rPr>
                <w:b/>
                <w:bCs/>
                <w:sz w:val="22"/>
                <w:szCs w:val="22"/>
              </w:rPr>
              <w:t>2</w:t>
            </w:r>
          </w:p>
        </w:tc>
      </w:tr>
      <w:tr w:rsidR="00664ED4" w:rsidRPr="00D45A93" w:rsidTr="004039FE">
        <w:trPr>
          <w:trHeight w:val="20"/>
        </w:trPr>
        <w:tc>
          <w:tcPr>
            <w:tcW w:w="429" w:type="pct"/>
            <w:vMerge/>
            <w:vAlign w:val="center"/>
          </w:tcPr>
          <w:p w:rsidR="00664ED4" w:rsidRPr="00D45A93" w:rsidRDefault="00664ED4" w:rsidP="0029225D">
            <w:pPr>
              <w:pStyle w:val="af2"/>
              <w:keepNext/>
              <w:keepLines/>
              <w:rPr>
                <w:rFonts w:ascii="Times New Roman" w:hAnsi="Times New Roman"/>
                <w:color w:val="FF0000"/>
              </w:rPr>
            </w:pPr>
          </w:p>
        </w:tc>
        <w:tc>
          <w:tcPr>
            <w:tcW w:w="2067" w:type="pct"/>
            <w:vMerge/>
            <w:vAlign w:val="center"/>
          </w:tcPr>
          <w:p w:rsidR="00664ED4" w:rsidRPr="00D45A93" w:rsidRDefault="00664ED4" w:rsidP="0029225D">
            <w:pPr>
              <w:pStyle w:val="af2"/>
              <w:keepNext/>
              <w:keepLines/>
              <w:jc w:val="left"/>
              <w:rPr>
                <w:rFonts w:ascii="Times New Roman" w:hAnsi="Times New Roman"/>
                <w:b/>
                <w:color w:val="FF0000"/>
              </w:rPr>
            </w:pPr>
          </w:p>
        </w:tc>
        <w:tc>
          <w:tcPr>
            <w:tcW w:w="880" w:type="pct"/>
          </w:tcPr>
          <w:p w:rsidR="00664ED4" w:rsidRPr="00D45A93" w:rsidRDefault="00664ED4" w:rsidP="0029225D">
            <w:pPr>
              <w:pStyle w:val="af2"/>
              <w:keepNext/>
              <w:keepLines/>
              <w:rPr>
                <w:rFonts w:ascii="Times New Roman" w:hAnsi="Times New Roman"/>
              </w:rPr>
            </w:pPr>
            <w:r w:rsidRPr="00D45A93">
              <w:rPr>
                <w:rFonts w:ascii="Times New Roman" w:hAnsi="Times New Roman"/>
                <w:b/>
              </w:rPr>
              <w:t>%</w:t>
            </w:r>
          </w:p>
        </w:tc>
        <w:tc>
          <w:tcPr>
            <w:tcW w:w="827" w:type="pct"/>
            <w:vAlign w:val="center"/>
          </w:tcPr>
          <w:p w:rsidR="00664ED4" w:rsidRPr="00F503D8" w:rsidRDefault="00664ED4" w:rsidP="00587BF3">
            <w:pPr>
              <w:keepNext/>
              <w:keepLines/>
              <w:jc w:val="center"/>
              <w:rPr>
                <w:b/>
                <w:sz w:val="22"/>
                <w:szCs w:val="22"/>
              </w:rPr>
            </w:pPr>
            <w:r w:rsidRPr="00F503D8">
              <w:rPr>
                <w:b/>
                <w:sz w:val="22"/>
                <w:szCs w:val="22"/>
              </w:rPr>
              <w:t>6,4</w:t>
            </w:r>
            <w:r w:rsidR="00587BF3" w:rsidRPr="00F503D8">
              <w:rPr>
                <w:b/>
                <w:sz w:val="22"/>
                <w:szCs w:val="22"/>
              </w:rPr>
              <w:t>3</w:t>
            </w:r>
          </w:p>
        </w:tc>
        <w:tc>
          <w:tcPr>
            <w:tcW w:w="797" w:type="pct"/>
            <w:vAlign w:val="center"/>
          </w:tcPr>
          <w:p w:rsidR="00664ED4" w:rsidRPr="00C82578" w:rsidRDefault="00664ED4" w:rsidP="00C82578">
            <w:pPr>
              <w:keepNext/>
              <w:keepLines/>
              <w:jc w:val="center"/>
              <w:rPr>
                <w:b/>
                <w:bCs/>
                <w:sz w:val="22"/>
                <w:szCs w:val="22"/>
              </w:rPr>
            </w:pPr>
            <w:r w:rsidRPr="00C82578">
              <w:rPr>
                <w:b/>
                <w:bCs/>
                <w:sz w:val="22"/>
                <w:szCs w:val="22"/>
              </w:rPr>
              <w:t>6,4</w:t>
            </w:r>
            <w:r w:rsidR="00C82578" w:rsidRPr="00C82578">
              <w:rPr>
                <w:b/>
                <w:bCs/>
                <w:sz w:val="22"/>
                <w:szCs w:val="22"/>
              </w:rPr>
              <w:t>0</w:t>
            </w:r>
          </w:p>
        </w:tc>
      </w:tr>
      <w:tr w:rsidR="00493F37" w:rsidRPr="00D45A93" w:rsidTr="00493F37">
        <w:trPr>
          <w:trHeight w:val="20"/>
        </w:trPr>
        <w:tc>
          <w:tcPr>
            <w:tcW w:w="429" w:type="pct"/>
            <w:vAlign w:val="center"/>
          </w:tcPr>
          <w:p w:rsidR="00493F37" w:rsidRPr="00D83F74" w:rsidRDefault="00493F37" w:rsidP="00493F37">
            <w:pPr>
              <w:pStyle w:val="af2"/>
              <w:keepNext/>
              <w:keepLines/>
              <w:rPr>
                <w:rFonts w:ascii="Times New Roman" w:hAnsi="Times New Roman"/>
              </w:rPr>
            </w:pPr>
            <w:r w:rsidRPr="00D83F74">
              <w:rPr>
                <w:rFonts w:ascii="Times New Roman" w:hAnsi="Times New Roman"/>
                <w:b/>
              </w:rPr>
              <w:t>2</w:t>
            </w:r>
          </w:p>
        </w:tc>
        <w:tc>
          <w:tcPr>
            <w:tcW w:w="2067" w:type="pct"/>
            <w:vAlign w:val="center"/>
          </w:tcPr>
          <w:p w:rsidR="00493F37" w:rsidRPr="00D83F74" w:rsidRDefault="00493F37" w:rsidP="00493F37">
            <w:pPr>
              <w:pStyle w:val="af2"/>
              <w:keepNext/>
              <w:keepLines/>
              <w:jc w:val="left"/>
              <w:rPr>
                <w:rFonts w:ascii="Times New Roman" w:hAnsi="Times New Roman"/>
                <w:b/>
              </w:rPr>
            </w:pPr>
            <w:r w:rsidRPr="00D83F74">
              <w:rPr>
                <w:rFonts w:ascii="Times New Roman" w:hAnsi="Times New Roman"/>
                <w:b/>
              </w:rPr>
              <w:t>ТЕРРИТОРИИ ГОРОДСКИХ ЛЕСОВ</w:t>
            </w:r>
          </w:p>
        </w:tc>
        <w:tc>
          <w:tcPr>
            <w:tcW w:w="880" w:type="pct"/>
            <w:vAlign w:val="center"/>
          </w:tcPr>
          <w:p w:rsidR="00493F37" w:rsidRPr="00D83F74" w:rsidRDefault="00493F37" w:rsidP="00493F37">
            <w:pPr>
              <w:pStyle w:val="af2"/>
              <w:keepNext/>
              <w:keepLines/>
              <w:rPr>
                <w:rFonts w:ascii="Times New Roman" w:hAnsi="Times New Roman"/>
                <w:b/>
              </w:rPr>
            </w:pPr>
            <w:r w:rsidRPr="00D83F74">
              <w:rPr>
                <w:rFonts w:ascii="Times New Roman" w:hAnsi="Times New Roman"/>
                <w:b/>
              </w:rPr>
              <w:t>га</w:t>
            </w:r>
          </w:p>
        </w:tc>
        <w:tc>
          <w:tcPr>
            <w:tcW w:w="827" w:type="pct"/>
            <w:vAlign w:val="center"/>
          </w:tcPr>
          <w:p w:rsidR="00493F37" w:rsidRPr="00D83F74" w:rsidRDefault="00044F83" w:rsidP="00493F37">
            <w:pPr>
              <w:keepNext/>
              <w:keepLines/>
              <w:jc w:val="center"/>
              <w:rPr>
                <w:b/>
                <w:sz w:val="22"/>
                <w:szCs w:val="22"/>
              </w:rPr>
            </w:pPr>
            <w:r>
              <w:rPr>
                <w:b/>
                <w:sz w:val="22"/>
                <w:szCs w:val="22"/>
              </w:rPr>
              <w:t>43,22</w:t>
            </w:r>
          </w:p>
        </w:tc>
        <w:tc>
          <w:tcPr>
            <w:tcW w:w="797" w:type="pct"/>
            <w:vAlign w:val="center"/>
          </w:tcPr>
          <w:p w:rsidR="00493F37" w:rsidRPr="00D83F74" w:rsidRDefault="00493F37" w:rsidP="00044F83">
            <w:pPr>
              <w:keepNext/>
              <w:keepLines/>
              <w:jc w:val="center"/>
              <w:rPr>
                <w:b/>
                <w:bCs/>
                <w:sz w:val="22"/>
                <w:szCs w:val="22"/>
              </w:rPr>
            </w:pPr>
            <w:r>
              <w:rPr>
                <w:b/>
                <w:bCs/>
                <w:sz w:val="22"/>
                <w:szCs w:val="22"/>
              </w:rPr>
              <w:t>4</w:t>
            </w:r>
            <w:r w:rsidR="00044F83">
              <w:rPr>
                <w:b/>
                <w:bCs/>
                <w:sz w:val="22"/>
                <w:szCs w:val="22"/>
              </w:rPr>
              <w:t>3,22</w:t>
            </w:r>
          </w:p>
        </w:tc>
      </w:tr>
      <w:tr w:rsidR="00493F37" w:rsidRPr="00D45A93" w:rsidTr="004039FE">
        <w:trPr>
          <w:trHeight w:val="20"/>
        </w:trPr>
        <w:tc>
          <w:tcPr>
            <w:tcW w:w="429" w:type="pct"/>
            <w:vAlign w:val="center"/>
          </w:tcPr>
          <w:p w:rsidR="00493F37" w:rsidRPr="00493F37" w:rsidRDefault="00493F37" w:rsidP="0029225D">
            <w:pPr>
              <w:pStyle w:val="af2"/>
              <w:keepNext/>
              <w:keepLines/>
              <w:rPr>
                <w:rFonts w:ascii="Times New Roman" w:hAnsi="Times New Roman"/>
                <w:b/>
              </w:rPr>
            </w:pPr>
            <w:r w:rsidRPr="00493F37">
              <w:rPr>
                <w:rFonts w:ascii="Times New Roman" w:hAnsi="Times New Roman"/>
                <w:b/>
              </w:rPr>
              <w:t>3</w:t>
            </w:r>
          </w:p>
        </w:tc>
        <w:tc>
          <w:tcPr>
            <w:tcW w:w="2067" w:type="pct"/>
            <w:vAlign w:val="center"/>
          </w:tcPr>
          <w:p w:rsidR="00493F37" w:rsidRPr="00D45A93" w:rsidRDefault="00493F37" w:rsidP="0029225D">
            <w:pPr>
              <w:pStyle w:val="af2"/>
              <w:keepNext/>
              <w:keepLines/>
              <w:jc w:val="left"/>
              <w:rPr>
                <w:rFonts w:ascii="Times New Roman" w:hAnsi="Times New Roman"/>
                <w:b/>
                <w:color w:val="FF0000"/>
              </w:rPr>
            </w:pPr>
            <w:r w:rsidRPr="00D45A93">
              <w:rPr>
                <w:rFonts w:ascii="Times New Roman" w:hAnsi="Times New Roman"/>
                <w:b/>
              </w:rPr>
              <w:t>НАСЕЛЕНИЕ</w:t>
            </w:r>
          </w:p>
        </w:tc>
        <w:tc>
          <w:tcPr>
            <w:tcW w:w="880" w:type="pct"/>
          </w:tcPr>
          <w:p w:rsidR="00493F37" w:rsidRPr="00D45A93" w:rsidRDefault="00493F37" w:rsidP="0029225D">
            <w:pPr>
              <w:pStyle w:val="af2"/>
              <w:keepNext/>
              <w:keepLines/>
              <w:rPr>
                <w:rFonts w:ascii="Times New Roman" w:hAnsi="Times New Roman"/>
                <w:b/>
              </w:rPr>
            </w:pPr>
          </w:p>
        </w:tc>
        <w:tc>
          <w:tcPr>
            <w:tcW w:w="827" w:type="pct"/>
            <w:vAlign w:val="center"/>
          </w:tcPr>
          <w:p w:rsidR="00493F37" w:rsidRPr="007B6DFC" w:rsidRDefault="00493F37" w:rsidP="00280AB5">
            <w:pPr>
              <w:keepNext/>
              <w:keepLines/>
              <w:jc w:val="center"/>
              <w:rPr>
                <w:b/>
                <w:sz w:val="22"/>
                <w:szCs w:val="22"/>
              </w:rPr>
            </w:pPr>
          </w:p>
        </w:tc>
        <w:tc>
          <w:tcPr>
            <w:tcW w:w="797" w:type="pct"/>
            <w:vAlign w:val="center"/>
          </w:tcPr>
          <w:p w:rsidR="00493F37" w:rsidRPr="00D45A93" w:rsidRDefault="00493F37" w:rsidP="0029225D">
            <w:pPr>
              <w:keepNext/>
              <w:keepLines/>
              <w:jc w:val="center"/>
              <w:rPr>
                <w:b/>
                <w:bCs/>
                <w:sz w:val="22"/>
                <w:szCs w:val="22"/>
              </w:rPr>
            </w:pPr>
          </w:p>
        </w:tc>
      </w:tr>
      <w:tr w:rsidR="00493F37" w:rsidRPr="00D45A93" w:rsidTr="009B592D">
        <w:trPr>
          <w:trHeight w:val="759"/>
        </w:trPr>
        <w:tc>
          <w:tcPr>
            <w:tcW w:w="429" w:type="pct"/>
            <w:vAlign w:val="center"/>
          </w:tcPr>
          <w:p w:rsidR="00493F37" w:rsidRPr="00D45A93" w:rsidRDefault="00493F37" w:rsidP="0029225D">
            <w:pPr>
              <w:pStyle w:val="af2"/>
              <w:keepNext/>
              <w:keepLines/>
              <w:rPr>
                <w:rFonts w:ascii="Times New Roman" w:hAnsi="Times New Roman"/>
                <w:b/>
              </w:rPr>
            </w:pPr>
            <w:r>
              <w:rPr>
                <w:rFonts w:ascii="Times New Roman" w:hAnsi="Times New Roman"/>
              </w:rPr>
              <w:t>3</w:t>
            </w:r>
            <w:r w:rsidRPr="00D45A93">
              <w:rPr>
                <w:rFonts w:ascii="Times New Roman" w:hAnsi="Times New Roman"/>
              </w:rPr>
              <w:t>.1</w:t>
            </w:r>
          </w:p>
        </w:tc>
        <w:tc>
          <w:tcPr>
            <w:tcW w:w="2067" w:type="pct"/>
            <w:vAlign w:val="center"/>
          </w:tcPr>
          <w:p w:rsidR="00493F37" w:rsidRPr="00D45A93" w:rsidRDefault="00493F37" w:rsidP="0029225D">
            <w:pPr>
              <w:pStyle w:val="af2"/>
              <w:keepNext/>
              <w:keepLines/>
              <w:jc w:val="left"/>
              <w:rPr>
                <w:rFonts w:ascii="Times New Roman" w:hAnsi="Times New Roman"/>
                <w:b/>
              </w:rPr>
            </w:pPr>
            <w:r w:rsidRPr="00D45A93">
              <w:rPr>
                <w:rFonts w:ascii="Times New Roman" w:hAnsi="Times New Roman"/>
              </w:rPr>
              <w:t>Общая численность постоянного населения</w:t>
            </w:r>
          </w:p>
        </w:tc>
        <w:tc>
          <w:tcPr>
            <w:tcW w:w="880" w:type="pct"/>
          </w:tcPr>
          <w:p w:rsidR="00493F37" w:rsidRPr="00D45A93" w:rsidRDefault="00493F37" w:rsidP="0029225D">
            <w:pPr>
              <w:pStyle w:val="af2"/>
              <w:keepNext/>
              <w:keepLines/>
              <w:rPr>
                <w:rFonts w:ascii="Times New Roman" w:hAnsi="Times New Roman"/>
                <w:b/>
              </w:rPr>
            </w:pPr>
            <w:r w:rsidRPr="00D45A93">
              <w:rPr>
                <w:rFonts w:ascii="Times New Roman" w:hAnsi="Times New Roman"/>
              </w:rPr>
              <w:t>тыс. чел</w:t>
            </w:r>
          </w:p>
        </w:tc>
        <w:tc>
          <w:tcPr>
            <w:tcW w:w="827" w:type="pct"/>
          </w:tcPr>
          <w:p w:rsidR="00493F37" w:rsidRPr="00D45A93" w:rsidRDefault="00493F37" w:rsidP="0029225D">
            <w:pPr>
              <w:keepNext/>
              <w:keepLines/>
              <w:jc w:val="center"/>
              <w:rPr>
                <w:sz w:val="22"/>
                <w:szCs w:val="22"/>
              </w:rPr>
            </w:pPr>
            <w:r w:rsidRPr="00D45A93">
              <w:rPr>
                <w:sz w:val="22"/>
                <w:szCs w:val="22"/>
              </w:rPr>
              <w:t>15,5</w:t>
            </w:r>
          </w:p>
        </w:tc>
        <w:tc>
          <w:tcPr>
            <w:tcW w:w="797" w:type="pct"/>
          </w:tcPr>
          <w:p w:rsidR="00493F37" w:rsidRPr="00D45A93" w:rsidRDefault="00493F37" w:rsidP="0029225D">
            <w:pPr>
              <w:keepNext/>
              <w:keepLines/>
              <w:jc w:val="center"/>
              <w:rPr>
                <w:bCs/>
                <w:sz w:val="22"/>
                <w:szCs w:val="22"/>
              </w:rPr>
            </w:pPr>
            <w:r w:rsidRPr="00D45A93">
              <w:rPr>
                <w:bCs/>
                <w:sz w:val="22"/>
                <w:szCs w:val="22"/>
              </w:rPr>
              <w:t>17,0</w:t>
            </w:r>
          </w:p>
        </w:tc>
      </w:tr>
      <w:tr w:rsidR="00493F37" w:rsidRPr="00D45A93" w:rsidTr="009B592D">
        <w:trPr>
          <w:trHeight w:val="759"/>
        </w:trPr>
        <w:tc>
          <w:tcPr>
            <w:tcW w:w="429" w:type="pct"/>
            <w:vAlign w:val="center"/>
          </w:tcPr>
          <w:p w:rsidR="00493F37" w:rsidRPr="00D45A93" w:rsidRDefault="00493F37" w:rsidP="0029225D">
            <w:pPr>
              <w:pStyle w:val="af2"/>
              <w:keepNext/>
              <w:keepLines/>
              <w:rPr>
                <w:rFonts w:ascii="Times New Roman" w:hAnsi="Times New Roman"/>
                <w:b/>
              </w:rPr>
            </w:pPr>
            <w:r>
              <w:rPr>
                <w:rFonts w:ascii="Times New Roman" w:hAnsi="Times New Roman"/>
                <w:b/>
              </w:rPr>
              <w:t>4</w:t>
            </w:r>
          </w:p>
          <w:p w:rsidR="00493F37" w:rsidRPr="00D45A93" w:rsidRDefault="00493F37" w:rsidP="0029225D">
            <w:pPr>
              <w:pStyle w:val="af2"/>
              <w:keepNext/>
              <w:keepLines/>
              <w:rPr>
                <w:rFonts w:ascii="Times New Roman" w:hAnsi="Times New Roman"/>
                <w:b/>
              </w:rPr>
            </w:pPr>
            <w:r>
              <w:rPr>
                <w:rFonts w:ascii="Times New Roman" w:hAnsi="Times New Roman"/>
              </w:rPr>
              <w:t>4</w:t>
            </w:r>
            <w:r w:rsidRPr="00D45A93">
              <w:rPr>
                <w:rFonts w:ascii="Times New Roman" w:hAnsi="Times New Roman"/>
              </w:rPr>
              <w:t>.1</w:t>
            </w:r>
          </w:p>
        </w:tc>
        <w:tc>
          <w:tcPr>
            <w:tcW w:w="2067" w:type="pct"/>
            <w:vAlign w:val="center"/>
          </w:tcPr>
          <w:p w:rsidR="00493F37" w:rsidRPr="00D45A93" w:rsidRDefault="00493F37" w:rsidP="0029225D">
            <w:pPr>
              <w:pStyle w:val="af2"/>
              <w:keepNext/>
              <w:keepLines/>
              <w:jc w:val="left"/>
              <w:rPr>
                <w:rFonts w:ascii="Times New Roman" w:hAnsi="Times New Roman"/>
                <w:b/>
              </w:rPr>
            </w:pPr>
            <w:r w:rsidRPr="00D45A93">
              <w:rPr>
                <w:rFonts w:ascii="Times New Roman" w:hAnsi="Times New Roman"/>
                <w:b/>
              </w:rPr>
              <w:t>ЖИЛИЩНЫЙ ФОНД</w:t>
            </w:r>
          </w:p>
          <w:p w:rsidR="00493F37" w:rsidRPr="00D45A93" w:rsidRDefault="00493F37" w:rsidP="0029225D">
            <w:pPr>
              <w:pStyle w:val="af2"/>
              <w:keepNext/>
              <w:keepLines/>
              <w:jc w:val="left"/>
              <w:rPr>
                <w:rFonts w:ascii="Times New Roman" w:hAnsi="Times New Roman"/>
                <w:b/>
              </w:rPr>
            </w:pPr>
            <w:r w:rsidRPr="00D45A93">
              <w:rPr>
                <w:rFonts w:ascii="Times New Roman" w:hAnsi="Times New Roman"/>
              </w:rPr>
              <w:t>Общий объем жилищного фонда</w:t>
            </w:r>
          </w:p>
        </w:tc>
        <w:tc>
          <w:tcPr>
            <w:tcW w:w="880" w:type="pct"/>
          </w:tcPr>
          <w:p w:rsidR="00493F37" w:rsidRPr="00D45A93" w:rsidRDefault="00493F37" w:rsidP="0029225D">
            <w:pPr>
              <w:pStyle w:val="af2"/>
              <w:keepNext/>
              <w:keepLines/>
              <w:rPr>
                <w:rFonts w:ascii="Times New Roman" w:hAnsi="Times New Roman"/>
                <w:b/>
              </w:rPr>
            </w:pPr>
            <w:r w:rsidRPr="00D45A93">
              <w:rPr>
                <w:rFonts w:ascii="Times New Roman" w:hAnsi="Times New Roman"/>
              </w:rPr>
              <w:t xml:space="preserve">тыс. </w:t>
            </w:r>
            <w:proofErr w:type="spellStart"/>
            <w:r w:rsidRPr="00D45A93">
              <w:rPr>
                <w:rFonts w:ascii="Times New Roman" w:hAnsi="Times New Roman"/>
              </w:rPr>
              <w:t>кв.м</w:t>
            </w:r>
            <w:proofErr w:type="spellEnd"/>
            <w:r w:rsidRPr="00D45A93">
              <w:rPr>
                <w:rFonts w:ascii="Times New Roman" w:hAnsi="Times New Roman"/>
              </w:rPr>
              <w:t xml:space="preserve"> общей площади</w:t>
            </w:r>
          </w:p>
        </w:tc>
        <w:tc>
          <w:tcPr>
            <w:tcW w:w="827" w:type="pct"/>
          </w:tcPr>
          <w:p w:rsidR="00493F37" w:rsidRPr="00D45A93" w:rsidRDefault="00493F37" w:rsidP="0029225D">
            <w:pPr>
              <w:keepNext/>
              <w:keepLines/>
              <w:jc w:val="center"/>
              <w:rPr>
                <w:sz w:val="22"/>
                <w:szCs w:val="22"/>
              </w:rPr>
            </w:pPr>
            <w:r w:rsidRPr="00D45A93">
              <w:rPr>
                <w:sz w:val="22"/>
                <w:szCs w:val="22"/>
              </w:rPr>
              <w:t>377,0</w:t>
            </w:r>
          </w:p>
        </w:tc>
        <w:tc>
          <w:tcPr>
            <w:tcW w:w="797" w:type="pct"/>
          </w:tcPr>
          <w:p w:rsidR="00493F37" w:rsidRPr="00D45A93" w:rsidRDefault="00493F37" w:rsidP="0029225D">
            <w:pPr>
              <w:keepNext/>
              <w:keepLines/>
              <w:jc w:val="center"/>
              <w:rPr>
                <w:bCs/>
                <w:sz w:val="22"/>
                <w:szCs w:val="22"/>
              </w:rPr>
            </w:pPr>
            <w:r w:rsidRPr="00D45A93">
              <w:rPr>
                <w:bCs/>
                <w:sz w:val="22"/>
                <w:szCs w:val="22"/>
              </w:rPr>
              <w:t>442,0</w:t>
            </w:r>
          </w:p>
        </w:tc>
      </w:tr>
      <w:tr w:rsidR="00493F37" w:rsidRPr="00D45A93" w:rsidTr="004039FE">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w:t>
            </w:r>
          </w:p>
        </w:tc>
        <w:tc>
          <w:tcPr>
            <w:tcW w:w="2067" w:type="pct"/>
            <w:vAlign w:val="center"/>
          </w:tcPr>
          <w:p w:rsidR="00493F37" w:rsidRPr="00D45A93" w:rsidRDefault="00493F37" w:rsidP="0029225D">
            <w:pPr>
              <w:pStyle w:val="af2"/>
              <w:keepNext/>
              <w:keepLines/>
              <w:jc w:val="left"/>
              <w:rPr>
                <w:rFonts w:ascii="Times New Roman" w:hAnsi="Times New Roman"/>
                <w:b/>
              </w:rPr>
            </w:pPr>
            <w:r w:rsidRPr="00D45A93">
              <w:rPr>
                <w:rFonts w:ascii="Times New Roman" w:hAnsi="Times New Roman"/>
              </w:rPr>
              <w:t>Средняя жилищная обеспеченность</w:t>
            </w:r>
          </w:p>
        </w:tc>
        <w:tc>
          <w:tcPr>
            <w:tcW w:w="880" w:type="pct"/>
          </w:tcPr>
          <w:p w:rsidR="00493F37" w:rsidRPr="00D45A93" w:rsidRDefault="00493F37" w:rsidP="0029225D">
            <w:pPr>
              <w:pStyle w:val="af2"/>
              <w:keepNext/>
              <w:keepLines/>
              <w:rPr>
                <w:rFonts w:ascii="Times New Roman" w:hAnsi="Times New Roman"/>
                <w:b/>
                <w:bCs/>
              </w:rPr>
            </w:pPr>
            <w:proofErr w:type="spellStart"/>
            <w:r w:rsidRPr="00D45A93">
              <w:rPr>
                <w:rFonts w:ascii="Times New Roman" w:hAnsi="Times New Roman"/>
              </w:rPr>
              <w:t>кв.м</w:t>
            </w:r>
            <w:proofErr w:type="spellEnd"/>
            <w:r w:rsidRPr="00D45A93">
              <w:rPr>
                <w:rFonts w:ascii="Times New Roman" w:hAnsi="Times New Roman"/>
              </w:rPr>
              <w:t>/чел.</w:t>
            </w:r>
          </w:p>
        </w:tc>
        <w:tc>
          <w:tcPr>
            <w:tcW w:w="827" w:type="pct"/>
          </w:tcPr>
          <w:p w:rsidR="00493F37" w:rsidRPr="00D45A93" w:rsidRDefault="00493F37" w:rsidP="0029225D">
            <w:pPr>
              <w:pStyle w:val="af2"/>
              <w:keepNext/>
              <w:keepLines/>
              <w:rPr>
                <w:rFonts w:ascii="Times New Roman" w:hAnsi="Times New Roman"/>
                <w:bCs/>
              </w:rPr>
            </w:pPr>
            <w:r w:rsidRPr="00D45A93">
              <w:rPr>
                <w:rFonts w:ascii="Times New Roman" w:hAnsi="Times New Roman"/>
                <w:bCs/>
              </w:rPr>
              <w:t>24</w:t>
            </w:r>
          </w:p>
        </w:tc>
        <w:tc>
          <w:tcPr>
            <w:tcW w:w="797" w:type="pct"/>
          </w:tcPr>
          <w:p w:rsidR="00493F37" w:rsidRPr="00D45A93" w:rsidRDefault="00493F37" w:rsidP="0029225D">
            <w:pPr>
              <w:pStyle w:val="af2"/>
              <w:keepNext/>
              <w:keepLines/>
              <w:rPr>
                <w:rFonts w:ascii="Times New Roman" w:hAnsi="Times New Roman"/>
                <w:bCs/>
              </w:rPr>
            </w:pPr>
            <w:r w:rsidRPr="00D45A93">
              <w:rPr>
                <w:rFonts w:ascii="Times New Roman" w:hAnsi="Times New Roman"/>
                <w:bCs/>
              </w:rPr>
              <w:t>26</w:t>
            </w:r>
          </w:p>
        </w:tc>
      </w:tr>
      <w:tr w:rsidR="00493F37" w:rsidRPr="00D45A93" w:rsidTr="004039FE">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Убыль жилищного фонда</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 xml:space="preserve">тыс. </w:t>
            </w:r>
            <w:proofErr w:type="spellStart"/>
            <w:r w:rsidRPr="00D45A93">
              <w:rPr>
                <w:rFonts w:ascii="Times New Roman" w:hAnsi="Times New Roman"/>
              </w:rPr>
              <w:t>кв.м</w:t>
            </w:r>
            <w:proofErr w:type="spellEnd"/>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0</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0</w:t>
            </w:r>
          </w:p>
        </w:tc>
      </w:tr>
      <w:tr w:rsidR="00493F37" w:rsidRPr="00D45A93" w:rsidTr="004039FE">
        <w:trPr>
          <w:trHeight w:val="40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w:t>
            </w:r>
          </w:p>
        </w:tc>
        <w:tc>
          <w:tcPr>
            <w:tcW w:w="2067" w:type="pct"/>
            <w:vAlign w:val="center"/>
          </w:tcPr>
          <w:p w:rsidR="00493F37" w:rsidRPr="00D45A93" w:rsidRDefault="00493F37" w:rsidP="0029225D">
            <w:pPr>
              <w:pStyle w:val="af2"/>
              <w:keepNext/>
              <w:keepLines/>
              <w:jc w:val="left"/>
              <w:rPr>
                <w:rFonts w:ascii="Times New Roman" w:hAnsi="Times New Roman"/>
                <w:b/>
              </w:rPr>
            </w:pPr>
            <w:r w:rsidRPr="00D45A93">
              <w:rPr>
                <w:rFonts w:ascii="Times New Roman" w:hAnsi="Times New Roman"/>
              </w:rPr>
              <w:t>Существующий сохраняемый жилищный фонд</w:t>
            </w:r>
          </w:p>
        </w:tc>
        <w:tc>
          <w:tcPr>
            <w:tcW w:w="880" w:type="pct"/>
          </w:tcPr>
          <w:p w:rsidR="00493F37" w:rsidRPr="00D45A93" w:rsidRDefault="00493F37" w:rsidP="0029225D">
            <w:pPr>
              <w:pStyle w:val="af2"/>
              <w:keepNext/>
              <w:keepLines/>
              <w:rPr>
                <w:rFonts w:ascii="Times New Roman" w:hAnsi="Times New Roman"/>
                <w:b/>
                <w:bCs/>
              </w:rPr>
            </w:pPr>
            <w:r w:rsidRPr="00D45A93">
              <w:rPr>
                <w:rFonts w:ascii="Times New Roman" w:hAnsi="Times New Roman"/>
              </w:rPr>
              <w:t xml:space="preserve">тыс. </w:t>
            </w:r>
            <w:proofErr w:type="spellStart"/>
            <w:r w:rsidRPr="00D45A93">
              <w:rPr>
                <w:rFonts w:ascii="Times New Roman" w:hAnsi="Times New Roman"/>
              </w:rPr>
              <w:t>кв.м</w:t>
            </w:r>
            <w:proofErr w:type="spellEnd"/>
            <w:r w:rsidRPr="00D45A93">
              <w:rPr>
                <w:rFonts w:ascii="Times New Roman" w:hAnsi="Times New Roman"/>
              </w:rPr>
              <w:t xml:space="preserve"> общей площади</w:t>
            </w:r>
          </w:p>
        </w:tc>
        <w:tc>
          <w:tcPr>
            <w:tcW w:w="827" w:type="pct"/>
          </w:tcPr>
          <w:p w:rsidR="00493F37" w:rsidRPr="00D45A93" w:rsidRDefault="00493F37" w:rsidP="0029225D">
            <w:pPr>
              <w:pStyle w:val="af2"/>
              <w:keepNext/>
              <w:keepLines/>
              <w:rPr>
                <w:rFonts w:ascii="Times New Roman" w:hAnsi="Times New Roman"/>
                <w:bCs/>
              </w:rPr>
            </w:pPr>
            <w:r w:rsidRPr="00D45A93">
              <w:rPr>
                <w:rFonts w:ascii="Times New Roman" w:hAnsi="Times New Roman"/>
                <w:bCs/>
              </w:rPr>
              <w:t>0</w:t>
            </w:r>
          </w:p>
        </w:tc>
        <w:tc>
          <w:tcPr>
            <w:tcW w:w="797" w:type="pct"/>
          </w:tcPr>
          <w:p w:rsidR="00493F37" w:rsidRPr="00D45A93" w:rsidRDefault="00493F37" w:rsidP="0029225D">
            <w:pPr>
              <w:pStyle w:val="af2"/>
              <w:keepNext/>
              <w:keepLines/>
              <w:rPr>
                <w:rFonts w:ascii="Times New Roman" w:hAnsi="Times New Roman"/>
                <w:bCs/>
              </w:rPr>
            </w:pPr>
            <w:r w:rsidRPr="00D45A93">
              <w:rPr>
                <w:rFonts w:ascii="Times New Roman" w:hAnsi="Times New Roman"/>
                <w:bCs/>
              </w:rPr>
              <w:t>377,0</w:t>
            </w:r>
          </w:p>
        </w:tc>
      </w:tr>
      <w:tr w:rsidR="00493F37" w:rsidRPr="00D45A93" w:rsidTr="004039FE">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.5</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Общий объем нового жилищного строительства</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 xml:space="preserve">тыс. </w:t>
            </w:r>
            <w:proofErr w:type="spellStart"/>
            <w:r w:rsidRPr="00D45A93">
              <w:rPr>
                <w:rFonts w:ascii="Times New Roman" w:hAnsi="Times New Roman"/>
              </w:rPr>
              <w:t>кв.м</w:t>
            </w:r>
            <w:proofErr w:type="spellEnd"/>
            <w:r w:rsidRPr="00D45A93">
              <w:rPr>
                <w:rFonts w:ascii="Times New Roman" w:hAnsi="Times New Roman"/>
              </w:rPr>
              <w:t xml:space="preserve"> общей площади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0</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65,0</w:t>
            </w:r>
          </w:p>
        </w:tc>
      </w:tr>
      <w:tr w:rsidR="00493F37" w:rsidRPr="00D45A93" w:rsidTr="004039FE">
        <w:trPr>
          <w:trHeight w:val="20"/>
        </w:trPr>
        <w:tc>
          <w:tcPr>
            <w:tcW w:w="429" w:type="pct"/>
            <w:vAlign w:val="center"/>
          </w:tcPr>
          <w:p w:rsidR="00493F37" w:rsidRPr="00D45A93" w:rsidRDefault="00493F37" w:rsidP="0029225D">
            <w:pPr>
              <w:pStyle w:val="af2"/>
              <w:keepNext/>
              <w:keepLines/>
              <w:rPr>
                <w:rFonts w:ascii="Times New Roman" w:hAnsi="Times New Roman"/>
                <w:b/>
                <w:bCs/>
              </w:rPr>
            </w:pPr>
            <w:r>
              <w:rPr>
                <w:rFonts w:ascii="Times New Roman" w:hAnsi="Times New Roman"/>
                <w:b/>
                <w:bCs/>
              </w:rPr>
              <w:lastRenderedPageBreak/>
              <w:t>5</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b/>
                <w:bCs/>
              </w:rPr>
              <w:t>ОБЪЕКТЫ СОЦИАЛЬНОГО И КУЛЬТУРНО-БЫТОВОГО ОБСЛУЖИВАНИЯ НАСЕЛЕНИЯ</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4039FE">
        <w:trPr>
          <w:trHeight w:val="20"/>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Дошкольные организации</w:t>
            </w:r>
          </w:p>
        </w:tc>
        <w:tc>
          <w:tcPr>
            <w:tcW w:w="880"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место</w:t>
            </w:r>
          </w:p>
        </w:tc>
        <w:tc>
          <w:tcPr>
            <w:tcW w:w="827"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850</w:t>
            </w:r>
          </w:p>
        </w:tc>
        <w:tc>
          <w:tcPr>
            <w:tcW w:w="797" w:type="pct"/>
            <w:vAlign w:val="center"/>
          </w:tcPr>
          <w:p w:rsidR="00493F37" w:rsidRPr="00D45A93" w:rsidRDefault="00493F37" w:rsidP="0029225D">
            <w:pPr>
              <w:pStyle w:val="af2"/>
              <w:keepNext/>
              <w:keepLines/>
              <w:tabs>
                <w:tab w:val="left" w:pos="452"/>
                <w:tab w:val="center" w:pos="620"/>
              </w:tabs>
              <w:rPr>
                <w:rFonts w:ascii="Times New Roman" w:hAnsi="Times New Roman"/>
              </w:rPr>
            </w:pPr>
            <w:r w:rsidRPr="00D45A93">
              <w:rPr>
                <w:rFonts w:ascii="Times New Roman" w:hAnsi="Times New Roman"/>
              </w:rPr>
              <w:t>850</w:t>
            </w:r>
          </w:p>
        </w:tc>
      </w:tr>
      <w:tr w:rsidR="00493F37" w:rsidRPr="00D45A93" w:rsidTr="004039FE">
        <w:trPr>
          <w:trHeight w:val="20"/>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.2</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Общеобразовательные учреждения</w:t>
            </w:r>
          </w:p>
        </w:tc>
        <w:tc>
          <w:tcPr>
            <w:tcW w:w="880"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место</w:t>
            </w:r>
          </w:p>
        </w:tc>
        <w:tc>
          <w:tcPr>
            <w:tcW w:w="827"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1528</w:t>
            </w:r>
          </w:p>
        </w:tc>
        <w:tc>
          <w:tcPr>
            <w:tcW w:w="797"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1828</w:t>
            </w:r>
          </w:p>
        </w:tc>
      </w:tr>
      <w:tr w:rsidR="00493F37" w:rsidRPr="00D45A93" w:rsidTr="004039FE">
        <w:trPr>
          <w:trHeight w:val="20"/>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.3</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Внешкольные учреждения</w:t>
            </w:r>
          </w:p>
        </w:tc>
        <w:tc>
          <w:tcPr>
            <w:tcW w:w="880"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место</w:t>
            </w:r>
          </w:p>
        </w:tc>
        <w:tc>
          <w:tcPr>
            <w:tcW w:w="827"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460</w:t>
            </w:r>
          </w:p>
        </w:tc>
        <w:tc>
          <w:tcPr>
            <w:tcW w:w="797"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460</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.4</w:t>
            </w:r>
          </w:p>
        </w:tc>
        <w:tc>
          <w:tcPr>
            <w:tcW w:w="2067" w:type="pct"/>
            <w:vAlign w:val="center"/>
          </w:tcPr>
          <w:p w:rsidR="00493F37" w:rsidRPr="00D45A93" w:rsidRDefault="00493F37" w:rsidP="0029225D">
            <w:pPr>
              <w:pStyle w:val="af2"/>
              <w:keepNext/>
              <w:keepLines/>
              <w:jc w:val="left"/>
              <w:rPr>
                <w:rFonts w:ascii="Times New Roman" w:hAnsi="Times New Roman"/>
                <w:b/>
                <w:bCs/>
              </w:rPr>
            </w:pPr>
            <w:r w:rsidRPr="00D45A93">
              <w:rPr>
                <w:rFonts w:ascii="Times New Roman" w:hAnsi="Times New Roman"/>
              </w:rPr>
              <w:t>Стационары для взрослых и детей</w:t>
            </w:r>
          </w:p>
        </w:tc>
        <w:tc>
          <w:tcPr>
            <w:tcW w:w="880" w:type="pct"/>
            <w:vAlign w:val="center"/>
          </w:tcPr>
          <w:p w:rsidR="00493F37" w:rsidRPr="00D45A93" w:rsidRDefault="00493F37" w:rsidP="0029225D">
            <w:pPr>
              <w:pStyle w:val="af2"/>
              <w:keepNext/>
              <w:keepLines/>
              <w:rPr>
                <w:rFonts w:ascii="Times New Roman" w:hAnsi="Times New Roman"/>
                <w:b/>
              </w:rPr>
            </w:pPr>
            <w:r w:rsidRPr="00D45A93">
              <w:rPr>
                <w:rFonts w:ascii="Times New Roman" w:hAnsi="Times New Roman"/>
              </w:rPr>
              <w:t>койка</w:t>
            </w:r>
          </w:p>
        </w:tc>
        <w:tc>
          <w:tcPr>
            <w:tcW w:w="827"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150</w:t>
            </w:r>
          </w:p>
        </w:tc>
        <w:tc>
          <w:tcPr>
            <w:tcW w:w="797" w:type="pct"/>
            <w:vAlign w:val="center"/>
          </w:tcPr>
          <w:p w:rsidR="00493F37" w:rsidRPr="00D45A93" w:rsidRDefault="00493F37" w:rsidP="0029225D">
            <w:pPr>
              <w:pStyle w:val="af2"/>
              <w:keepNext/>
              <w:keepLines/>
              <w:rPr>
                <w:rFonts w:ascii="Times New Roman" w:hAnsi="Times New Roman"/>
              </w:rPr>
            </w:pPr>
            <w:r w:rsidRPr="00D45A93">
              <w:rPr>
                <w:rFonts w:ascii="Times New Roman" w:hAnsi="Times New Roman"/>
              </w:rPr>
              <w:t>150</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.5</w:t>
            </w:r>
          </w:p>
        </w:tc>
        <w:tc>
          <w:tcPr>
            <w:tcW w:w="2067" w:type="pct"/>
            <w:vAlign w:val="center"/>
          </w:tcPr>
          <w:p w:rsidR="00493F37" w:rsidRPr="00D45A93" w:rsidRDefault="00493F37" w:rsidP="0029225D">
            <w:pPr>
              <w:keepNext/>
              <w:keepLines/>
              <w:rPr>
                <w:sz w:val="22"/>
                <w:szCs w:val="22"/>
              </w:rPr>
            </w:pPr>
            <w:r w:rsidRPr="00D45A93">
              <w:rPr>
                <w:sz w:val="22"/>
                <w:szCs w:val="22"/>
              </w:rPr>
              <w:t>Поликлиники, амбулатории</w:t>
            </w:r>
          </w:p>
        </w:tc>
        <w:tc>
          <w:tcPr>
            <w:tcW w:w="880" w:type="pct"/>
            <w:vAlign w:val="center"/>
          </w:tcPr>
          <w:p w:rsidR="00493F37" w:rsidRPr="00D45A93" w:rsidRDefault="00493F37" w:rsidP="0029225D">
            <w:pPr>
              <w:keepNext/>
              <w:keepLines/>
              <w:jc w:val="center"/>
              <w:rPr>
                <w:sz w:val="22"/>
                <w:szCs w:val="22"/>
              </w:rPr>
            </w:pPr>
            <w:r w:rsidRPr="00D45A93">
              <w:rPr>
                <w:sz w:val="22"/>
                <w:szCs w:val="22"/>
              </w:rPr>
              <w:t>посещение в смену</w:t>
            </w:r>
          </w:p>
        </w:tc>
        <w:tc>
          <w:tcPr>
            <w:tcW w:w="827" w:type="pct"/>
            <w:vAlign w:val="center"/>
          </w:tcPr>
          <w:p w:rsidR="00493F37" w:rsidRPr="00D45A93" w:rsidRDefault="00493F37" w:rsidP="0029225D">
            <w:pPr>
              <w:keepNext/>
              <w:keepLines/>
              <w:jc w:val="center"/>
              <w:rPr>
                <w:sz w:val="22"/>
                <w:szCs w:val="22"/>
              </w:rPr>
            </w:pPr>
            <w:r w:rsidRPr="00D45A93">
              <w:rPr>
                <w:sz w:val="22"/>
                <w:szCs w:val="22"/>
              </w:rPr>
              <w:t>355</w:t>
            </w:r>
          </w:p>
        </w:tc>
        <w:tc>
          <w:tcPr>
            <w:tcW w:w="797" w:type="pct"/>
            <w:vAlign w:val="center"/>
          </w:tcPr>
          <w:p w:rsidR="00493F37" w:rsidRPr="00D45A93" w:rsidRDefault="00493F37" w:rsidP="0029225D">
            <w:pPr>
              <w:keepNext/>
              <w:keepLines/>
              <w:jc w:val="center"/>
              <w:rPr>
                <w:sz w:val="22"/>
                <w:szCs w:val="22"/>
              </w:rPr>
            </w:pPr>
            <w:r w:rsidRPr="00D45A93">
              <w:rPr>
                <w:sz w:val="22"/>
                <w:szCs w:val="22"/>
              </w:rPr>
              <w:t>355</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.6</w:t>
            </w:r>
          </w:p>
        </w:tc>
        <w:tc>
          <w:tcPr>
            <w:tcW w:w="2067" w:type="pct"/>
            <w:vAlign w:val="center"/>
          </w:tcPr>
          <w:p w:rsidR="00493F37" w:rsidRPr="00D45A93" w:rsidRDefault="00493F37" w:rsidP="0029225D">
            <w:pPr>
              <w:keepNext/>
              <w:keepLines/>
              <w:rPr>
                <w:sz w:val="22"/>
                <w:szCs w:val="22"/>
              </w:rPr>
            </w:pPr>
            <w:r w:rsidRPr="00D45A93">
              <w:rPr>
                <w:sz w:val="22"/>
                <w:szCs w:val="22"/>
              </w:rPr>
              <w:t>Культурно-досуговые учреждения</w:t>
            </w:r>
          </w:p>
        </w:tc>
        <w:tc>
          <w:tcPr>
            <w:tcW w:w="880" w:type="pct"/>
            <w:vAlign w:val="center"/>
          </w:tcPr>
          <w:p w:rsidR="00493F37" w:rsidRPr="00D45A93" w:rsidRDefault="00493F37" w:rsidP="0029225D">
            <w:pPr>
              <w:keepNext/>
              <w:keepLines/>
              <w:jc w:val="center"/>
              <w:rPr>
                <w:sz w:val="22"/>
                <w:szCs w:val="22"/>
              </w:rPr>
            </w:pPr>
            <w:r w:rsidRPr="00D45A93">
              <w:rPr>
                <w:sz w:val="22"/>
                <w:szCs w:val="22"/>
              </w:rPr>
              <w:t>место</w:t>
            </w:r>
          </w:p>
        </w:tc>
        <w:tc>
          <w:tcPr>
            <w:tcW w:w="827" w:type="pct"/>
            <w:vAlign w:val="center"/>
          </w:tcPr>
          <w:p w:rsidR="00493F37" w:rsidRPr="00D45A93" w:rsidRDefault="00493F37" w:rsidP="0029225D">
            <w:pPr>
              <w:keepNext/>
              <w:keepLines/>
              <w:jc w:val="center"/>
              <w:rPr>
                <w:sz w:val="22"/>
                <w:szCs w:val="22"/>
              </w:rPr>
            </w:pPr>
            <w:r w:rsidRPr="00D45A93">
              <w:rPr>
                <w:sz w:val="22"/>
                <w:szCs w:val="22"/>
              </w:rPr>
              <w:t>500</w:t>
            </w:r>
          </w:p>
        </w:tc>
        <w:tc>
          <w:tcPr>
            <w:tcW w:w="797" w:type="pct"/>
            <w:vAlign w:val="center"/>
          </w:tcPr>
          <w:p w:rsidR="00493F37" w:rsidRPr="00D45A93" w:rsidRDefault="00493F37" w:rsidP="0029225D">
            <w:pPr>
              <w:keepNext/>
              <w:keepLines/>
              <w:jc w:val="center"/>
              <w:rPr>
                <w:sz w:val="22"/>
                <w:szCs w:val="22"/>
              </w:rPr>
            </w:pPr>
            <w:r w:rsidRPr="00D45A93">
              <w:rPr>
                <w:sz w:val="22"/>
                <w:szCs w:val="22"/>
              </w:rPr>
              <w:t>500</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.7</w:t>
            </w:r>
          </w:p>
        </w:tc>
        <w:tc>
          <w:tcPr>
            <w:tcW w:w="2067" w:type="pct"/>
            <w:vAlign w:val="center"/>
          </w:tcPr>
          <w:p w:rsidR="00493F37" w:rsidRPr="00D45A93" w:rsidRDefault="00493F37" w:rsidP="0029225D">
            <w:pPr>
              <w:keepNext/>
              <w:keepLines/>
              <w:rPr>
                <w:sz w:val="22"/>
                <w:szCs w:val="22"/>
              </w:rPr>
            </w:pPr>
            <w:r w:rsidRPr="00D45A93">
              <w:rPr>
                <w:sz w:val="22"/>
                <w:szCs w:val="22"/>
              </w:rPr>
              <w:t>Кинотеатры</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1</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.8</w:t>
            </w:r>
          </w:p>
        </w:tc>
        <w:tc>
          <w:tcPr>
            <w:tcW w:w="2067" w:type="pct"/>
            <w:vAlign w:val="center"/>
          </w:tcPr>
          <w:p w:rsidR="00493F37" w:rsidRPr="00D45A93" w:rsidRDefault="00493F37" w:rsidP="0029225D">
            <w:pPr>
              <w:keepNext/>
              <w:keepLines/>
              <w:rPr>
                <w:sz w:val="22"/>
                <w:szCs w:val="22"/>
              </w:rPr>
            </w:pPr>
            <w:r w:rsidRPr="00D45A93">
              <w:rPr>
                <w:sz w:val="22"/>
                <w:szCs w:val="22"/>
              </w:rPr>
              <w:t>Музеи</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1</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.9</w:t>
            </w:r>
          </w:p>
        </w:tc>
        <w:tc>
          <w:tcPr>
            <w:tcW w:w="2067" w:type="pct"/>
            <w:vAlign w:val="center"/>
          </w:tcPr>
          <w:p w:rsidR="00493F37" w:rsidRPr="00D45A93" w:rsidRDefault="00493F37" w:rsidP="0029225D">
            <w:pPr>
              <w:keepNext/>
              <w:keepLines/>
              <w:rPr>
                <w:sz w:val="22"/>
                <w:szCs w:val="22"/>
              </w:rPr>
            </w:pPr>
            <w:r w:rsidRPr="00D45A93">
              <w:rPr>
                <w:sz w:val="22"/>
                <w:szCs w:val="22"/>
              </w:rPr>
              <w:t>Общедоступные библиотеки</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5</w:t>
            </w:r>
          </w:p>
        </w:tc>
        <w:tc>
          <w:tcPr>
            <w:tcW w:w="797" w:type="pct"/>
            <w:vAlign w:val="center"/>
          </w:tcPr>
          <w:p w:rsidR="00493F37" w:rsidRPr="00D45A93" w:rsidRDefault="00493F37" w:rsidP="0029225D">
            <w:pPr>
              <w:keepNext/>
              <w:keepLines/>
              <w:jc w:val="center"/>
              <w:rPr>
                <w:sz w:val="22"/>
                <w:szCs w:val="22"/>
              </w:rPr>
            </w:pPr>
            <w:r w:rsidRPr="00D45A93">
              <w:rPr>
                <w:sz w:val="22"/>
                <w:szCs w:val="22"/>
              </w:rPr>
              <w:t>5</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sidRPr="00D45A93">
              <w:rPr>
                <w:sz w:val="22"/>
                <w:szCs w:val="22"/>
              </w:rPr>
              <w:t>4.10</w:t>
            </w:r>
          </w:p>
        </w:tc>
        <w:tc>
          <w:tcPr>
            <w:tcW w:w="2067" w:type="pct"/>
            <w:vAlign w:val="center"/>
          </w:tcPr>
          <w:p w:rsidR="00493F37" w:rsidRPr="00D45A93" w:rsidRDefault="00493F37" w:rsidP="0029225D">
            <w:pPr>
              <w:keepNext/>
              <w:keepLines/>
              <w:rPr>
                <w:sz w:val="22"/>
                <w:szCs w:val="22"/>
              </w:rPr>
            </w:pPr>
            <w:r w:rsidRPr="00D45A93">
              <w:rPr>
                <w:sz w:val="22"/>
                <w:szCs w:val="22"/>
              </w:rPr>
              <w:t>Детские библиотеки</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1</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.11</w:t>
            </w:r>
          </w:p>
        </w:tc>
        <w:tc>
          <w:tcPr>
            <w:tcW w:w="2067" w:type="pct"/>
            <w:vAlign w:val="center"/>
          </w:tcPr>
          <w:p w:rsidR="00493F37" w:rsidRPr="00D45A93" w:rsidRDefault="00493F37" w:rsidP="0029225D">
            <w:pPr>
              <w:keepNext/>
              <w:keepLines/>
              <w:rPr>
                <w:sz w:val="22"/>
                <w:szCs w:val="22"/>
              </w:rPr>
            </w:pPr>
            <w:r w:rsidRPr="00D45A93">
              <w:rPr>
                <w:sz w:val="22"/>
                <w:szCs w:val="22"/>
              </w:rPr>
              <w:t>Территории плоскостных сооружений</w:t>
            </w:r>
          </w:p>
        </w:tc>
        <w:tc>
          <w:tcPr>
            <w:tcW w:w="880" w:type="pct"/>
            <w:vAlign w:val="center"/>
          </w:tcPr>
          <w:p w:rsidR="00493F37" w:rsidRPr="00D45A93" w:rsidRDefault="00493F37" w:rsidP="0029225D">
            <w:pPr>
              <w:keepNext/>
              <w:keepLines/>
              <w:jc w:val="center"/>
              <w:rPr>
                <w:sz w:val="22"/>
                <w:szCs w:val="22"/>
              </w:rPr>
            </w:pPr>
            <w:r w:rsidRPr="00D45A93">
              <w:rPr>
                <w:sz w:val="22"/>
                <w:szCs w:val="22"/>
              </w:rPr>
              <w:t xml:space="preserve">тыс. </w:t>
            </w:r>
            <w:proofErr w:type="spellStart"/>
            <w:r w:rsidRPr="00D45A93">
              <w:rPr>
                <w:sz w:val="22"/>
                <w:szCs w:val="22"/>
              </w:rPr>
              <w:t>кв.м</w:t>
            </w:r>
            <w:proofErr w:type="spellEnd"/>
          </w:p>
        </w:tc>
        <w:tc>
          <w:tcPr>
            <w:tcW w:w="827" w:type="pct"/>
            <w:vAlign w:val="center"/>
          </w:tcPr>
          <w:p w:rsidR="00493F37" w:rsidRPr="00D45A93" w:rsidRDefault="00493F37" w:rsidP="0029225D">
            <w:pPr>
              <w:keepNext/>
              <w:keepLines/>
              <w:jc w:val="center"/>
              <w:rPr>
                <w:sz w:val="22"/>
                <w:szCs w:val="22"/>
              </w:rPr>
            </w:pPr>
            <w:r w:rsidRPr="00D45A93">
              <w:rPr>
                <w:sz w:val="22"/>
                <w:szCs w:val="22"/>
              </w:rPr>
              <w:t>14,8</w:t>
            </w:r>
          </w:p>
        </w:tc>
        <w:tc>
          <w:tcPr>
            <w:tcW w:w="797" w:type="pct"/>
            <w:vAlign w:val="center"/>
          </w:tcPr>
          <w:p w:rsidR="00493F37" w:rsidRPr="00D45A93" w:rsidRDefault="00493F37" w:rsidP="0029225D">
            <w:pPr>
              <w:keepNext/>
              <w:keepLines/>
              <w:jc w:val="center"/>
              <w:rPr>
                <w:sz w:val="22"/>
                <w:szCs w:val="22"/>
              </w:rPr>
            </w:pPr>
            <w:r w:rsidRPr="00D45A93">
              <w:rPr>
                <w:sz w:val="22"/>
                <w:szCs w:val="22"/>
              </w:rPr>
              <w:t>не менее 14,8</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.12</w:t>
            </w:r>
          </w:p>
        </w:tc>
        <w:tc>
          <w:tcPr>
            <w:tcW w:w="2067" w:type="pct"/>
            <w:vAlign w:val="center"/>
          </w:tcPr>
          <w:p w:rsidR="00493F37" w:rsidRPr="00D45A93" w:rsidRDefault="00493F37" w:rsidP="0029225D">
            <w:pPr>
              <w:keepNext/>
              <w:keepLines/>
              <w:rPr>
                <w:sz w:val="22"/>
                <w:szCs w:val="22"/>
              </w:rPr>
            </w:pPr>
            <w:r w:rsidRPr="00D45A93">
              <w:rPr>
                <w:sz w:val="22"/>
                <w:szCs w:val="22"/>
              </w:rPr>
              <w:t>Спортивные залы</w:t>
            </w:r>
          </w:p>
        </w:tc>
        <w:tc>
          <w:tcPr>
            <w:tcW w:w="880" w:type="pct"/>
            <w:vAlign w:val="center"/>
          </w:tcPr>
          <w:p w:rsidR="00493F37" w:rsidRPr="00D45A93" w:rsidRDefault="00493F37" w:rsidP="0029225D">
            <w:pPr>
              <w:keepNext/>
              <w:keepLines/>
              <w:jc w:val="center"/>
              <w:rPr>
                <w:sz w:val="22"/>
                <w:szCs w:val="22"/>
              </w:rPr>
            </w:pPr>
            <w:proofErr w:type="spellStart"/>
            <w:r w:rsidRPr="00D45A93">
              <w:rPr>
                <w:sz w:val="22"/>
                <w:szCs w:val="22"/>
              </w:rPr>
              <w:t>кв.м</w:t>
            </w:r>
            <w:proofErr w:type="spellEnd"/>
            <w:r w:rsidRPr="00D45A93">
              <w:rPr>
                <w:sz w:val="22"/>
                <w:szCs w:val="22"/>
              </w:rPr>
              <w:t xml:space="preserve"> площади пола</w:t>
            </w:r>
          </w:p>
        </w:tc>
        <w:tc>
          <w:tcPr>
            <w:tcW w:w="827" w:type="pct"/>
            <w:vAlign w:val="center"/>
          </w:tcPr>
          <w:p w:rsidR="00493F37" w:rsidRPr="00D45A93" w:rsidRDefault="00493F37" w:rsidP="0029225D">
            <w:pPr>
              <w:keepNext/>
              <w:keepLines/>
              <w:jc w:val="center"/>
              <w:rPr>
                <w:sz w:val="22"/>
                <w:szCs w:val="22"/>
              </w:rPr>
            </w:pPr>
            <w:r w:rsidRPr="00D45A93">
              <w:rPr>
                <w:sz w:val="22"/>
                <w:szCs w:val="22"/>
              </w:rPr>
              <w:t>1248</w:t>
            </w:r>
          </w:p>
        </w:tc>
        <w:tc>
          <w:tcPr>
            <w:tcW w:w="797" w:type="pct"/>
            <w:vAlign w:val="center"/>
          </w:tcPr>
          <w:p w:rsidR="00493F37" w:rsidRPr="00D45A93" w:rsidRDefault="00493F37" w:rsidP="0029225D">
            <w:pPr>
              <w:keepNext/>
              <w:keepLines/>
              <w:jc w:val="center"/>
              <w:rPr>
                <w:sz w:val="22"/>
                <w:szCs w:val="22"/>
              </w:rPr>
            </w:pPr>
            <w:r w:rsidRPr="00D45A93">
              <w:rPr>
                <w:sz w:val="22"/>
                <w:szCs w:val="22"/>
              </w:rPr>
              <w:t>не менее 4248</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.13</w:t>
            </w:r>
          </w:p>
        </w:tc>
        <w:tc>
          <w:tcPr>
            <w:tcW w:w="2067" w:type="pct"/>
            <w:vAlign w:val="center"/>
          </w:tcPr>
          <w:p w:rsidR="00493F37" w:rsidRPr="00D45A93" w:rsidRDefault="00493F37" w:rsidP="0029225D">
            <w:pPr>
              <w:keepNext/>
              <w:keepLines/>
              <w:rPr>
                <w:sz w:val="22"/>
                <w:szCs w:val="22"/>
              </w:rPr>
            </w:pPr>
            <w:r w:rsidRPr="00D45A93">
              <w:rPr>
                <w:sz w:val="22"/>
                <w:szCs w:val="22"/>
              </w:rPr>
              <w:t>Бассейны</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0</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.14</w:t>
            </w:r>
          </w:p>
        </w:tc>
        <w:tc>
          <w:tcPr>
            <w:tcW w:w="2067" w:type="pct"/>
            <w:vAlign w:val="center"/>
          </w:tcPr>
          <w:p w:rsidR="00493F37" w:rsidRPr="00D45A93" w:rsidRDefault="00493F37" w:rsidP="0029225D">
            <w:pPr>
              <w:keepNext/>
              <w:keepLines/>
              <w:rPr>
                <w:sz w:val="22"/>
                <w:szCs w:val="22"/>
              </w:rPr>
            </w:pPr>
            <w:r w:rsidRPr="00D45A93">
              <w:rPr>
                <w:sz w:val="22"/>
                <w:szCs w:val="22"/>
              </w:rPr>
              <w:t>Объекты торговли</w:t>
            </w:r>
          </w:p>
        </w:tc>
        <w:tc>
          <w:tcPr>
            <w:tcW w:w="880" w:type="pct"/>
            <w:vAlign w:val="center"/>
          </w:tcPr>
          <w:p w:rsidR="00493F37" w:rsidRPr="00D45A93" w:rsidRDefault="00493F37" w:rsidP="0029225D">
            <w:pPr>
              <w:keepNext/>
              <w:keepLines/>
              <w:jc w:val="center"/>
              <w:rPr>
                <w:sz w:val="22"/>
                <w:szCs w:val="22"/>
              </w:rPr>
            </w:pPr>
            <w:proofErr w:type="spellStart"/>
            <w:r w:rsidRPr="00D45A93">
              <w:rPr>
                <w:sz w:val="22"/>
                <w:szCs w:val="22"/>
              </w:rPr>
              <w:t>кв.м</w:t>
            </w:r>
            <w:proofErr w:type="spellEnd"/>
            <w:r w:rsidRPr="00D45A93">
              <w:rPr>
                <w:sz w:val="22"/>
                <w:szCs w:val="22"/>
              </w:rPr>
              <w:t xml:space="preserve"> торговой площади</w:t>
            </w:r>
          </w:p>
        </w:tc>
        <w:tc>
          <w:tcPr>
            <w:tcW w:w="827" w:type="pct"/>
            <w:vAlign w:val="center"/>
          </w:tcPr>
          <w:p w:rsidR="00493F37" w:rsidRPr="00D45A93" w:rsidRDefault="00493F37" w:rsidP="0029225D">
            <w:pPr>
              <w:keepNext/>
              <w:keepLines/>
              <w:jc w:val="center"/>
              <w:rPr>
                <w:sz w:val="22"/>
                <w:szCs w:val="22"/>
              </w:rPr>
            </w:pPr>
            <w:r w:rsidRPr="00D45A93">
              <w:rPr>
                <w:sz w:val="22"/>
                <w:szCs w:val="22"/>
              </w:rPr>
              <w:t>7,6</w:t>
            </w:r>
          </w:p>
        </w:tc>
        <w:tc>
          <w:tcPr>
            <w:tcW w:w="797" w:type="pct"/>
            <w:vAlign w:val="center"/>
          </w:tcPr>
          <w:p w:rsidR="00493F37" w:rsidRPr="00D45A93" w:rsidRDefault="00493F37" w:rsidP="0029225D">
            <w:pPr>
              <w:keepNext/>
              <w:keepLines/>
              <w:jc w:val="center"/>
              <w:rPr>
                <w:sz w:val="22"/>
                <w:szCs w:val="22"/>
              </w:rPr>
            </w:pPr>
            <w:r w:rsidRPr="00D45A93">
              <w:rPr>
                <w:sz w:val="22"/>
                <w:szCs w:val="22"/>
              </w:rPr>
              <w:t>не менее 7,6</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.15</w:t>
            </w:r>
          </w:p>
        </w:tc>
        <w:tc>
          <w:tcPr>
            <w:tcW w:w="2067" w:type="pct"/>
            <w:vAlign w:val="center"/>
          </w:tcPr>
          <w:p w:rsidR="00493F37" w:rsidRPr="00D45A93" w:rsidRDefault="00493F37" w:rsidP="0029225D">
            <w:pPr>
              <w:keepNext/>
              <w:keepLines/>
              <w:rPr>
                <w:sz w:val="22"/>
                <w:szCs w:val="22"/>
              </w:rPr>
            </w:pPr>
            <w:r w:rsidRPr="00D45A93">
              <w:rPr>
                <w:sz w:val="22"/>
                <w:szCs w:val="22"/>
              </w:rPr>
              <w:t>Объекты общественного питания</w:t>
            </w:r>
          </w:p>
        </w:tc>
        <w:tc>
          <w:tcPr>
            <w:tcW w:w="880" w:type="pct"/>
            <w:vAlign w:val="center"/>
          </w:tcPr>
          <w:p w:rsidR="00493F37" w:rsidRPr="00D45A93" w:rsidRDefault="00493F37" w:rsidP="0029225D">
            <w:pPr>
              <w:keepNext/>
              <w:keepLines/>
              <w:jc w:val="center"/>
              <w:rPr>
                <w:sz w:val="22"/>
                <w:szCs w:val="22"/>
              </w:rPr>
            </w:pPr>
            <w:r w:rsidRPr="00D45A93">
              <w:rPr>
                <w:sz w:val="22"/>
                <w:szCs w:val="22"/>
              </w:rPr>
              <w:t>тыс. мест</w:t>
            </w:r>
          </w:p>
        </w:tc>
        <w:tc>
          <w:tcPr>
            <w:tcW w:w="827" w:type="pct"/>
            <w:vAlign w:val="center"/>
          </w:tcPr>
          <w:p w:rsidR="00493F37" w:rsidRPr="00D45A93" w:rsidRDefault="00493F37" w:rsidP="0029225D">
            <w:pPr>
              <w:keepNext/>
              <w:keepLines/>
              <w:jc w:val="center"/>
              <w:rPr>
                <w:sz w:val="22"/>
                <w:szCs w:val="22"/>
              </w:rPr>
            </w:pPr>
            <w:r w:rsidRPr="00D45A93">
              <w:rPr>
                <w:sz w:val="22"/>
                <w:szCs w:val="22"/>
              </w:rPr>
              <w:t>0,8</w:t>
            </w:r>
          </w:p>
        </w:tc>
        <w:tc>
          <w:tcPr>
            <w:tcW w:w="797" w:type="pct"/>
            <w:vAlign w:val="center"/>
          </w:tcPr>
          <w:p w:rsidR="00493F37" w:rsidRPr="00D45A93" w:rsidRDefault="00493F37" w:rsidP="0029225D">
            <w:pPr>
              <w:keepNext/>
              <w:keepLines/>
              <w:jc w:val="center"/>
              <w:rPr>
                <w:sz w:val="22"/>
                <w:szCs w:val="22"/>
              </w:rPr>
            </w:pPr>
            <w:r w:rsidRPr="00D45A93">
              <w:rPr>
                <w:sz w:val="22"/>
                <w:szCs w:val="22"/>
              </w:rPr>
              <w:t>не менее 0,8</w:t>
            </w:r>
          </w:p>
        </w:tc>
      </w:tr>
      <w:tr w:rsidR="00493F37" w:rsidRPr="00D45A93" w:rsidTr="004039FE">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.16</w:t>
            </w:r>
          </w:p>
        </w:tc>
        <w:tc>
          <w:tcPr>
            <w:tcW w:w="2067" w:type="pct"/>
            <w:vAlign w:val="center"/>
          </w:tcPr>
          <w:p w:rsidR="00493F37" w:rsidRPr="00D45A93" w:rsidRDefault="00493F37" w:rsidP="0029225D">
            <w:pPr>
              <w:keepNext/>
              <w:keepLines/>
              <w:rPr>
                <w:sz w:val="22"/>
                <w:szCs w:val="22"/>
              </w:rPr>
            </w:pPr>
            <w:r w:rsidRPr="00D45A93">
              <w:rPr>
                <w:sz w:val="22"/>
                <w:szCs w:val="22"/>
              </w:rPr>
              <w:t>Объекты бытового обслуживания</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105</w:t>
            </w:r>
          </w:p>
        </w:tc>
        <w:tc>
          <w:tcPr>
            <w:tcW w:w="797" w:type="pct"/>
            <w:vAlign w:val="center"/>
          </w:tcPr>
          <w:p w:rsidR="00493F37" w:rsidRPr="00D45A93" w:rsidRDefault="00493F37" w:rsidP="0029225D">
            <w:pPr>
              <w:keepNext/>
              <w:keepLines/>
              <w:jc w:val="center"/>
              <w:rPr>
                <w:sz w:val="22"/>
                <w:szCs w:val="22"/>
              </w:rPr>
            </w:pPr>
            <w:r w:rsidRPr="00D45A93">
              <w:rPr>
                <w:sz w:val="22"/>
                <w:szCs w:val="22"/>
              </w:rPr>
              <w:t>не менее 105</w:t>
            </w:r>
          </w:p>
        </w:tc>
      </w:tr>
      <w:tr w:rsidR="00493F37" w:rsidRPr="00D45A93" w:rsidTr="004039FE">
        <w:trPr>
          <w:trHeight w:val="135"/>
        </w:trPr>
        <w:tc>
          <w:tcPr>
            <w:tcW w:w="429" w:type="pct"/>
            <w:vAlign w:val="center"/>
          </w:tcPr>
          <w:p w:rsidR="00493F37" w:rsidRPr="00D45A93" w:rsidRDefault="00493F37" w:rsidP="00BF6FA2">
            <w:pPr>
              <w:pStyle w:val="af2"/>
              <w:keepNext/>
              <w:keepLines/>
              <w:rPr>
                <w:rFonts w:ascii="Times New Roman" w:hAnsi="Times New Roman"/>
                <w:b/>
              </w:rPr>
            </w:pPr>
            <w:r>
              <w:rPr>
                <w:rFonts w:ascii="Times New Roman" w:hAnsi="Times New Roman"/>
                <w:b/>
              </w:rPr>
              <w:t>6</w:t>
            </w:r>
          </w:p>
        </w:tc>
        <w:tc>
          <w:tcPr>
            <w:tcW w:w="2067" w:type="pct"/>
            <w:vAlign w:val="center"/>
          </w:tcPr>
          <w:p w:rsidR="00493F37" w:rsidRPr="00D45A93" w:rsidRDefault="00493F37" w:rsidP="00BF6FA2">
            <w:pPr>
              <w:keepNext/>
              <w:keepLines/>
              <w:rPr>
                <w:sz w:val="22"/>
                <w:szCs w:val="22"/>
              </w:rPr>
            </w:pPr>
            <w:r w:rsidRPr="00D45A93">
              <w:rPr>
                <w:b/>
                <w:sz w:val="22"/>
                <w:szCs w:val="22"/>
              </w:rPr>
              <w:t>ТРАНСПОРТНАЯ ИНФРАСТРУКТУРА</w:t>
            </w:r>
          </w:p>
        </w:tc>
        <w:tc>
          <w:tcPr>
            <w:tcW w:w="880" w:type="pct"/>
          </w:tcPr>
          <w:p w:rsidR="00493F37" w:rsidRPr="00D45A93" w:rsidRDefault="00493F37" w:rsidP="00BF6FA2">
            <w:pPr>
              <w:keepNext/>
              <w:keepLines/>
              <w:jc w:val="center"/>
              <w:rPr>
                <w:sz w:val="22"/>
                <w:szCs w:val="22"/>
              </w:rPr>
            </w:pPr>
          </w:p>
        </w:tc>
        <w:tc>
          <w:tcPr>
            <w:tcW w:w="827" w:type="pct"/>
          </w:tcPr>
          <w:p w:rsidR="00493F37" w:rsidRPr="00D45A93" w:rsidRDefault="00493F37" w:rsidP="00BF6FA2">
            <w:pPr>
              <w:keepNext/>
              <w:keepLines/>
              <w:jc w:val="center"/>
              <w:rPr>
                <w:sz w:val="22"/>
                <w:szCs w:val="22"/>
              </w:rPr>
            </w:pPr>
          </w:p>
        </w:tc>
        <w:tc>
          <w:tcPr>
            <w:tcW w:w="797" w:type="pct"/>
          </w:tcPr>
          <w:p w:rsidR="00493F37" w:rsidRPr="00D45A93" w:rsidRDefault="00493F37" w:rsidP="00BF6FA2">
            <w:pPr>
              <w:keepNext/>
              <w:keepLines/>
              <w:jc w:val="center"/>
              <w:rPr>
                <w:sz w:val="22"/>
                <w:szCs w:val="22"/>
              </w:rPr>
            </w:pPr>
          </w:p>
        </w:tc>
      </w:tr>
      <w:tr w:rsidR="00493F37" w:rsidRPr="00D45A93" w:rsidTr="004039FE">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.1</w:t>
            </w:r>
          </w:p>
        </w:tc>
        <w:tc>
          <w:tcPr>
            <w:tcW w:w="2067" w:type="pct"/>
            <w:vAlign w:val="center"/>
          </w:tcPr>
          <w:p w:rsidR="00493F37" w:rsidRPr="00D45A93" w:rsidRDefault="00493F37" w:rsidP="00BF6FA2">
            <w:pPr>
              <w:keepNext/>
              <w:keepLines/>
              <w:rPr>
                <w:sz w:val="22"/>
                <w:szCs w:val="22"/>
              </w:rPr>
            </w:pPr>
            <w:r w:rsidRPr="00D45A93">
              <w:rPr>
                <w:sz w:val="22"/>
                <w:szCs w:val="22"/>
              </w:rPr>
              <w:t>Протяженность железной дороги</w:t>
            </w:r>
          </w:p>
        </w:tc>
        <w:tc>
          <w:tcPr>
            <w:tcW w:w="880" w:type="pct"/>
          </w:tcPr>
          <w:p w:rsidR="00493F37" w:rsidRPr="00D45A93" w:rsidRDefault="00493F37" w:rsidP="00BF6FA2">
            <w:pPr>
              <w:keepNext/>
              <w:keepLines/>
              <w:jc w:val="center"/>
              <w:rPr>
                <w:sz w:val="22"/>
                <w:szCs w:val="22"/>
              </w:rPr>
            </w:pPr>
            <w:r w:rsidRPr="00D45A93">
              <w:rPr>
                <w:sz w:val="22"/>
                <w:szCs w:val="22"/>
              </w:rPr>
              <w:t>км</w:t>
            </w:r>
          </w:p>
        </w:tc>
        <w:tc>
          <w:tcPr>
            <w:tcW w:w="827" w:type="pct"/>
          </w:tcPr>
          <w:p w:rsidR="00493F37" w:rsidRPr="00D45A93" w:rsidRDefault="00493F37" w:rsidP="00BF6FA2">
            <w:pPr>
              <w:keepNext/>
              <w:keepLines/>
              <w:jc w:val="center"/>
              <w:rPr>
                <w:sz w:val="22"/>
                <w:szCs w:val="22"/>
              </w:rPr>
            </w:pPr>
            <w:r w:rsidRPr="00D45A93">
              <w:rPr>
                <w:sz w:val="22"/>
                <w:szCs w:val="22"/>
              </w:rPr>
              <w:t>39,1</w:t>
            </w:r>
          </w:p>
        </w:tc>
        <w:tc>
          <w:tcPr>
            <w:tcW w:w="797" w:type="pct"/>
          </w:tcPr>
          <w:p w:rsidR="00493F37" w:rsidRPr="00D45A93" w:rsidRDefault="00493F37" w:rsidP="00BF6FA2">
            <w:pPr>
              <w:keepNext/>
              <w:keepLines/>
              <w:jc w:val="center"/>
              <w:rPr>
                <w:sz w:val="22"/>
                <w:szCs w:val="22"/>
              </w:rPr>
            </w:pPr>
            <w:r w:rsidRPr="00D45A93">
              <w:rPr>
                <w:sz w:val="22"/>
                <w:szCs w:val="22"/>
              </w:rPr>
              <w:t>39,1</w:t>
            </w:r>
          </w:p>
        </w:tc>
      </w:tr>
      <w:tr w:rsidR="00493F37" w:rsidRPr="00D45A93" w:rsidTr="004039FE">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.2</w:t>
            </w:r>
          </w:p>
        </w:tc>
        <w:tc>
          <w:tcPr>
            <w:tcW w:w="2067" w:type="pct"/>
            <w:vAlign w:val="center"/>
          </w:tcPr>
          <w:p w:rsidR="00493F37" w:rsidRPr="00D45A93" w:rsidRDefault="00493F37" w:rsidP="00BF6FA2">
            <w:pPr>
              <w:keepNext/>
              <w:keepLines/>
              <w:rPr>
                <w:sz w:val="22"/>
                <w:szCs w:val="22"/>
              </w:rPr>
            </w:pPr>
            <w:r w:rsidRPr="00D45A93">
              <w:rPr>
                <w:sz w:val="22"/>
                <w:szCs w:val="22"/>
              </w:rPr>
              <w:t>Протяженность автомобильных дорог</w:t>
            </w:r>
          </w:p>
        </w:tc>
        <w:tc>
          <w:tcPr>
            <w:tcW w:w="880" w:type="pct"/>
          </w:tcPr>
          <w:p w:rsidR="00493F37" w:rsidRPr="00D45A93" w:rsidRDefault="00493F37" w:rsidP="00BF6FA2">
            <w:pPr>
              <w:keepNext/>
              <w:keepLines/>
              <w:jc w:val="center"/>
              <w:rPr>
                <w:sz w:val="22"/>
                <w:szCs w:val="22"/>
              </w:rPr>
            </w:pPr>
            <w:r w:rsidRPr="00D45A93">
              <w:rPr>
                <w:sz w:val="22"/>
                <w:szCs w:val="22"/>
              </w:rPr>
              <w:t>км</w:t>
            </w:r>
          </w:p>
        </w:tc>
        <w:tc>
          <w:tcPr>
            <w:tcW w:w="827" w:type="pct"/>
          </w:tcPr>
          <w:p w:rsidR="00493F37" w:rsidRPr="00D45A93" w:rsidRDefault="00493F37" w:rsidP="00BF6FA2">
            <w:pPr>
              <w:keepNext/>
              <w:keepLines/>
              <w:jc w:val="center"/>
              <w:rPr>
                <w:sz w:val="22"/>
                <w:szCs w:val="22"/>
              </w:rPr>
            </w:pPr>
            <w:r w:rsidRPr="00D45A93">
              <w:rPr>
                <w:sz w:val="22"/>
                <w:szCs w:val="22"/>
              </w:rPr>
              <w:t>290,4</w:t>
            </w:r>
          </w:p>
        </w:tc>
        <w:tc>
          <w:tcPr>
            <w:tcW w:w="797" w:type="pct"/>
          </w:tcPr>
          <w:p w:rsidR="00493F37" w:rsidRPr="00D45A93" w:rsidRDefault="00493F37" w:rsidP="00BF6FA2">
            <w:pPr>
              <w:keepNext/>
              <w:keepLines/>
              <w:jc w:val="center"/>
              <w:rPr>
                <w:sz w:val="22"/>
                <w:szCs w:val="22"/>
              </w:rPr>
            </w:pPr>
            <w:r w:rsidRPr="00D45A93">
              <w:rPr>
                <w:sz w:val="22"/>
                <w:szCs w:val="22"/>
              </w:rPr>
              <w:t>264,0</w:t>
            </w:r>
          </w:p>
        </w:tc>
      </w:tr>
      <w:tr w:rsidR="00493F37" w:rsidRPr="00D45A93" w:rsidTr="004039FE">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.3</w:t>
            </w:r>
          </w:p>
        </w:tc>
        <w:tc>
          <w:tcPr>
            <w:tcW w:w="2067" w:type="pct"/>
            <w:vAlign w:val="center"/>
          </w:tcPr>
          <w:p w:rsidR="00493F37" w:rsidRPr="00D45A93" w:rsidRDefault="00493F37" w:rsidP="00BF6FA2">
            <w:pPr>
              <w:keepNext/>
              <w:keepLines/>
              <w:rPr>
                <w:sz w:val="22"/>
                <w:szCs w:val="22"/>
              </w:rPr>
            </w:pPr>
            <w:r w:rsidRPr="00D45A93">
              <w:rPr>
                <w:sz w:val="22"/>
                <w:szCs w:val="22"/>
              </w:rPr>
              <w:t>Железнодорожные станции</w:t>
            </w:r>
          </w:p>
        </w:tc>
        <w:tc>
          <w:tcPr>
            <w:tcW w:w="880" w:type="pct"/>
          </w:tcPr>
          <w:p w:rsidR="00493F37" w:rsidRPr="00D45A93" w:rsidRDefault="00493F37" w:rsidP="00BF6FA2">
            <w:pPr>
              <w:keepNext/>
              <w:keepLines/>
              <w:jc w:val="center"/>
              <w:rPr>
                <w:sz w:val="22"/>
                <w:szCs w:val="22"/>
              </w:rPr>
            </w:pPr>
            <w:r w:rsidRPr="00D45A93">
              <w:rPr>
                <w:sz w:val="22"/>
                <w:szCs w:val="22"/>
              </w:rPr>
              <w:t>ед.</w:t>
            </w:r>
          </w:p>
        </w:tc>
        <w:tc>
          <w:tcPr>
            <w:tcW w:w="827" w:type="pct"/>
          </w:tcPr>
          <w:p w:rsidR="00493F37" w:rsidRPr="00D45A93" w:rsidRDefault="00493F37" w:rsidP="00BF6FA2">
            <w:pPr>
              <w:keepNext/>
              <w:keepLines/>
              <w:jc w:val="center"/>
              <w:rPr>
                <w:sz w:val="22"/>
                <w:szCs w:val="22"/>
              </w:rPr>
            </w:pPr>
            <w:r w:rsidRPr="00D45A93">
              <w:rPr>
                <w:sz w:val="22"/>
                <w:szCs w:val="22"/>
              </w:rPr>
              <w:t>2</w:t>
            </w:r>
          </w:p>
        </w:tc>
        <w:tc>
          <w:tcPr>
            <w:tcW w:w="797" w:type="pct"/>
          </w:tcPr>
          <w:p w:rsidR="00493F37" w:rsidRPr="00D45A93" w:rsidRDefault="00493F37" w:rsidP="00BF6FA2">
            <w:pPr>
              <w:keepNext/>
              <w:keepLines/>
              <w:jc w:val="center"/>
              <w:rPr>
                <w:sz w:val="22"/>
                <w:szCs w:val="22"/>
              </w:rPr>
            </w:pPr>
            <w:r w:rsidRPr="00D45A93">
              <w:rPr>
                <w:sz w:val="22"/>
                <w:szCs w:val="22"/>
              </w:rPr>
              <w:t>2</w:t>
            </w:r>
          </w:p>
        </w:tc>
      </w:tr>
      <w:tr w:rsidR="00493F37" w:rsidRPr="00D45A93" w:rsidTr="004039FE">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.4</w:t>
            </w:r>
          </w:p>
        </w:tc>
        <w:tc>
          <w:tcPr>
            <w:tcW w:w="2067" w:type="pct"/>
            <w:vAlign w:val="center"/>
          </w:tcPr>
          <w:p w:rsidR="00493F37" w:rsidRPr="00D45A93" w:rsidRDefault="00493F37" w:rsidP="00BF6FA2">
            <w:pPr>
              <w:keepNext/>
              <w:keepLines/>
              <w:rPr>
                <w:sz w:val="22"/>
                <w:szCs w:val="22"/>
              </w:rPr>
            </w:pPr>
            <w:r w:rsidRPr="00D45A93">
              <w:rPr>
                <w:sz w:val="22"/>
                <w:szCs w:val="22"/>
              </w:rPr>
              <w:t>Автовокзал</w:t>
            </w:r>
          </w:p>
        </w:tc>
        <w:tc>
          <w:tcPr>
            <w:tcW w:w="880" w:type="pct"/>
          </w:tcPr>
          <w:p w:rsidR="00493F37" w:rsidRPr="00D45A93" w:rsidRDefault="00493F37" w:rsidP="00BF6FA2">
            <w:pPr>
              <w:keepNext/>
              <w:keepLines/>
              <w:jc w:val="center"/>
              <w:rPr>
                <w:sz w:val="22"/>
                <w:szCs w:val="22"/>
              </w:rPr>
            </w:pPr>
            <w:r w:rsidRPr="00D45A93">
              <w:rPr>
                <w:sz w:val="22"/>
                <w:szCs w:val="22"/>
              </w:rPr>
              <w:t>ед.</w:t>
            </w:r>
          </w:p>
        </w:tc>
        <w:tc>
          <w:tcPr>
            <w:tcW w:w="827" w:type="pct"/>
          </w:tcPr>
          <w:p w:rsidR="00493F37" w:rsidRPr="00D45A93" w:rsidRDefault="00493F37" w:rsidP="00BF6FA2">
            <w:pPr>
              <w:keepNext/>
              <w:keepLines/>
              <w:jc w:val="center"/>
              <w:rPr>
                <w:sz w:val="22"/>
                <w:szCs w:val="22"/>
              </w:rPr>
            </w:pPr>
            <w:r w:rsidRPr="00D45A93">
              <w:rPr>
                <w:sz w:val="22"/>
                <w:szCs w:val="22"/>
              </w:rPr>
              <w:t>1</w:t>
            </w:r>
          </w:p>
        </w:tc>
        <w:tc>
          <w:tcPr>
            <w:tcW w:w="797" w:type="pct"/>
          </w:tcPr>
          <w:p w:rsidR="00493F37" w:rsidRPr="00D45A93" w:rsidRDefault="00493F37" w:rsidP="00BF6FA2">
            <w:pPr>
              <w:keepNext/>
              <w:keepLines/>
              <w:jc w:val="center"/>
              <w:rPr>
                <w:sz w:val="22"/>
                <w:szCs w:val="22"/>
              </w:rPr>
            </w:pPr>
            <w:r w:rsidRPr="00D45A93">
              <w:rPr>
                <w:sz w:val="22"/>
                <w:szCs w:val="22"/>
              </w:rPr>
              <w:t>1</w:t>
            </w:r>
          </w:p>
        </w:tc>
      </w:tr>
      <w:tr w:rsidR="00493F37" w:rsidRPr="00D45A93" w:rsidTr="004039FE">
        <w:trPr>
          <w:trHeight w:val="135"/>
        </w:trPr>
        <w:tc>
          <w:tcPr>
            <w:tcW w:w="429" w:type="pct"/>
            <w:vAlign w:val="center"/>
          </w:tcPr>
          <w:p w:rsidR="00493F37" w:rsidRPr="00D45A93" w:rsidRDefault="00493F37" w:rsidP="0029225D">
            <w:pPr>
              <w:pStyle w:val="af2"/>
              <w:keepNext/>
              <w:keepLines/>
              <w:rPr>
                <w:rFonts w:ascii="Times New Roman" w:hAnsi="Times New Roman"/>
                <w:b/>
              </w:rPr>
            </w:pPr>
            <w:r>
              <w:rPr>
                <w:rFonts w:ascii="Times New Roman" w:hAnsi="Times New Roman"/>
                <w:b/>
              </w:rPr>
              <w:t>7</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b/>
              </w:rPr>
              <w:t>ИНЖЕНЕРНАЯ ИНФРАСТРУКТУРА</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.1</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Водоснабжение</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.1.1</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 всего</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vAlign w:val="bottom"/>
          </w:tcPr>
          <w:p w:rsidR="00493F37" w:rsidRPr="00D45A93" w:rsidRDefault="00493F37" w:rsidP="00A40DDB">
            <w:pPr>
              <w:pStyle w:val="af2"/>
              <w:keepNext/>
              <w:keepLines/>
              <w:rPr>
                <w:rFonts w:ascii="Times New Roman" w:hAnsi="Times New Roman"/>
              </w:rPr>
            </w:pPr>
            <w:r w:rsidRPr="00D45A93">
              <w:rPr>
                <w:rFonts w:ascii="Times New Roman" w:hAnsi="Times New Roman"/>
              </w:rPr>
              <w:t>4995,03</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vAlign w:val="bottom"/>
          </w:tcPr>
          <w:p w:rsidR="00493F37" w:rsidRPr="00D45A93" w:rsidRDefault="00493F37" w:rsidP="00A40DDB">
            <w:pPr>
              <w:pStyle w:val="af2"/>
              <w:keepNext/>
              <w:keepLines/>
              <w:rPr>
                <w:rFonts w:ascii="Times New Roman" w:hAnsi="Times New Roman"/>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vAlign w:val="bottom"/>
          </w:tcPr>
          <w:p w:rsidR="00493F37" w:rsidRPr="00D45A93" w:rsidRDefault="00493F37" w:rsidP="00A40DDB">
            <w:pPr>
              <w:pStyle w:val="af2"/>
              <w:keepNext/>
              <w:keepLines/>
              <w:rPr>
                <w:rFonts w:ascii="Times New Roman" w:hAnsi="Times New Roman"/>
              </w:rPr>
            </w:pPr>
            <w:r w:rsidRPr="00D45A93">
              <w:rPr>
                <w:rFonts w:ascii="Times New Roman" w:hAnsi="Times New Roman"/>
              </w:rPr>
              <w:t>4474,3</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highlight w:val="yellow"/>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vAlign w:val="bottom"/>
          </w:tcPr>
          <w:p w:rsidR="00493F37" w:rsidRPr="00D45A93" w:rsidRDefault="00493F37" w:rsidP="00A40DDB">
            <w:pPr>
              <w:pStyle w:val="af2"/>
              <w:keepNext/>
              <w:keepLines/>
              <w:rPr>
                <w:rFonts w:ascii="Times New Roman" w:hAnsi="Times New Roman"/>
              </w:rPr>
            </w:pPr>
            <w:r w:rsidRPr="00D45A93">
              <w:rPr>
                <w:rFonts w:ascii="Times New Roman" w:hAnsi="Times New Roman"/>
              </w:rPr>
              <w:t>520,73</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.1.2</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Протяженность сетей</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км</w:t>
            </w:r>
          </w:p>
        </w:tc>
        <w:tc>
          <w:tcPr>
            <w:tcW w:w="827" w:type="pct"/>
          </w:tcPr>
          <w:p w:rsidR="00493F37" w:rsidRPr="00D45A93" w:rsidRDefault="00493F37" w:rsidP="00A40DDB">
            <w:pPr>
              <w:pStyle w:val="af2"/>
              <w:keepNext/>
              <w:keepLines/>
              <w:rPr>
                <w:rFonts w:ascii="Times New Roman" w:hAnsi="Times New Roman"/>
              </w:rPr>
            </w:pPr>
            <w:r>
              <w:rPr>
                <w:rFonts w:ascii="Times New Roman" w:eastAsia="Calibri" w:hAnsi="Times New Roman"/>
              </w:rPr>
              <w:t>52,5</w:t>
            </w:r>
          </w:p>
        </w:tc>
        <w:tc>
          <w:tcPr>
            <w:tcW w:w="797" w:type="pct"/>
          </w:tcPr>
          <w:p w:rsidR="00493F37" w:rsidRPr="00D45A93" w:rsidRDefault="00493F37" w:rsidP="00A40DDB">
            <w:pPr>
              <w:pStyle w:val="af2"/>
              <w:keepNext/>
              <w:keepLines/>
              <w:rPr>
                <w:rFonts w:ascii="Times New Roman" w:hAnsi="Times New Roman"/>
              </w:rPr>
            </w:pPr>
            <w:r>
              <w:rPr>
                <w:rFonts w:ascii="Times New Roman" w:hAnsi="Times New Roman"/>
              </w:rPr>
              <w:t>67,9</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.1.3</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.2</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Канализация</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highlight w:val="yellow"/>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.2.1</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highlight w:val="yellow"/>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всего</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3992,25</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xml:space="preserve">в том числе: </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3471,52</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520,73</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.2.2</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Протяженность сетей</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км</w:t>
            </w:r>
          </w:p>
        </w:tc>
        <w:tc>
          <w:tcPr>
            <w:tcW w:w="827" w:type="pct"/>
          </w:tcPr>
          <w:p w:rsidR="00493F37" w:rsidRPr="00D45A93" w:rsidRDefault="00493F37" w:rsidP="00A40DDB">
            <w:pPr>
              <w:pStyle w:val="af2"/>
              <w:keepNext/>
              <w:keepLines/>
              <w:rPr>
                <w:rFonts w:ascii="Times New Roman" w:hAnsi="Times New Roman"/>
              </w:rPr>
            </w:pPr>
            <w:r>
              <w:rPr>
                <w:rFonts w:ascii="Times New Roman" w:hAnsi="Times New Roman"/>
              </w:rPr>
              <w:t>14,0</w:t>
            </w:r>
          </w:p>
        </w:tc>
        <w:tc>
          <w:tcPr>
            <w:tcW w:w="797" w:type="pct"/>
          </w:tcPr>
          <w:p w:rsidR="00493F37" w:rsidRPr="00D45A93" w:rsidRDefault="00493F37" w:rsidP="00A40DDB">
            <w:pPr>
              <w:pStyle w:val="af2"/>
              <w:keepNext/>
              <w:keepLines/>
              <w:rPr>
                <w:rFonts w:ascii="Times New Roman" w:hAnsi="Times New Roman"/>
              </w:rPr>
            </w:pPr>
            <w:r>
              <w:rPr>
                <w:rFonts w:ascii="Times New Roman" w:hAnsi="Times New Roman"/>
              </w:rPr>
              <w:t>16,37</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.3</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Теплоснабжение</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.3.1</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Потребление тепла</w:t>
            </w:r>
          </w:p>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Гкал/год</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140629</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Гкал/год</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140629</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.3.2</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w:t>
            </w:r>
            <w:r w:rsidRPr="00D45A93">
              <w:rPr>
                <w:rFonts w:ascii="Times New Roman" w:hAnsi="Times New Roman"/>
              </w:rPr>
              <w:lastRenderedPageBreak/>
              <w:t xml:space="preserve">теплоснабжения </w:t>
            </w:r>
          </w:p>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-всего</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lastRenderedPageBreak/>
              <w:t>Гкал/ч</w:t>
            </w:r>
          </w:p>
        </w:tc>
        <w:tc>
          <w:tcPr>
            <w:tcW w:w="827" w:type="pct"/>
          </w:tcPr>
          <w:p w:rsidR="00493F37" w:rsidRPr="00D45A93" w:rsidRDefault="00493F37" w:rsidP="00A40DDB">
            <w:pPr>
              <w:pStyle w:val="af2"/>
              <w:keepNext/>
              <w:keepLines/>
              <w:rPr>
                <w:rFonts w:ascii="Times New Roman" w:hAnsi="Times New Roman"/>
              </w:rPr>
            </w:pPr>
            <w:r>
              <w:rPr>
                <w:rFonts w:ascii="Times New Roman" w:hAnsi="Times New Roman"/>
              </w:rPr>
              <w:t>72,88</w:t>
            </w:r>
          </w:p>
        </w:tc>
        <w:tc>
          <w:tcPr>
            <w:tcW w:w="797" w:type="pct"/>
          </w:tcPr>
          <w:p w:rsidR="00493F37" w:rsidRPr="00D45A93" w:rsidRDefault="00493F37" w:rsidP="00A40DDB">
            <w:pPr>
              <w:pStyle w:val="af2"/>
              <w:keepNext/>
              <w:keepLines/>
              <w:rPr>
                <w:rFonts w:ascii="Times New Roman" w:hAnsi="Times New Roman"/>
              </w:rPr>
            </w:pPr>
            <w:r>
              <w:rPr>
                <w:rFonts w:ascii="Times New Roman" w:hAnsi="Times New Roman"/>
              </w:rPr>
              <w:t>72,88</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rPr>
            </w:pPr>
          </w:p>
        </w:tc>
      </w:tr>
      <w:tr w:rsidR="00493F37" w:rsidRPr="00D45A93" w:rsidTr="00A40DDB">
        <w:trPr>
          <w:trHeight w:val="304"/>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ТЭЦ (АТЭС, АСТ)</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Гкал/ч</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районные котельные</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Гкал/ч</w:t>
            </w:r>
          </w:p>
        </w:tc>
        <w:tc>
          <w:tcPr>
            <w:tcW w:w="827" w:type="pct"/>
          </w:tcPr>
          <w:p w:rsidR="00493F37" w:rsidRPr="00992D9E" w:rsidRDefault="00493F37" w:rsidP="00A40DDB">
            <w:pPr>
              <w:pStyle w:val="af2"/>
              <w:keepNext/>
              <w:keepLines/>
              <w:rPr>
                <w:rFonts w:ascii="Times New Roman" w:hAnsi="Times New Roman"/>
              </w:rPr>
            </w:pPr>
            <w:r w:rsidRPr="00992D9E">
              <w:rPr>
                <w:rFonts w:ascii="Times New Roman" w:hAnsi="Times New Roman"/>
              </w:rPr>
              <w:t>72,88</w:t>
            </w:r>
          </w:p>
        </w:tc>
        <w:tc>
          <w:tcPr>
            <w:tcW w:w="797" w:type="pct"/>
          </w:tcPr>
          <w:p w:rsidR="00493F37" w:rsidRPr="00992D9E" w:rsidRDefault="00493F37" w:rsidP="00A40DDB">
            <w:pPr>
              <w:pStyle w:val="af2"/>
              <w:keepNext/>
              <w:keepLines/>
              <w:rPr>
                <w:rFonts w:ascii="Times New Roman" w:hAnsi="Times New Roman"/>
              </w:rPr>
            </w:pPr>
            <w:r w:rsidRPr="00992D9E">
              <w:rPr>
                <w:rFonts w:ascii="Times New Roman" w:hAnsi="Times New Roman"/>
              </w:rPr>
              <w:t>72,88</w:t>
            </w:r>
          </w:p>
        </w:tc>
      </w:tr>
      <w:tr w:rsidR="00493F37" w:rsidRPr="00D45A93" w:rsidTr="00992D9E">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.3.3</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Гкал/ч</w:t>
            </w:r>
          </w:p>
        </w:tc>
        <w:tc>
          <w:tcPr>
            <w:tcW w:w="827" w:type="pct"/>
            <w:vAlign w:val="center"/>
          </w:tcPr>
          <w:p w:rsidR="00493F37" w:rsidRPr="00D45A93" w:rsidRDefault="00493F37" w:rsidP="00992D9E">
            <w:pPr>
              <w:pStyle w:val="af2"/>
              <w:keepNext/>
              <w:keepLines/>
              <w:rPr>
                <w:rFonts w:ascii="Times New Roman" w:hAnsi="Times New Roman"/>
              </w:rPr>
            </w:pPr>
            <w:r>
              <w:rPr>
                <w:rFonts w:ascii="Times New Roman" w:hAnsi="Times New Roman"/>
              </w:rPr>
              <w:t>4,338</w:t>
            </w:r>
          </w:p>
        </w:tc>
        <w:tc>
          <w:tcPr>
            <w:tcW w:w="797" w:type="pct"/>
            <w:vAlign w:val="center"/>
          </w:tcPr>
          <w:p w:rsidR="00493F37" w:rsidRPr="00D45A93" w:rsidRDefault="00493F37" w:rsidP="00992D9E">
            <w:pPr>
              <w:pStyle w:val="af2"/>
              <w:keepNext/>
              <w:keepLines/>
              <w:rPr>
                <w:rFonts w:ascii="Times New Roman" w:hAnsi="Times New Roman"/>
              </w:rPr>
            </w:pPr>
            <w:r>
              <w:rPr>
                <w:rFonts w:ascii="Times New Roman" w:hAnsi="Times New Roman"/>
              </w:rPr>
              <w:t>4,338</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.3.4</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км</w:t>
            </w:r>
          </w:p>
        </w:tc>
        <w:tc>
          <w:tcPr>
            <w:tcW w:w="827" w:type="pct"/>
          </w:tcPr>
          <w:p w:rsidR="00493F37" w:rsidRPr="00D45A93" w:rsidRDefault="00493F37" w:rsidP="00A40DDB">
            <w:pPr>
              <w:pStyle w:val="af2"/>
              <w:keepNext/>
              <w:keepLines/>
              <w:rPr>
                <w:rFonts w:ascii="Times New Roman" w:hAnsi="Times New Roman"/>
              </w:rPr>
            </w:pPr>
            <w:r>
              <w:rPr>
                <w:rFonts w:ascii="Times New Roman" w:eastAsia="Calibri" w:hAnsi="Times New Roman"/>
              </w:rPr>
              <w:t>17,6</w:t>
            </w:r>
          </w:p>
        </w:tc>
        <w:tc>
          <w:tcPr>
            <w:tcW w:w="797" w:type="pct"/>
          </w:tcPr>
          <w:p w:rsidR="00493F37" w:rsidRPr="00D45A93" w:rsidRDefault="00493F37" w:rsidP="00A40DDB">
            <w:pPr>
              <w:pStyle w:val="af2"/>
              <w:keepNext/>
              <w:keepLines/>
              <w:rPr>
                <w:rFonts w:ascii="Times New Roman" w:hAnsi="Times New Roman"/>
              </w:rPr>
            </w:pPr>
            <w:r>
              <w:rPr>
                <w:rFonts w:ascii="Times New Roman" w:hAnsi="Times New Roman"/>
              </w:rPr>
              <w:t>18,2</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.4</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Газоснабжение</w:t>
            </w:r>
          </w:p>
        </w:tc>
        <w:tc>
          <w:tcPr>
            <w:tcW w:w="880" w:type="pct"/>
          </w:tcPr>
          <w:p w:rsidR="00493F37" w:rsidRPr="00D45A93" w:rsidRDefault="00493F37" w:rsidP="00A40DDB">
            <w:pPr>
              <w:pStyle w:val="af2"/>
              <w:keepNext/>
              <w:keepLines/>
              <w:rPr>
                <w:rFonts w:ascii="Times New Roman" w:hAnsi="Times New Roman"/>
              </w:rPr>
            </w:pPr>
          </w:p>
        </w:tc>
        <w:tc>
          <w:tcPr>
            <w:tcW w:w="827" w:type="pct"/>
          </w:tcPr>
          <w:p w:rsidR="00493F37" w:rsidRPr="00D45A93" w:rsidRDefault="00493F37" w:rsidP="00A40DDB">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highlight w:val="yellow"/>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.4.1</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80"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0</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100</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rPr>
            </w:pPr>
            <w:r>
              <w:rPr>
                <w:rFonts w:ascii="Times New Roman" w:hAnsi="Times New Roman"/>
              </w:rPr>
              <w:t>7</w:t>
            </w:r>
            <w:r w:rsidRPr="00D45A93">
              <w:rPr>
                <w:rFonts w:ascii="Times New Roman" w:hAnsi="Times New Roman"/>
              </w:rPr>
              <w:t>.4.2</w:t>
            </w:r>
          </w:p>
        </w:tc>
        <w:tc>
          <w:tcPr>
            <w:tcW w:w="2067" w:type="pct"/>
            <w:vAlign w:val="center"/>
          </w:tcPr>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xml:space="preserve">Потребление газа </w:t>
            </w:r>
          </w:p>
          <w:p w:rsidR="00493F37" w:rsidRPr="00D45A93" w:rsidRDefault="00493F37" w:rsidP="00A40DDB">
            <w:pPr>
              <w:pStyle w:val="af2"/>
              <w:keepNext/>
              <w:keepLines/>
              <w:jc w:val="left"/>
              <w:rPr>
                <w:rFonts w:ascii="Times New Roman" w:hAnsi="Times New Roman"/>
              </w:rPr>
            </w:pPr>
            <w:r w:rsidRPr="00D45A93">
              <w:rPr>
                <w:rFonts w:ascii="Times New Roman" w:hAnsi="Times New Roman"/>
              </w:rPr>
              <w:t>- всего</w:t>
            </w:r>
          </w:p>
        </w:tc>
        <w:tc>
          <w:tcPr>
            <w:tcW w:w="880" w:type="pct"/>
          </w:tcPr>
          <w:p w:rsidR="00493F37" w:rsidRPr="00D45A93" w:rsidRDefault="00493F37" w:rsidP="00A40DDB">
            <w:pPr>
              <w:pStyle w:val="af2"/>
              <w:keepNext/>
              <w:keepLines/>
              <w:rPr>
                <w:rFonts w:ascii="Times New Roman" w:hAnsi="Times New Roman"/>
              </w:rPr>
            </w:pPr>
          </w:p>
          <w:p w:rsidR="00493F37" w:rsidRPr="00D45A93" w:rsidRDefault="00493F37" w:rsidP="00A40DDB">
            <w:pPr>
              <w:pStyle w:val="af2"/>
              <w:keepNext/>
              <w:keepLines/>
              <w:rPr>
                <w:rFonts w:ascii="Times New Roman" w:hAnsi="Times New Roman"/>
              </w:rPr>
            </w:pPr>
            <w:r w:rsidRPr="00D45A93">
              <w:rPr>
                <w:rFonts w:ascii="Times New Roman" w:hAnsi="Times New Roman"/>
              </w:rPr>
              <w:t>млн. куб. м./год</w:t>
            </w:r>
          </w:p>
        </w:tc>
        <w:tc>
          <w:tcPr>
            <w:tcW w:w="82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26,6</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6.5</w:t>
            </w:r>
          </w:p>
        </w:tc>
        <w:tc>
          <w:tcPr>
            <w:tcW w:w="2067" w:type="pct"/>
            <w:vAlign w:val="center"/>
          </w:tcPr>
          <w:p w:rsidR="00493F37" w:rsidRPr="00D45A93" w:rsidRDefault="00493F37" w:rsidP="00A40DDB">
            <w:pPr>
              <w:pStyle w:val="af2"/>
              <w:keepNext/>
              <w:keepLines/>
              <w:jc w:val="left"/>
              <w:rPr>
                <w:rFonts w:ascii="Times New Roman" w:hAnsi="Times New Roman"/>
                <w:color w:val="000000" w:themeColor="text1"/>
              </w:rPr>
            </w:pPr>
            <w:r w:rsidRPr="00D45A93">
              <w:rPr>
                <w:rFonts w:ascii="Times New Roman" w:hAnsi="Times New Roman"/>
                <w:color w:val="000000" w:themeColor="text1"/>
              </w:rPr>
              <w:t>Связь</w:t>
            </w:r>
          </w:p>
        </w:tc>
        <w:tc>
          <w:tcPr>
            <w:tcW w:w="880" w:type="pct"/>
          </w:tcPr>
          <w:p w:rsidR="00493F37" w:rsidRPr="00D45A93" w:rsidRDefault="00493F37" w:rsidP="00A40DDB">
            <w:pPr>
              <w:pStyle w:val="af2"/>
              <w:keepNext/>
              <w:keepLines/>
              <w:rPr>
                <w:rFonts w:ascii="Times New Roman" w:hAnsi="Times New Roman"/>
                <w:color w:val="000000" w:themeColor="text1"/>
              </w:rPr>
            </w:pPr>
          </w:p>
        </w:tc>
        <w:tc>
          <w:tcPr>
            <w:tcW w:w="827" w:type="pct"/>
          </w:tcPr>
          <w:p w:rsidR="00493F37" w:rsidRPr="00D45A93" w:rsidRDefault="00493F37" w:rsidP="00A40DDB">
            <w:pPr>
              <w:pStyle w:val="af2"/>
              <w:keepNext/>
              <w:keepLines/>
              <w:rPr>
                <w:rFonts w:ascii="Times New Roman" w:hAnsi="Times New Roman"/>
                <w:color w:val="000000" w:themeColor="text1"/>
              </w:rPr>
            </w:pPr>
          </w:p>
        </w:tc>
        <w:tc>
          <w:tcPr>
            <w:tcW w:w="797" w:type="pct"/>
          </w:tcPr>
          <w:p w:rsidR="00493F37" w:rsidRPr="00D45A93" w:rsidRDefault="00493F37" w:rsidP="00A40DDB">
            <w:pPr>
              <w:pStyle w:val="af2"/>
              <w:keepNext/>
              <w:keepLines/>
              <w:rPr>
                <w:rFonts w:ascii="Times New Roman" w:hAnsi="Times New Roman"/>
                <w:color w:val="000000" w:themeColor="text1"/>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.5.1</w:t>
            </w:r>
          </w:p>
        </w:tc>
        <w:tc>
          <w:tcPr>
            <w:tcW w:w="2067" w:type="pct"/>
            <w:vAlign w:val="center"/>
          </w:tcPr>
          <w:p w:rsidR="00493F37" w:rsidRPr="00D45A93" w:rsidRDefault="00493F37" w:rsidP="00A40DDB">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80"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27"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97"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.5.2</w:t>
            </w:r>
          </w:p>
        </w:tc>
        <w:tc>
          <w:tcPr>
            <w:tcW w:w="2067" w:type="pct"/>
            <w:vAlign w:val="center"/>
          </w:tcPr>
          <w:p w:rsidR="00493F37" w:rsidRPr="00D45A93" w:rsidRDefault="00493F37" w:rsidP="00A40DDB">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80"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27"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97"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.6</w:t>
            </w:r>
          </w:p>
        </w:tc>
        <w:tc>
          <w:tcPr>
            <w:tcW w:w="2067" w:type="pct"/>
            <w:vAlign w:val="center"/>
          </w:tcPr>
          <w:p w:rsidR="00493F37" w:rsidRPr="00D45A93" w:rsidRDefault="00493F37" w:rsidP="00A40DDB">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80" w:type="pct"/>
          </w:tcPr>
          <w:p w:rsidR="00493F37" w:rsidRPr="00D45A93" w:rsidRDefault="00493F37" w:rsidP="00A40DDB">
            <w:pPr>
              <w:pStyle w:val="af2"/>
              <w:keepNext/>
              <w:keepLines/>
              <w:rPr>
                <w:rFonts w:ascii="Times New Roman" w:hAnsi="Times New Roman"/>
                <w:color w:val="000000" w:themeColor="text1"/>
              </w:rPr>
            </w:pPr>
          </w:p>
        </w:tc>
        <w:tc>
          <w:tcPr>
            <w:tcW w:w="827" w:type="pct"/>
          </w:tcPr>
          <w:p w:rsidR="00493F37" w:rsidRPr="00D45A93" w:rsidRDefault="00493F37" w:rsidP="00A40DDB">
            <w:pPr>
              <w:pStyle w:val="af2"/>
              <w:keepNext/>
              <w:keepLines/>
              <w:rPr>
                <w:rFonts w:ascii="Times New Roman" w:hAnsi="Times New Roman"/>
                <w:color w:val="000000" w:themeColor="text1"/>
              </w:rPr>
            </w:pPr>
          </w:p>
        </w:tc>
        <w:tc>
          <w:tcPr>
            <w:tcW w:w="797" w:type="pct"/>
          </w:tcPr>
          <w:p w:rsidR="00493F37" w:rsidRPr="00D45A93" w:rsidRDefault="00493F37" w:rsidP="00A40DDB">
            <w:pPr>
              <w:pStyle w:val="af2"/>
              <w:keepNext/>
              <w:keepLines/>
              <w:rPr>
                <w:rFonts w:ascii="Times New Roman" w:hAnsi="Times New Roman"/>
                <w:color w:val="000000" w:themeColor="text1"/>
              </w:rPr>
            </w:pPr>
          </w:p>
        </w:tc>
      </w:tr>
      <w:tr w:rsidR="00493F37" w:rsidRPr="00D45A93" w:rsidTr="00A40DDB">
        <w:trPr>
          <w:trHeight w:val="135"/>
        </w:trPr>
        <w:tc>
          <w:tcPr>
            <w:tcW w:w="429" w:type="pct"/>
            <w:vAlign w:val="center"/>
          </w:tcPr>
          <w:p w:rsidR="00493F37" w:rsidRPr="00D45A93" w:rsidRDefault="00493F37" w:rsidP="00A40DDB">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.6.1</w:t>
            </w:r>
          </w:p>
        </w:tc>
        <w:tc>
          <w:tcPr>
            <w:tcW w:w="2067" w:type="pct"/>
            <w:vAlign w:val="center"/>
          </w:tcPr>
          <w:p w:rsidR="00493F37" w:rsidRPr="00D45A93" w:rsidRDefault="00493F37" w:rsidP="00A40DDB">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80"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27" w:type="pct"/>
          </w:tcPr>
          <w:p w:rsidR="00493F37" w:rsidRPr="00D45A93" w:rsidRDefault="00493F37" w:rsidP="00A40DDB">
            <w:pPr>
              <w:pStyle w:val="af2"/>
              <w:rPr>
                <w:rFonts w:ascii="Times New Roman" w:hAnsi="Times New Roman"/>
                <w:color w:val="000000" w:themeColor="text1"/>
              </w:rPr>
            </w:pPr>
            <w:r w:rsidRPr="00D45A93">
              <w:rPr>
                <w:rFonts w:ascii="Times New Roman" w:hAnsi="Times New Roman"/>
                <w:color w:val="000000" w:themeColor="text1"/>
              </w:rPr>
              <w:t>5000</w:t>
            </w:r>
          </w:p>
        </w:tc>
        <w:tc>
          <w:tcPr>
            <w:tcW w:w="797" w:type="pct"/>
          </w:tcPr>
          <w:p w:rsidR="00493F37" w:rsidRPr="00D45A93" w:rsidRDefault="00493F37" w:rsidP="00A40DDB">
            <w:pPr>
              <w:pStyle w:val="af2"/>
              <w:rPr>
                <w:rFonts w:ascii="Times New Roman" w:hAnsi="Times New Roman"/>
                <w:color w:val="000000" w:themeColor="text1"/>
              </w:rPr>
            </w:pPr>
            <w:r w:rsidRPr="00D45A93">
              <w:rPr>
                <w:rFonts w:ascii="Times New Roman" w:hAnsi="Times New Roman"/>
                <w:color w:val="000000" w:themeColor="text1"/>
              </w:rPr>
              <w:t>5200</w:t>
            </w:r>
          </w:p>
        </w:tc>
      </w:tr>
      <w:tr w:rsidR="00493F37" w:rsidRPr="00D45A93" w:rsidTr="00A40DDB">
        <w:trPr>
          <w:trHeight w:val="60"/>
        </w:trPr>
        <w:tc>
          <w:tcPr>
            <w:tcW w:w="429" w:type="pct"/>
            <w:vAlign w:val="center"/>
          </w:tcPr>
          <w:p w:rsidR="00493F37" w:rsidRPr="00D45A93" w:rsidRDefault="00493F37" w:rsidP="00A40DDB">
            <w:pPr>
              <w:pStyle w:val="af2"/>
              <w:keepNext/>
              <w:keepLines/>
              <w:rPr>
                <w:rFonts w:ascii="Times New Roman" w:hAnsi="Times New Roman"/>
                <w:color w:val="000000" w:themeColor="text1"/>
              </w:rPr>
            </w:pPr>
          </w:p>
        </w:tc>
        <w:tc>
          <w:tcPr>
            <w:tcW w:w="2067" w:type="pct"/>
            <w:vAlign w:val="center"/>
          </w:tcPr>
          <w:p w:rsidR="00493F37" w:rsidRPr="00D45A93" w:rsidRDefault="00493F37" w:rsidP="00A40DDB">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493F37" w:rsidRPr="00D45A93" w:rsidRDefault="00493F37" w:rsidP="00A40DDB">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80" w:type="pct"/>
          </w:tcPr>
          <w:p w:rsidR="00493F37" w:rsidRPr="00D45A93" w:rsidRDefault="00493F37" w:rsidP="00A40DDB">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27" w:type="pct"/>
          </w:tcPr>
          <w:p w:rsidR="00493F37" w:rsidRPr="00D45A93" w:rsidRDefault="00493F37" w:rsidP="00A40DDB">
            <w:pPr>
              <w:pStyle w:val="af2"/>
              <w:rPr>
                <w:rFonts w:ascii="Times New Roman" w:hAnsi="Times New Roman"/>
                <w:color w:val="000000" w:themeColor="text1"/>
              </w:rPr>
            </w:pPr>
            <w:r w:rsidRPr="00D45A93">
              <w:rPr>
                <w:rFonts w:ascii="Times New Roman" w:hAnsi="Times New Roman"/>
                <w:color w:val="000000" w:themeColor="text1"/>
              </w:rPr>
              <w:t>2100</w:t>
            </w:r>
          </w:p>
        </w:tc>
        <w:tc>
          <w:tcPr>
            <w:tcW w:w="797" w:type="pct"/>
          </w:tcPr>
          <w:p w:rsidR="00493F37" w:rsidRPr="00D45A93" w:rsidRDefault="00493F37" w:rsidP="00A40DDB">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F1179B" w:rsidRPr="00D45A93" w:rsidRDefault="00F1179B" w:rsidP="0029225D">
      <w:pPr>
        <w:pStyle w:val="a5"/>
        <w:keepNext/>
        <w:keepLines/>
        <w:spacing w:before="0" w:after="0"/>
        <w:ind w:firstLine="0"/>
        <w:rPr>
          <w:rFonts w:ascii="Times New Roman" w:hAnsi="Times New Roman"/>
          <w:b/>
          <w:i/>
          <w:color w:val="FF0000"/>
        </w:rPr>
      </w:pPr>
    </w:p>
    <w:p w:rsidR="00072407" w:rsidRPr="00D45A93" w:rsidRDefault="00072407" w:rsidP="0029225D">
      <w:pPr>
        <w:keepNext/>
        <w:keepLines/>
        <w:rPr>
          <w:b/>
          <w:i/>
          <w:color w:val="FF0000"/>
        </w:rPr>
      </w:pPr>
      <w:r w:rsidRPr="00D45A93">
        <w:rPr>
          <w:b/>
          <w:i/>
          <w:color w:val="FF0000"/>
        </w:rPr>
        <w:br w:type="page"/>
      </w:r>
    </w:p>
    <w:p w:rsidR="00072407" w:rsidRPr="00D45A93" w:rsidRDefault="00072407" w:rsidP="00841043">
      <w:pPr>
        <w:pStyle w:val="a5"/>
        <w:keepNext/>
        <w:keepLines/>
        <w:spacing w:before="0" w:after="120"/>
        <w:rPr>
          <w:rFonts w:ascii="Times New Roman" w:hAnsi="Times New Roman"/>
          <w:b/>
        </w:rPr>
      </w:pPr>
      <w:r w:rsidRPr="00D45A93">
        <w:rPr>
          <w:rFonts w:ascii="Times New Roman" w:hAnsi="Times New Roman"/>
          <w:b/>
        </w:rPr>
        <w:lastRenderedPageBreak/>
        <w:t xml:space="preserve">Город </w:t>
      </w:r>
      <w:r w:rsidR="009949A2" w:rsidRPr="00D45A93">
        <w:rPr>
          <w:rFonts w:ascii="Times New Roman" w:hAnsi="Times New Roman"/>
          <w:b/>
        </w:rPr>
        <w:t>Невельск</w:t>
      </w:r>
    </w:p>
    <w:tbl>
      <w:tblPr>
        <w:tblStyle w:val="aff1"/>
        <w:tblW w:w="5000" w:type="pct"/>
        <w:tblLook w:val="0000" w:firstRow="0" w:lastRow="0" w:firstColumn="0" w:lastColumn="0" w:noHBand="0" w:noVBand="0"/>
      </w:tblPr>
      <w:tblGrid>
        <w:gridCol w:w="986"/>
        <w:gridCol w:w="3901"/>
        <w:gridCol w:w="1685"/>
        <w:gridCol w:w="1533"/>
        <w:gridCol w:w="1466"/>
      </w:tblGrid>
      <w:tr w:rsidR="002F7A80" w:rsidRPr="00D45A93" w:rsidTr="00143DA3">
        <w:trPr>
          <w:trHeight w:val="20"/>
          <w:tblHeader/>
        </w:trPr>
        <w:tc>
          <w:tcPr>
            <w:tcW w:w="429" w:type="pct"/>
            <w:vAlign w:val="center"/>
          </w:tcPr>
          <w:p w:rsidR="00072407" w:rsidRPr="00D45A93" w:rsidRDefault="00072407" w:rsidP="0029225D">
            <w:pPr>
              <w:pStyle w:val="af1"/>
              <w:rPr>
                <w:rFonts w:ascii="Times New Roman" w:hAnsi="Times New Roman"/>
              </w:rPr>
            </w:pPr>
            <w:r w:rsidRPr="00D45A93">
              <w:rPr>
                <w:rFonts w:ascii="Times New Roman" w:hAnsi="Times New Roman"/>
              </w:rPr>
              <w:t>№ п/п</w:t>
            </w:r>
          </w:p>
        </w:tc>
        <w:tc>
          <w:tcPr>
            <w:tcW w:w="2067" w:type="pct"/>
            <w:vAlign w:val="center"/>
          </w:tcPr>
          <w:p w:rsidR="00072407" w:rsidRPr="00D45A93" w:rsidRDefault="00072407"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80" w:type="pct"/>
            <w:vAlign w:val="center"/>
          </w:tcPr>
          <w:p w:rsidR="00072407" w:rsidRPr="00D45A93" w:rsidRDefault="00072407" w:rsidP="0029225D">
            <w:pPr>
              <w:pStyle w:val="af1"/>
              <w:rPr>
                <w:rFonts w:ascii="Times New Roman" w:hAnsi="Times New Roman"/>
              </w:rPr>
            </w:pPr>
            <w:r w:rsidRPr="00D45A93">
              <w:rPr>
                <w:rFonts w:ascii="Times New Roman" w:hAnsi="Times New Roman"/>
              </w:rPr>
              <w:t>Единица измерения</w:t>
            </w:r>
          </w:p>
        </w:tc>
        <w:tc>
          <w:tcPr>
            <w:tcW w:w="827" w:type="pct"/>
            <w:vAlign w:val="center"/>
          </w:tcPr>
          <w:p w:rsidR="00072407" w:rsidRPr="00D45A93" w:rsidRDefault="00072407" w:rsidP="0029225D">
            <w:pPr>
              <w:pStyle w:val="af1"/>
              <w:rPr>
                <w:rFonts w:ascii="Times New Roman" w:hAnsi="Times New Roman"/>
              </w:rPr>
            </w:pPr>
            <w:r w:rsidRPr="00D45A93">
              <w:rPr>
                <w:rFonts w:ascii="Times New Roman" w:hAnsi="Times New Roman"/>
              </w:rPr>
              <w:t>Современное состояние</w:t>
            </w:r>
          </w:p>
        </w:tc>
        <w:tc>
          <w:tcPr>
            <w:tcW w:w="797" w:type="pct"/>
            <w:vAlign w:val="center"/>
          </w:tcPr>
          <w:p w:rsidR="00072407" w:rsidRPr="00D45A93" w:rsidRDefault="00072407" w:rsidP="0029225D">
            <w:pPr>
              <w:pStyle w:val="af1"/>
              <w:rPr>
                <w:rFonts w:ascii="Times New Roman" w:hAnsi="Times New Roman"/>
              </w:rPr>
            </w:pPr>
            <w:r w:rsidRPr="00D45A93">
              <w:rPr>
                <w:rFonts w:ascii="Times New Roman" w:hAnsi="Times New Roman"/>
              </w:rPr>
              <w:t>Расчетный срок</w:t>
            </w:r>
          </w:p>
        </w:tc>
      </w:tr>
      <w:tr w:rsidR="002F7A80" w:rsidRPr="00D45A93" w:rsidTr="00833F81">
        <w:trPr>
          <w:trHeight w:val="20"/>
        </w:trPr>
        <w:tc>
          <w:tcPr>
            <w:tcW w:w="429" w:type="pct"/>
            <w:vAlign w:val="center"/>
          </w:tcPr>
          <w:p w:rsidR="00072407" w:rsidRPr="00D45A93" w:rsidRDefault="00072407" w:rsidP="0029225D">
            <w:pPr>
              <w:pStyle w:val="af2"/>
              <w:keepNext/>
              <w:keepLines/>
              <w:rPr>
                <w:rFonts w:ascii="Times New Roman" w:hAnsi="Times New Roman"/>
                <w:b/>
              </w:rPr>
            </w:pPr>
            <w:r w:rsidRPr="00D45A93">
              <w:rPr>
                <w:rFonts w:ascii="Times New Roman" w:hAnsi="Times New Roman"/>
                <w:b/>
              </w:rPr>
              <w:t>1</w:t>
            </w:r>
          </w:p>
        </w:tc>
        <w:tc>
          <w:tcPr>
            <w:tcW w:w="2067" w:type="pct"/>
            <w:vAlign w:val="center"/>
          </w:tcPr>
          <w:p w:rsidR="00072407" w:rsidRPr="00D45A93" w:rsidRDefault="00072407" w:rsidP="0029225D">
            <w:pPr>
              <w:pStyle w:val="af2"/>
              <w:keepNext/>
              <w:keepLines/>
              <w:jc w:val="left"/>
              <w:rPr>
                <w:rFonts w:ascii="Times New Roman" w:hAnsi="Times New Roman"/>
                <w:b/>
              </w:rPr>
            </w:pPr>
            <w:r w:rsidRPr="00D45A93">
              <w:rPr>
                <w:rFonts w:ascii="Times New Roman" w:hAnsi="Times New Roman"/>
                <w:b/>
              </w:rPr>
              <w:t>ТЕРРИТОРИЯ</w:t>
            </w:r>
          </w:p>
        </w:tc>
        <w:tc>
          <w:tcPr>
            <w:tcW w:w="880" w:type="pct"/>
          </w:tcPr>
          <w:p w:rsidR="00072407" w:rsidRPr="00D45A93" w:rsidRDefault="00072407" w:rsidP="0029225D">
            <w:pPr>
              <w:pStyle w:val="af2"/>
              <w:keepNext/>
              <w:keepLines/>
              <w:rPr>
                <w:rFonts w:ascii="Times New Roman" w:hAnsi="Times New Roman"/>
                <w:b/>
                <w:color w:val="FF0000"/>
              </w:rPr>
            </w:pPr>
          </w:p>
        </w:tc>
        <w:tc>
          <w:tcPr>
            <w:tcW w:w="827" w:type="pct"/>
          </w:tcPr>
          <w:p w:rsidR="00072407" w:rsidRPr="00D45A93" w:rsidRDefault="00072407" w:rsidP="0029225D">
            <w:pPr>
              <w:pStyle w:val="af2"/>
              <w:keepNext/>
              <w:keepLines/>
              <w:rPr>
                <w:rFonts w:ascii="Times New Roman" w:hAnsi="Times New Roman"/>
                <w:b/>
                <w:color w:val="FF0000"/>
              </w:rPr>
            </w:pPr>
          </w:p>
        </w:tc>
        <w:tc>
          <w:tcPr>
            <w:tcW w:w="797" w:type="pct"/>
          </w:tcPr>
          <w:p w:rsidR="00072407" w:rsidRPr="00122BAC" w:rsidRDefault="00072407" w:rsidP="0029225D">
            <w:pPr>
              <w:pStyle w:val="af2"/>
              <w:keepNext/>
              <w:keepLines/>
              <w:rPr>
                <w:rFonts w:ascii="Times New Roman" w:hAnsi="Times New Roman"/>
                <w:b/>
                <w:color w:val="FF0000"/>
              </w:rPr>
            </w:pP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rPr>
            </w:pPr>
            <w:r w:rsidRPr="00D45A93">
              <w:rPr>
                <w:rFonts w:ascii="Times New Roman" w:hAnsi="Times New Roman"/>
                <w:b/>
              </w:rPr>
              <w:t>1.1</w:t>
            </w:r>
          </w:p>
        </w:tc>
        <w:tc>
          <w:tcPr>
            <w:tcW w:w="2067" w:type="pct"/>
            <w:vMerge w:val="restart"/>
            <w:vAlign w:val="center"/>
          </w:tcPr>
          <w:p w:rsidR="00B82657" w:rsidRPr="00D45A93" w:rsidRDefault="00493F37" w:rsidP="00493F37">
            <w:pPr>
              <w:pStyle w:val="af2"/>
              <w:keepNext/>
              <w:keepLines/>
              <w:jc w:val="left"/>
              <w:rPr>
                <w:rFonts w:ascii="Times New Roman" w:hAnsi="Times New Roman"/>
                <w:b/>
              </w:rPr>
            </w:pPr>
            <w:r>
              <w:rPr>
                <w:rFonts w:ascii="Times New Roman" w:hAnsi="Times New Roman"/>
                <w:b/>
              </w:rPr>
              <w:t>П</w:t>
            </w:r>
            <w:r w:rsidR="00B82657" w:rsidRPr="00D45A93">
              <w:rPr>
                <w:rFonts w:ascii="Times New Roman" w:hAnsi="Times New Roman"/>
                <w:b/>
              </w:rPr>
              <w:t xml:space="preserve">лощадь </w:t>
            </w:r>
            <w:r>
              <w:rPr>
                <w:rFonts w:ascii="Times New Roman" w:hAnsi="Times New Roman"/>
                <w:b/>
              </w:rPr>
              <w:t xml:space="preserve">в границах населенного пункта </w:t>
            </w:r>
            <w:r w:rsidR="00B82657" w:rsidRPr="00D45A93">
              <w:rPr>
                <w:rFonts w:ascii="Times New Roman" w:hAnsi="Times New Roman"/>
                <w:b/>
              </w:rPr>
              <w:t xml:space="preserve">г. Невельск </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bottom"/>
          </w:tcPr>
          <w:p w:rsidR="00B82657" w:rsidRPr="001466E2" w:rsidRDefault="00B82657" w:rsidP="006E4DFE">
            <w:pPr>
              <w:keepNext/>
              <w:keepLines/>
              <w:jc w:val="center"/>
              <w:rPr>
                <w:b/>
                <w:sz w:val="22"/>
                <w:szCs w:val="22"/>
              </w:rPr>
            </w:pPr>
            <w:r w:rsidRPr="001466E2">
              <w:rPr>
                <w:b/>
                <w:sz w:val="22"/>
                <w:szCs w:val="22"/>
              </w:rPr>
              <w:t>5</w:t>
            </w:r>
            <w:r w:rsidR="006E4DFE" w:rsidRPr="001466E2">
              <w:rPr>
                <w:b/>
                <w:sz w:val="22"/>
                <w:szCs w:val="22"/>
              </w:rPr>
              <w:t>43</w:t>
            </w:r>
          </w:p>
        </w:tc>
        <w:tc>
          <w:tcPr>
            <w:tcW w:w="797" w:type="pct"/>
            <w:vAlign w:val="bottom"/>
          </w:tcPr>
          <w:p w:rsidR="00B82657" w:rsidRPr="001466E2" w:rsidRDefault="0008154E" w:rsidP="006E4DFE">
            <w:pPr>
              <w:keepNext/>
              <w:keepLines/>
              <w:jc w:val="center"/>
              <w:rPr>
                <w:b/>
                <w:sz w:val="22"/>
                <w:szCs w:val="22"/>
              </w:rPr>
            </w:pPr>
            <w:r w:rsidRPr="001466E2">
              <w:rPr>
                <w:b/>
                <w:sz w:val="22"/>
                <w:szCs w:val="22"/>
              </w:rPr>
              <w:t>5</w:t>
            </w:r>
            <w:r w:rsidR="006E4DFE" w:rsidRPr="001466E2">
              <w:rPr>
                <w:b/>
                <w:sz w:val="22"/>
                <w:szCs w:val="22"/>
              </w:rPr>
              <w:t>43</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b/>
                <w:color w:val="FF0000"/>
              </w:rPr>
            </w:pPr>
          </w:p>
        </w:tc>
        <w:tc>
          <w:tcPr>
            <w:tcW w:w="2067" w:type="pct"/>
            <w:vMerge/>
            <w:vAlign w:val="center"/>
          </w:tcPr>
          <w:p w:rsidR="00B82657" w:rsidRPr="00D45A93" w:rsidRDefault="00B82657" w:rsidP="0029225D">
            <w:pPr>
              <w:pStyle w:val="af2"/>
              <w:keepNext/>
              <w:keepLines/>
              <w:jc w:val="left"/>
              <w:rPr>
                <w:rFonts w:ascii="Times New Roman" w:hAnsi="Times New Roman"/>
                <w:b/>
                <w:color w:val="FF0000"/>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bottom"/>
          </w:tcPr>
          <w:p w:rsidR="00B82657" w:rsidRPr="001466E2" w:rsidRDefault="00B82657" w:rsidP="00280AB5">
            <w:pPr>
              <w:keepNext/>
              <w:keepLines/>
              <w:jc w:val="center"/>
              <w:rPr>
                <w:b/>
                <w:sz w:val="22"/>
                <w:szCs w:val="22"/>
              </w:rPr>
            </w:pPr>
            <w:r w:rsidRPr="001466E2">
              <w:rPr>
                <w:b/>
                <w:sz w:val="22"/>
                <w:szCs w:val="22"/>
              </w:rPr>
              <w:t>100</w:t>
            </w:r>
          </w:p>
        </w:tc>
        <w:tc>
          <w:tcPr>
            <w:tcW w:w="797" w:type="pct"/>
            <w:vAlign w:val="bottom"/>
          </w:tcPr>
          <w:p w:rsidR="00B82657" w:rsidRPr="001466E2" w:rsidRDefault="00B82657" w:rsidP="0029225D">
            <w:pPr>
              <w:keepNext/>
              <w:keepLines/>
              <w:jc w:val="center"/>
              <w:rPr>
                <w:b/>
                <w:sz w:val="22"/>
                <w:szCs w:val="22"/>
              </w:rPr>
            </w:pPr>
            <w:r w:rsidRPr="001466E2">
              <w:rPr>
                <w:b/>
                <w:sz w:val="22"/>
                <w:szCs w:val="22"/>
              </w:rPr>
              <w:t>100</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rPr>
            </w:pPr>
            <w:r w:rsidRPr="00D45A93">
              <w:rPr>
                <w:rFonts w:ascii="Times New Roman" w:hAnsi="Times New Roman"/>
                <w:b/>
              </w:rPr>
              <w:t>1.1.1</w:t>
            </w:r>
          </w:p>
        </w:tc>
        <w:tc>
          <w:tcPr>
            <w:tcW w:w="2067" w:type="pct"/>
            <w:vMerge w:val="restart"/>
            <w:vAlign w:val="center"/>
          </w:tcPr>
          <w:p w:rsidR="00B82657" w:rsidRPr="00D45A93" w:rsidRDefault="00B82657" w:rsidP="0029225D">
            <w:pPr>
              <w:keepNext/>
              <w:keepLines/>
              <w:rPr>
                <w:b/>
              </w:rPr>
            </w:pPr>
            <w:r w:rsidRPr="00D45A93">
              <w:rPr>
                <w:b/>
                <w:sz w:val="22"/>
                <w:szCs w:val="22"/>
              </w:rPr>
              <w:t>Жилые зоны</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 xml:space="preserve">га </w:t>
            </w:r>
          </w:p>
        </w:tc>
        <w:tc>
          <w:tcPr>
            <w:tcW w:w="827" w:type="pct"/>
            <w:vAlign w:val="center"/>
          </w:tcPr>
          <w:p w:rsidR="00B82657" w:rsidRPr="001466E2" w:rsidRDefault="00B82657" w:rsidP="00280AB5">
            <w:pPr>
              <w:keepNext/>
              <w:keepLines/>
              <w:jc w:val="center"/>
              <w:rPr>
                <w:b/>
                <w:sz w:val="22"/>
                <w:szCs w:val="22"/>
              </w:rPr>
            </w:pPr>
            <w:r w:rsidRPr="001466E2">
              <w:rPr>
                <w:b/>
                <w:sz w:val="22"/>
                <w:szCs w:val="22"/>
              </w:rPr>
              <w:t>105,5</w:t>
            </w:r>
          </w:p>
        </w:tc>
        <w:tc>
          <w:tcPr>
            <w:tcW w:w="797" w:type="pct"/>
            <w:vAlign w:val="center"/>
          </w:tcPr>
          <w:p w:rsidR="00B82657" w:rsidRPr="001466E2" w:rsidRDefault="0008154E" w:rsidP="0029225D">
            <w:pPr>
              <w:keepNext/>
              <w:keepLines/>
              <w:jc w:val="center"/>
              <w:rPr>
                <w:b/>
                <w:bCs/>
                <w:sz w:val="22"/>
                <w:szCs w:val="22"/>
              </w:rPr>
            </w:pPr>
            <w:r w:rsidRPr="001466E2">
              <w:rPr>
                <w:b/>
                <w:bCs/>
                <w:sz w:val="22"/>
                <w:szCs w:val="22"/>
              </w:rPr>
              <w:t>120,2</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FB671C" w:rsidP="00280AB5">
            <w:pPr>
              <w:keepNext/>
              <w:keepLines/>
              <w:jc w:val="center"/>
              <w:rPr>
                <w:b/>
                <w:sz w:val="22"/>
                <w:szCs w:val="22"/>
              </w:rPr>
            </w:pPr>
            <w:r>
              <w:rPr>
                <w:b/>
                <w:sz w:val="22"/>
                <w:szCs w:val="22"/>
              </w:rPr>
              <w:t>19,42</w:t>
            </w:r>
          </w:p>
        </w:tc>
        <w:tc>
          <w:tcPr>
            <w:tcW w:w="797" w:type="pct"/>
            <w:vAlign w:val="center"/>
          </w:tcPr>
          <w:p w:rsidR="00B82657" w:rsidRPr="00122BAC" w:rsidRDefault="001466E2" w:rsidP="0029225D">
            <w:pPr>
              <w:keepNext/>
              <w:keepLines/>
              <w:jc w:val="center"/>
              <w:rPr>
                <w:b/>
                <w:bCs/>
                <w:sz w:val="22"/>
                <w:szCs w:val="22"/>
              </w:rPr>
            </w:pPr>
            <w:r>
              <w:rPr>
                <w:b/>
                <w:bCs/>
                <w:sz w:val="22"/>
                <w:szCs w:val="22"/>
              </w:rPr>
              <w:t>22,14</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1.1.1.1</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59,1</w:t>
            </w:r>
          </w:p>
        </w:tc>
        <w:tc>
          <w:tcPr>
            <w:tcW w:w="797" w:type="pct"/>
            <w:vAlign w:val="center"/>
          </w:tcPr>
          <w:p w:rsidR="00B82657" w:rsidRPr="00122BAC" w:rsidRDefault="00B82657" w:rsidP="0008154E">
            <w:pPr>
              <w:keepNext/>
              <w:keepLines/>
              <w:jc w:val="center"/>
              <w:rPr>
                <w:bCs/>
                <w:sz w:val="22"/>
                <w:szCs w:val="22"/>
              </w:rPr>
            </w:pPr>
            <w:r w:rsidRPr="00122BAC">
              <w:rPr>
                <w:bCs/>
                <w:sz w:val="22"/>
                <w:szCs w:val="22"/>
              </w:rPr>
              <w:t>74,</w:t>
            </w:r>
            <w:r w:rsidR="0008154E" w:rsidRPr="00122BAC">
              <w:rPr>
                <w:bCs/>
                <w:sz w:val="22"/>
                <w:szCs w:val="22"/>
              </w:rPr>
              <w:t>9</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FB671C" w:rsidP="00280AB5">
            <w:pPr>
              <w:keepNext/>
              <w:keepLines/>
              <w:jc w:val="center"/>
              <w:rPr>
                <w:sz w:val="22"/>
                <w:szCs w:val="22"/>
              </w:rPr>
            </w:pPr>
            <w:r>
              <w:rPr>
                <w:sz w:val="22"/>
                <w:szCs w:val="22"/>
              </w:rPr>
              <w:t>10,88</w:t>
            </w:r>
          </w:p>
        </w:tc>
        <w:tc>
          <w:tcPr>
            <w:tcW w:w="797" w:type="pct"/>
            <w:vAlign w:val="center"/>
          </w:tcPr>
          <w:p w:rsidR="00B82657" w:rsidRPr="00122BAC" w:rsidRDefault="001466E2" w:rsidP="0029225D">
            <w:pPr>
              <w:keepNext/>
              <w:keepLines/>
              <w:jc w:val="center"/>
              <w:rPr>
                <w:bCs/>
                <w:sz w:val="22"/>
                <w:szCs w:val="22"/>
              </w:rPr>
            </w:pPr>
            <w:r>
              <w:rPr>
                <w:bCs/>
                <w:sz w:val="22"/>
                <w:szCs w:val="22"/>
              </w:rPr>
              <w:t>13,80</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1.1.1.2</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застройки малоэтажными жилыми домами (до 4 этажей, включая мансардный</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18,1</w:t>
            </w:r>
          </w:p>
        </w:tc>
        <w:tc>
          <w:tcPr>
            <w:tcW w:w="797" w:type="pct"/>
            <w:vAlign w:val="center"/>
          </w:tcPr>
          <w:p w:rsidR="00B82657" w:rsidRPr="00122BAC" w:rsidRDefault="0008154E" w:rsidP="0029225D">
            <w:pPr>
              <w:keepNext/>
              <w:keepLines/>
              <w:jc w:val="center"/>
              <w:rPr>
                <w:bCs/>
                <w:sz w:val="22"/>
                <w:szCs w:val="22"/>
              </w:rPr>
            </w:pPr>
            <w:r w:rsidRPr="00122BAC">
              <w:rPr>
                <w:bCs/>
                <w:sz w:val="22"/>
                <w:szCs w:val="22"/>
              </w:rPr>
              <w:t>16,5</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FB671C" w:rsidP="00280AB5">
            <w:pPr>
              <w:keepNext/>
              <w:keepLines/>
              <w:jc w:val="center"/>
              <w:rPr>
                <w:sz w:val="22"/>
                <w:szCs w:val="22"/>
              </w:rPr>
            </w:pPr>
            <w:r>
              <w:rPr>
                <w:sz w:val="22"/>
                <w:szCs w:val="22"/>
              </w:rPr>
              <w:t>3,33</w:t>
            </w:r>
          </w:p>
        </w:tc>
        <w:tc>
          <w:tcPr>
            <w:tcW w:w="797" w:type="pct"/>
            <w:vAlign w:val="center"/>
          </w:tcPr>
          <w:p w:rsidR="00B82657" w:rsidRPr="00122BAC" w:rsidRDefault="001466E2" w:rsidP="0008154E">
            <w:pPr>
              <w:keepNext/>
              <w:keepLines/>
              <w:jc w:val="center"/>
              <w:rPr>
                <w:bCs/>
                <w:sz w:val="22"/>
                <w:szCs w:val="22"/>
              </w:rPr>
            </w:pPr>
            <w:r>
              <w:rPr>
                <w:bCs/>
                <w:sz w:val="22"/>
                <w:szCs w:val="22"/>
              </w:rPr>
              <w:t>3,04</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1.1.1.3</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 xml:space="preserve">Зона застройки </w:t>
            </w:r>
            <w:proofErr w:type="spellStart"/>
            <w:r w:rsidRPr="00D45A93">
              <w:rPr>
                <w:rFonts w:ascii="Times New Roman" w:hAnsi="Times New Roman"/>
              </w:rPr>
              <w:t>среднеэтажными</w:t>
            </w:r>
            <w:proofErr w:type="spellEnd"/>
            <w:r w:rsidRPr="00D45A93">
              <w:rPr>
                <w:rFonts w:ascii="Times New Roman" w:hAnsi="Times New Roman"/>
              </w:rPr>
              <w:t xml:space="preserve"> жилыми домами (от 5 до 8 этажей, включая мансардный)</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28,3</w:t>
            </w:r>
          </w:p>
        </w:tc>
        <w:tc>
          <w:tcPr>
            <w:tcW w:w="797" w:type="pct"/>
            <w:vAlign w:val="center"/>
          </w:tcPr>
          <w:p w:rsidR="00B82657" w:rsidRPr="00122BAC" w:rsidRDefault="0008154E" w:rsidP="000B1CB2">
            <w:pPr>
              <w:keepNext/>
              <w:keepLines/>
              <w:jc w:val="center"/>
              <w:rPr>
                <w:bCs/>
                <w:sz w:val="22"/>
                <w:szCs w:val="22"/>
              </w:rPr>
            </w:pPr>
            <w:r w:rsidRPr="00122BAC">
              <w:rPr>
                <w:bCs/>
                <w:sz w:val="22"/>
                <w:szCs w:val="22"/>
              </w:rPr>
              <w:t>28,8</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FB671C" w:rsidRPr="00D45A93" w:rsidRDefault="00FB671C" w:rsidP="00FB671C">
            <w:pPr>
              <w:keepNext/>
              <w:keepLines/>
              <w:jc w:val="center"/>
              <w:rPr>
                <w:sz w:val="22"/>
                <w:szCs w:val="22"/>
              </w:rPr>
            </w:pPr>
            <w:r>
              <w:rPr>
                <w:sz w:val="22"/>
                <w:szCs w:val="22"/>
              </w:rPr>
              <w:t>5,21</w:t>
            </w:r>
          </w:p>
        </w:tc>
        <w:tc>
          <w:tcPr>
            <w:tcW w:w="797" w:type="pct"/>
            <w:vAlign w:val="center"/>
          </w:tcPr>
          <w:p w:rsidR="00B82657" w:rsidRPr="00122BAC" w:rsidRDefault="00B82657" w:rsidP="0008154E">
            <w:pPr>
              <w:keepNext/>
              <w:keepLines/>
              <w:jc w:val="center"/>
              <w:rPr>
                <w:bCs/>
                <w:sz w:val="22"/>
                <w:szCs w:val="22"/>
              </w:rPr>
            </w:pPr>
            <w:r w:rsidRPr="00122BAC">
              <w:rPr>
                <w:bCs/>
                <w:sz w:val="22"/>
                <w:szCs w:val="22"/>
              </w:rPr>
              <w:t>5,</w:t>
            </w:r>
            <w:r w:rsidR="001466E2">
              <w:rPr>
                <w:bCs/>
                <w:sz w:val="22"/>
                <w:szCs w:val="22"/>
              </w:rPr>
              <w:t>30</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rPr>
            </w:pPr>
            <w:r w:rsidRPr="00D45A93">
              <w:rPr>
                <w:rFonts w:ascii="Times New Roman" w:hAnsi="Times New Roman"/>
                <w:b/>
              </w:rPr>
              <w:t>1.1.2</w:t>
            </w:r>
          </w:p>
        </w:tc>
        <w:tc>
          <w:tcPr>
            <w:tcW w:w="2067" w:type="pct"/>
            <w:vMerge w:val="restart"/>
            <w:vAlign w:val="center"/>
          </w:tcPr>
          <w:p w:rsidR="00B82657" w:rsidRPr="00D45A93" w:rsidRDefault="00B82657" w:rsidP="0029225D">
            <w:pPr>
              <w:pStyle w:val="af2"/>
              <w:keepNext/>
              <w:keepLines/>
              <w:jc w:val="left"/>
              <w:rPr>
                <w:rFonts w:ascii="Times New Roman" w:hAnsi="Times New Roman"/>
                <w:b/>
              </w:rPr>
            </w:pPr>
            <w:r w:rsidRPr="00D45A93">
              <w:rPr>
                <w:rFonts w:ascii="Times New Roman" w:hAnsi="Times New Roman"/>
                <w:b/>
              </w:rPr>
              <w:t>Общественно-деловые зоны</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D45A93" w:rsidRDefault="00B82657" w:rsidP="00280AB5">
            <w:pPr>
              <w:keepNext/>
              <w:keepLines/>
              <w:jc w:val="center"/>
              <w:rPr>
                <w:b/>
                <w:sz w:val="22"/>
                <w:szCs w:val="22"/>
              </w:rPr>
            </w:pPr>
            <w:r>
              <w:rPr>
                <w:b/>
                <w:sz w:val="22"/>
                <w:szCs w:val="22"/>
              </w:rPr>
              <w:t>36,8</w:t>
            </w:r>
          </w:p>
        </w:tc>
        <w:tc>
          <w:tcPr>
            <w:tcW w:w="797" w:type="pct"/>
            <w:vAlign w:val="center"/>
          </w:tcPr>
          <w:p w:rsidR="00B82657" w:rsidRPr="00122BAC" w:rsidRDefault="0008154E" w:rsidP="0029225D">
            <w:pPr>
              <w:keepNext/>
              <w:keepLines/>
              <w:jc w:val="center"/>
              <w:rPr>
                <w:b/>
                <w:bCs/>
                <w:sz w:val="22"/>
                <w:szCs w:val="22"/>
              </w:rPr>
            </w:pPr>
            <w:r w:rsidRPr="00122BAC">
              <w:rPr>
                <w:b/>
                <w:bCs/>
                <w:sz w:val="22"/>
                <w:szCs w:val="22"/>
              </w:rPr>
              <w:t>36,1</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FB671C" w:rsidP="00280AB5">
            <w:pPr>
              <w:keepNext/>
              <w:keepLines/>
              <w:jc w:val="center"/>
              <w:rPr>
                <w:b/>
                <w:sz w:val="22"/>
                <w:szCs w:val="22"/>
              </w:rPr>
            </w:pPr>
            <w:r>
              <w:rPr>
                <w:b/>
                <w:sz w:val="22"/>
                <w:szCs w:val="22"/>
              </w:rPr>
              <w:t>6,78</w:t>
            </w:r>
          </w:p>
        </w:tc>
        <w:tc>
          <w:tcPr>
            <w:tcW w:w="797" w:type="pct"/>
            <w:vAlign w:val="center"/>
          </w:tcPr>
          <w:p w:rsidR="00B82657" w:rsidRPr="00122BAC" w:rsidRDefault="00B82657" w:rsidP="0008154E">
            <w:pPr>
              <w:keepNext/>
              <w:keepLines/>
              <w:jc w:val="center"/>
              <w:rPr>
                <w:b/>
                <w:bCs/>
                <w:sz w:val="22"/>
                <w:szCs w:val="22"/>
              </w:rPr>
            </w:pPr>
            <w:r w:rsidRPr="00122BAC">
              <w:rPr>
                <w:b/>
                <w:bCs/>
                <w:sz w:val="22"/>
                <w:szCs w:val="22"/>
              </w:rPr>
              <w:t>6,</w:t>
            </w:r>
            <w:r w:rsidR="001466E2">
              <w:rPr>
                <w:b/>
                <w:bCs/>
                <w:sz w:val="22"/>
                <w:szCs w:val="22"/>
              </w:rPr>
              <w:t>65</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1.1.2.1</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Многофункциональная общественно-деловая зона</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14,6</w:t>
            </w:r>
          </w:p>
        </w:tc>
        <w:tc>
          <w:tcPr>
            <w:tcW w:w="797" w:type="pct"/>
            <w:vAlign w:val="center"/>
          </w:tcPr>
          <w:p w:rsidR="00B82657" w:rsidRPr="00122BAC" w:rsidRDefault="0008154E" w:rsidP="0029225D">
            <w:pPr>
              <w:keepNext/>
              <w:keepLines/>
              <w:jc w:val="center"/>
              <w:rPr>
                <w:bCs/>
                <w:sz w:val="22"/>
                <w:szCs w:val="22"/>
              </w:rPr>
            </w:pPr>
            <w:r w:rsidRPr="00122BAC">
              <w:rPr>
                <w:bCs/>
                <w:sz w:val="22"/>
                <w:szCs w:val="22"/>
              </w:rPr>
              <w:t>12,9</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B82657" w:rsidP="00FB671C">
            <w:pPr>
              <w:keepNext/>
              <w:keepLines/>
              <w:jc w:val="center"/>
              <w:rPr>
                <w:sz w:val="22"/>
                <w:szCs w:val="22"/>
              </w:rPr>
            </w:pPr>
            <w:r>
              <w:rPr>
                <w:sz w:val="22"/>
                <w:szCs w:val="22"/>
              </w:rPr>
              <w:t>2,</w:t>
            </w:r>
            <w:r w:rsidR="00FB671C">
              <w:rPr>
                <w:sz w:val="22"/>
                <w:szCs w:val="22"/>
              </w:rPr>
              <w:t>69</w:t>
            </w:r>
          </w:p>
        </w:tc>
        <w:tc>
          <w:tcPr>
            <w:tcW w:w="797" w:type="pct"/>
            <w:vAlign w:val="center"/>
          </w:tcPr>
          <w:p w:rsidR="00B82657" w:rsidRPr="00122BAC" w:rsidRDefault="0008154E" w:rsidP="0029225D">
            <w:pPr>
              <w:keepNext/>
              <w:keepLines/>
              <w:jc w:val="center"/>
              <w:rPr>
                <w:bCs/>
                <w:sz w:val="22"/>
                <w:szCs w:val="22"/>
              </w:rPr>
            </w:pPr>
            <w:r w:rsidRPr="00122BAC">
              <w:rPr>
                <w:bCs/>
                <w:sz w:val="22"/>
                <w:szCs w:val="22"/>
              </w:rPr>
              <w:t>2</w:t>
            </w:r>
            <w:r w:rsidR="001466E2">
              <w:rPr>
                <w:bCs/>
                <w:sz w:val="22"/>
                <w:szCs w:val="22"/>
              </w:rPr>
              <w:t>,38</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1.1.2.2</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специализированной общественной застройки</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22,2</w:t>
            </w:r>
          </w:p>
        </w:tc>
        <w:tc>
          <w:tcPr>
            <w:tcW w:w="797" w:type="pct"/>
            <w:vAlign w:val="center"/>
          </w:tcPr>
          <w:p w:rsidR="00B82657" w:rsidRPr="00122BAC" w:rsidRDefault="0008154E" w:rsidP="0029225D">
            <w:pPr>
              <w:keepNext/>
              <w:keepLines/>
              <w:jc w:val="center"/>
              <w:rPr>
                <w:bCs/>
                <w:sz w:val="22"/>
                <w:szCs w:val="22"/>
              </w:rPr>
            </w:pPr>
            <w:r w:rsidRPr="00122BAC">
              <w:rPr>
                <w:bCs/>
                <w:sz w:val="22"/>
                <w:szCs w:val="22"/>
              </w:rPr>
              <w:t>23,2</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FB671C" w:rsidP="00280AB5">
            <w:pPr>
              <w:keepNext/>
              <w:keepLines/>
              <w:jc w:val="center"/>
              <w:rPr>
                <w:sz w:val="22"/>
                <w:szCs w:val="22"/>
              </w:rPr>
            </w:pPr>
            <w:r>
              <w:rPr>
                <w:sz w:val="22"/>
                <w:szCs w:val="22"/>
              </w:rPr>
              <w:t>4,09</w:t>
            </w:r>
          </w:p>
        </w:tc>
        <w:tc>
          <w:tcPr>
            <w:tcW w:w="797" w:type="pct"/>
            <w:vAlign w:val="center"/>
          </w:tcPr>
          <w:p w:rsidR="00B82657" w:rsidRPr="00122BAC" w:rsidRDefault="00B82657" w:rsidP="0008154E">
            <w:pPr>
              <w:keepNext/>
              <w:keepLines/>
              <w:jc w:val="center"/>
              <w:rPr>
                <w:bCs/>
                <w:sz w:val="22"/>
                <w:szCs w:val="22"/>
              </w:rPr>
            </w:pPr>
            <w:r w:rsidRPr="00122BAC">
              <w:rPr>
                <w:bCs/>
                <w:sz w:val="22"/>
                <w:szCs w:val="22"/>
              </w:rPr>
              <w:t>4,</w:t>
            </w:r>
            <w:r w:rsidR="001466E2">
              <w:rPr>
                <w:bCs/>
                <w:sz w:val="22"/>
                <w:szCs w:val="22"/>
              </w:rPr>
              <w:t>27</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rPr>
            </w:pPr>
            <w:r w:rsidRPr="00D45A93">
              <w:rPr>
                <w:rFonts w:ascii="Times New Roman" w:hAnsi="Times New Roman"/>
                <w:b/>
              </w:rPr>
              <w:t>1.1.3</w:t>
            </w:r>
          </w:p>
        </w:tc>
        <w:tc>
          <w:tcPr>
            <w:tcW w:w="2067" w:type="pct"/>
            <w:vMerge w:val="restart"/>
            <w:vAlign w:val="center"/>
          </w:tcPr>
          <w:p w:rsidR="00B82657" w:rsidRPr="00D45A93" w:rsidRDefault="00B82657"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D45A93" w:rsidRDefault="00FB671C" w:rsidP="00280AB5">
            <w:pPr>
              <w:keepNext/>
              <w:keepLines/>
              <w:jc w:val="center"/>
              <w:rPr>
                <w:b/>
                <w:sz w:val="22"/>
                <w:szCs w:val="22"/>
              </w:rPr>
            </w:pPr>
            <w:r>
              <w:rPr>
                <w:b/>
                <w:sz w:val="22"/>
                <w:szCs w:val="22"/>
              </w:rPr>
              <w:t>139,7</w:t>
            </w:r>
          </w:p>
        </w:tc>
        <w:tc>
          <w:tcPr>
            <w:tcW w:w="797" w:type="pct"/>
            <w:vAlign w:val="center"/>
          </w:tcPr>
          <w:p w:rsidR="00B82657" w:rsidRPr="00122BAC" w:rsidRDefault="001466E2" w:rsidP="00736CC3">
            <w:pPr>
              <w:keepNext/>
              <w:keepLines/>
              <w:jc w:val="center"/>
              <w:rPr>
                <w:b/>
                <w:bCs/>
                <w:sz w:val="22"/>
                <w:szCs w:val="22"/>
              </w:rPr>
            </w:pPr>
            <w:r>
              <w:rPr>
                <w:b/>
                <w:bCs/>
                <w:sz w:val="22"/>
                <w:szCs w:val="22"/>
              </w:rPr>
              <w:t>148,7</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FB671C" w:rsidP="00280AB5">
            <w:pPr>
              <w:keepNext/>
              <w:keepLines/>
              <w:jc w:val="center"/>
              <w:rPr>
                <w:b/>
                <w:sz w:val="22"/>
                <w:szCs w:val="22"/>
              </w:rPr>
            </w:pPr>
            <w:r>
              <w:rPr>
                <w:b/>
                <w:sz w:val="22"/>
                <w:szCs w:val="22"/>
              </w:rPr>
              <w:t>25,73</w:t>
            </w:r>
          </w:p>
        </w:tc>
        <w:tc>
          <w:tcPr>
            <w:tcW w:w="797" w:type="pct"/>
            <w:vAlign w:val="center"/>
          </w:tcPr>
          <w:p w:rsidR="00B82657" w:rsidRPr="00122BAC" w:rsidRDefault="001466E2" w:rsidP="0029225D">
            <w:pPr>
              <w:keepNext/>
              <w:keepLines/>
              <w:jc w:val="center"/>
              <w:rPr>
                <w:b/>
                <w:bCs/>
                <w:sz w:val="22"/>
                <w:szCs w:val="22"/>
              </w:rPr>
            </w:pPr>
            <w:r>
              <w:rPr>
                <w:b/>
                <w:bCs/>
                <w:sz w:val="22"/>
                <w:szCs w:val="22"/>
              </w:rPr>
              <w:t>27,38</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1.1.3.1</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46,7</w:t>
            </w:r>
          </w:p>
        </w:tc>
        <w:tc>
          <w:tcPr>
            <w:tcW w:w="797" w:type="pct"/>
            <w:vAlign w:val="center"/>
          </w:tcPr>
          <w:p w:rsidR="00B82657" w:rsidRPr="00122BAC" w:rsidRDefault="00B82657" w:rsidP="0008154E">
            <w:pPr>
              <w:keepNext/>
              <w:keepLines/>
              <w:jc w:val="center"/>
              <w:rPr>
                <w:bCs/>
                <w:sz w:val="22"/>
                <w:szCs w:val="22"/>
              </w:rPr>
            </w:pPr>
            <w:r w:rsidRPr="00122BAC">
              <w:rPr>
                <w:bCs/>
                <w:sz w:val="22"/>
                <w:szCs w:val="22"/>
              </w:rPr>
              <w:t>47,</w:t>
            </w:r>
            <w:r w:rsidR="0008154E" w:rsidRPr="00122BAC">
              <w:rPr>
                <w:bCs/>
                <w:sz w:val="22"/>
                <w:szCs w:val="22"/>
              </w:rPr>
              <w:t>1</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FB671C" w:rsidP="00280AB5">
            <w:pPr>
              <w:keepNext/>
              <w:keepLines/>
              <w:jc w:val="center"/>
              <w:rPr>
                <w:sz w:val="22"/>
                <w:szCs w:val="22"/>
              </w:rPr>
            </w:pPr>
            <w:r>
              <w:rPr>
                <w:sz w:val="22"/>
                <w:szCs w:val="22"/>
              </w:rPr>
              <w:t>8,60</w:t>
            </w:r>
          </w:p>
        </w:tc>
        <w:tc>
          <w:tcPr>
            <w:tcW w:w="797" w:type="pct"/>
            <w:vAlign w:val="center"/>
          </w:tcPr>
          <w:p w:rsidR="00B82657" w:rsidRPr="00122BAC" w:rsidRDefault="001466E2" w:rsidP="0029225D">
            <w:pPr>
              <w:keepNext/>
              <w:keepLines/>
              <w:jc w:val="center"/>
              <w:rPr>
                <w:bCs/>
                <w:sz w:val="22"/>
                <w:szCs w:val="22"/>
              </w:rPr>
            </w:pPr>
            <w:r>
              <w:rPr>
                <w:bCs/>
                <w:sz w:val="22"/>
                <w:szCs w:val="22"/>
              </w:rPr>
              <w:t>8,67</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1.1.3.2</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Коммунально-складская зона</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13,1</w:t>
            </w:r>
          </w:p>
        </w:tc>
        <w:tc>
          <w:tcPr>
            <w:tcW w:w="797" w:type="pct"/>
            <w:vAlign w:val="center"/>
          </w:tcPr>
          <w:p w:rsidR="00B82657" w:rsidRPr="00122BAC" w:rsidRDefault="00B82657" w:rsidP="0029225D">
            <w:pPr>
              <w:keepNext/>
              <w:keepLines/>
              <w:jc w:val="center"/>
              <w:rPr>
                <w:bCs/>
                <w:sz w:val="22"/>
                <w:szCs w:val="22"/>
              </w:rPr>
            </w:pPr>
            <w:r w:rsidRPr="00122BAC">
              <w:rPr>
                <w:bCs/>
                <w:sz w:val="22"/>
                <w:szCs w:val="22"/>
              </w:rPr>
              <w:t>10,0</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FB671C" w:rsidP="00280AB5">
            <w:pPr>
              <w:keepNext/>
              <w:keepLines/>
              <w:jc w:val="center"/>
              <w:rPr>
                <w:sz w:val="22"/>
                <w:szCs w:val="22"/>
              </w:rPr>
            </w:pPr>
            <w:r>
              <w:rPr>
                <w:sz w:val="22"/>
                <w:szCs w:val="22"/>
              </w:rPr>
              <w:t>2,41</w:t>
            </w:r>
          </w:p>
        </w:tc>
        <w:tc>
          <w:tcPr>
            <w:tcW w:w="797" w:type="pct"/>
            <w:vAlign w:val="center"/>
          </w:tcPr>
          <w:p w:rsidR="00B82657" w:rsidRPr="00122BAC" w:rsidRDefault="00B82657" w:rsidP="0008154E">
            <w:pPr>
              <w:keepNext/>
              <w:keepLines/>
              <w:jc w:val="center"/>
              <w:rPr>
                <w:bCs/>
                <w:sz w:val="22"/>
                <w:szCs w:val="22"/>
              </w:rPr>
            </w:pPr>
            <w:r w:rsidRPr="00122BAC">
              <w:rPr>
                <w:bCs/>
                <w:sz w:val="22"/>
                <w:szCs w:val="22"/>
              </w:rPr>
              <w:t>1,</w:t>
            </w:r>
            <w:r w:rsidR="001466E2">
              <w:rPr>
                <w:bCs/>
                <w:sz w:val="22"/>
                <w:szCs w:val="22"/>
              </w:rPr>
              <w:t>84</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1.1.3.3</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5,9</w:t>
            </w:r>
          </w:p>
        </w:tc>
        <w:tc>
          <w:tcPr>
            <w:tcW w:w="797" w:type="pct"/>
            <w:vAlign w:val="center"/>
          </w:tcPr>
          <w:p w:rsidR="00B82657" w:rsidRPr="00122BAC" w:rsidRDefault="0008154E" w:rsidP="0029225D">
            <w:pPr>
              <w:keepNext/>
              <w:keepLines/>
              <w:jc w:val="center"/>
              <w:rPr>
                <w:bCs/>
                <w:sz w:val="22"/>
                <w:szCs w:val="22"/>
              </w:rPr>
            </w:pPr>
            <w:r w:rsidRPr="00122BAC">
              <w:rPr>
                <w:bCs/>
                <w:sz w:val="22"/>
                <w:szCs w:val="22"/>
              </w:rPr>
              <w:t>6,1</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FB671C" w:rsidP="00280AB5">
            <w:pPr>
              <w:keepNext/>
              <w:keepLines/>
              <w:jc w:val="center"/>
              <w:rPr>
                <w:sz w:val="22"/>
                <w:szCs w:val="22"/>
              </w:rPr>
            </w:pPr>
            <w:r>
              <w:rPr>
                <w:sz w:val="22"/>
                <w:szCs w:val="22"/>
              </w:rPr>
              <w:t>1,09</w:t>
            </w:r>
          </w:p>
        </w:tc>
        <w:tc>
          <w:tcPr>
            <w:tcW w:w="797" w:type="pct"/>
            <w:vAlign w:val="center"/>
          </w:tcPr>
          <w:p w:rsidR="00B82657" w:rsidRPr="00122BAC" w:rsidRDefault="00B82657" w:rsidP="0008154E">
            <w:pPr>
              <w:keepNext/>
              <w:keepLines/>
              <w:jc w:val="center"/>
              <w:rPr>
                <w:bCs/>
                <w:sz w:val="22"/>
                <w:szCs w:val="22"/>
              </w:rPr>
            </w:pPr>
            <w:r w:rsidRPr="00122BAC">
              <w:rPr>
                <w:bCs/>
                <w:sz w:val="22"/>
                <w:szCs w:val="22"/>
              </w:rPr>
              <w:t>1,</w:t>
            </w:r>
            <w:r w:rsidR="001466E2">
              <w:rPr>
                <w:bCs/>
                <w:sz w:val="22"/>
                <w:szCs w:val="22"/>
              </w:rPr>
              <w:t>12</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1.1.3.4</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FB671C" w:rsidP="00280AB5">
            <w:pPr>
              <w:keepNext/>
              <w:keepLines/>
              <w:jc w:val="center"/>
              <w:rPr>
                <w:sz w:val="22"/>
                <w:szCs w:val="22"/>
              </w:rPr>
            </w:pPr>
            <w:r>
              <w:rPr>
                <w:sz w:val="22"/>
                <w:szCs w:val="22"/>
              </w:rPr>
              <w:t>74,0</w:t>
            </w:r>
          </w:p>
        </w:tc>
        <w:tc>
          <w:tcPr>
            <w:tcW w:w="797" w:type="pct"/>
            <w:vAlign w:val="center"/>
          </w:tcPr>
          <w:p w:rsidR="00B82657" w:rsidRPr="00122BAC" w:rsidRDefault="0008154E" w:rsidP="00736CC3">
            <w:pPr>
              <w:keepNext/>
              <w:keepLines/>
              <w:jc w:val="center"/>
              <w:rPr>
                <w:bCs/>
                <w:sz w:val="22"/>
                <w:szCs w:val="22"/>
              </w:rPr>
            </w:pPr>
            <w:r w:rsidRPr="00122BAC">
              <w:rPr>
                <w:bCs/>
                <w:sz w:val="22"/>
                <w:szCs w:val="22"/>
              </w:rPr>
              <w:t>39,5</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b/>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FB671C" w:rsidP="00280AB5">
            <w:pPr>
              <w:keepNext/>
              <w:keepLines/>
              <w:jc w:val="center"/>
              <w:rPr>
                <w:sz w:val="22"/>
                <w:szCs w:val="22"/>
              </w:rPr>
            </w:pPr>
            <w:r>
              <w:rPr>
                <w:sz w:val="22"/>
                <w:szCs w:val="22"/>
              </w:rPr>
              <w:t>13,63</w:t>
            </w:r>
          </w:p>
        </w:tc>
        <w:tc>
          <w:tcPr>
            <w:tcW w:w="797" w:type="pct"/>
            <w:vAlign w:val="center"/>
          </w:tcPr>
          <w:p w:rsidR="00B82657" w:rsidRPr="00122BAC" w:rsidRDefault="001466E2" w:rsidP="0029225D">
            <w:pPr>
              <w:keepNext/>
              <w:keepLines/>
              <w:jc w:val="center"/>
              <w:rPr>
                <w:bCs/>
                <w:sz w:val="22"/>
                <w:szCs w:val="22"/>
              </w:rPr>
            </w:pPr>
            <w:r>
              <w:rPr>
                <w:bCs/>
                <w:sz w:val="22"/>
                <w:szCs w:val="22"/>
              </w:rPr>
              <w:t>7,28</w:t>
            </w:r>
          </w:p>
        </w:tc>
      </w:tr>
      <w:tr w:rsidR="00F26051" w:rsidRPr="00D45A93" w:rsidTr="00F26051">
        <w:trPr>
          <w:trHeight w:val="20"/>
        </w:trPr>
        <w:tc>
          <w:tcPr>
            <w:tcW w:w="429" w:type="pct"/>
            <w:vMerge w:val="restart"/>
            <w:vAlign w:val="center"/>
          </w:tcPr>
          <w:p w:rsidR="00F26051" w:rsidRPr="00D45A93" w:rsidRDefault="00F26051" w:rsidP="0029225D">
            <w:pPr>
              <w:pStyle w:val="af2"/>
              <w:keepNext/>
              <w:keepLines/>
              <w:rPr>
                <w:rFonts w:ascii="Times New Roman" w:hAnsi="Times New Roman"/>
              </w:rPr>
            </w:pPr>
            <w:r>
              <w:rPr>
                <w:rFonts w:ascii="Times New Roman" w:hAnsi="Times New Roman"/>
              </w:rPr>
              <w:t>1.1.3.4.1</w:t>
            </w:r>
          </w:p>
        </w:tc>
        <w:tc>
          <w:tcPr>
            <w:tcW w:w="2067" w:type="pct"/>
            <w:vMerge w:val="restart"/>
            <w:shd w:val="clear" w:color="auto" w:fill="auto"/>
            <w:vAlign w:val="center"/>
          </w:tcPr>
          <w:p w:rsidR="00F26051"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80" w:type="pct"/>
          </w:tcPr>
          <w:p w:rsidR="00F26051" w:rsidRPr="00D45A93" w:rsidRDefault="00F26051" w:rsidP="0029225D">
            <w:pPr>
              <w:pStyle w:val="af2"/>
              <w:keepNext/>
              <w:keepLines/>
              <w:rPr>
                <w:rFonts w:ascii="Times New Roman" w:hAnsi="Times New Roman"/>
              </w:rPr>
            </w:pPr>
            <w:r>
              <w:rPr>
                <w:rFonts w:ascii="Times New Roman" w:hAnsi="Times New Roman"/>
              </w:rPr>
              <w:t>га</w:t>
            </w:r>
          </w:p>
        </w:tc>
        <w:tc>
          <w:tcPr>
            <w:tcW w:w="827" w:type="pct"/>
            <w:vAlign w:val="center"/>
          </w:tcPr>
          <w:p w:rsidR="00F26051" w:rsidRDefault="00FB671C" w:rsidP="00280AB5">
            <w:pPr>
              <w:keepNext/>
              <w:keepLines/>
              <w:jc w:val="center"/>
              <w:rPr>
                <w:sz w:val="22"/>
                <w:szCs w:val="22"/>
              </w:rPr>
            </w:pPr>
            <w:r>
              <w:rPr>
                <w:sz w:val="22"/>
                <w:szCs w:val="22"/>
              </w:rPr>
              <w:t>37,0</w:t>
            </w:r>
          </w:p>
        </w:tc>
        <w:tc>
          <w:tcPr>
            <w:tcW w:w="797" w:type="pct"/>
            <w:vAlign w:val="center"/>
          </w:tcPr>
          <w:p w:rsidR="00F26051" w:rsidRPr="00122BAC" w:rsidRDefault="001466E2" w:rsidP="0029225D">
            <w:pPr>
              <w:keepNext/>
              <w:keepLines/>
              <w:jc w:val="center"/>
              <w:rPr>
                <w:bCs/>
                <w:sz w:val="22"/>
                <w:szCs w:val="22"/>
              </w:rPr>
            </w:pPr>
            <w:r>
              <w:rPr>
                <w:bCs/>
                <w:sz w:val="22"/>
                <w:szCs w:val="22"/>
              </w:rPr>
              <w:t>46,0</w:t>
            </w:r>
          </w:p>
        </w:tc>
      </w:tr>
      <w:tr w:rsidR="00F26051" w:rsidRPr="00D45A93" w:rsidTr="00F26051">
        <w:trPr>
          <w:trHeight w:val="20"/>
        </w:trPr>
        <w:tc>
          <w:tcPr>
            <w:tcW w:w="429" w:type="pct"/>
            <w:vMerge/>
            <w:vAlign w:val="center"/>
          </w:tcPr>
          <w:p w:rsidR="00F26051" w:rsidRPr="00D45A93" w:rsidRDefault="00F26051" w:rsidP="0029225D">
            <w:pPr>
              <w:pStyle w:val="af2"/>
              <w:keepNext/>
              <w:keepLines/>
              <w:rPr>
                <w:rFonts w:ascii="Times New Roman" w:hAnsi="Times New Roman"/>
              </w:rPr>
            </w:pPr>
          </w:p>
        </w:tc>
        <w:tc>
          <w:tcPr>
            <w:tcW w:w="2067" w:type="pct"/>
            <w:vMerge/>
            <w:shd w:val="clear" w:color="auto" w:fill="auto"/>
            <w:vAlign w:val="center"/>
          </w:tcPr>
          <w:p w:rsidR="00F26051" w:rsidRPr="00D45A93" w:rsidRDefault="00F26051" w:rsidP="0029225D">
            <w:pPr>
              <w:pStyle w:val="af2"/>
              <w:keepNext/>
              <w:keepLines/>
              <w:jc w:val="left"/>
              <w:rPr>
                <w:rFonts w:ascii="Times New Roman" w:hAnsi="Times New Roman"/>
                <w:b/>
              </w:rPr>
            </w:pPr>
          </w:p>
        </w:tc>
        <w:tc>
          <w:tcPr>
            <w:tcW w:w="880" w:type="pct"/>
          </w:tcPr>
          <w:p w:rsidR="00F26051" w:rsidRPr="00D45A93" w:rsidRDefault="00F26051" w:rsidP="0029225D">
            <w:pPr>
              <w:pStyle w:val="af2"/>
              <w:keepNext/>
              <w:keepLines/>
              <w:rPr>
                <w:rFonts w:ascii="Times New Roman" w:hAnsi="Times New Roman"/>
              </w:rPr>
            </w:pPr>
            <w:r>
              <w:rPr>
                <w:rFonts w:ascii="Times New Roman" w:hAnsi="Times New Roman"/>
              </w:rPr>
              <w:t>%</w:t>
            </w:r>
          </w:p>
        </w:tc>
        <w:tc>
          <w:tcPr>
            <w:tcW w:w="827" w:type="pct"/>
            <w:vAlign w:val="center"/>
          </w:tcPr>
          <w:p w:rsidR="00F26051" w:rsidRDefault="00FB671C" w:rsidP="00280AB5">
            <w:pPr>
              <w:keepNext/>
              <w:keepLines/>
              <w:jc w:val="center"/>
              <w:rPr>
                <w:sz w:val="22"/>
                <w:szCs w:val="22"/>
              </w:rPr>
            </w:pPr>
            <w:r>
              <w:rPr>
                <w:sz w:val="22"/>
                <w:szCs w:val="22"/>
              </w:rPr>
              <w:t>6,81</w:t>
            </w:r>
          </w:p>
        </w:tc>
        <w:tc>
          <w:tcPr>
            <w:tcW w:w="797" w:type="pct"/>
            <w:vAlign w:val="center"/>
          </w:tcPr>
          <w:p w:rsidR="00F26051" w:rsidRPr="00122BAC" w:rsidRDefault="001466E2" w:rsidP="0029225D">
            <w:pPr>
              <w:keepNext/>
              <w:keepLines/>
              <w:jc w:val="center"/>
              <w:rPr>
                <w:bCs/>
                <w:sz w:val="22"/>
                <w:szCs w:val="22"/>
              </w:rPr>
            </w:pPr>
            <w:r>
              <w:rPr>
                <w:bCs/>
                <w:sz w:val="22"/>
                <w:szCs w:val="22"/>
              </w:rPr>
              <w:t>8,47</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rPr>
            </w:pPr>
            <w:r w:rsidRPr="00D45A93">
              <w:rPr>
                <w:rFonts w:ascii="Times New Roman" w:hAnsi="Times New Roman"/>
                <w:b/>
              </w:rPr>
              <w:t>1.1.4</w:t>
            </w:r>
          </w:p>
        </w:tc>
        <w:tc>
          <w:tcPr>
            <w:tcW w:w="2067" w:type="pct"/>
            <w:vMerge w:val="restart"/>
            <w:vAlign w:val="center"/>
          </w:tcPr>
          <w:p w:rsidR="00B82657" w:rsidRPr="00D45A93" w:rsidRDefault="00B82657" w:rsidP="0029225D">
            <w:pPr>
              <w:keepNext/>
              <w:keepLines/>
              <w:rPr>
                <w:b/>
                <w:sz w:val="22"/>
                <w:szCs w:val="22"/>
              </w:rPr>
            </w:pPr>
            <w:r w:rsidRPr="00D45A93">
              <w:rPr>
                <w:b/>
                <w:sz w:val="22"/>
                <w:szCs w:val="22"/>
              </w:rPr>
              <w:t>Зоны сельскохозяйственного использования</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D45A93" w:rsidRDefault="00B82657" w:rsidP="00280AB5">
            <w:pPr>
              <w:keepNext/>
              <w:keepLines/>
              <w:jc w:val="center"/>
              <w:rPr>
                <w:b/>
                <w:sz w:val="22"/>
                <w:szCs w:val="22"/>
              </w:rPr>
            </w:pPr>
            <w:r>
              <w:rPr>
                <w:b/>
                <w:sz w:val="22"/>
                <w:szCs w:val="22"/>
              </w:rPr>
              <w:t>33,0</w:t>
            </w:r>
          </w:p>
        </w:tc>
        <w:tc>
          <w:tcPr>
            <w:tcW w:w="797" w:type="pct"/>
            <w:vAlign w:val="center"/>
          </w:tcPr>
          <w:p w:rsidR="00B82657" w:rsidRPr="00122BAC" w:rsidRDefault="0008154E" w:rsidP="0029225D">
            <w:pPr>
              <w:keepNext/>
              <w:keepLines/>
              <w:jc w:val="center"/>
              <w:rPr>
                <w:b/>
                <w:bCs/>
                <w:sz w:val="22"/>
                <w:szCs w:val="22"/>
              </w:rPr>
            </w:pPr>
            <w:r w:rsidRPr="00122BAC">
              <w:rPr>
                <w:b/>
                <w:bCs/>
                <w:sz w:val="22"/>
                <w:szCs w:val="22"/>
              </w:rPr>
              <w:t>58,3</w:t>
            </w:r>
          </w:p>
        </w:tc>
      </w:tr>
      <w:tr w:rsidR="00B82657" w:rsidRPr="00D45A93" w:rsidTr="003C4E72">
        <w:trPr>
          <w:trHeight w:val="495"/>
        </w:trPr>
        <w:tc>
          <w:tcPr>
            <w:tcW w:w="429" w:type="pct"/>
            <w:vMerge/>
            <w:vAlign w:val="center"/>
          </w:tcPr>
          <w:p w:rsidR="00B82657" w:rsidRPr="00D45A93" w:rsidRDefault="00B82657" w:rsidP="0029225D">
            <w:pPr>
              <w:pStyle w:val="af2"/>
              <w:keepNext/>
              <w:keepLines/>
              <w:rPr>
                <w:rFonts w:ascii="Times New Roman" w:hAnsi="Times New Roman"/>
                <w:lang w:val="en-US"/>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B82657" w:rsidP="00587087">
            <w:pPr>
              <w:keepNext/>
              <w:keepLines/>
              <w:jc w:val="center"/>
              <w:rPr>
                <w:b/>
                <w:sz w:val="22"/>
                <w:szCs w:val="22"/>
              </w:rPr>
            </w:pPr>
            <w:r>
              <w:rPr>
                <w:b/>
                <w:sz w:val="22"/>
                <w:szCs w:val="22"/>
              </w:rPr>
              <w:t>6,</w:t>
            </w:r>
            <w:r w:rsidR="00587087">
              <w:rPr>
                <w:b/>
                <w:sz w:val="22"/>
                <w:szCs w:val="22"/>
              </w:rPr>
              <w:t>08</w:t>
            </w:r>
          </w:p>
        </w:tc>
        <w:tc>
          <w:tcPr>
            <w:tcW w:w="797" w:type="pct"/>
            <w:vAlign w:val="center"/>
          </w:tcPr>
          <w:p w:rsidR="00B82657" w:rsidRPr="00122BAC" w:rsidRDefault="001466E2" w:rsidP="0029225D">
            <w:pPr>
              <w:keepNext/>
              <w:keepLines/>
              <w:jc w:val="center"/>
              <w:rPr>
                <w:b/>
                <w:bCs/>
                <w:sz w:val="22"/>
                <w:szCs w:val="22"/>
              </w:rPr>
            </w:pPr>
            <w:r>
              <w:rPr>
                <w:b/>
                <w:bCs/>
                <w:sz w:val="22"/>
                <w:szCs w:val="22"/>
              </w:rPr>
              <w:t>10,74</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1.1.4.1</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1,2</w:t>
            </w:r>
          </w:p>
        </w:tc>
        <w:tc>
          <w:tcPr>
            <w:tcW w:w="797" w:type="pct"/>
            <w:vAlign w:val="center"/>
          </w:tcPr>
          <w:p w:rsidR="00B82657" w:rsidRPr="00122BAC" w:rsidRDefault="0008154E" w:rsidP="0008154E">
            <w:pPr>
              <w:keepNext/>
              <w:keepLines/>
              <w:jc w:val="center"/>
              <w:rPr>
                <w:bCs/>
                <w:sz w:val="22"/>
                <w:szCs w:val="22"/>
              </w:rPr>
            </w:pPr>
            <w:r w:rsidRPr="00122BAC">
              <w:rPr>
                <w:bCs/>
                <w:sz w:val="22"/>
                <w:szCs w:val="22"/>
              </w:rPr>
              <w:t>8,9</w:t>
            </w:r>
          </w:p>
        </w:tc>
      </w:tr>
      <w:tr w:rsidR="00B82657" w:rsidRPr="00D45A93" w:rsidTr="0002487B">
        <w:trPr>
          <w:trHeight w:val="77"/>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587087" w:rsidP="00280AB5">
            <w:pPr>
              <w:keepNext/>
              <w:keepLines/>
              <w:jc w:val="center"/>
              <w:rPr>
                <w:sz w:val="22"/>
                <w:szCs w:val="22"/>
              </w:rPr>
            </w:pPr>
            <w:r>
              <w:rPr>
                <w:sz w:val="22"/>
                <w:szCs w:val="22"/>
              </w:rPr>
              <w:t>0,22</w:t>
            </w:r>
          </w:p>
        </w:tc>
        <w:tc>
          <w:tcPr>
            <w:tcW w:w="797" w:type="pct"/>
            <w:vAlign w:val="center"/>
          </w:tcPr>
          <w:p w:rsidR="00B82657" w:rsidRPr="00122BAC" w:rsidRDefault="001466E2" w:rsidP="0029225D">
            <w:pPr>
              <w:keepNext/>
              <w:keepLines/>
              <w:jc w:val="center"/>
              <w:rPr>
                <w:bCs/>
                <w:sz w:val="22"/>
                <w:szCs w:val="22"/>
              </w:rPr>
            </w:pPr>
            <w:r>
              <w:rPr>
                <w:bCs/>
                <w:sz w:val="22"/>
                <w:szCs w:val="22"/>
              </w:rPr>
              <w:t>1,64</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1.1.4.2</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31,8</w:t>
            </w:r>
          </w:p>
        </w:tc>
        <w:tc>
          <w:tcPr>
            <w:tcW w:w="797" w:type="pct"/>
            <w:vAlign w:val="center"/>
          </w:tcPr>
          <w:p w:rsidR="00B82657" w:rsidRPr="00122BAC" w:rsidRDefault="0008154E" w:rsidP="0029225D">
            <w:pPr>
              <w:keepNext/>
              <w:keepLines/>
              <w:jc w:val="center"/>
              <w:rPr>
                <w:bCs/>
                <w:sz w:val="22"/>
                <w:szCs w:val="22"/>
              </w:rPr>
            </w:pPr>
            <w:r w:rsidRPr="00122BAC">
              <w:rPr>
                <w:bCs/>
                <w:sz w:val="22"/>
                <w:szCs w:val="22"/>
              </w:rPr>
              <w:t>49,4</w:t>
            </w:r>
          </w:p>
        </w:tc>
      </w:tr>
      <w:tr w:rsidR="00B82657" w:rsidRPr="00D45A93" w:rsidTr="0002487B">
        <w:trPr>
          <w:trHeight w:val="77"/>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587087" w:rsidP="00280AB5">
            <w:pPr>
              <w:keepNext/>
              <w:keepLines/>
              <w:jc w:val="center"/>
              <w:rPr>
                <w:sz w:val="22"/>
                <w:szCs w:val="22"/>
              </w:rPr>
            </w:pPr>
            <w:r>
              <w:rPr>
                <w:sz w:val="22"/>
                <w:szCs w:val="22"/>
              </w:rPr>
              <w:t>5,86</w:t>
            </w:r>
          </w:p>
        </w:tc>
        <w:tc>
          <w:tcPr>
            <w:tcW w:w="797" w:type="pct"/>
            <w:vAlign w:val="center"/>
          </w:tcPr>
          <w:p w:rsidR="00B82657" w:rsidRPr="00122BAC" w:rsidRDefault="00B82657" w:rsidP="0008154E">
            <w:pPr>
              <w:keepNext/>
              <w:keepLines/>
              <w:jc w:val="center"/>
              <w:rPr>
                <w:bCs/>
                <w:sz w:val="22"/>
                <w:szCs w:val="22"/>
              </w:rPr>
            </w:pPr>
            <w:r w:rsidRPr="00122BAC">
              <w:rPr>
                <w:bCs/>
                <w:sz w:val="22"/>
                <w:szCs w:val="22"/>
              </w:rPr>
              <w:t>9,</w:t>
            </w:r>
            <w:r w:rsidR="001466E2">
              <w:rPr>
                <w:bCs/>
                <w:sz w:val="22"/>
                <w:szCs w:val="22"/>
              </w:rPr>
              <w:t>10</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rPr>
            </w:pPr>
            <w:r w:rsidRPr="00D45A93">
              <w:rPr>
                <w:rFonts w:ascii="Times New Roman" w:hAnsi="Times New Roman"/>
                <w:b/>
              </w:rPr>
              <w:t>1.1.5</w:t>
            </w:r>
          </w:p>
        </w:tc>
        <w:tc>
          <w:tcPr>
            <w:tcW w:w="2067" w:type="pct"/>
            <w:vMerge w:val="restart"/>
            <w:vAlign w:val="center"/>
          </w:tcPr>
          <w:p w:rsidR="00B82657" w:rsidRPr="00D45A93" w:rsidRDefault="00B82657"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D45A93" w:rsidRDefault="00B82657" w:rsidP="00280AB5">
            <w:pPr>
              <w:keepNext/>
              <w:keepLines/>
              <w:jc w:val="center"/>
              <w:rPr>
                <w:b/>
                <w:sz w:val="22"/>
                <w:szCs w:val="22"/>
              </w:rPr>
            </w:pPr>
            <w:r>
              <w:rPr>
                <w:b/>
                <w:sz w:val="22"/>
                <w:szCs w:val="22"/>
              </w:rPr>
              <w:t>95,1</w:t>
            </w:r>
          </w:p>
        </w:tc>
        <w:tc>
          <w:tcPr>
            <w:tcW w:w="797" w:type="pct"/>
            <w:vAlign w:val="center"/>
          </w:tcPr>
          <w:p w:rsidR="00B82657" w:rsidRPr="00122BAC" w:rsidRDefault="0008154E" w:rsidP="00736CC3">
            <w:pPr>
              <w:keepNext/>
              <w:keepLines/>
              <w:jc w:val="center"/>
              <w:rPr>
                <w:b/>
                <w:bCs/>
                <w:sz w:val="22"/>
                <w:szCs w:val="22"/>
              </w:rPr>
            </w:pPr>
            <w:r w:rsidRPr="00122BAC">
              <w:rPr>
                <w:b/>
                <w:bCs/>
                <w:sz w:val="22"/>
                <w:szCs w:val="22"/>
              </w:rPr>
              <w:t>72,6</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587087" w:rsidP="00280AB5">
            <w:pPr>
              <w:keepNext/>
              <w:keepLines/>
              <w:jc w:val="center"/>
              <w:rPr>
                <w:b/>
                <w:sz w:val="22"/>
                <w:szCs w:val="22"/>
              </w:rPr>
            </w:pPr>
            <w:r>
              <w:rPr>
                <w:b/>
                <w:sz w:val="22"/>
                <w:szCs w:val="22"/>
              </w:rPr>
              <w:t>17,52</w:t>
            </w:r>
          </w:p>
        </w:tc>
        <w:tc>
          <w:tcPr>
            <w:tcW w:w="797" w:type="pct"/>
            <w:vAlign w:val="center"/>
          </w:tcPr>
          <w:p w:rsidR="00B82657" w:rsidRPr="00122BAC" w:rsidRDefault="0008154E" w:rsidP="00736CC3">
            <w:pPr>
              <w:keepNext/>
              <w:keepLines/>
              <w:jc w:val="center"/>
              <w:rPr>
                <w:b/>
                <w:bCs/>
                <w:sz w:val="22"/>
                <w:szCs w:val="22"/>
              </w:rPr>
            </w:pPr>
            <w:r w:rsidRPr="00122BAC">
              <w:rPr>
                <w:b/>
                <w:bCs/>
                <w:sz w:val="22"/>
                <w:szCs w:val="22"/>
              </w:rPr>
              <w:t>13,</w:t>
            </w:r>
            <w:r w:rsidR="001466E2">
              <w:rPr>
                <w:b/>
                <w:bCs/>
                <w:sz w:val="22"/>
                <w:szCs w:val="22"/>
              </w:rPr>
              <w:t>37</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lang w:val="en-US"/>
              </w:rPr>
            </w:pPr>
            <w:r w:rsidRPr="00D45A93">
              <w:rPr>
                <w:rFonts w:ascii="Times New Roman" w:hAnsi="Times New Roman"/>
              </w:rPr>
              <w:t>1.1.5.1</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8,2</w:t>
            </w:r>
          </w:p>
        </w:tc>
        <w:tc>
          <w:tcPr>
            <w:tcW w:w="797" w:type="pct"/>
            <w:vAlign w:val="center"/>
          </w:tcPr>
          <w:p w:rsidR="00B82657" w:rsidRPr="00122BAC" w:rsidRDefault="0008154E" w:rsidP="00736CC3">
            <w:pPr>
              <w:keepNext/>
              <w:keepLines/>
              <w:jc w:val="center"/>
              <w:rPr>
                <w:bCs/>
                <w:sz w:val="22"/>
                <w:szCs w:val="22"/>
              </w:rPr>
            </w:pPr>
            <w:r w:rsidRPr="00122BAC">
              <w:rPr>
                <w:bCs/>
                <w:sz w:val="22"/>
                <w:szCs w:val="22"/>
              </w:rPr>
              <w:t>12,6</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lang w:val="en-US"/>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587087" w:rsidP="00280AB5">
            <w:pPr>
              <w:keepNext/>
              <w:keepLines/>
              <w:jc w:val="center"/>
              <w:rPr>
                <w:sz w:val="22"/>
                <w:szCs w:val="22"/>
              </w:rPr>
            </w:pPr>
            <w:r>
              <w:rPr>
                <w:sz w:val="22"/>
                <w:szCs w:val="22"/>
              </w:rPr>
              <w:t>1,51</w:t>
            </w:r>
          </w:p>
        </w:tc>
        <w:tc>
          <w:tcPr>
            <w:tcW w:w="797" w:type="pct"/>
            <w:vAlign w:val="center"/>
          </w:tcPr>
          <w:p w:rsidR="00B82657" w:rsidRPr="00122BAC" w:rsidRDefault="001466E2" w:rsidP="00736CC3">
            <w:pPr>
              <w:keepNext/>
              <w:keepLines/>
              <w:jc w:val="center"/>
              <w:rPr>
                <w:bCs/>
                <w:sz w:val="22"/>
                <w:szCs w:val="22"/>
              </w:rPr>
            </w:pPr>
            <w:r>
              <w:rPr>
                <w:bCs/>
                <w:sz w:val="22"/>
                <w:szCs w:val="22"/>
              </w:rPr>
              <w:t>2,32</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1.1.5.2</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отдыха</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4,6</w:t>
            </w:r>
          </w:p>
        </w:tc>
        <w:tc>
          <w:tcPr>
            <w:tcW w:w="797" w:type="pct"/>
            <w:vAlign w:val="center"/>
          </w:tcPr>
          <w:p w:rsidR="00B82657" w:rsidRPr="00122BAC" w:rsidRDefault="0008154E" w:rsidP="00736CC3">
            <w:pPr>
              <w:keepNext/>
              <w:keepLines/>
              <w:jc w:val="center"/>
              <w:rPr>
                <w:bCs/>
                <w:sz w:val="22"/>
                <w:szCs w:val="22"/>
              </w:rPr>
            </w:pPr>
            <w:r w:rsidRPr="00122BAC">
              <w:rPr>
                <w:bCs/>
                <w:sz w:val="22"/>
                <w:szCs w:val="22"/>
              </w:rPr>
              <w:t>5,5</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lang w:val="en-US"/>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587087" w:rsidP="00280AB5">
            <w:pPr>
              <w:keepNext/>
              <w:keepLines/>
              <w:jc w:val="center"/>
              <w:rPr>
                <w:sz w:val="22"/>
                <w:szCs w:val="22"/>
              </w:rPr>
            </w:pPr>
            <w:r>
              <w:rPr>
                <w:sz w:val="22"/>
                <w:szCs w:val="22"/>
              </w:rPr>
              <w:t>0,85</w:t>
            </w:r>
          </w:p>
        </w:tc>
        <w:tc>
          <w:tcPr>
            <w:tcW w:w="797" w:type="pct"/>
            <w:vAlign w:val="center"/>
          </w:tcPr>
          <w:p w:rsidR="00B82657" w:rsidRPr="00122BAC" w:rsidRDefault="001466E2" w:rsidP="0029225D">
            <w:pPr>
              <w:keepNext/>
              <w:keepLines/>
              <w:jc w:val="center"/>
              <w:rPr>
                <w:bCs/>
                <w:sz w:val="22"/>
                <w:szCs w:val="22"/>
              </w:rPr>
            </w:pPr>
            <w:r>
              <w:rPr>
                <w:bCs/>
                <w:sz w:val="22"/>
                <w:szCs w:val="22"/>
              </w:rPr>
              <w:t>1,01</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t>1.1.5.3</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лесов</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82,3</w:t>
            </w:r>
          </w:p>
        </w:tc>
        <w:tc>
          <w:tcPr>
            <w:tcW w:w="797" w:type="pct"/>
            <w:vAlign w:val="center"/>
          </w:tcPr>
          <w:p w:rsidR="00B82657" w:rsidRPr="00122BAC" w:rsidRDefault="0008154E" w:rsidP="00736CC3">
            <w:pPr>
              <w:keepNext/>
              <w:keepLines/>
              <w:jc w:val="center"/>
              <w:rPr>
                <w:bCs/>
                <w:sz w:val="22"/>
                <w:szCs w:val="22"/>
              </w:rPr>
            </w:pPr>
            <w:r w:rsidRPr="00122BAC">
              <w:rPr>
                <w:bCs/>
                <w:sz w:val="22"/>
                <w:szCs w:val="22"/>
              </w:rPr>
              <w:t>54,5</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lang w:val="en-US"/>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587087" w:rsidP="00280AB5">
            <w:pPr>
              <w:keepNext/>
              <w:keepLines/>
              <w:jc w:val="center"/>
              <w:rPr>
                <w:sz w:val="22"/>
                <w:szCs w:val="22"/>
              </w:rPr>
            </w:pPr>
            <w:r>
              <w:rPr>
                <w:sz w:val="22"/>
                <w:szCs w:val="22"/>
              </w:rPr>
              <w:t>15,16</w:t>
            </w:r>
          </w:p>
        </w:tc>
        <w:tc>
          <w:tcPr>
            <w:tcW w:w="797" w:type="pct"/>
            <w:vAlign w:val="center"/>
          </w:tcPr>
          <w:p w:rsidR="00B82657" w:rsidRPr="00122BAC" w:rsidRDefault="001466E2" w:rsidP="0029225D">
            <w:pPr>
              <w:keepNext/>
              <w:keepLines/>
              <w:jc w:val="center"/>
              <w:rPr>
                <w:bCs/>
                <w:sz w:val="22"/>
                <w:szCs w:val="22"/>
              </w:rPr>
            </w:pPr>
            <w:r>
              <w:rPr>
                <w:bCs/>
                <w:sz w:val="22"/>
                <w:szCs w:val="22"/>
              </w:rPr>
              <w:t>10,04</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rPr>
            </w:pPr>
            <w:r w:rsidRPr="00D45A93">
              <w:rPr>
                <w:rFonts w:ascii="Times New Roman" w:hAnsi="Times New Roman"/>
                <w:b/>
              </w:rPr>
              <w:t>1.1.6</w:t>
            </w:r>
          </w:p>
        </w:tc>
        <w:tc>
          <w:tcPr>
            <w:tcW w:w="2067" w:type="pct"/>
            <w:vMerge w:val="restart"/>
            <w:vAlign w:val="center"/>
          </w:tcPr>
          <w:p w:rsidR="00B82657" w:rsidRPr="00D45A93" w:rsidRDefault="00B82657"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D45A93" w:rsidRDefault="00B82657" w:rsidP="00280AB5">
            <w:pPr>
              <w:keepNext/>
              <w:keepLines/>
              <w:jc w:val="center"/>
              <w:rPr>
                <w:b/>
                <w:sz w:val="22"/>
                <w:szCs w:val="22"/>
              </w:rPr>
            </w:pPr>
            <w:r>
              <w:rPr>
                <w:b/>
                <w:sz w:val="22"/>
                <w:szCs w:val="22"/>
              </w:rPr>
              <w:t>2,1</w:t>
            </w:r>
          </w:p>
        </w:tc>
        <w:tc>
          <w:tcPr>
            <w:tcW w:w="797" w:type="pct"/>
            <w:vAlign w:val="center"/>
          </w:tcPr>
          <w:p w:rsidR="00B82657" w:rsidRPr="00122BAC" w:rsidRDefault="0008154E" w:rsidP="00736CC3">
            <w:pPr>
              <w:keepNext/>
              <w:keepLines/>
              <w:jc w:val="center"/>
              <w:rPr>
                <w:b/>
                <w:bCs/>
                <w:sz w:val="22"/>
                <w:szCs w:val="22"/>
              </w:rPr>
            </w:pPr>
            <w:r w:rsidRPr="00122BAC">
              <w:rPr>
                <w:b/>
                <w:bCs/>
                <w:sz w:val="22"/>
                <w:szCs w:val="22"/>
              </w:rPr>
              <w:t>5,8</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b/>
              </w:rPr>
            </w:pPr>
          </w:p>
        </w:tc>
        <w:tc>
          <w:tcPr>
            <w:tcW w:w="2067" w:type="pct"/>
            <w:vMerge/>
            <w:vAlign w:val="center"/>
          </w:tcPr>
          <w:p w:rsidR="00B82657" w:rsidRPr="00D45A93" w:rsidRDefault="00B82657" w:rsidP="0029225D">
            <w:pPr>
              <w:pStyle w:val="af2"/>
              <w:keepNext/>
              <w:keepLines/>
              <w:jc w:val="left"/>
              <w:rPr>
                <w:rFonts w:ascii="Times New Roman" w:hAnsi="Times New Roman"/>
                <w:b/>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587087" w:rsidP="00280AB5">
            <w:pPr>
              <w:keepNext/>
              <w:keepLines/>
              <w:jc w:val="center"/>
              <w:rPr>
                <w:b/>
                <w:sz w:val="22"/>
                <w:szCs w:val="22"/>
              </w:rPr>
            </w:pPr>
            <w:r>
              <w:rPr>
                <w:b/>
                <w:sz w:val="22"/>
                <w:szCs w:val="22"/>
              </w:rPr>
              <w:t>0,39</w:t>
            </w:r>
          </w:p>
        </w:tc>
        <w:tc>
          <w:tcPr>
            <w:tcW w:w="797" w:type="pct"/>
            <w:vAlign w:val="center"/>
          </w:tcPr>
          <w:p w:rsidR="00B82657" w:rsidRPr="00122BAC" w:rsidRDefault="001466E2" w:rsidP="00836612">
            <w:pPr>
              <w:keepNext/>
              <w:keepLines/>
              <w:jc w:val="center"/>
              <w:rPr>
                <w:b/>
                <w:bCs/>
                <w:sz w:val="22"/>
                <w:szCs w:val="22"/>
              </w:rPr>
            </w:pPr>
            <w:r>
              <w:rPr>
                <w:b/>
                <w:bCs/>
                <w:sz w:val="22"/>
                <w:szCs w:val="22"/>
              </w:rPr>
              <w:t>1,07</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rPr>
            </w:pPr>
            <w:r w:rsidRPr="00D45A93">
              <w:rPr>
                <w:rFonts w:ascii="Times New Roman" w:hAnsi="Times New Roman"/>
              </w:rPr>
              <w:lastRenderedPageBreak/>
              <w:t>1.1.6.1</w:t>
            </w:r>
          </w:p>
        </w:tc>
        <w:tc>
          <w:tcPr>
            <w:tcW w:w="2067" w:type="pct"/>
            <w:vMerge w:val="restart"/>
            <w:vAlign w:val="center"/>
          </w:tcPr>
          <w:p w:rsidR="00B82657" w:rsidRPr="00D45A93" w:rsidRDefault="00B82657" w:rsidP="0029225D">
            <w:pPr>
              <w:pStyle w:val="af2"/>
              <w:keepNext/>
              <w:keepLines/>
              <w:jc w:val="left"/>
              <w:rPr>
                <w:rFonts w:ascii="Times New Roman" w:hAnsi="Times New Roman"/>
              </w:rPr>
            </w:pPr>
            <w:r w:rsidRPr="00D45A93">
              <w:rPr>
                <w:rFonts w:ascii="Times New Roman" w:hAnsi="Times New Roman"/>
              </w:rPr>
              <w:t>Зона кладбищ</w:t>
            </w: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B82657" w:rsidRPr="00D45A93" w:rsidRDefault="00B82657" w:rsidP="00280AB5">
            <w:pPr>
              <w:keepNext/>
              <w:keepLines/>
              <w:jc w:val="center"/>
              <w:rPr>
                <w:sz w:val="22"/>
                <w:szCs w:val="22"/>
              </w:rPr>
            </w:pPr>
            <w:r>
              <w:rPr>
                <w:sz w:val="22"/>
                <w:szCs w:val="22"/>
              </w:rPr>
              <w:t>2,1</w:t>
            </w:r>
          </w:p>
        </w:tc>
        <w:tc>
          <w:tcPr>
            <w:tcW w:w="797" w:type="pct"/>
            <w:vAlign w:val="center"/>
          </w:tcPr>
          <w:p w:rsidR="00B82657" w:rsidRPr="00122BAC" w:rsidRDefault="0008154E" w:rsidP="0029225D">
            <w:pPr>
              <w:keepNext/>
              <w:keepLines/>
              <w:jc w:val="center"/>
              <w:rPr>
                <w:bCs/>
                <w:sz w:val="22"/>
                <w:szCs w:val="22"/>
              </w:rPr>
            </w:pPr>
            <w:r w:rsidRPr="00122BAC">
              <w:rPr>
                <w:bCs/>
                <w:sz w:val="22"/>
                <w:szCs w:val="22"/>
              </w:rPr>
              <w:t>2,1</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B82657" w:rsidRPr="00D45A93" w:rsidRDefault="00587087" w:rsidP="00280AB5">
            <w:pPr>
              <w:keepNext/>
              <w:keepLines/>
              <w:jc w:val="center"/>
              <w:rPr>
                <w:sz w:val="22"/>
                <w:szCs w:val="22"/>
              </w:rPr>
            </w:pPr>
            <w:r>
              <w:rPr>
                <w:sz w:val="22"/>
                <w:szCs w:val="22"/>
              </w:rPr>
              <w:t>0,39</w:t>
            </w:r>
          </w:p>
        </w:tc>
        <w:tc>
          <w:tcPr>
            <w:tcW w:w="797" w:type="pct"/>
            <w:vAlign w:val="center"/>
          </w:tcPr>
          <w:p w:rsidR="00B82657" w:rsidRPr="00122BAC" w:rsidRDefault="001466E2" w:rsidP="0029225D">
            <w:pPr>
              <w:keepNext/>
              <w:keepLines/>
              <w:jc w:val="center"/>
              <w:rPr>
                <w:bCs/>
                <w:sz w:val="22"/>
                <w:szCs w:val="22"/>
              </w:rPr>
            </w:pPr>
            <w:r>
              <w:rPr>
                <w:bCs/>
                <w:sz w:val="22"/>
                <w:szCs w:val="22"/>
              </w:rPr>
              <w:t>0,39</w:t>
            </w:r>
          </w:p>
        </w:tc>
      </w:tr>
      <w:tr w:rsidR="008B67E7" w:rsidRPr="00D45A93" w:rsidTr="00833F81">
        <w:trPr>
          <w:trHeight w:val="20"/>
        </w:trPr>
        <w:tc>
          <w:tcPr>
            <w:tcW w:w="429" w:type="pct"/>
            <w:vMerge w:val="restart"/>
            <w:vAlign w:val="center"/>
          </w:tcPr>
          <w:p w:rsidR="008B67E7" w:rsidRPr="00D45A93" w:rsidRDefault="008B67E7" w:rsidP="0029225D">
            <w:pPr>
              <w:pStyle w:val="af2"/>
              <w:keepNext/>
              <w:keepLines/>
              <w:rPr>
                <w:rFonts w:ascii="Times New Roman" w:hAnsi="Times New Roman"/>
              </w:rPr>
            </w:pPr>
            <w:r w:rsidRPr="00D45A93">
              <w:rPr>
                <w:rFonts w:ascii="Times New Roman" w:hAnsi="Times New Roman"/>
              </w:rPr>
              <w:t>1.1.6.2</w:t>
            </w:r>
          </w:p>
        </w:tc>
        <w:tc>
          <w:tcPr>
            <w:tcW w:w="2067" w:type="pct"/>
            <w:vMerge w:val="restart"/>
            <w:vAlign w:val="center"/>
          </w:tcPr>
          <w:p w:rsidR="008B67E7" w:rsidRPr="00D45A93" w:rsidRDefault="008B67E7"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80" w:type="pct"/>
          </w:tcPr>
          <w:p w:rsidR="008B67E7" w:rsidRPr="00D45A93" w:rsidRDefault="008B67E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8B67E7" w:rsidRPr="00D45A93" w:rsidRDefault="008B67E7" w:rsidP="00DA5407">
            <w:pPr>
              <w:keepNext/>
              <w:keepLines/>
              <w:jc w:val="center"/>
              <w:rPr>
                <w:sz w:val="22"/>
                <w:szCs w:val="22"/>
              </w:rPr>
            </w:pPr>
            <w:r w:rsidRPr="00D45A93">
              <w:rPr>
                <w:sz w:val="22"/>
                <w:szCs w:val="22"/>
              </w:rPr>
              <w:t>-</w:t>
            </w:r>
          </w:p>
        </w:tc>
        <w:tc>
          <w:tcPr>
            <w:tcW w:w="797" w:type="pct"/>
            <w:vAlign w:val="center"/>
          </w:tcPr>
          <w:p w:rsidR="008B67E7" w:rsidRPr="00122BAC" w:rsidRDefault="0008154E" w:rsidP="00836612">
            <w:pPr>
              <w:keepNext/>
              <w:keepLines/>
              <w:jc w:val="center"/>
              <w:rPr>
                <w:bCs/>
                <w:sz w:val="22"/>
                <w:szCs w:val="22"/>
              </w:rPr>
            </w:pPr>
            <w:r w:rsidRPr="00122BAC">
              <w:rPr>
                <w:bCs/>
                <w:sz w:val="22"/>
                <w:szCs w:val="22"/>
              </w:rPr>
              <w:t>3,7</w:t>
            </w:r>
          </w:p>
        </w:tc>
      </w:tr>
      <w:tr w:rsidR="008B67E7" w:rsidRPr="00D45A93" w:rsidTr="00833F81">
        <w:trPr>
          <w:trHeight w:val="20"/>
        </w:trPr>
        <w:tc>
          <w:tcPr>
            <w:tcW w:w="429" w:type="pct"/>
            <w:vMerge/>
            <w:vAlign w:val="center"/>
          </w:tcPr>
          <w:p w:rsidR="008B67E7" w:rsidRPr="00D45A93" w:rsidRDefault="008B67E7" w:rsidP="0029225D">
            <w:pPr>
              <w:pStyle w:val="af2"/>
              <w:keepNext/>
              <w:keepLines/>
              <w:rPr>
                <w:rFonts w:ascii="Times New Roman" w:hAnsi="Times New Roman"/>
              </w:rPr>
            </w:pPr>
          </w:p>
        </w:tc>
        <w:tc>
          <w:tcPr>
            <w:tcW w:w="2067" w:type="pct"/>
            <w:vMerge/>
            <w:vAlign w:val="center"/>
          </w:tcPr>
          <w:p w:rsidR="008B67E7" w:rsidRPr="00D45A93" w:rsidRDefault="008B67E7" w:rsidP="0029225D">
            <w:pPr>
              <w:pStyle w:val="af2"/>
              <w:keepNext/>
              <w:keepLines/>
              <w:jc w:val="left"/>
              <w:rPr>
                <w:rFonts w:ascii="Times New Roman" w:hAnsi="Times New Roman"/>
              </w:rPr>
            </w:pPr>
          </w:p>
        </w:tc>
        <w:tc>
          <w:tcPr>
            <w:tcW w:w="880" w:type="pct"/>
          </w:tcPr>
          <w:p w:rsidR="008B67E7" w:rsidRPr="00D45A93" w:rsidRDefault="008B67E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8B67E7" w:rsidRPr="00D45A93" w:rsidRDefault="008B67E7" w:rsidP="00DA5407">
            <w:pPr>
              <w:keepNext/>
              <w:keepLines/>
              <w:jc w:val="center"/>
              <w:rPr>
                <w:sz w:val="22"/>
                <w:szCs w:val="22"/>
              </w:rPr>
            </w:pPr>
            <w:r w:rsidRPr="00D45A93">
              <w:rPr>
                <w:sz w:val="22"/>
                <w:szCs w:val="22"/>
              </w:rPr>
              <w:t>-</w:t>
            </w:r>
          </w:p>
        </w:tc>
        <w:tc>
          <w:tcPr>
            <w:tcW w:w="797" w:type="pct"/>
            <w:vAlign w:val="center"/>
          </w:tcPr>
          <w:p w:rsidR="008B67E7" w:rsidRPr="00122BAC" w:rsidRDefault="001466E2" w:rsidP="00836612">
            <w:pPr>
              <w:keepNext/>
              <w:keepLines/>
              <w:jc w:val="center"/>
              <w:rPr>
                <w:bCs/>
                <w:sz w:val="22"/>
                <w:szCs w:val="22"/>
              </w:rPr>
            </w:pPr>
            <w:r>
              <w:rPr>
                <w:bCs/>
                <w:sz w:val="22"/>
                <w:szCs w:val="22"/>
              </w:rPr>
              <w:t>0,68</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lang w:val="en-US"/>
              </w:rPr>
            </w:pPr>
            <w:r w:rsidRPr="00D45A93">
              <w:rPr>
                <w:rFonts w:ascii="Times New Roman" w:hAnsi="Times New Roman"/>
                <w:b/>
              </w:rPr>
              <w:t>1.1.7</w:t>
            </w:r>
          </w:p>
        </w:tc>
        <w:tc>
          <w:tcPr>
            <w:tcW w:w="2067" w:type="pct"/>
            <w:vMerge w:val="restart"/>
            <w:vAlign w:val="center"/>
          </w:tcPr>
          <w:p w:rsidR="00B82657" w:rsidRPr="00D45A93" w:rsidRDefault="00B82657" w:rsidP="0029225D">
            <w:pPr>
              <w:pStyle w:val="af2"/>
              <w:keepNext/>
              <w:keepLines/>
              <w:jc w:val="left"/>
              <w:rPr>
                <w:rFonts w:ascii="Times New Roman" w:hAnsi="Times New Roman"/>
                <w:b/>
              </w:rPr>
            </w:pPr>
            <w:r w:rsidRPr="00D45A93">
              <w:rPr>
                <w:rFonts w:ascii="Times New Roman" w:hAnsi="Times New Roman"/>
                <w:b/>
              </w:rPr>
              <w:t xml:space="preserve">Зона режимных территорий </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D45A93" w:rsidRDefault="00B82657" w:rsidP="00280AB5">
            <w:pPr>
              <w:keepNext/>
              <w:keepLines/>
              <w:jc w:val="center"/>
              <w:rPr>
                <w:b/>
                <w:sz w:val="22"/>
                <w:szCs w:val="22"/>
              </w:rPr>
            </w:pPr>
            <w:r>
              <w:rPr>
                <w:b/>
                <w:sz w:val="22"/>
                <w:szCs w:val="22"/>
              </w:rPr>
              <w:t>2,9</w:t>
            </w:r>
          </w:p>
        </w:tc>
        <w:tc>
          <w:tcPr>
            <w:tcW w:w="797" w:type="pct"/>
            <w:vAlign w:val="center"/>
          </w:tcPr>
          <w:p w:rsidR="00B82657" w:rsidRPr="00122BAC" w:rsidRDefault="00B82657" w:rsidP="0029225D">
            <w:pPr>
              <w:keepNext/>
              <w:keepLines/>
              <w:jc w:val="center"/>
              <w:rPr>
                <w:b/>
                <w:bCs/>
                <w:sz w:val="22"/>
                <w:szCs w:val="22"/>
              </w:rPr>
            </w:pPr>
            <w:r w:rsidRPr="00122BAC">
              <w:rPr>
                <w:b/>
                <w:bCs/>
                <w:sz w:val="22"/>
                <w:szCs w:val="22"/>
              </w:rPr>
              <w:t>2,9</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b/>
              </w:rPr>
            </w:pPr>
          </w:p>
        </w:tc>
        <w:tc>
          <w:tcPr>
            <w:tcW w:w="880" w:type="pct"/>
          </w:tcPr>
          <w:p w:rsidR="00B82657" w:rsidRPr="00D45A93" w:rsidRDefault="00B82657" w:rsidP="0029225D">
            <w:pPr>
              <w:pStyle w:val="af2"/>
              <w:keepNext/>
              <w:keepLines/>
              <w:rPr>
                <w:rFonts w:ascii="Times New Roman" w:hAnsi="Times New Roman"/>
              </w:rPr>
            </w:pPr>
            <w:r w:rsidRPr="00D45A93">
              <w:rPr>
                <w:rFonts w:ascii="Times New Roman" w:hAnsi="Times New Roman"/>
                <w:b/>
              </w:rPr>
              <w:t>%</w:t>
            </w:r>
          </w:p>
        </w:tc>
        <w:tc>
          <w:tcPr>
            <w:tcW w:w="827" w:type="pct"/>
            <w:vAlign w:val="center"/>
          </w:tcPr>
          <w:p w:rsidR="00B82657" w:rsidRPr="00D45A93" w:rsidRDefault="00587087" w:rsidP="00280AB5">
            <w:pPr>
              <w:keepNext/>
              <w:keepLines/>
              <w:jc w:val="center"/>
              <w:rPr>
                <w:b/>
                <w:sz w:val="22"/>
                <w:szCs w:val="22"/>
              </w:rPr>
            </w:pPr>
            <w:r>
              <w:rPr>
                <w:b/>
                <w:sz w:val="22"/>
                <w:szCs w:val="22"/>
              </w:rPr>
              <w:t>0,53</w:t>
            </w:r>
          </w:p>
        </w:tc>
        <w:tc>
          <w:tcPr>
            <w:tcW w:w="797" w:type="pct"/>
            <w:vAlign w:val="center"/>
          </w:tcPr>
          <w:p w:rsidR="00B82657" w:rsidRPr="00122BAC" w:rsidRDefault="00B82657" w:rsidP="0008154E">
            <w:pPr>
              <w:keepNext/>
              <w:keepLines/>
              <w:jc w:val="center"/>
              <w:rPr>
                <w:b/>
                <w:bCs/>
                <w:sz w:val="22"/>
                <w:szCs w:val="22"/>
              </w:rPr>
            </w:pPr>
            <w:r w:rsidRPr="00122BAC">
              <w:rPr>
                <w:b/>
                <w:bCs/>
                <w:sz w:val="22"/>
                <w:szCs w:val="22"/>
              </w:rPr>
              <w:t>0,5</w:t>
            </w:r>
            <w:r w:rsidR="001466E2">
              <w:rPr>
                <w:b/>
                <w:bCs/>
                <w:sz w:val="22"/>
                <w:szCs w:val="22"/>
              </w:rPr>
              <w:t>3</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lang w:val="en-US"/>
              </w:rPr>
            </w:pPr>
            <w:r w:rsidRPr="00D45A93">
              <w:rPr>
                <w:rFonts w:ascii="Times New Roman" w:hAnsi="Times New Roman"/>
                <w:b/>
              </w:rPr>
              <w:t>1.1.8</w:t>
            </w:r>
          </w:p>
        </w:tc>
        <w:tc>
          <w:tcPr>
            <w:tcW w:w="2067" w:type="pct"/>
            <w:vMerge w:val="restart"/>
            <w:vAlign w:val="center"/>
          </w:tcPr>
          <w:p w:rsidR="00B82657" w:rsidRPr="00D45A93" w:rsidRDefault="00B82657"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8D48D9" w:rsidRDefault="008D48D9" w:rsidP="00280AB5">
            <w:pPr>
              <w:keepNext/>
              <w:keepLines/>
              <w:jc w:val="center"/>
              <w:rPr>
                <w:b/>
                <w:color w:val="FF0000"/>
                <w:sz w:val="22"/>
                <w:szCs w:val="22"/>
              </w:rPr>
            </w:pPr>
            <w:r w:rsidRPr="008D48D9">
              <w:rPr>
                <w:b/>
                <w:sz w:val="22"/>
                <w:szCs w:val="22"/>
              </w:rPr>
              <w:t>26,5</w:t>
            </w:r>
          </w:p>
        </w:tc>
        <w:tc>
          <w:tcPr>
            <w:tcW w:w="797" w:type="pct"/>
            <w:vAlign w:val="center"/>
          </w:tcPr>
          <w:p w:rsidR="00B82657" w:rsidRPr="00122BAC" w:rsidRDefault="00D90F1F" w:rsidP="0029225D">
            <w:pPr>
              <w:keepNext/>
              <w:keepLines/>
              <w:jc w:val="center"/>
              <w:rPr>
                <w:b/>
                <w:bCs/>
                <w:sz w:val="22"/>
                <w:szCs w:val="22"/>
              </w:rPr>
            </w:pPr>
            <w:r>
              <w:rPr>
                <w:b/>
                <w:bCs/>
                <w:sz w:val="22"/>
                <w:szCs w:val="22"/>
              </w:rPr>
              <w:t>26,7</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b/>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587087" w:rsidP="00280AB5">
            <w:pPr>
              <w:keepNext/>
              <w:keepLines/>
              <w:jc w:val="center"/>
              <w:rPr>
                <w:b/>
                <w:sz w:val="22"/>
                <w:szCs w:val="22"/>
              </w:rPr>
            </w:pPr>
            <w:r>
              <w:rPr>
                <w:b/>
                <w:sz w:val="22"/>
                <w:szCs w:val="22"/>
              </w:rPr>
              <w:t>4,88</w:t>
            </w:r>
          </w:p>
        </w:tc>
        <w:tc>
          <w:tcPr>
            <w:tcW w:w="797" w:type="pct"/>
            <w:vAlign w:val="center"/>
          </w:tcPr>
          <w:p w:rsidR="00B82657" w:rsidRPr="00122BAC" w:rsidRDefault="001466E2" w:rsidP="0029225D">
            <w:pPr>
              <w:keepNext/>
              <w:keepLines/>
              <w:jc w:val="center"/>
              <w:rPr>
                <w:b/>
                <w:bCs/>
                <w:sz w:val="22"/>
                <w:szCs w:val="22"/>
              </w:rPr>
            </w:pPr>
            <w:r>
              <w:rPr>
                <w:b/>
                <w:bCs/>
                <w:sz w:val="22"/>
                <w:szCs w:val="22"/>
              </w:rPr>
              <w:t>4,92</w:t>
            </w:r>
          </w:p>
        </w:tc>
      </w:tr>
      <w:tr w:rsidR="00B82657" w:rsidRPr="00D45A93" w:rsidTr="00833F81">
        <w:trPr>
          <w:trHeight w:val="20"/>
        </w:trPr>
        <w:tc>
          <w:tcPr>
            <w:tcW w:w="429" w:type="pct"/>
            <w:vMerge w:val="restart"/>
            <w:vAlign w:val="center"/>
          </w:tcPr>
          <w:p w:rsidR="00B82657" w:rsidRPr="00D45A93" w:rsidRDefault="00B82657" w:rsidP="0029225D">
            <w:pPr>
              <w:pStyle w:val="af2"/>
              <w:keepNext/>
              <w:keepLines/>
              <w:rPr>
                <w:rFonts w:ascii="Times New Roman" w:hAnsi="Times New Roman"/>
                <w:b/>
                <w:lang w:val="en-US"/>
              </w:rPr>
            </w:pPr>
            <w:r w:rsidRPr="00D45A93">
              <w:rPr>
                <w:rFonts w:ascii="Times New Roman" w:hAnsi="Times New Roman"/>
                <w:b/>
              </w:rPr>
              <w:t>1.1.9</w:t>
            </w:r>
          </w:p>
        </w:tc>
        <w:tc>
          <w:tcPr>
            <w:tcW w:w="2067" w:type="pct"/>
            <w:vMerge w:val="restart"/>
            <w:vAlign w:val="center"/>
          </w:tcPr>
          <w:p w:rsidR="00B82657" w:rsidRPr="00D45A93" w:rsidRDefault="00B82657"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B82657" w:rsidRPr="008D48D9" w:rsidRDefault="008D48D9" w:rsidP="00280AB5">
            <w:pPr>
              <w:keepNext/>
              <w:keepLines/>
              <w:jc w:val="center"/>
              <w:rPr>
                <w:b/>
                <w:sz w:val="22"/>
                <w:szCs w:val="22"/>
              </w:rPr>
            </w:pPr>
            <w:r>
              <w:rPr>
                <w:b/>
                <w:sz w:val="22"/>
                <w:szCs w:val="22"/>
                <w:lang w:val="en-US"/>
              </w:rPr>
              <w:t>101,4</w:t>
            </w:r>
          </w:p>
        </w:tc>
        <w:tc>
          <w:tcPr>
            <w:tcW w:w="797" w:type="pct"/>
            <w:vAlign w:val="center"/>
          </w:tcPr>
          <w:p w:rsidR="00B82657" w:rsidRPr="00122BAC" w:rsidRDefault="001466E2" w:rsidP="00836612">
            <w:pPr>
              <w:keepNext/>
              <w:keepLines/>
              <w:jc w:val="center"/>
              <w:rPr>
                <w:b/>
                <w:bCs/>
                <w:sz w:val="22"/>
                <w:szCs w:val="22"/>
              </w:rPr>
            </w:pPr>
            <w:r>
              <w:rPr>
                <w:b/>
                <w:bCs/>
                <w:sz w:val="22"/>
                <w:szCs w:val="22"/>
              </w:rPr>
              <w:t>71,7</w:t>
            </w:r>
          </w:p>
        </w:tc>
      </w:tr>
      <w:tr w:rsidR="00B82657" w:rsidRPr="00D45A93" w:rsidTr="00833F81">
        <w:trPr>
          <w:trHeight w:val="20"/>
        </w:trPr>
        <w:tc>
          <w:tcPr>
            <w:tcW w:w="429" w:type="pct"/>
            <w:vMerge/>
            <w:vAlign w:val="center"/>
          </w:tcPr>
          <w:p w:rsidR="00B82657" w:rsidRPr="00D45A93" w:rsidRDefault="00B82657" w:rsidP="0029225D">
            <w:pPr>
              <w:pStyle w:val="af2"/>
              <w:keepNext/>
              <w:keepLines/>
              <w:rPr>
                <w:rFonts w:ascii="Times New Roman" w:hAnsi="Times New Roman"/>
              </w:rPr>
            </w:pPr>
          </w:p>
        </w:tc>
        <w:tc>
          <w:tcPr>
            <w:tcW w:w="2067" w:type="pct"/>
            <w:vMerge/>
            <w:vAlign w:val="center"/>
          </w:tcPr>
          <w:p w:rsidR="00B82657" w:rsidRPr="00D45A93" w:rsidRDefault="00B82657" w:rsidP="0029225D">
            <w:pPr>
              <w:pStyle w:val="af2"/>
              <w:keepNext/>
              <w:keepLines/>
              <w:jc w:val="left"/>
              <w:rPr>
                <w:rFonts w:ascii="Times New Roman" w:hAnsi="Times New Roman"/>
              </w:rPr>
            </w:pPr>
          </w:p>
        </w:tc>
        <w:tc>
          <w:tcPr>
            <w:tcW w:w="880" w:type="pct"/>
          </w:tcPr>
          <w:p w:rsidR="00B82657" w:rsidRPr="00D45A93" w:rsidRDefault="00B8265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B82657" w:rsidRPr="00D45A93" w:rsidRDefault="00587087" w:rsidP="00280AB5">
            <w:pPr>
              <w:keepNext/>
              <w:keepLines/>
              <w:jc w:val="center"/>
              <w:rPr>
                <w:b/>
                <w:sz w:val="22"/>
                <w:szCs w:val="22"/>
              </w:rPr>
            </w:pPr>
            <w:r>
              <w:rPr>
                <w:b/>
                <w:sz w:val="22"/>
                <w:szCs w:val="22"/>
              </w:rPr>
              <w:t>18,67</w:t>
            </w:r>
          </w:p>
        </w:tc>
        <w:tc>
          <w:tcPr>
            <w:tcW w:w="797" w:type="pct"/>
            <w:vAlign w:val="center"/>
          </w:tcPr>
          <w:p w:rsidR="00B82657" w:rsidRPr="00D45A93" w:rsidRDefault="001466E2" w:rsidP="0029225D">
            <w:pPr>
              <w:keepNext/>
              <w:keepLines/>
              <w:jc w:val="center"/>
              <w:rPr>
                <w:b/>
                <w:bCs/>
                <w:sz w:val="22"/>
                <w:szCs w:val="22"/>
              </w:rPr>
            </w:pPr>
            <w:r>
              <w:rPr>
                <w:b/>
                <w:bCs/>
                <w:sz w:val="22"/>
                <w:szCs w:val="22"/>
              </w:rPr>
              <w:t>13,20</w:t>
            </w:r>
          </w:p>
        </w:tc>
      </w:tr>
      <w:tr w:rsidR="00493F37" w:rsidRPr="00D45A93" w:rsidTr="00493F37">
        <w:trPr>
          <w:trHeight w:val="20"/>
        </w:trPr>
        <w:tc>
          <w:tcPr>
            <w:tcW w:w="429" w:type="pct"/>
            <w:vAlign w:val="center"/>
          </w:tcPr>
          <w:p w:rsidR="00493F37" w:rsidRPr="00D83F74" w:rsidRDefault="00493F37" w:rsidP="00493F37">
            <w:pPr>
              <w:pStyle w:val="af2"/>
              <w:keepNext/>
              <w:keepLines/>
              <w:rPr>
                <w:rFonts w:ascii="Times New Roman" w:hAnsi="Times New Roman"/>
              </w:rPr>
            </w:pPr>
            <w:r w:rsidRPr="00D83F74">
              <w:rPr>
                <w:rFonts w:ascii="Times New Roman" w:hAnsi="Times New Roman"/>
                <w:b/>
              </w:rPr>
              <w:t>2</w:t>
            </w:r>
          </w:p>
        </w:tc>
        <w:tc>
          <w:tcPr>
            <w:tcW w:w="2067" w:type="pct"/>
            <w:vAlign w:val="center"/>
          </w:tcPr>
          <w:p w:rsidR="00493F37" w:rsidRPr="00D83F74" w:rsidRDefault="00493F37" w:rsidP="00493F37">
            <w:pPr>
              <w:pStyle w:val="af2"/>
              <w:keepNext/>
              <w:keepLines/>
              <w:jc w:val="left"/>
              <w:rPr>
                <w:rFonts w:ascii="Times New Roman" w:hAnsi="Times New Roman"/>
                <w:b/>
              </w:rPr>
            </w:pPr>
            <w:r w:rsidRPr="00D83F74">
              <w:rPr>
                <w:rFonts w:ascii="Times New Roman" w:hAnsi="Times New Roman"/>
                <w:b/>
              </w:rPr>
              <w:t>ТЕРРИТОРИИ ГОРОДСКИХ ЛЕСОВ</w:t>
            </w:r>
          </w:p>
        </w:tc>
        <w:tc>
          <w:tcPr>
            <w:tcW w:w="880" w:type="pct"/>
            <w:vAlign w:val="center"/>
          </w:tcPr>
          <w:p w:rsidR="00493F37" w:rsidRPr="00D83F74" w:rsidRDefault="00493F37" w:rsidP="00493F37">
            <w:pPr>
              <w:pStyle w:val="af2"/>
              <w:keepNext/>
              <w:keepLines/>
              <w:rPr>
                <w:rFonts w:ascii="Times New Roman" w:hAnsi="Times New Roman"/>
                <w:b/>
              </w:rPr>
            </w:pPr>
            <w:r w:rsidRPr="00D83F74">
              <w:rPr>
                <w:rFonts w:ascii="Times New Roman" w:hAnsi="Times New Roman"/>
                <w:b/>
              </w:rPr>
              <w:t>га</w:t>
            </w:r>
          </w:p>
        </w:tc>
        <w:tc>
          <w:tcPr>
            <w:tcW w:w="827" w:type="pct"/>
            <w:vAlign w:val="center"/>
          </w:tcPr>
          <w:p w:rsidR="00493F37" w:rsidRPr="00D83F74" w:rsidRDefault="00044F83" w:rsidP="00493F37">
            <w:pPr>
              <w:keepNext/>
              <w:keepLines/>
              <w:jc w:val="center"/>
              <w:rPr>
                <w:b/>
                <w:sz w:val="22"/>
                <w:szCs w:val="22"/>
              </w:rPr>
            </w:pPr>
            <w:r>
              <w:rPr>
                <w:b/>
                <w:sz w:val="22"/>
                <w:szCs w:val="22"/>
              </w:rPr>
              <w:t>1,38</w:t>
            </w:r>
          </w:p>
        </w:tc>
        <w:tc>
          <w:tcPr>
            <w:tcW w:w="797" w:type="pct"/>
            <w:vAlign w:val="center"/>
          </w:tcPr>
          <w:p w:rsidR="00493F37" w:rsidRPr="00D83F74" w:rsidRDefault="00044F83" w:rsidP="00493F37">
            <w:pPr>
              <w:keepNext/>
              <w:keepLines/>
              <w:jc w:val="center"/>
              <w:rPr>
                <w:b/>
                <w:bCs/>
                <w:sz w:val="22"/>
                <w:szCs w:val="22"/>
              </w:rPr>
            </w:pPr>
            <w:r>
              <w:rPr>
                <w:b/>
                <w:bCs/>
                <w:sz w:val="22"/>
                <w:szCs w:val="22"/>
              </w:rPr>
              <w:t>1,38</w:t>
            </w:r>
          </w:p>
        </w:tc>
      </w:tr>
      <w:tr w:rsidR="00493F37" w:rsidRPr="00D45A93" w:rsidTr="00833F81">
        <w:trPr>
          <w:trHeight w:val="20"/>
        </w:trPr>
        <w:tc>
          <w:tcPr>
            <w:tcW w:w="429" w:type="pct"/>
            <w:vAlign w:val="center"/>
          </w:tcPr>
          <w:p w:rsidR="00493F37" w:rsidRPr="00D45A93" w:rsidRDefault="00493F37" w:rsidP="0029225D">
            <w:pPr>
              <w:pStyle w:val="af2"/>
              <w:keepNext/>
              <w:keepLines/>
              <w:rPr>
                <w:rFonts w:ascii="Times New Roman" w:hAnsi="Times New Roman"/>
                <w:b/>
              </w:rPr>
            </w:pPr>
            <w:r>
              <w:rPr>
                <w:rFonts w:ascii="Times New Roman" w:hAnsi="Times New Roman"/>
                <w:b/>
              </w:rPr>
              <w:t>3</w:t>
            </w:r>
          </w:p>
        </w:tc>
        <w:tc>
          <w:tcPr>
            <w:tcW w:w="2067" w:type="pct"/>
            <w:vAlign w:val="center"/>
          </w:tcPr>
          <w:p w:rsidR="00493F37" w:rsidRPr="00D45A93" w:rsidRDefault="00493F37" w:rsidP="0029225D">
            <w:pPr>
              <w:pStyle w:val="af2"/>
              <w:keepNext/>
              <w:keepLines/>
              <w:jc w:val="left"/>
              <w:rPr>
                <w:rFonts w:ascii="Times New Roman" w:hAnsi="Times New Roman"/>
                <w:b/>
              </w:rPr>
            </w:pPr>
            <w:r w:rsidRPr="00D45A93">
              <w:rPr>
                <w:rFonts w:ascii="Times New Roman" w:hAnsi="Times New Roman"/>
                <w:b/>
              </w:rPr>
              <w:t>НАСЕЛЕНИЕ</w:t>
            </w:r>
          </w:p>
        </w:tc>
        <w:tc>
          <w:tcPr>
            <w:tcW w:w="880" w:type="pct"/>
          </w:tcPr>
          <w:p w:rsidR="00493F37" w:rsidRPr="00D45A93" w:rsidRDefault="00493F37" w:rsidP="0029225D">
            <w:pPr>
              <w:pStyle w:val="af2"/>
              <w:keepNext/>
              <w:keepLines/>
              <w:rPr>
                <w:rFonts w:ascii="Times New Roman" w:hAnsi="Times New Roman"/>
                <w:b/>
                <w:bCs/>
              </w:rPr>
            </w:pPr>
          </w:p>
        </w:tc>
        <w:tc>
          <w:tcPr>
            <w:tcW w:w="827" w:type="pct"/>
          </w:tcPr>
          <w:p w:rsidR="00493F37" w:rsidRPr="00D45A93" w:rsidRDefault="00493F37" w:rsidP="0029225D">
            <w:pPr>
              <w:pStyle w:val="af2"/>
              <w:keepNext/>
              <w:keepLines/>
              <w:rPr>
                <w:rFonts w:ascii="Times New Roman" w:hAnsi="Times New Roman"/>
                <w:b/>
                <w:bCs/>
              </w:rPr>
            </w:pPr>
          </w:p>
        </w:tc>
        <w:tc>
          <w:tcPr>
            <w:tcW w:w="797" w:type="pct"/>
          </w:tcPr>
          <w:p w:rsidR="00493F37" w:rsidRPr="00D45A93" w:rsidRDefault="00493F37" w:rsidP="0029225D">
            <w:pPr>
              <w:pStyle w:val="af2"/>
              <w:keepNext/>
              <w:keepLines/>
              <w:rPr>
                <w:rFonts w:ascii="Times New Roman" w:hAnsi="Times New Roman"/>
                <w:b/>
                <w:bCs/>
              </w:rPr>
            </w:pPr>
          </w:p>
        </w:tc>
      </w:tr>
      <w:tr w:rsidR="00493F37" w:rsidRPr="00D45A93" w:rsidTr="00833F81">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3</w:t>
            </w:r>
            <w:r w:rsidRPr="00D45A93">
              <w:rPr>
                <w:rFonts w:ascii="Times New Roman" w:hAnsi="Times New Roman"/>
              </w:rPr>
              <w:t>.1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Общая численность постоянного населения</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тыс. чел</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10,4</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13,0</w:t>
            </w:r>
          </w:p>
        </w:tc>
      </w:tr>
      <w:tr w:rsidR="00493F37" w:rsidRPr="00D45A93" w:rsidTr="00833F81">
        <w:trPr>
          <w:trHeight w:val="400"/>
        </w:trPr>
        <w:tc>
          <w:tcPr>
            <w:tcW w:w="429" w:type="pct"/>
            <w:vAlign w:val="center"/>
          </w:tcPr>
          <w:p w:rsidR="00493F37" w:rsidRPr="00D45A93" w:rsidRDefault="00493F37" w:rsidP="0029225D">
            <w:pPr>
              <w:pStyle w:val="af2"/>
              <w:keepNext/>
              <w:keepLines/>
              <w:rPr>
                <w:rFonts w:ascii="Times New Roman" w:hAnsi="Times New Roman"/>
                <w:b/>
              </w:rPr>
            </w:pPr>
            <w:r>
              <w:rPr>
                <w:rFonts w:ascii="Times New Roman" w:hAnsi="Times New Roman"/>
                <w:b/>
              </w:rPr>
              <w:t>4</w:t>
            </w:r>
          </w:p>
        </w:tc>
        <w:tc>
          <w:tcPr>
            <w:tcW w:w="2067" w:type="pct"/>
            <w:vAlign w:val="center"/>
          </w:tcPr>
          <w:p w:rsidR="00493F37" w:rsidRPr="00D45A93" w:rsidRDefault="00493F37" w:rsidP="0029225D">
            <w:pPr>
              <w:pStyle w:val="af2"/>
              <w:keepNext/>
              <w:keepLines/>
              <w:jc w:val="left"/>
              <w:rPr>
                <w:rFonts w:ascii="Times New Roman" w:hAnsi="Times New Roman"/>
                <w:b/>
              </w:rPr>
            </w:pPr>
            <w:r w:rsidRPr="00D45A93">
              <w:rPr>
                <w:rFonts w:ascii="Times New Roman" w:hAnsi="Times New Roman"/>
                <w:b/>
              </w:rPr>
              <w:t>ЖИЛИЩНЫЙ ФОНД</w:t>
            </w:r>
          </w:p>
        </w:tc>
        <w:tc>
          <w:tcPr>
            <w:tcW w:w="880" w:type="pct"/>
          </w:tcPr>
          <w:p w:rsidR="00493F37" w:rsidRPr="00D45A93" w:rsidRDefault="00493F37" w:rsidP="0029225D">
            <w:pPr>
              <w:pStyle w:val="af2"/>
              <w:keepNext/>
              <w:keepLines/>
              <w:rPr>
                <w:rFonts w:ascii="Times New Roman" w:hAnsi="Times New Roman"/>
                <w:b/>
                <w:bCs/>
              </w:rPr>
            </w:pPr>
          </w:p>
        </w:tc>
        <w:tc>
          <w:tcPr>
            <w:tcW w:w="827" w:type="pct"/>
          </w:tcPr>
          <w:p w:rsidR="00493F37" w:rsidRPr="00D45A93" w:rsidRDefault="00493F37" w:rsidP="0029225D">
            <w:pPr>
              <w:pStyle w:val="af2"/>
              <w:keepNext/>
              <w:keepLines/>
              <w:rPr>
                <w:rFonts w:ascii="Times New Roman" w:hAnsi="Times New Roman"/>
                <w:b/>
                <w:bCs/>
              </w:rPr>
            </w:pPr>
          </w:p>
        </w:tc>
        <w:tc>
          <w:tcPr>
            <w:tcW w:w="797" w:type="pct"/>
          </w:tcPr>
          <w:p w:rsidR="00493F37" w:rsidRPr="00D45A93" w:rsidRDefault="00493F37" w:rsidP="0029225D">
            <w:pPr>
              <w:pStyle w:val="af2"/>
              <w:keepNext/>
              <w:keepLines/>
              <w:rPr>
                <w:rFonts w:ascii="Times New Roman" w:hAnsi="Times New Roman"/>
                <w:b/>
                <w:bCs/>
              </w:rPr>
            </w:pPr>
          </w:p>
        </w:tc>
      </w:tr>
      <w:tr w:rsidR="00493F37" w:rsidRPr="00D45A93" w:rsidTr="00833F81">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Общий объем жилищного фонда</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 xml:space="preserve">тыс. </w:t>
            </w:r>
            <w:proofErr w:type="spellStart"/>
            <w:r w:rsidRPr="00D45A93">
              <w:rPr>
                <w:rFonts w:ascii="Times New Roman" w:hAnsi="Times New Roman"/>
              </w:rPr>
              <w:t>кв.м</w:t>
            </w:r>
            <w:proofErr w:type="spellEnd"/>
            <w:r w:rsidRPr="00D45A93">
              <w:rPr>
                <w:rFonts w:ascii="Times New Roman" w:hAnsi="Times New Roman"/>
              </w:rPr>
              <w:t xml:space="preserve"> общей площади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249,6</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338,0</w:t>
            </w:r>
          </w:p>
        </w:tc>
      </w:tr>
      <w:tr w:rsidR="00493F37" w:rsidRPr="00D45A93" w:rsidTr="00833F81">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Средняя жилищная обеспеченность</w:t>
            </w:r>
          </w:p>
        </w:tc>
        <w:tc>
          <w:tcPr>
            <w:tcW w:w="880" w:type="pct"/>
          </w:tcPr>
          <w:p w:rsidR="00493F37" w:rsidRPr="00D45A93" w:rsidRDefault="00493F37" w:rsidP="0029225D">
            <w:pPr>
              <w:pStyle w:val="af2"/>
              <w:keepNext/>
              <w:keepLines/>
              <w:rPr>
                <w:rFonts w:ascii="Times New Roman" w:hAnsi="Times New Roman"/>
              </w:rPr>
            </w:pPr>
            <w:proofErr w:type="spellStart"/>
            <w:r w:rsidRPr="00D45A93">
              <w:rPr>
                <w:rFonts w:ascii="Times New Roman" w:hAnsi="Times New Roman"/>
              </w:rPr>
              <w:t>кв.м</w:t>
            </w:r>
            <w:proofErr w:type="spellEnd"/>
            <w:r w:rsidRPr="00D45A93">
              <w:rPr>
                <w:rFonts w:ascii="Times New Roman" w:hAnsi="Times New Roman"/>
              </w:rPr>
              <w:t>/чел.</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24</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26</w:t>
            </w:r>
          </w:p>
        </w:tc>
      </w:tr>
      <w:tr w:rsidR="00493F37" w:rsidRPr="00D45A93" w:rsidTr="00833F81">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Существующий сохраняемый жилищный фонд</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 xml:space="preserve">тыс. </w:t>
            </w:r>
            <w:proofErr w:type="spellStart"/>
            <w:r w:rsidRPr="00D45A93">
              <w:rPr>
                <w:rFonts w:ascii="Times New Roman" w:hAnsi="Times New Roman"/>
              </w:rPr>
              <w:t>кв.м</w:t>
            </w:r>
            <w:proofErr w:type="spellEnd"/>
            <w:r w:rsidRPr="00D45A93">
              <w:rPr>
                <w:rFonts w:ascii="Times New Roman" w:hAnsi="Times New Roman"/>
              </w:rPr>
              <w:t xml:space="preserve"> общей площади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0</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249,6</w:t>
            </w:r>
          </w:p>
        </w:tc>
      </w:tr>
      <w:tr w:rsidR="00493F37" w:rsidRPr="00D45A93" w:rsidTr="00833F81">
        <w:trPr>
          <w:trHeight w:val="20"/>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Общий объем нового жилищного строительства</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 xml:space="preserve">тыс. </w:t>
            </w:r>
            <w:proofErr w:type="spellStart"/>
            <w:r w:rsidRPr="00D45A93">
              <w:rPr>
                <w:rFonts w:ascii="Times New Roman" w:hAnsi="Times New Roman"/>
              </w:rPr>
              <w:t>кв.м</w:t>
            </w:r>
            <w:proofErr w:type="spellEnd"/>
            <w:r w:rsidRPr="00D45A93">
              <w:rPr>
                <w:rFonts w:ascii="Times New Roman" w:hAnsi="Times New Roman"/>
              </w:rPr>
              <w:t xml:space="preserve"> общей площади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0</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88,4</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b/>
                <w:bCs/>
              </w:rPr>
            </w:pPr>
            <w:r>
              <w:rPr>
                <w:rFonts w:ascii="Times New Roman" w:hAnsi="Times New Roman"/>
                <w:b/>
                <w:bCs/>
              </w:rPr>
              <w:t>5</w:t>
            </w:r>
          </w:p>
        </w:tc>
        <w:tc>
          <w:tcPr>
            <w:tcW w:w="2067" w:type="pct"/>
            <w:vAlign w:val="center"/>
          </w:tcPr>
          <w:p w:rsidR="00493F37" w:rsidRPr="00D45A93" w:rsidRDefault="00493F37" w:rsidP="0029225D">
            <w:pPr>
              <w:pStyle w:val="af2"/>
              <w:keepNext/>
              <w:keepLines/>
              <w:jc w:val="left"/>
              <w:rPr>
                <w:rFonts w:ascii="Times New Roman" w:hAnsi="Times New Roman"/>
                <w:b/>
                <w:bCs/>
              </w:rPr>
            </w:pPr>
            <w:r w:rsidRPr="00D45A93">
              <w:rPr>
                <w:rFonts w:ascii="Times New Roman" w:hAnsi="Times New Roman"/>
                <w:b/>
                <w:bCs/>
              </w:rPr>
              <w:t>ОБЪЕКТЫ СОЦИАЛЬНОГО И КУЛЬТУРНО-БЫТОВОГО ОБСЛУЖИВАНИЯ НАСЕЛЕНИЯ</w:t>
            </w:r>
          </w:p>
        </w:tc>
        <w:tc>
          <w:tcPr>
            <w:tcW w:w="880" w:type="pct"/>
          </w:tcPr>
          <w:p w:rsidR="00493F37" w:rsidRPr="00D45A93" w:rsidRDefault="00493F37" w:rsidP="0029225D">
            <w:pPr>
              <w:pStyle w:val="af2"/>
              <w:keepNext/>
              <w:keepLines/>
              <w:rPr>
                <w:rFonts w:ascii="Times New Roman" w:hAnsi="Times New Roman"/>
                <w:b/>
              </w:rPr>
            </w:pPr>
          </w:p>
        </w:tc>
        <w:tc>
          <w:tcPr>
            <w:tcW w:w="827" w:type="pct"/>
          </w:tcPr>
          <w:p w:rsidR="00493F37" w:rsidRPr="00D45A93" w:rsidRDefault="00493F37" w:rsidP="0029225D">
            <w:pPr>
              <w:pStyle w:val="af2"/>
              <w:keepNext/>
              <w:keepLines/>
              <w:rPr>
                <w:rFonts w:ascii="Times New Roman" w:hAnsi="Times New Roman"/>
                <w:b/>
              </w:rPr>
            </w:pPr>
          </w:p>
        </w:tc>
        <w:tc>
          <w:tcPr>
            <w:tcW w:w="797" w:type="pct"/>
          </w:tcPr>
          <w:p w:rsidR="00493F37" w:rsidRPr="00D45A93" w:rsidRDefault="00493F37" w:rsidP="0029225D">
            <w:pPr>
              <w:pStyle w:val="af2"/>
              <w:keepNext/>
              <w:keepLines/>
              <w:rPr>
                <w:rFonts w:ascii="Times New Roman" w:hAnsi="Times New Roman"/>
                <w:b/>
              </w:rPr>
            </w:pP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.1</w:t>
            </w:r>
          </w:p>
        </w:tc>
        <w:tc>
          <w:tcPr>
            <w:tcW w:w="2067" w:type="pct"/>
            <w:vAlign w:val="center"/>
          </w:tcPr>
          <w:p w:rsidR="00493F37" w:rsidRPr="00D45A93" w:rsidRDefault="00493F37" w:rsidP="0029225D">
            <w:pPr>
              <w:keepNext/>
              <w:keepLines/>
              <w:rPr>
                <w:sz w:val="22"/>
                <w:szCs w:val="22"/>
              </w:rPr>
            </w:pPr>
            <w:r w:rsidRPr="00D45A93">
              <w:rPr>
                <w:sz w:val="22"/>
                <w:szCs w:val="22"/>
              </w:rPr>
              <w:t>Дошкольные организации</w:t>
            </w:r>
          </w:p>
        </w:tc>
        <w:tc>
          <w:tcPr>
            <w:tcW w:w="880" w:type="pct"/>
            <w:vAlign w:val="center"/>
          </w:tcPr>
          <w:p w:rsidR="00493F37" w:rsidRPr="00D45A93" w:rsidRDefault="00493F37" w:rsidP="0029225D">
            <w:pPr>
              <w:keepNext/>
              <w:keepLines/>
              <w:jc w:val="center"/>
              <w:rPr>
                <w:sz w:val="22"/>
                <w:szCs w:val="22"/>
              </w:rPr>
            </w:pPr>
            <w:r w:rsidRPr="00D45A93">
              <w:rPr>
                <w:sz w:val="22"/>
                <w:szCs w:val="22"/>
              </w:rPr>
              <w:t>место</w:t>
            </w:r>
          </w:p>
        </w:tc>
        <w:tc>
          <w:tcPr>
            <w:tcW w:w="827" w:type="pct"/>
            <w:vAlign w:val="center"/>
          </w:tcPr>
          <w:p w:rsidR="00493F37" w:rsidRPr="00D45A93" w:rsidRDefault="00493F37" w:rsidP="0029225D">
            <w:pPr>
              <w:keepNext/>
              <w:keepLines/>
              <w:jc w:val="center"/>
              <w:rPr>
                <w:sz w:val="22"/>
                <w:szCs w:val="22"/>
              </w:rPr>
            </w:pPr>
            <w:r w:rsidRPr="00D45A93">
              <w:rPr>
                <w:sz w:val="22"/>
                <w:szCs w:val="22"/>
              </w:rPr>
              <w:t>630</w:t>
            </w:r>
          </w:p>
        </w:tc>
        <w:tc>
          <w:tcPr>
            <w:tcW w:w="797" w:type="pct"/>
            <w:vAlign w:val="center"/>
          </w:tcPr>
          <w:p w:rsidR="00493F37" w:rsidRPr="00D45A93" w:rsidRDefault="00493F37" w:rsidP="0029225D">
            <w:pPr>
              <w:keepNext/>
              <w:keepLines/>
              <w:jc w:val="center"/>
              <w:rPr>
                <w:sz w:val="22"/>
                <w:szCs w:val="22"/>
              </w:rPr>
            </w:pPr>
            <w:r w:rsidRPr="00D45A93">
              <w:rPr>
                <w:sz w:val="22"/>
                <w:szCs w:val="22"/>
              </w:rPr>
              <w:t>630</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.2</w:t>
            </w:r>
          </w:p>
        </w:tc>
        <w:tc>
          <w:tcPr>
            <w:tcW w:w="2067" w:type="pct"/>
            <w:vAlign w:val="center"/>
          </w:tcPr>
          <w:p w:rsidR="00493F37" w:rsidRPr="00D45A93" w:rsidRDefault="00493F37" w:rsidP="0029225D">
            <w:pPr>
              <w:keepNext/>
              <w:keepLines/>
              <w:rPr>
                <w:sz w:val="22"/>
                <w:szCs w:val="22"/>
              </w:rPr>
            </w:pPr>
            <w:r w:rsidRPr="00D45A93">
              <w:rPr>
                <w:sz w:val="22"/>
                <w:szCs w:val="22"/>
              </w:rPr>
              <w:t>Общеобразовательные учреждения</w:t>
            </w:r>
          </w:p>
        </w:tc>
        <w:tc>
          <w:tcPr>
            <w:tcW w:w="880" w:type="pct"/>
            <w:vAlign w:val="center"/>
          </w:tcPr>
          <w:p w:rsidR="00493F37" w:rsidRPr="00D45A93" w:rsidRDefault="00493F37" w:rsidP="0029225D">
            <w:pPr>
              <w:keepNext/>
              <w:keepLines/>
              <w:jc w:val="center"/>
              <w:rPr>
                <w:sz w:val="22"/>
                <w:szCs w:val="22"/>
              </w:rPr>
            </w:pPr>
            <w:r w:rsidRPr="00D45A93">
              <w:rPr>
                <w:sz w:val="22"/>
                <w:szCs w:val="22"/>
              </w:rPr>
              <w:t>место</w:t>
            </w:r>
          </w:p>
        </w:tc>
        <w:tc>
          <w:tcPr>
            <w:tcW w:w="827" w:type="pct"/>
            <w:vAlign w:val="center"/>
          </w:tcPr>
          <w:p w:rsidR="00493F37" w:rsidRPr="00D45A93" w:rsidRDefault="00493F37" w:rsidP="0029225D">
            <w:pPr>
              <w:keepNext/>
              <w:keepLines/>
              <w:jc w:val="center"/>
              <w:rPr>
                <w:sz w:val="22"/>
                <w:szCs w:val="22"/>
              </w:rPr>
            </w:pPr>
            <w:r w:rsidRPr="00D45A93">
              <w:rPr>
                <w:sz w:val="22"/>
                <w:szCs w:val="22"/>
              </w:rPr>
              <w:t>978</w:t>
            </w:r>
          </w:p>
        </w:tc>
        <w:tc>
          <w:tcPr>
            <w:tcW w:w="797" w:type="pct"/>
            <w:vAlign w:val="center"/>
          </w:tcPr>
          <w:p w:rsidR="00493F37" w:rsidRPr="00D45A93" w:rsidRDefault="00493F37" w:rsidP="0029225D">
            <w:pPr>
              <w:keepNext/>
              <w:keepLines/>
              <w:jc w:val="center"/>
              <w:rPr>
                <w:sz w:val="22"/>
                <w:szCs w:val="22"/>
              </w:rPr>
            </w:pPr>
            <w:r w:rsidRPr="00D45A93">
              <w:rPr>
                <w:sz w:val="22"/>
                <w:szCs w:val="22"/>
              </w:rPr>
              <w:t>1278</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.3</w:t>
            </w:r>
          </w:p>
        </w:tc>
        <w:tc>
          <w:tcPr>
            <w:tcW w:w="2067" w:type="pct"/>
            <w:vAlign w:val="center"/>
          </w:tcPr>
          <w:p w:rsidR="00493F37" w:rsidRPr="00D45A93" w:rsidRDefault="00493F37" w:rsidP="0029225D">
            <w:pPr>
              <w:keepNext/>
              <w:keepLines/>
              <w:rPr>
                <w:sz w:val="22"/>
                <w:szCs w:val="22"/>
              </w:rPr>
            </w:pPr>
            <w:r w:rsidRPr="00D45A93">
              <w:rPr>
                <w:sz w:val="22"/>
                <w:szCs w:val="22"/>
              </w:rPr>
              <w:t>Внешкольные учреждения</w:t>
            </w:r>
          </w:p>
        </w:tc>
        <w:tc>
          <w:tcPr>
            <w:tcW w:w="880" w:type="pct"/>
            <w:vAlign w:val="center"/>
          </w:tcPr>
          <w:p w:rsidR="00493F37" w:rsidRPr="00D45A93" w:rsidRDefault="00493F37" w:rsidP="0029225D">
            <w:pPr>
              <w:keepNext/>
              <w:keepLines/>
              <w:jc w:val="center"/>
              <w:rPr>
                <w:sz w:val="22"/>
                <w:szCs w:val="22"/>
              </w:rPr>
            </w:pPr>
            <w:r w:rsidRPr="00D45A93">
              <w:rPr>
                <w:sz w:val="22"/>
                <w:szCs w:val="22"/>
              </w:rPr>
              <w:t>место</w:t>
            </w:r>
          </w:p>
        </w:tc>
        <w:tc>
          <w:tcPr>
            <w:tcW w:w="827" w:type="pct"/>
            <w:vAlign w:val="center"/>
          </w:tcPr>
          <w:p w:rsidR="00493F37" w:rsidRPr="00D45A93" w:rsidRDefault="00493F37" w:rsidP="0029225D">
            <w:pPr>
              <w:keepNext/>
              <w:keepLines/>
              <w:jc w:val="center"/>
              <w:rPr>
                <w:sz w:val="22"/>
                <w:szCs w:val="22"/>
              </w:rPr>
            </w:pPr>
            <w:r>
              <w:rPr>
                <w:sz w:val="22"/>
                <w:szCs w:val="22"/>
              </w:rPr>
              <w:t>410</w:t>
            </w:r>
          </w:p>
        </w:tc>
        <w:tc>
          <w:tcPr>
            <w:tcW w:w="797" w:type="pct"/>
            <w:vAlign w:val="center"/>
          </w:tcPr>
          <w:p w:rsidR="00493F37" w:rsidRPr="00D45A93" w:rsidRDefault="00493F37" w:rsidP="0029225D">
            <w:pPr>
              <w:keepNext/>
              <w:keepLines/>
              <w:jc w:val="center"/>
              <w:rPr>
                <w:sz w:val="22"/>
                <w:szCs w:val="22"/>
              </w:rPr>
            </w:pPr>
            <w:r>
              <w:rPr>
                <w:sz w:val="22"/>
                <w:szCs w:val="22"/>
              </w:rPr>
              <w:t>410</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.4</w:t>
            </w:r>
          </w:p>
        </w:tc>
        <w:tc>
          <w:tcPr>
            <w:tcW w:w="2067" w:type="pct"/>
            <w:vAlign w:val="center"/>
          </w:tcPr>
          <w:p w:rsidR="00493F37" w:rsidRPr="00D45A93" w:rsidRDefault="00493F37" w:rsidP="0029225D">
            <w:pPr>
              <w:keepNext/>
              <w:keepLines/>
              <w:rPr>
                <w:sz w:val="22"/>
                <w:szCs w:val="22"/>
              </w:rPr>
            </w:pPr>
            <w:r w:rsidRPr="00D45A93">
              <w:rPr>
                <w:sz w:val="22"/>
                <w:szCs w:val="22"/>
              </w:rPr>
              <w:t>Объекты здравоохранения</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3</w:t>
            </w:r>
          </w:p>
        </w:tc>
        <w:tc>
          <w:tcPr>
            <w:tcW w:w="797" w:type="pct"/>
            <w:vAlign w:val="center"/>
          </w:tcPr>
          <w:p w:rsidR="00493F37" w:rsidRPr="00D45A93" w:rsidRDefault="00493F37" w:rsidP="0029225D">
            <w:pPr>
              <w:keepNext/>
              <w:keepLines/>
              <w:jc w:val="center"/>
              <w:rPr>
                <w:sz w:val="22"/>
                <w:szCs w:val="22"/>
              </w:rPr>
            </w:pPr>
            <w:r w:rsidRPr="00D45A93">
              <w:rPr>
                <w:sz w:val="22"/>
                <w:szCs w:val="22"/>
              </w:rPr>
              <w:t>3</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.5</w:t>
            </w:r>
          </w:p>
        </w:tc>
        <w:tc>
          <w:tcPr>
            <w:tcW w:w="2067" w:type="pct"/>
            <w:vAlign w:val="center"/>
          </w:tcPr>
          <w:p w:rsidR="00493F37" w:rsidRPr="00D45A93" w:rsidRDefault="00493F37" w:rsidP="0029225D">
            <w:pPr>
              <w:keepNext/>
              <w:keepLines/>
              <w:rPr>
                <w:sz w:val="22"/>
                <w:szCs w:val="22"/>
              </w:rPr>
            </w:pPr>
            <w:r w:rsidRPr="00D45A93">
              <w:rPr>
                <w:sz w:val="22"/>
                <w:szCs w:val="22"/>
              </w:rPr>
              <w:t>Учреждения культурно-клубного типа</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1</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.6</w:t>
            </w:r>
          </w:p>
        </w:tc>
        <w:tc>
          <w:tcPr>
            <w:tcW w:w="2067" w:type="pct"/>
            <w:vAlign w:val="center"/>
          </w:tcPr>
          <w:p w:rsidR="00493F37" w:rsidRPr="00D45A93" w:rsidRDefault="00493F37" w:rsidP="0029225D">
            <w:pPr>
              <w:keepNext/>
              <w:keepLines/>
              <w:rPr>
                <w:sz w:val="22"/>
                <w:szCs w:val="22"/>
              </w:rPr>
            </w:pPr>
            <w:r w:rsidRPr="00D45A93">
              <w:rPr>
                <w:sz w:val="22"/>
                <w:szCs w:val="22"/>
              </w:rPr>
              <w:t>Общедоступные библиотеки</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2</w:t>
            </w:r>
          </w:p>
        </w:tc>
        <w:tc>
          <w:tcPr>
            <w:tcW w:w="797" w:type="pct"/>
            <w:vAlign w:val="center"/>
          </w:tcPr>
          <w:p w:rsidR="00493F37" w:rsidRPr="00D45A93" w:rsidRDefault="00493F37" w:rsidP="0029225D">
            <w:pPr>
              <w:keepNext/>
              <w:keepLines/>
              <w:jc w:val="center"/>
              <w:rPr>
                <w:sz w:val="22"/>
                <w:szCs w:val="22"/>
              </w:rPr>
            </w:pPr>
            <w:r w:rsidRPr="00D45A93">
              <w:rPr>
                <w:sz w:val="22"/>
                <w:szCs w:val="22"/>
              </w:rPr>
              <w:t>2</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.7</w:t>
            </w:r>
          </w:p>
        </w:tc>
        <w:tc>
          <w:tcPr>
            <w:tcW w:w="2067" w:type="pct"/>
            <w:vAlign w:val="center"/>
          </w:tcPr>
          <w:p w:rsidR="00493F37" w:rsidRPr="00D45A93" w:rsidRDefault="00493F37" w:rsidP="0029225D">
            <w:pPr>
              <w:keepNext/>
              <w:keepLines/>
              <w:rPr>
                <w:sz w:val="22"/>
                <w:szCs w:val="22"/>
              </w:rPr>
            </w:pPr>
            <w:r w:rsidRPr="00D45A93">
              <w:rPr>
                <w:sz w:val="22"/>
                <w:szCs w:val="22"/>
              </w:rPr>
              <w:t>Детские библиотеки</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1</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.8</w:t>
            </w:r>
          </w:p>
        </w:tc>
        <w:tc>
          <w:tcPr>
            <w:tcW w:w="2067" w:type="pct"/>
            <w:vAlign w:val="center"/>
          </w:tcPr>
          <w:p w:rsidR="00493F37" w:rsidRPr="00D45A93" w:rsidRDefault="00493F37" w:rsidP="0029225D">
            <w:pPr>
              <w:keepNext/>
              <w:keepLines/>
              <w:rPr>
                <w:sz w:val="22"/>
                <w:szCs w:val="22"/>
              </w:rPr>
            </w:pPr>
            <w:r w:rsidRPr="00D45A93">
              <w:rPr>
                <w:sz w:val="22"/>
                <w:szCs w:val="22"/>
              </w:rPr>
              <w:t>Музеи</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1</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833F81">
        <w:trPr>
          <w:trHeight w:val="135"/>
        </w:trPr>
        <w:tc>
          <w:tcPr>
            <w:tcW w:w="429" w:type="pct"/>
            <w:vAlign w:val="center"/>
          </w:tcPr>
          <w:p w:rsidR="00493F37" w:rsidRPr="00D45A93" w:rsidRDefault="00493F37" w:rsidP="0029225D">
            <w:pPr>
              <w:keepNext/>
              <w:keepLines/>
              <w:jc w:val="center"/>
              <w:rPr>
                <w:sz w:val="22"/>
                <w:szCs w:val="22"/>
              </w:rPr>
            </w:pPr>
            <w:r>
              <w:rPr>
                <w:sz w:val="22"/>
                <w:szCs w:val="22"/>
              </w:rPr>
              <w:t>5</w:t>
            </w:r>
            <w:r w:rsidRPr="00D45A93">
              <w:rPr>
                <w:sz w:val="22"/>
                <w:szCs w:val="22"/>
              </w:rPr>
              <w:t>.9</w:t>
            </w:r>
          </w:p>
        </w:tc>
        <w:tc>
          <w:tcPr>
            <w:tcW w:w="2067" w:type="pct"/>
            <w:vAlign w:val="center"/>
          </w:tcPr>
          <w:p w:rsidR="00493F37" w:rsidRPr="00D45A93" w:rsidRDefault="00493F37" w:rsidP="0029225D">
            <w:pPr>
              <w:keepNext/>
              <w:keepLines/>
              <w:rPr>
                <w:sz w:val="22"/>
                <w:szCs w:val="22"/>
              </w:rPr>
            </w:pPr>
            <w:r w:rsidRPr="00D45A93">
              <w:rPr>
                <w:sz w:val="22"/>
                <w:szCs w:val="22"/>
              </w:rPr>
              <w:t>Бассейн</w:t>
            </w:r>
          </w:p>
        </w:tc>
        <w:tc>
          <w:tcPr>
            <w:tcW w:w="880" w:type="pct"/>
            <w:vAlign w:val="center"/>
          </w:tcPr>
          <w:p w:rsidR="00493F37" w:rsidRPr="00D45A93" w:rsidRDefault="00493F37" w:rsidP="0029225D">
            <w:pPr>
              <w:keepNext/>
              <w:keepLines/>
              <w:jc w:val="center"/>
              <w:rPr>
                <w:sz w:val="22"/>
                <w:szCs w:val="22"/>
              </w:rPr>
            </w:pPr>
            <w:r w:rsidRPr="00D45A93">
              <w:rPr>
                <w:sz w:val="22"/>
                <w:szCs w:val="22"/>
              </w:rPr>
              <w:t>объект</w:t>
            </w:r>
          </w:p>
        </w:tc>
        <w:tc>
          <w:tcPr>
            <w:tcW w:w="827" w:type="pct"/>
            <w:vAlign w:val="center"/>
          </w:tcPr>
          <w:p w:rsidR="00493F37" w:rsidRPr="00D45A93" w:rsidRDefault="00493F37" w:rsidP="0029225D">
            <w:pPr>
              <w:keepNext/>
              <w:keepLines/>
              <w:jc w:val="center"/>
              <w:rPr>
                <w:sz w:val="22"/>
                <w:szCs w:val="22"/>
              </w:rPr>
            </w:pPr>
            <w:r w:rsidRPr="00D45A93">
              <w:rPr>
                <w:sz w:val="22"/>
                <w:szCs w:val="22"/>
              </w:rPr>
              <w:t>0</w:t>
            </w:r>
          </w:p>
        </w:tc>
        <w:tc>
          <w:tcPr>
            <w:tcW w:w="797" w:type="pct"/>
            <w:vAlign w:val="center"/>
          </w:tcPr>
          <w:p w:rsidR="00493F37" w:rsidRPr="00D45A93" w:rsidRDefault="00493F37" w:rsidP="0029225D">
            <w:pPr>
              <w:keepNext/>
              <w:keepLines/>
              <w:jc w:val="center"/>
              <w:rPr>
                <w:sz w:val="22"/>
                <w:szCs w:val="22"/>
              </w:rPr>
            </w:pPr>
            <w:r w:rsidRPr="00D45A93">
              <w:rPr>
                <w:sz w:val="22"/>
                <w:szCs w:val="22"/>
              </w:rPr>
              <w:t>1</w:t>
            </w:r>
          </w:p>
        </w:tc>
      </w:tr>
      <w:tr w:rsidR="00493F37" w:rsidRPr="00D45A93" w:rsidTr="00833F81">
        <w:trPr>
          <w:trHeight w:val="135"/>
        </w:trPr>
        <w:tc>
          <w:tcPr>
            <w:tcW w:w="429" w:type="pct"/>
            <w:vAlign w:val="center"/>
          </w:tcPr>
          <w:p w:rsidR="00493F37" w:rsidRPr="00D45A93" w:rsidRDefault="00493F37" w:rsidP="00BF6FA2">
            <w:pPr>
              <w:pStyle w:val="af2"/>
              <w:keepNext/>
              <w:keepLines/>
              <w:rPr>
                <w:rFonts w:ascii="Times New Roman" w:hAnsi="Times New Roman"/>
                <w:b/>
              </w:rPr>
            </w:pPr>
            <w:r>
              <w:rPr>
                <w:rFonts w:ascii="Times New Roman" w:hAnsi="Times New Roman"/>
                <w:b/>
              </w:rPr>
              <w:t>6</w:t>
            </w:r>
          </w:p>
        </w:tc>
        <w:tc>
          <w:tcPr>
            <w:tcW w:w="2067" w:type="pct"/>
            <w:vAlign w:val="center"/>
          </w:tcPr>
          <w:p w:rsidR="00493F37" w:rsidRPr="00D45A93" w:rsidRDefault="00493F37"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80" w:type="pct"/>
          </w:tcPr>
          <w:p w:rsidR="00493F37" w:rsidRPr="00D45A93" w:rsidRDefault="00493F37" w:rsidP="00BF6FA2">
            <w:pPr>
              <w:pStyle w:val="af2"/>
              <w:keepNext/>
              <w:keepLines/>
              <w:rPr>
                <w:rFonts w:ascii="Times New Roman" w:hAnsi="Times New Roman"/>
              </w:rPr>
            </w:pPr>
          </w:p>
        </w:tc>
        <w:tc>
          <w:tcPr>
            <w:tcW w:w="827" w:type="pct"/>
          </w:tcPr>
          <w:p w:rsidR="00493F37" w:rsidRPr="00D45A93" w:rsidRDefault="00493F37" w:rsidP="00BF6FA2">
            <w:pPr>
              <w:pStyle w:val="af2"/>
              <w:keepNext/>
              <w:keepLines/>
              <w:rPr>
                <w:rFonts w:ascii="Times New Roman" w:hAnsi="Times New Roman"/>
              </w:rPr>
            </w:pPr>
          </w:p>
        </w:tc>
        <w:tc>
          <w:tcPr>
            <w:tcW w:w="797" w:type="pct"/>
          </w:tcPr>
          <w:p w:rsidR="00493F37" w:rsidRPr="00D45A93" w:rsidRDefault="00493F37" w:rsidP="00BF6FA2">
            <w:pPr>
              <w:pStyle w:val="af2"/>
              <w:keepNext/>
              <w:keepLines/>
              <w:rPr>
                <w:rFonts w:ascii="Times New Roman" w:hAnsi="Times New Roman"/>
              </w:rPr>
            </w:pPr>
          </w:p>
        </w:tc>
      </w:tr>
      <w:tr w:rsidR="00493F37" w:rsidRPr="00D45A93" w:rsidTr="00833F81">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.1</w:t>
            </w:r>
          </w:p>
        </w:tc>
        <w:tc>
          <w:tcPr>
            <w:tcW w:w="2067" w:type="pct"/>
            <w:vAlign w:val="center"/>
          </w:tcPr>
          <w:p w:rsidR="00493F37" w:rsidRPr="00D45A93" w:rsidRDefault="00493F37"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80"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км</w:t>
            </w:r>
          </w:p>
        </w:tc>
        <w:tc>
          <w:tcPr>
            <w:tcW w:w="82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23,7</w:t>
            </w:r>
          </w:p>
        </w:tc>
        <w:tc>
          <w:tcPr>
            <w:tcW w:w="79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23,8</w:t>
            </w:r>
          </w:p>
        </w:tc>
      </w:tr>
      <w:tr w:rsidR="00493F37" w:rsidRPr="00D45A93" w:rsidTr="00833F81">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.2</w:t>
            </w:r>
          </w:p>
        </w:tc>
        <w:tc>
          <w:tcPr>
            <w:tcW w:w="2067" w:type="pct"/>
            <w:vAlign w:val="center"/>
          </w:tcPr>
          <w:p w:rsidR="00493F37" w:rsidRPr="00D45A93" w:rsidRDefault="00493F37" w:rsidP="00BF6FA2">
            <w:pPr>
              <w:pStyle w:val="af2"/>
              <w:keepNext/>
              <w:keepLines/>
              <w:jc w:val="left"/>
              <w:rPr>
                <w:rFonts w:ascii="Times New Roman" w:hAnsi="Times New Roman"/>
              </w:rPr>
            </w:pPr>
            <w:r w:rsidRPr="00D45A93">
              <w:rPr>
                <w:rFonts w:ascii="Times New Roman" w:hAnsi="Times New Roman"/>
              </w:rPr>
              <w:t>Автозаправочные станции</w:t>
            </w:r>
          </w:p>
        </w:tc>
        <w:tc>
          <w:tcPr>
            <w:tcW w:w="880"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объект/колонок</w:t>
            </w:r>
          </w:p>
        </w:tc>
        <w:tc>
          <w:tcPr>
            <w:tcW w:w="82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2/5</w:t>
            </w:r>
          </w:p>
        </w:tc>
        <w:tc>
          <w:tcPr>
            <w:tcW w:w="79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3/7</w:t>
            </w:r>
          </w:p>
        </w:tc>
      </w:tr>
      <w:tr w:rsidR="00493F37" w:rsidRPr="00D45A93" w:rsidTr="00833F81">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.3</w:t>
            </w:r>
          </w:p>
        </w:tc>
        <w:tc>
          <w:tcPr>
            <w:tcW w:w="2067" w:type="pct"/>
            <w:vAlign w:val="center"/>
          </w:tcPr>
          <w:p w:rsidR="00493F37" w:rsidRPr="00D45A93" w:rsidRDefault="00493F37" w:rsidP="00BF6FA2">
            <w:pPr>
              <w:pStyle w:val="af2"/>
              <w:keepNext/>
              <w:keepLines/>
              <w:jc w:val="left"/>
              <w:rPr>
                <w:rFonts w:ascii="Times New Roman" w:hAnsi="Times New Roman"/>
              </w:rPr>
            </w:pPr>
            <w:r w:rsidRPr="00D45A93">
              <w:rPr>
                <w:rFonts w:ascii="Times New Roman" w:hAnsi="Times New Roman"/>
              </w:rPr>
              <w:t>Станции технического обслуживания</w:t>
            </w:r>
          </w:p>
        </w:tc>
        <w:tc>
          <w:tcPr>
            <w:tcW w:w="880"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объект/постов</w:t>
            </w:r>
          </w:p>
        </w:tc>
        <w:tc>
          <w:tcPr>
            <w:tcW w:w="82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4/8</w:t>
            </w:r>
          </w:p>
        </w:tc>
        <w:tc>
          <w:tcPr>
            <w:tcW w:w="79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9/34</w:t>
            </w:r>
          </w:p>
        </w:tc>
      </w:tr>
      <w:tr w:rsidR="00493F37" w:rsidRPr="00D45A93" w:rsidTr="00833F81">
        <w:trPr>
          <w:trHeight w:val="135"/>
        </w:trPr>
        <w:tc>
          <w:tcPr>
            <w:tcW w:w="429" w:type="pct"/>
            <w:vAlign w:val="center"/>
          </w:tcPr>
          <w:p w:rsidR="00493F37" w:rsidRPr="00D45A93" w:rsidRDefault="00493F37" w:rsidP="00BF6FA2">
            <w:pPr>
              <w:pStyle w:val="af2"/>
              <w:keepNext/>
              <w:keepLines/>
              <w:rPr>
                <w:rFonts w:ascii="Times New Roman" w:hAnsi="Times New Roman"/>
              </w:rPr>
            </w:pPr>
            <w:r>
              <w:rPr>
                <w:rFonts w:ascii="Times New Roman" w:hAnsi="Times New Roman"/>
              </w:rPr>
              <w:t>6</w:t>
            </w:r>
            <w:r w:rsidRPr="00D45A93">
              <w:rPr>
                <w:rFonts w:ascii="Times New Roman" w:hAnsi="Times New Roman"/>
              </w:rPr>
              <w:t>.4</w:t>
            </w:r>
          </w:p>
        </w:tc>
        <w:tc>
          <w:tcPr>
            <w:tcW w:w="2067" w:type="pct"/>
            <w:vAlign w:val="center"/>
          </w:tcPr>
          <w:p w:rsidR="00493F37" w:rsidRPr="00D45A93" w:rsidRDefault="00493F37" w:rsidP="00BF6FA2">
            <w:pPr>
              <w:pStyle w:val="af2"/>
              <w:keepNext/>
              <w:keepLines/>
              <w:jc w:val="left"/>
              <w:rPr>
                <w:rFonts w:ascii="Times New Roman" w:hAnsi="Times New Roman"/>
              </w:rPr>
            </w:pPr>
            <w:r w:rsidRPr="00D45A93">
              <w:rPr>
                <w:rFonts w:ascii="Times New Roman" w:hAnsi="Times New Roman"/>
              </w:rPr>
              <w:t>Гаражи индивидуального транспорта</w:t>
            </w:r>
          </w:p>
        </w:tc>
        <w:tc>
          <w:tcPr>
            <w:tcW w:w="880" w:type="pct"/>
          </w:tcPr>
          <w:p w:rsidR="00493F37" w:rsidRPr="00D45A93" w:rsidRDefault="00493F37" w:rsidP="00BF6FA2">
            <w:pPr>
              <w:pStyle w:val="af2"/>
              <w:keepNext/>
              <w:keepLines/>
              <w:rPr>
                <w:rFonts w:ascii="Times New Roman" w:hAnsi="Times New Roman"/>
              </w:rPr>
            </w:pPr>
            <w:proofErr w:type="spellStart"/>
            <w:r w:rsidRPr="00D45A93">
              <w:rPr>
                <w:rFonts w:ascii="Times New Roman" w:hAnsi="Times New Roman"/>
              </w:rPr>
              <w:t>машиномест</w:t>
            </w:r>
            <w:proofErr w:type="spellEnd"/>
          </w:p>
        </w:tc>
        <w:tc>
          <w:tcPr>
            <w:tcW w:w="82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1366</w:t>
            </w:r>
          </w:p>
        </w:tc>
        <w:tc>
          <w:tcPr>
            <w:tcW w:w="797" w:type="pct"/>
          </w:tcPr>
          <w:p w:rsidR="00493F37" w:rsidRPr="00D45A93" w:rsidRDefault="00493F37" w:rsidP="00BF6FA2">
            <w:pPr>
              <w:pStyle w:val="af2"/>
              <w:keepNext/>
              <w:keepLines/>
              <w:rPr>
                <w:rFonts w:ascii="Times New Roman" w:hAnsi="Times New Roman"/>
              </w:rPr>
            </w:pPr>
            <w:r w:rsidRPr="00D45A93">
              <w:rPr>
                <w:rFonts w:ascii="Times New Roman" w:hAnsi="Times New Roman"/>
              </w:rPr>
              <w:t>2268</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b/>
              </w:rPr>
            </w:pPr>
            <w:r>
              <w:rPr>
                <w:rFonts w:ascii="Times New Roman" w:hAnsi="Times New Roman"/>
                <w:b/>
              </w:rPr>
              <w:t>7</w:t>
            </w:r>
          </w:p>
        </w:tc>
        <w:tc>
          <w:tcPr>
            <w:tcW w:w="2067" w:type="pct"/>
            <w:vAlign w:val="center"/>
          </w:tcPr>
          <w:p w:rsidR="00493F37" w:rsidRPr="00D45A93" w:rsidRDefault="00493F37"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Водоснабжение</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.1.1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F435AD">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 всего</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vAlign w:val="bottom"/>
          </w:tcPr>
          <w:p w:rsidR="00493F37" w:rsidRPr="00D45A93" w:rsidRDefault="00493F37" w:rsidP="00A40DDB">
            <w:pPr>
              <w:pStyle w:val="af2"/>
              <w:keepNext/>
              <w:keepLines/>
              <w:rPr>
                <w:rFonts w:ascii="Times New Roman" w:hAnsi="Times New Roman"/>
              </w:rPr>
            </w:pPr>
            <w:r w:rsidRPr="00D45A93">
              <w:rPr>
                <w:rFonts w:ascii="Times New Roman" w:hAnsi="Times New Roman"/>
              </w:rPr>
              <w:t>3910,61</w:t>
            </w:r>
          </w:p>
        </w:tc>
      </w:tr>
      <w:tr w:rsidR="00493F37" w:rsidRPr="00D45A93" w:rsidTr="00F435AD">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vAlign w:val="bottom"/>
          </w:tcPr>
          <w:p w:rsidR="00493F37" w:rsidRPr="00D45A93" w:rsidRDefault="00493F37" w:rsidP="00A40DDB">
            <w:pPr>
              <w:pStyle w:val="af2"/>
              <w:keepNext/>
              <w:keepLines/>
              <w:rPr>
                <w:rFonts w:ascii="Times New Roman" w:hAnsi="Times New Roman"/>
              </w:rPr>
            </w:pPr>
          </w:p>
        </w:tc>
      </w:tr>
      <w:tr w:rsidR="00493F37" w:rsidRPr="00D45A93" w:rsidTr="00F435AD">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vAlign w:val="bottom"/>
          </w:tcPr>
          <w:p w:rsidR="00493F37" w:rsidRPr="00D45A93" w:rsidRDefault="00493F37" w:rsidP="00A40DDB">
            <w:pPr>
              <w:pStyle w:val="af2"/>
              <w:keepNext/>
              <w:keepLines/>
              <w:rPr>
                <w:rFonts w:ascii="Times New Roman" w:hAnsi="Times New Roman"/>
              </w:rPr>
            </w:pPr>
            <w:r w:rsidRPr="00D45A93">
              <w:rPr>
                <w:rFonts w:ascii="Times New Roman" w:hAnsi="Times New Roman"/>
              </w:rPr>
              <w:t>3502,27</w:t>
            </w:r>
          </w:p>
        </w:tc>
      </w:tr>
      <w:tr w:rsidR="00493F37" w:rsidRPr="00D45A93" w:rsidTr="00F435AD">
        <w:trPr>
          <w:trHeight w:val="135"/>
        </w:trPr>
        <w:tc>
          <w:tcPr>
            <w:tcW w:w="429" w:type="pct"/>
            <w:vAlign w:val="center"/>
          </w:tcPr>
          <w:p w:rsidR="00493F37" w:rsidRPr="00D45A93" w:rsidRDefault="00493F37" w:rsidP="0029225D">
            <w:pPr>
              <w:pStyle w:val="af2"/>
              <w:keepNext/>
              <w:keepLines/>
              <w:rPr>
                <w:rFonts w:ascii="Times New Roman" w:hAnsi="Times New Roman"/>
                <w:highlight w:val="yellow"/>
              </w:rPr>
            </w:pPr>
          </w:p>
        </w:tc>
        <w:tc>
          <w:tcPr>
            <w:tcW w:w="2067" w:type="pct"/>
            <w:vAlign w:val="center"/>
          </w:tcPr>
          <w:p w:rsidR="00493F37" w:rsidRPr="00D45A93" w:rsidRDefault="00493F37"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vAlign w:val="bottom"/>
          </w:tcPr>
          <w:p w:rsidR="00493F37" w:rsidRPr="00D45A93" w:rsidRDefault="00493F37" w:rsidP="00A40DDB">
            <w:pPr>
              <w:pStyle w:val="af2"/>
              <w:keepNext/>
              <w:keepLines/>
              <w:rPr>
                <w:rFonts w:ascii="Times New Roman" w:hAnsi="Times New Roman"/>
              </w:rPr>
            </w:pPr>
            <w:r w:rsidRPr="00D45A93">
              <w:rPr>
                <w:rFonts w:ascii="Times New Roman" w:hAnsi="Times New Roman"/>
              </w:rPr>
              <w:t>408,34</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lastRenderedPageBreak/>
              <w:t>7</w:t>
            </w:r>
            <w:r w:rsidRPr="00D45A93">
              <w:rPr>
                <w:rFonts w:ascii="Times New Roman" w:hAnsi="Times New Roman"/>
              </w:rPr>
              <w:t>.1.2</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км</w:t>
            </w:r>
          </w:p>
        </w:tc>
        <w:tc>
          <w:tcPr>
            <w:tcW w:w="827" w:type="pct"/>
          </w:tcPr>
          <w:p w:rsidR="00493F37" w:rsidRPr="00D45A93" w:rsidRDefault="00493F37" w:rsidP="0029225D">
            <w:pPr>
              <w:pStyle w:val="af2"/>
              <w:keepNext/>
              <w:keepLines/>
              <w:rPr>
                <w:rFonts w:ascii="Times New Roman" w:hAnsi="Times New Roman"/>
              </w:rPr>
            </w:pPr>
            <w:r>
              <w:rPr>
                <w:rFonts w:ascii="Times New Roman" w:eastAsia="Calibri" w:hAnsi="Times New Roman"/>
              </w:rPr>
              <w:t>28,8</w:t>
            </w:r>
          </w:p>
        </w:tc>
        <w:tc>
          <w:tcPr>
            <w:tcW w:w="797" w:type="pct"/>
          </w:tcPr>
          <w:p w:rsidR="00493F37" w:rsidRPr="00D45A93" w:rsidRDefault="00493F37" w:rsidP="0029225D">
            <w:pPr>
              <w:pStyle w:val="af2"/>
              <w:keepNext/>
              <w:keepLines/>
              <w:rPr>
                <w:rFonts w:ascii="Times New Roman" w:hAnsi="Times New Roman"/>
              </w:rPr>
            </w:pPr>
            <w:r>
              <w:rPr>
                <w:rFonts w:ascii="Times New Roman" w:hAnsi="Times New Roman"/>
              </w:rPr>
              <w:t>33,3</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.1.3</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.2</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Канализация</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highlight w:val="yellow"/>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.2.1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highlight w:val="yellow"/>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всего</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3130,61</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A40DDB">
            <w:pPr>
              <w:pStyle w:val="af2"/>
              <w:keepNext/>
              <w:keepLines/>
              <w:rPr>
                <w:rFonts w:ascii="Times New Roman" w:hAnsi="Times New Roman"/>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2722,27</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A40DDB">
            <w:pPr>
              <w:pStyle w:val="af2"/>
              <w:keepNext/>
              <w:keepLines/>
              <w:rPr>
                <w:rFonts w:ascii="Times New Roman" w:hAnsi="Times New Roman"/>
              </w:rPr>
            </w:pPr>
            <w:r w:rsidRPr="00D45A93">
              <w:rPr>
                <w:rFonts w:ascii="Times New Roman" w:hAnsi="Times New Roman"/>
              </w:rPr>
              <w:t>408,34</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.2.2</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км</w:t>
            </w:r>
          </w:p>
        </w:tc>
        <w:tc>
          <w:tcPr>
            <w:tcW w:w="827" w:type="pct"/>
          </w:tcPr>
          <w:p w:rsidR="00493F37" w:rsidRPr="00D45A93" w:rsidRDefault="00493F37" w:rsidP="0029225D">
            <w:pPr>
              <w:pStyle w:val="af2"/>
              <w:keepNext/>
              <w:keepLines/>
              <w:rPr>
                <w:rFonts w:ascii="Times New Roman" w:hAnsi="Times New Roman"/>
              </w:rPr>
            </w:pPr>
            <w:r>
              <w:rPr>
                <w:rFonts w:ascii="Times New Roman" w:hAnsi="Times New Roman"/>
              </w:rPr>
              <w:t>7,6</w:t>
            </w:r>
          </w:p>
        </w:tc>
        <w:tc>
          <w:tcPr>
            <w:tcW w:w="797" w:type="pct"/>
          </w:tcPr>
          <w:p w:rsidR="00493F37" w:rsidRPr="00D45A93" w:rsidRDefault="00493F37" w:rsidP="0029225D">
            <w:pPr>
              <w:pStyle w:val="af2"/>
              <w:keepNext/>
              <w:keepLines/>
              <w:rPr>
                <w:rFonts w:ascii="Times New Roman" w:hAnsi="Times New Roman"/>
              </w:rPr>
            </w:pPr>
            <w:r>
              <w:rPr>
                <w:rFonts w:ascii="Times New Roman" w:hAnsi="Times New Roman"/>
              </w:rPr>
              <w:t>7,6</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.3</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.3.1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Потребление тепла</w:t>
            </w:r>
          </w:p>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Гкал/год</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104528</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Гкал/год</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104528</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.3.2</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-всего</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Гкал/ч</w:t>
            </w:r>
          </w:p>
        </w:tc>
        <w:tc>
          <w:tcPr>
            <w:tcW w:w="827" w:type="pct"/>
          </w:tcPr>
          <w:p w:rsidR="00493F37" w:rsidRPr="00D45A93" w:rsidRDefault="00493F37" w:rsidP="004D6D10">
            <w:pPr>
              <w:pStyle w:val="af2"/>
              <w:keepNext/>
              <w:keepLines/>
              <w:rPr>
                <w:rFonts w:ascii="Times New Roman" w:hAnsi="Times New Roman"/>
              </w:rPr>
            </w:pPr>
            <w:r>
              <w:rPr>
                <w:rFonts w:ascii="Times New Roman" w:hAnsi="Times New Roman"/>
              </w:rPr>
              <w:t>60,4</w:t>
            </w:r>
          </w:p>
        </w:tc>
        <w:tc>
          <w:tcPr>
            <w:tcW w:w="797" w:type="pct"/>
          </w:tcPr>
          <w:p w:rsidR="00493F37" w:rsidRPr="00D45A93" w:rsidRDefault="00493F37" w:rsidP="004D6D10">
            <w:pPr>
              <w:pStyle w:val="af2"/>
              <w:keepNext/>
              <w:keepLines/>
              <w:rPr>
                <w:rFonts w:ascii="Times New Roman" w:hAnsi="Times New Roman"/>
              </w:rPr>
            </w:pPr>
            <w:r>
              <w:rPr>
                <w:rFonts w:ascii="Times New Roman" w:hAnsi="Times New Roman"/>
              </w:rPr>
              <w:t>60,4</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r>
              <w:rPr>
                <w:rFonts w:ascii="Times New Roman" w:hAnsi="Times New Roman"/>
              </w:rPr>
              <w:t>60,4</w:t>
            </w:r>
          </w:p>
        </w:tc>
        <w:tc>
          <w:tcPr>
            <w:tcW w:w="797" w:type="pct"/>
          </w:tcPr>
          <w:p w:rsidR="00493F37" w:rsidRPr="00D45A93" w:rsidRDefault="00493F37" w:rsidP="0029225D">
            <w:pPr>
              <w:pStyle w:val="af2"/>
              <w:keepNext/>
              <w:keepLines/>
              <w:rPr>
                <w:rFonts w:ascii="Times New Roman" w:hAnsi="Times New Roman"/>
              </w:rPr>
            </w:pPr>
            <w:r>
              <w:rPr>
                <w:rFonts w:ascii="Times New Roman" w:hAnsi="Times New Roman"/>
              </w:rPr>
              <w:t>60,4</w:t>
            </w:r>
          </w:p>
        </w:tc>
      </w:tr>
      <w:tr w:rsidR="00493F37" w:rsidRPr="00D45A93" w:rsidTr="00833F81">
        <w:trPr>
          <w:trHeight w:val="304"/>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ТЭЦ (АТЭС, АСТ)</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Гкал/ч</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Гкал/ч</w:t>
            </w: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highlight w:val="yellow"/>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.3.3</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Гкал/ч</w:t>
            </w:r>
          </w:p>
        </w:tc>
        <w:tc>
          <w:tcPr>
            <w:tcW w:w="827" w:type="pct"/>
          </w:tcPr>
          <w:p w:rsidR="00493F37" w:rsidRPr="00D45A93" w:rsidRDefault="00493F37" w:rsidP="00992D9E">
            <w:pPr>
              <w:pStyle w:val="af2"/>
              <w:keepNext/>
              <w:keepLines/>
              <w:rPr>
                <w:rFonts w:ascii="Times New Roman" w:hAnsi="Times New Roman"/>
              </w:rPr>
            </w:pPr>
            <w:r w:rsidRPr="00D45A93">
              <w:rPr>
                <w:rFonts w:ascii="Times New Roman" w:hAnsi="Times New Roman"/>
              </w:rPr>
              <w:t>0,</w:t>
            </w:r>
            <w:r>
              <w:rPr>
                <w:rFonts w:ascii="Times New Roman" w:hAnsi="Times New Roman"/>
              </w:rPr>
              <w:t>228</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0</w:t>
            </w:r>
            <w:r>
              <w:rPr>
                <w:rFonts w:ascii="Times New Roman" w:hAnsi="Times New Roman"/>
              </w:rPr>
              <w:t>,228</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.3.4</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км</w:t>
            </w:r>
          </w:p>
        </w:tc>
        <w:tc>
          <w:tcPr>
            <w:tcW w:w="827" w:type="pct"/>
          </w:tcPr>
          <w:p w:rsidR="00493F37" w:rsidRPr="00D45A93" w:rsidRDefault="00493F37" w:rsidP="00663DD1">
            <w:pPr>
              <w:pStyle w:val="af2"/>
              <w:keepNext/>
              <w:keepLines/>
              <w:rPr>
                <w:rFonts w:ascii="Times New Roman" w:hAnsi="Times New Roman"/>
              </w:rPr>
            </w:pPr>
            <w:r>
              <w:rPr>
                <w:rFonts w:ascii="Times New Roman" w:eastAsia="Calibri" w:hAnsi="Times New Roman"/>
              </w:rPr>
              <w:t>12,8</w:t>
            </w:r>
          </w:p>
        </w:tc>
        <w:tc>
          <w:tcPr>
            <w:tcW w:w="797" w:type="pct"/>
          </w:tcPr>
          <w:p w:rsidR="00493F37" w:rsidRPr="00D45A93" w:rsidRDefault="00493F37" w:rsidP="00663DD1">
            <w:pPr>
              <w:pStyle w:val="af2"/>
              <w:keepNext/>
              <w:keepLines/>
              <w:rPr>
                <w:rFonts w:ascii="Times New Roman" w:hAnsi="Times New Roman"/>
              </w:rPr>
            </w:pPr>
            <w:r>
              <w:rPr>
                <w:rFonts w:ascii="Times New Roman" w:hAnsi="Times New Roman"/>
              </w:rPr>
              <w:t>13,4</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.4</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Газоснабжение</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highlight w:val="yellow"/>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.4.1</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80"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0</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100</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.4.2</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493F37" w:rsidRPr="00D45A93" w:rsidRDefault="00493F37" w:rsidP="0029225D">
            <w:pPr>
              <w:pStyle w:val="af2"/>
              <w:keepNext/>
              <w:keepLines/>
              <w:jc w:val="left"/>
              <w:rPr>
                <w:rFonts w:ascii="Times New Roman" w:hAnsi="Times New Roman"/>
              </w:rPr>
            </w:pPr>
            <w:r w:rsidRPr="00D45A93">
              <w:rPr>
                <w:rFonts w:ascii="Times New Roman" w:hAnsi="Times New Roman"/>
              </w:rPr>
              <w:t>- всего</w:t>
            </w:r>
          </w:p>
        </w:tc>
        <w:tc>
          <w:tcPr>
            <w:tcW w:w="880" w:type="pct"/>
          </w:tcPr>
          <w:p w:rsidR="00493F37" w:rsidRPr="00D45A93" w:rsidRDefault="00493F37" w:rsidP="0029225D">
            <w:pPr>
              <w:pStyle w:val="af2"/>
              <w:keepNext/>
              <w:keepLines/>
              <w:rPr>
                <w:rFonts w:ascii="Times New Roman" w:hAnsi="Times New Roman"/>
              </w:rPr>
            </w:pPr>
          </w:p>
          <w:p w:rsidR="00493F37" w:rsidRPr="00D45A93" w:rsidRDefault="00493F37" w:rsidP="0029225D">
            <w:pPr>
              <w:pStyle w:val="af2"/>
              <w:keepNext/>
              <w:keepLines/>
              <w:rPr>
                <w:rFonts w:ascii="Times New Roman" w:hAnsi="Times New Roman"/>
              </w:rPr>
            </w:pPr>
            <w:r w:rsidRPr="00D45A93">
              <w:rPr>
                <w:rFonts w:ascii="Times New Roman" w:hAnsi="Times New Roman"/>
              </w:rPr>
              <w:t>млн. куб. м./год</w:t>
            </w:r>
          </w:p>
        </w:tc>
        <w:tc>
          <w:tcPr>
            <w:tcW w:w="82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w:t>
            </w:r>
          </w:p>
        </w:tc>
        <w:tc>
          <w:tcPr>
            <w:tcW w:w="797" w:type="pct"/>
          </w:tcPr>
          <w:p w:rsidR="00493F37" w:rsidRPr="00D45A93" w:rsidRDefault="00493F37" w:rsidP="0029225D">
            <w:pPr>
              <w:pStyle w:val="af2"/>
              <w:keepNext/>
              <w:keepLines/>
              <w:rPr>
                <w:rFonts w:ascii="Times New Roman" w:hAnsi="Times New Roman"/>
              </w:rPr>
            </w:pPr>
            <w:r w:rsidRPr="00D45A93">
              <w:rPr>
                <w:rFonts w:ascii="Times New Roman" w:hAnsi="Times New Roman"/>
              </w:rPr>
              <w:t>20,3</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rPr>
            </w:pPr>
            <w:r>
              <w:rPr>
                <w:rFonts w:ascii="Times New Roman" w:hAnsi="Times New Roman"/>
              </w:rPr>
              <w:t>7</w:t>
            </w:r>
            <w:r w:rsidRPr="00D45A93">
              <w:rPr>
                <w:rFonts w:ascii="Times New Roman" w:hAnsi="Times New Roman"/>
              </w:rPr>
              <w:t>.5</w:t>
            </w:r>
          </w:p>
        </w:tc>
        <w:tc>
          <w:tcPr>
            <w:tcW w:w="2067" w:type="pct"/>
            <w:vAlign w:val="center"/>
          </w:tcPr>
          <w:p w:rsidR="00493F37" w:rsidRPr="00D45A93" w:rsidRDefault="00493F37" w:rsidP="0029225D">
            <w:pPr>
              <w:pStyle w:val="af2"/>
              <w:keepNext/>
              <w:keepLines/>
              <w:jc w:val="left"/>
              <w:rPr>
                <w:rFonts w:ascii="Times New Roman" w:hAnsi="Times New Roman"/>
              </w:rPr>
            </w:pPr>
            <w:r w:rsidRPr="00D45A93">
              <w:rPr>
                <w:rFonts w:ascii="Times New Roman" w:hAnsi="Times New Roman"/>
              </w:rPr>
              <w:t>Связь</w:t>
            </w:r>
          </w:p>
        </w:tc>
        <w:tc>
          <w:tcPr>
            <w:tcW w:w="880" w:type="pct"/>
          </w:tcPr>
          <w:p w:rsidR="00493F37" w:rsidRPr="00D45A93" w:rsidRDefault="00493F37" w:rsidP="0029225D">
            <w:pPr>
              <w:pStyle w:val="af2"/>
              <w:keepNext/>
              <w:keepLines/>
              <w:rPr>
                <w:rFonts w:ascii="Times New Roman" w:hAnsi="Times New Roman"/>
              </w:rPr>
            </w:pPr>
          </w:p>
        </w:tc>
        <w:tc>
          <w:tcPr>
            <w:tcW w:w="827" w:type="pct"/>
          </w:tcPr>
          <w:p w:rsidR="00493F37" w:rsidRPr="00D45A93" w:rsidRDefault="00493F37" w:rsidP="0029225D">
            <w:pPr>
              <w:pStyle w:val="af2"/>
              <w:keepNext/>
              <w:keepLines/>
              <w:rPr>
                <w:rFonts w:ascii="Times New Roman" w:hAnsi="Times New Roman"/>
              </w:rPr>
            </w:pPr>
          </w:p>
        </w:tc>
        <w:tc>
          <w:tcPr>
            <w:tcW w:w="797" w:type="pct"/>
          </w:tcPr>
          <w:p w:rsidR="00493F37" w:rsidRPr="00D45A93" w:rsidRDefault="00493F37" w:rsidP="0029225D">
            <w:pPr>
              <w:pStyle w:val="af2"/>
              <w:keepNext/>
              <w:keepLines/>
              <w:rPr>
                <w:rFonts w:ascii="Times New Roman" w:hAnsi="Times New Roman"/>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.5.1</w:t>
            </w:r>
          </w:p>
        </w:tc>
        <w:tc>
          <w:tcPr>
            <w:tcW w:w="2067" w:type="pct"/>
            <w:vAlign w:val="center"/>
          </w:tcPr>
          <w:p w:rsidR="00493F37" w:rsidRPr="00D45A93" w:rsidRDefault="00493F37"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80"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27"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97"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.5.2</w:t>
            </w:r>
          </w:p>
        </w:tc>
        <w:tc>
          <w:tcPr>
            <w:tcW w:w="2067" w:type="pct"/>
            <w:vAlign w:val="center"/>
          </w:tcPr>
          <w:p w:rsidR="00493F37" w:rsidRPr="00D45A93" w:rsidRDefault="00493F37"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80"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27"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97"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.6</w:t>
            </w:r>
          </w:p>
        </w:tc>
        <w:tc>
          <w:tcPr>
            <w:tcW w:w="2067" w:type="pct"/>
            <w:vAlign w:val="center"/>
          </w:tcPr>
          <w:p w:rsidR="00493F37" w:rsidRPr="00D45A93" w:rsidRDefault="00493F37"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80" w:type="pct"/>
          </w:tcPr>
          <w:p w:rsidR="00493F37" w:rsidRPr="00D45A93" w:rsidRDefault="00493F37" w:rsidP="0029225D">
            <w:pPr>
              <w:pStyle w:val="af2"/>
              <w:keepNext/>
              <w:keepLines/>
              <w:rPr>
                <w:rFonts w:ascii="Times New Roman" w:hAnsi="Times New Roman"/>
                <w:color w:val="000000" w:themeColor="text1"/>
              </w:rPr>
            </w:pPr>
          </w:p>
        </w:tc>
        <w:tc>
          <w:tcPr>
            <w:tcW w:w="827" w:type="pct"/>
          </w:tcPr>
          <w:p w:rsidR="00493F37" w:rsidRPr="00D45A93" w:rsidRDefault="00493F37" w:rsidP="0029225D">
            <w:pPr>
              <w:pStyle w:val="af2"/>
              <w:keepNext/>
              <w:keepLines/>
              <w:rPr>
                <w:rFonts w:ascii="Times New Roman" w:hAnsi="Times New Roman"/>
                <w:color w:val="000000" w:themeColor="text1"/>
              </w:rPr>
            </w:pPr>
          </w:p>
        </w:tc>
        <w:tc>
          <w:tcPr>
            <w:tcW w:w="797" w:type="pct"/>
          </w:tcPr>
          <w:p w:rsidR="00493F37" w:rsidRPr="00D45A93" w:rsidRDefault="00493F37" w:rsidP="0029225D">
            <w:pPr>
              <w:pStyle w:val="af2"/>
              <w:keepNext/>
              <w:keepLines/>
              <w:rPr>
                <w:rFonts w:ascii="Times New Roman" w:hAnsi="Times New Roman"/>
                <w:color w:val="000000" w:themeColor="text1"/>
              </w:rPr>
            </w:pPr>
          </w:p>
        </w:tc>
      </w:tr>
      <w:tr w:rsidR="00493F37" w:rsidRPr="00D45A93" w:rsidTr="00833F81">
        <w:trPr>
          <w:trHeight w:val="135"/>
        </w:trPr>
        <w:tc>
          <w:tcPr>
            <w:tcW w:w="429" w:type="pct"/>
            <w:vAlign w:val="center"/>
          </w:tcPr>
          <w:p w:rsidR="00493F37" w:rsidRPr="00D45A93" w:rsidRDefault="00493F37" w:rsidP="0029225D">
            <w:pPr>
              <w:pStyle w:val="af2"/>
              <w:keepNext/>
              <w:keepLines/>
              <w:rPr>
                <w:rFonts w:ascii="Times New Roman" w:hAnsi="Times New Roman"/>
                <w:color w:val="000000" w:themeColor="text1"/>
              </w:rPr>
            </w:pPr>
            <w:r>
              <w:rPr>
                <w:rFonts w:ascii="Times New Roman" w:hAnsi="Times New Roman"/>
                <w:color w:val="000000" w:themeColor="text1"/>
              </w:rPr>
              <w:t>7</w:t>
            </w:r>
            <w:r w:rsidRPr="00D45A93">
              <w:rPr>
                <w:rFonts w:ascii="Times New Roman" w:hAnsi="Times New Roman"/>
                <w:color w:val="000000" w:themeColor="text1"/>
              </w:rPr>
              <w:t>.6.1</w:t>
            </w:r>
          </w:p>
        </w:tc>
        <w:tc>
          <w:tcPr>
            <w:tcW w:w="2067" w:type="pct"/>
            <w:vAlign w:val="center"/>
          </w:tcPr>
          <w:p w:rsidR="00493F37" w:rsidRPr="00D45A93" w:rsidRDefault="00493F37"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80"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27" w:type="pct"/>
          </w:tcPr>
          <w:p w:rsidR="00493F37" w:rsidRPr="00D45A93" w:rsidRDefault="00493F37"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97" w:type="pct"/>
          </w:tcPr>
          <w:p w:rsidR="00493F37" w:rsidRPr="00D45A93" w:rsidRDefault="00493F37"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493F37" w:rsidRPr="00D45A93" w:rsidTr="00833F81">
        <w:trPr>
          <w:trHeight w:val="60"/>
        </w:trPr>
        <w:tc>
          <w:tcPr>
            <w:tcW w:w="429" w:type="pct"/>
            <w:vAlign w:val="center"/>
          </w:tcPr>
          <w:p w:rsidR="00493F37" w:rsidRPr="00D45A93" w:rsidRDefault="00493F37" w:rsidP="0029225D">
            <w:pPr>
              <w:pStyle w:val="af2"/>
              <w:keepNext/>
              <w:keepLines/>
              <w:rPr>
                <w:rFonts w:ascii="Times New Roman" w:hAnsi="Times New Roman"/>
                <w:color w:val="000000" w:themeColor="text1"/>
              </w:rPr>
            </w:pPr>
          </w:p>
        </w:tc>
        <w:tc>
          <w:tcPr>
            <w:tcW w:w="2067" w:type="pct"/>
            <w:vAlign w:val="center"/>
          </w:tcPr>
          <w:p w:rsidR="00493F37" w:rsidRPr="00D45A93" w:rsidRDefault="00493F37"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493F37" w:rsidRPr="00D45A93" w:rsidRDefault="00493F37"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80" w:type="pct"/>
          </w:tcPr>
          <w:p w:rsidR="00493F37" w:rsidRPr="00D45A93" w:rsidRDefault="00493F37"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27" w:type="pct"/>
          </w:tcPr>
          <w:p w:rsidR="00493F37" w:rsidRPr="00D45A93" w:rsidRDefault="00493F37"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97" w:type="pct"/>
          </w:tcPr>
          <w:p w:rsidR="00493F37" w:rsidRPr="00D45A93" w:rsidRDefault="00493F37"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072407" w:rsidRPr="00D45A93" w:rsidRDefault="00072407" w:rsidP="0029225D">
      <w:pPr>
        <w:rPr>
          <w:color w:val="FF0000"/>
        </w:rPr>
      </w:pPr>
    </w:p>
    <w:p w:rsidR="004A3CFA" w:rsidRPr="00D45A93" w:rsidRDefault="004A3CFA" w:rsidP="0029225D">
      <w:pPr>
        <w:rPr>
          <w:color w:val="FF0000"/>
        </w:rPr>
      </w:pPr>
    </w:p>
    <w:p w:rsidR="004A3CFA" w:rsidRPr="00D45A93" w:rsidRDefault="004A3CFA" w:rsidP="00121871">
      <w:pPr>
        <w:pStyle w:val="a5"/>
        <w:keepNext/>
        <w:keepLines/>
        <w:spacing w:before="0" w:after="120"/>
        <w:rPr>
          <w:rFonts w:ascii="Times New Roman" w:hAnsi="Times New Roman"/>
          <w:b/>
        </w:rPr>
      </w:pPr>
      <w:r w:rsidRPr="00D45A93">
        <w:rPr>
          <w:rFonts w:ascii="Times New Roman" w:hAnsi="Times New Roman"/>
          <w:b/>
        </w:rPr>
        <w:lastRenderedPageBreak/>
        <w:t>село Горнозаводск</w:t>
      </w:r>
    </w:p>
    <w:tbl>
      <w:tblPr>
        <w:tblStyle w:val="aff1"/>
        <w:tblW w:w="5000" w:type="pct"/>
        <w:tblLook w:val="0000" w:firstRow="0" w:lastRow="0" w:firstColumn="0" w:lastColumn="0" w:noHBand="0" w:noVBand="0"/>
      </w:tblPr>
      <w:tblGrid>
        <w:gridCol w:w="986"/>
        <w:gridCol w:w="3915"/>
        <w:gridCol w:w="1642"/>
        <w:gridCol w:w="1543"/>
        <w:gridCol w:w="1485"/>
      </w:tblGrid>
      <w:tr w:rsidR="004A3CFA" w:rsidRPr="00D45A93" w:rsidTr="008E0768">
        <w:trPr>
          <w:trHeight w:val="20"/>
          <w:tblHeader/>
        </w:trPr>
        <w:tc>
          <w:tcPr>
            <w:tcW w:w="515" w:type="pct"/>
            <w:vAlign w:val="center"/>
          </w:tcPr>
          <w:p w:rsidR="004A3CFA" w:rsidRPr="00D45A93" w:rsidRDefault="004A3CFA" w:rsidP="0029225D">
            <w:pPr>
              <w:pStyle w:val="af1"/>
              <w:rPr>
                <w:rFonts w:ascii="Times New Roman" w:hAnsi="Times New Roman"/>
              </w:rPr>
            </w:pPr>
            <w:r w:rsidRPr="00D45A93">
              <w:rPr>
                <w:rFonts w:ascii="Times New Roman" w:hAnsi="Times New Roman"/>
              </w:rPr>
              <w:t>№ п/п</w:t>
            </w:r>
          </w:p>
        </w:tc>
        <w:tc>
          <w:tcPr>
            <w:tcW w:w="2045" w:type="pct"/>
            <w:vAlign w:val="center"/>
          </w:tcPr>
          <w:p w:rsidR="004A3CFA" w:rsidRPr="00D45A93" w:rsidRDefault="004A3CFA"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4A3CFA" w:rsidRPr="00D45A93" w:rsidRDefault="004A3CFA"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4A3CFA" w:rsidRPr="00D45A93" w:rsidRDefault="004A3CFA"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4A3CFA" w:rsidRPr="00D45A93" w:rsidRDefault="004A3CFA" w:rsidP="0029225D">
            <w:pPr>
              <w:pStyle w:val="af1"/>
              <w:rPr>
                <w:rFonts w:ascii="Times New Roman" w:hAnsi="Times New Roman"/>
              </w:rPr>
            </w:pPr>
            <w:r w:rsidRPr="00D45A93">
              <w:rPr>
                <w:rFonts w:ascii="Times New Roman" w:hAnsi="Times New Roman"/>
              </w:rPr>
              <w:t>Расчетный срок</w:t>
            </w:r>
          </w:p>
        </w:tc>
      </w:tr>
      <w:tr w:rsidR="004A3CFA" w:rsidRPr="00D45A93" w:rsidTr="008E0768">
        <w:trPr>
          <w:trHeight w:val="20"/>
        </w:trPr>
        <w:tc>
          <w:tcPr>
            <w:tcW w:w="515" w:type="pct"/>
            <w:vAlign w:val="center"/>
          </w:tcPr>
          <w:p w:rsidR="004A3CFA" w:rsidRPr="00D45A93" w:rsidRDefault="004A3CFA"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4A3CFA" w:rsidRPr="00D45A93" w:rsidRDefault="004A3CFA"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4A3CFA" w:rsidRPr="00D45A93" w:rsidRDefault="004A3CFA" w:rsidP="0029225D">
            <w:pPr>
              <w:pStyle w:val="af2"/>
              <w:keepNext/>
              <w:keepLines/>
              <w:rPr>
                <w:rFonts w:ascii="Times New Roman" w:hAnsi="Times New Roman"/>
                <w:b/>
              </w:rPr>
            </w:pPr>
          </w:p>
        </w:tc>
        <w:tc>
          <w:tcPr>
            <w:tcW w:w="806" w:type="pct"/>
          </w:tcPr>
          <w:p w:rsidR="004A3CFA" w:rsidRPr="00D45A93" w:rsidRDefault="004A3CFA" w:rsidP="0029225D">
            <w:pPr>
              <w:pStyle w:val="af2"/>
              <w:keepNext/>
              <w:keepLines/>
              <w:rPr>
                <w:rFonts w:ascii="Times New Roman" w:hAnsi="Times New Roman"/>
                <w:b/>
                <w:color w:val="FF0000"/>
              </w:rPr>
            </w:pPr>
          </w:p>
        </w:tc>
        <w:tc>
          <w:tcPr>
            <w:tcW w:w="776" w:type="pct"/>
          </w:tcPr>
          <w:p w:rsidR="004A3CFA" w:rsidRPr="00D45A93" w:rsidRDefault="004A3CFA" w:rsidP="0029225D">
            <w:pPr>
              <w:pStyle w:val="af2"/>
              <w:keepNext/>
              <w:keepLines/>
              <w:rPr>
                <w:rFonts w:ascii="Times New Roman" w:hAnsi="Times New Roman"/>
                <w:b/>
                <w:color w:val="FF0000"/>
              </w:rPr>
            </w:pP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544003" w:rsidRPr="00D45A93" w:rsidRDefault="00493F37" w:rsidP="00493F37">
            <w:pPr>
              <w:pStyle w:val="af2"/>
              <w:keepNext/>
              <w:keepLines/>
              <w:jc w:val="left"/>
              <w:rPr>
                <w:rFonts w:ascii="Times New Roman" w:hAnsi="Times New Roman"/>
                <w:b/>
              </w:rPr>
            </w:pPr>
            <w:r>
              <w:rPr>
                <w:rFonts w:ascii="Times New Roman" w:hAnsi="Times New Roman"/>
                <w:b/>
              </w:rPr>
              <w:t>П</w:t>
            </w:r>
            <w:r w:rsidR="00544003" w:rsidRPr="00D45A93">
              <w:rPr>
                <w:rFonts w:ascii="Times New Roman" w:hAnsi="Times New Roman"/>
                <w:b/>
              </w:rPr>
              <w:t xml:space="preserve">лощадь </w:t>
            </w:r>
            <w:r>
              <w:rPr>
                <w:rFonts w:ascii="Times New Roman" w:hAnsi="Times New Roman"/>
                <w:b/>
              </w:rPr>
              <w:t xml:space="preserve">в границах населенного пункта </w:t>
            </w:r>
            <w:r w:rsidR="00544003" w:rsidRPr="00D45A93">
              <w:rPr>
                <w:rFonts w:ascii="Times New Roman" w:hAnsi="Times New Roman"/>
                <w:b/>
              </w:rPr>
              <w:t>с. Горнозаводск</w:t>
            </w:r>
          </w:p>
        </w:tc>
        <w:tc>
          <w:tcPr>
            <w:tcW w:w="858" w:type="pct"/>
          </w:tcPr>
          <w:p w:rsidR="00544003" w:rsidRPr="00D45A93" w:rsidRDefault="00544003"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544003" w:rsidRPr="00580ABC" w:rsidRDefault="00544003" w:rsidP="00280AB5">
            <w:pPr>
              <w:keepNext/>
              <w:keepLines/>
              <w:jc w:val="center"/>
              <w:rPr>
                <w:b/>
                <w:sz w:val="22"/>
                <w:szCs w:val="22"/>
              </w:rPr>
            </w:pPr>
            <w:r w:rsidRPr="00580ABC">
              <w:rPr>
                <w:b/>
                <w:sz w:val="22"/>
                <w:szCs w:val="22"/>
              </w:rPr>
              <w:t>651</w:t>
            </w:r>
          </w:p>
        </w:tc>
        <w:tc>
          <w:tcPr>
            <w:tcW w:w="776" w:type="pct"/>
            <w:vAlign w:val="bottom"/>
          </w:tcPr>
          <w:p w:rsidR="00544003" w:rsidRPr="00580ABC" w:rsidRDefault="00EF690C" w:rsidP="0029225D">
            <w:pPr>
              <w:keepNext/>
              <w:keepLines/>
              <w:jc w:val="center"/>
              <w:rPr>
                <w:b/>
                <w:sz w:val="22"/>
                <w:szCs w:val="22"/>
              </w:rPr>
            </w:pPr>
            <w:r w:rsidRPr="00580ABC">
              <w:rPr>
                <w:b/>
                <w:sz w:val="22"/>
                <w:szCs w:val="22"/>
              </w:rPr>
              <w:t>651</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b/>
              </w:rPr>
            </w:pPr>
          </w:p>
        </w:tc>
        <w:tc>
          <w:tcPr>
            <w:tcW w:w="2045" w:type="pct"/>
            <w:vMerge/>
            <w:vAlign w:val="center"/>
          </w:tcPr>
          <w:p w:rsidR="00544003" w:rsidRPr="00D45A93" w:rsidRDefault="00544003" w:rsidP="0029225D">
            <w:pPr>
              <w:pStyle w:val="af2"/>
              <w:keepNext/>
              <w:keepLines/>
              <w:jc w:val="left"/>
              <w:rPr>
                <w:rFonts w:ascii="Times New Roman" w:hAnsi="Times New Roman"/>
                <w:b/>
              </w:rPr>
            </w:pPr>
          </w:p>
        </w:tc>
        <w:tc>
          <w:tcPr>
            <w:tcW w:w="858" w:type="pct"/>
          </w:tcPr>
          <w:p w:rsidR="00544003" w:rsidRPr="00D45A93" w:rsidRDefault="00544003"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544003" w:rsidRPr="00580ABC" w:rsidRDefault="00544003" w:rsidP="00280AB5">
            <w:pPr>
              <w:keepNext/>
              <w:keepLines/>
              <w:jc w:val="center"/>
              <w:rPr>
                <w:b/>
                <w:sz w:val="22"/>
                <w:szCs w:val="22"/>
              </w:rPr>
            </w:pPr>
            <w:r w:rsidRPr="00580ABC">
              <w:rPr>
                <w:b/>
                <w:sz w:val="22"/>
                <w:szCs w:val="22"/>
              </w:rPr>
              <w:t>100</w:t>
            </w:r>
          </w:p>
        </w:tc>
        <w:tc>
          <w:tcPr>
            <w:tcW w:w="776" w:type="pct"/>
            <w:vAlign w:val="bottom"/>
          </w:tcPr>
          <w:p w:rsidR="00544003" w:rsidRPr="00580ABC" w:rsidRDefault="00544003" w:rsidP="0029225D">
            <w:pPr>
              <w:keepNext/>
              <w:keepLines/>
              <w:jc w:val="center"/>
              <w:rPr>
                <w:b/>
                <w:sz w:val="22"/>
                <w:szCs w:val="22"/>
              </w:rPr>
            </w:pPr>
            <w:r w:rsidRPr="00580ABC">
              <w:rPr>
                <w:b/>
                <w:sz w:val="22"/>
                <w:szCs w:val="22"/>
              </w:rPr>
              <w:t>100</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544003" w:rsidRPr="00D45A93" w:rsidRDefault="00544003" w:rsidP="0029225D">
            <w:pPr>
              <w:keepNext/>
              <w:keepLines/>
              <w:rPr>
                <w:b/>
              </w:rPr>
            </w:pPr>
            <w:r w:rsidRPr="00D45A93">
              <w:rPr>
                <w:b/>
                <w:sz w:val="22"/>
                <w:szCs w:val="22"/>
              </w:rPr>
              <w:t>Жилые зоны</w:t>
            </w:r>
          </w:p>
        </w:tc>
        <w:tc>
          <w:tcPr>
            <w:tcW w:w="858" w:type="pct"/>
          </w:tcPr>
          <w:p w:rsidR="00544003" w:rsidRPr="00D45A93" w:rsidRDefault="00544003"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544003" w:rsidRPr="00580ABC" w:rsidRDefault="00544003" w:rsidP="00280AB5">
            <w:pPr>
              <w:keepNext/>
              <w:keepLines/>
              <w:jc w:val="center"/>
              <w:rPr>
                <w:b/>
                <w:sz w:val="22"/>
                <w:szCs w:val="22"/>
              </w:rPr>
            </w:pPr>
            <w:r w:rsidRPr="00580ABC">
              <w:rPr>
                <w:b/>
                <w:sz w:val="22"/>
                <w:szCs w:val="22"/>
              </w:rPr>
              <w:t>134,1</w:t>
            </w:r>
          </w:p>
        </w:tc>
        <w:tc>
          <w:tcPr>
            <w:tcW w:w="776" w:type="pct"/>
            <w:vAlign w:val="center"/>
          </w:tcPr>
          <w:p w:rsidR="00544003" w:rsidRPr="00580ABC" w:rsidRDefault="00EF690C" w:rsidP="000C7408">
            <w:pPr>
              <w:keepNext/>
              <w:keepLines/>
              <w:jc w:val="center"/>
              <w:rPr>
                <w:b/>
                <w:bCs/>
                <w:sz w:val="22"/>
                <w:szCs w:val="22"/>
              </w:rPr>
            </w:pPr>
            <w:r w:rsidRPr="00580ABC">
              <w:rPr>
                <w:b/>
                <w:bCs/>
                <w:sz w:val="22"/>
                <w:szCs w:val="22"/>
              </w:rPr>
              <w:t>206,9</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544003" w:rsidRPr="00580ABC" w:rsidRDefault="00544003" w:rsidP="00280AB5">
            <w:pPr>
              <w:keepNext/>
              <w:keepLines/>
              <w:jc w:val="center"/>
              <w:rPr>
                <w:b/>
                <w:sz w:val="22"/>
                <w:szCs w:val="22"/>
              </w:rPr>
            </w:pPr>
            <w:r w:rsidRPr="00580ABC">
              <w:rPr>
                <w:b/>
                <w:sz w:val="22"/>
                <w:szCs w:val="22"/>
              </w:rPr>
              <w:t>20,60</w:t>
            </w:r>
          </w:p>
        </w:tc>
        <w:tc>
          <w:tcPr>
            <w:tcW w:w="776" w:type="pct"/>
            <w:vAlign w:val="center"/>
          </w:tcPr>
          <w:p w:rsidR="00544003" w:rsidRPr="00580ABC" w:rsidRDefault="00EF690C" w:rsidP="0029225D">
            <w:pPr>
              <w:keepNext/>
              <w:keepLines/>
              <w:jc w:val="center"/>
              <w:rPr>
                <w:b/>
                <w:bCs/>
                <w:sz w:val="22"/>
                <w:szCs w:val="22"/>
              </w:rPr>
            </w:pPr>
            <w:r w:rsidRPr="00580ABC">
              <w:rPr>
                <w:b/>
                <w:bCs/>
                <w:sz w:val="22"/>
                <w:szCs w:val="22"/>
              </w:rPr>
              <w:t>31,78</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96,6</w:t>
            </w:r>
          </w:p>
        </w:tc>
        <w:tc>
          <w:tcPr>
            <w:tcW w:w="776" w:type="pct"/>
            <w:vAlign w:val="center"/>
          </w:tcPr>
          <w:p w:rsidR="00544003" w:rsidRPr="00580ABC" w:rsidRDefault="00EF690C" w:rsidP="000C7408">
            <w:pPr>
              <w:keepNext/>
              <w:keepLines/>
              <w:jc w:val="center"/>
              <w:rPr>
                <w:bCs/>
                <w:sz w:val="22"/>
                <w:szCs w:val="22"/>
              </w:rPr>
            </w:pPr>
            <w:r w:rsidRPr="00580ABC">
              <w:rPr>
                <w:bCs/>
                <w:sz w:val="22"/>
                <w:szCs w:val="22"/>
              </w:rPr>
              <w:t>174,7</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14,84</w:t>
            </w:r>
          </w:p>
        </w:tc>
        <w:tc>
          <w:tcPr>
            <w:tcW w:w="776" w:type="pct"/>
            <w:vAlign w:val="center"/>
          </w:tcPr>
          <w:p w:rsidR="00544003" w:rsidRPr="00580ABC" w:rsidRDefault="00EF690C" w:rsidP="000C7408">
            <w:pPr>
              <w:keepNext/>
              <w:keepLines/>
              <w:jc w:val="center"/>
              <w:rPr>
                <w:bCs/>
                <w:sz w:val="22"/>
                <w:szCs w:val="22"/>
              </w:rPr>
            </w:pPr>
            <w:r w:rsidRPr="00580ABC">
              <w:rPr>
                <w:bCs/>
                <w:sz w:val="22"/>
                <w:szCs w:val="22"/>
              </w:rPr>
              <w:t>26,84</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1.1.1.2</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Зона застройки малоэтажными жилыми домами (до 4 этажей, включая мансардный</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36,6</w:t>
            </w:r>
          </w:p>
        </w:tc>
        <w:tc>
          <w:tcPr>
            <w:tcW w:w="776" w:type="pct"/>
            <w:vAlign w:val="center"/>
          </w:tcPr>
          <w:p w:rsidR="00544003" w:rsidRPr="00580ABC" w:rsidRDefault="00EF690C" w:rsidP="000C7408">
            <w:pPr>
              <w:keepNext/>
              <w:keepLines/>
              <w:jc w:val="center"/>
              <w:rPr>
                <w:bCs/>
                <w:sz w:val="22"/>
                <w:szCs w:val="22"/>
              </w:rPr>
            </w:pPr>
            <w:r w:rsidRPr="00580ABC">
              <w:rPr>
                <w:bCs/>
                <w:sz w:val="22"/>
                <w:szCs w:val="22"/>
              </w:rPr>
              <w:t>31,1</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5,62</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4,78</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1.1.1.3</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 xml:space="preserve">Зона застройки </w:t>
            </w:r>
            <w:proofErr w:type="spellStart"/>
            <w:r w:rsidRPr="00D45A93">
              <w:rPr>
                <w:rFonts w:ascii="Times New Roman" w:hAnsi="Times New Roman"/>
              </w:rPr>
              <w:t>среднеэтажными</w:t>
            </w:r>
            <w:proofErr w:type="spellEnd"/>
            <w:r w:rsidRPr="00D45A93">
              <w:rPr>
                <w:rFonts w:ascii="Times New Roman" w:hAnsi="Times New Roman"/>
              </w:rPr>
              <w:t xml:space="preserve"> жилыми домами (от 5 до 8 этажей, включая мансардный)</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0,9</w:t>
            </w:r>
          </w:p>
        </w:tc>
        <w:tc>
          <w:tcPr>
            <w:tcW w:w="776" w:type="pct"/>
            <w:vAlign w:val="center"/>
          </w:tcPr>
          <w:p w:rsidR="00544003" w:rsidRPr="00580ABC" w:rsidRDefault="00544003" w:rsidP="0029225D">
            <w:pPr>
              <w:keepNext/>
              <w:keepLines/>
              <w:jc w:val="center"/>
              <w:rPr>
                <w:bCs/>
                <w:sz w:val="22"/>
                <w:szCs w:val="22"/>
              </w:rPr>
            </w:pPr>
            <w:r w:rsidRPr="00580ABC">
              <w:rPr>
                <w:bCs/>
                <w:sz w:val="22"/>
                <w:szCs w:val="22"/>
              </w:rPr>
              <w:t>1,1</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0,14</w:t>
            </w:r>
          </w:p>
        </w:tc>
        <w:tc>
          <w:tcPr>
            <w:tcW w:w="776" w:type="pct"/>
            <w:vAlign w:val="center"/>
          </w:tcPr>
          <w:p w:rsidR="00544003" w:rsidRPr="00580ABC" w:rsidRDefault="00544003" w:rsidP="0029225D">
            <w:pPr>
              <w:keepNext/>
              <w:keepLines/>
              <w:jc w:val="center"/>
              <w:rPr>
                <w:bCs/>
                <w:sz w:val="22"/>
                <w:szCs w:val="22"/>
              </w:rPr>
            </w:pPr>
            <w:r w:rsidRPr="00580ABC">
              <w:rPr>
                <w:bCs/>
                <w:sz w:val="22"/>
                <w:szCs w:val="22"/>
              </w:rPr>
              <w:t>0,17</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544003" w:rsidRPr="00D45A93" w:rsidRDefault="00544003" w:rsidP="0029225D">
            <w:pPr>
              <w:pStyle w:val="af2"/>
              <w:keepNext/>
              <w:keepLines/>
              <w:jc w:val="left"/>
              <w:rPr>
                <w:rFonts w:ascii="Times New Roman" w:hAnsi="Times New Roman"/>
                <w:b/>
              </w:rPr>
            </w:pPr>
            <w:r w:rsidRPr="00D45A93">
              <w:rPr>
                <w:rFonts w:ascii="Times New Roman" w:hAnsi="Times New Roman"/>
                <w:b/>
              </w:rPr>
              <w:t>Общественно-деловые зоны</w:t>
            </w:r>
          </w:p>
        </w:tc>
        <w:tc>
          <w:tcPr>
            <w:tcW w:w="858" w:type="pct"/>
          </w:tcPr>
          <w:p w:rsidR="00544003" w:rsidRPr="00D45A93" w:rsidRDefault="00544003"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544003" w:rsidRPr="00580ABC" w:rsidRDefault="00544003" w:rsidP="00280AB5">
            <w:pPr>
              <w:keepNext/>
              <w:keepLines/>
              <w:jc w:val="center"/>
              <w:rPr>
                <w:b/>
                <w:sz w:val="22"/>
                <w:szCs w:val="22"/>
              </w:rPr>
            </w:pPr>
            <w:r w:rsidRPr="00580ABC">
              <w:rPr>
                <w:b/>
                <w:sz w:val="22"/>
                <w:szCs w:val="22"/>
              </w:rPr>
              <w:t>31,6</w:t>
            </w:r>
          </w:p>
        </w:tc>
        <w:tc>
          <w:tcPr>
            <w:tcW w:w="776" w:type="pct"/>
            <w:vAlign w:val="center"/>
          </w:tcPr>
          <w:p w:rsidR="00544003" w:rsidRPr="00580ABC" w:rsidRDefault="00EF690C" w:rsidP="0029225D">
            <w:pPr>
              <w:keepNext/>
              <w:keepLines/>
              <w:jc w:val="center"/>
              <w:rPr>
                <w:b/>
                <w:bCs/>
                <w:sz w:val="22"/>
                <w:szCs w:val="22"/>
              </w:rPr>
            </w:pPr>
            <w:r w:rsidRPr="00580ABC">
              <w:rPr>
                <w:b/>
                <w:bCs/>
                <w:sz w:val="22"/>
                <w:szCs w:val="22"/>
              </w:rPr>
              <w:t>45,8</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544003" w:rsidRPr="00580ABC" w:rsidRDefault="00544003" w:rsidP="00280AB5">
            <w:pPr>
              <w:keepNext/>
              <w:keepLines/>
              <w:jc w:val="center"/>
              <w:rPr>
                <w:b/>
                <w:sz w:val="22"/>
                <w:szCs w:val="22"/>
              </w:rPr>
            </w:pPr>
            <w:r w:rsidRPr="00580ABC">
              <w:rPr>
                <w:b/>
                <w:sz w:val="22"/>
                <w:szCs w:val="22"/>
              </w:rPr>
              <w:t>4,85</w:t>
            </w:r>
          </w:p>
        </w:tc>
        <w:tc>
          <w:tcPr>
            <w:tcW w:w="776" w:type="pct"/>
            <w:vAlign w:val="center"/>
          </w:tcPr>
          <w:p w:rsidR="00544003" w:rsidRPr="00580ABC" w:rsidRDefault="00EF690C" w:rsidP="000C7408">
            <w:pPr>
              <w:keepNext/>
              <w:keepLines/>
              <w:jc w:val="center"/>
              <w:rPr>
                <w:b/>
                <w:bCs/>
                <w:sz w:val="22"/>
                <w:szCs w:val="22"/>
              </w:rPr>
            </w:pPr>
            <w:r w:rsidRPr="00580ABC">
              <w:rPr>
                <w:b/>
                <w:bCs/>
                <w:sz w:val="22"/>
                <w:szCs w:val="22"/>
              </w:rPr>
              <w:t>7,04</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1.1.2.1</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Многофункциональная общественно-деловая зона</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4,0</w:t>
            </w:r>
          </w:p>
        </w:tc>
        <w:tc>
          <w:tcPr>
            <w:tcW w:w="776" w:type="pct"/>
            <w:vAlign w:val="center"/>
          </w:tcPr>
          <w:p w:rsidR="00544003" w:rsidRPr="00580ABC" w:rsidRDefault="00EF690C" w:rsidP="000C7408">
            <w:pPr>
              <w:keepNext/>
              <w:keepLines/>
              <w:jc w:val="center"/>
              <w:rPr>
                <w:bCs/>
                <w:sz w:val="22"/>
                <w:szCs w:val="22"/>
              </w:rPr>
            </w:pPr>
            <w:r w:rsidRPr="00580ABC">
              <w:rPr>
                <w:bCs/>
                <w:sz w:val="22"/>
                <w:szCs w:val="22"/>
              </w:rPr>
              <w:t>6,6</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0,61</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1,01</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1.1.2.2</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Зона специализированной общественной застройки</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27,6</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39,2</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4,24</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6,03</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544003" w:rsidRPr="00D45A93" w:rsidRDefault="00544003"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544003" w:rsidRPr="00D45A93" w:rsidRDefault="00544003"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544003" w:rsidRPr="00580ABC" w:rsidRDefault="00544003" w:rsidP="00280AB5">
            <w:pPr>
              <w:keepNext/>
              <w:keepLines/>
              <w:jc w:val="center"/>
              <w:rPr>
                <w:b/>
                <w:sz w:val="22"/>
                <w:szCs w:val="22"/>
              </w:rPr>
            </w:pPr>
            <w:r w:rsidRPr="00580ABC">
              <w:rPr>
                <w:b/>
                <w:sz w:val="22"/>
                <w:szCs w:val="22"/>
              </w:rPr>
              <w:t>64,3</w:t>
            </w:r>
          </w:p>
        </w:tc>
        <w:tc>
          <w:tcPr>
            <w:tcW w:w="776" w:type="pct"/>
            <w:vAlign w:val="center"/>
          </w:tcPr>
          <w:p w:rsidR="00544003" w:rsidRPr="00580ABC" w:rsidRDefault="00EF690C" w:rsidP="000C7408">
            <w:pPr>
              <w:keepNext/>
              <w:keepLines/>
              <w:jc w:val="center"/>
              <w:rPr>
                <w:b/>
                <w:bCs/>
                <w:sz w:val="22"/>
                <w:szCs w:val="22"/>
              </w:rPr>
            </w:pPr>
            <w:r w:rsidRPr="00580ABC">
              <w:rPr>
                <w:b/>
                <w:bCs/>
                <w:sz w:val="22"/>
                <w:szCs w:val="22"/>
              </w:rPr>
              <w:t>96,1</w:t>
            </w:r>
          </w:p>
        </w:tc>
      </w:tr>
      <w:tr w:rsidR="00544003" w:rsidRPr="00D45A93" w:rsidTr="00F26051">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vAlign w:val="center"/>
          </w:tcPr>
          <w:p w:rsidR="00544003" w:rsidRPr="00D45A93" w:rsidRDefault="00544003"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544003" w:rsidRPr="00580ABC" w:rsidRDefault="00544003" w:rsidP="00280AB5">
            <w:pPr>
              <w:keepNext/>
              <w:keepLines/>
              <w:jc w:val="center"/>
              <w:rPr>
                <w:b/>
                <w:sz w:val="22"/>
                <w:szCs w:val="22"/>
              </w:rPr>
            </w:pPr>
            <w:r w:rsidRPr="00580ABC">
              <w:rPr>
                <w:b/>
                <w:sz w:val="22"/>
                <w:szCs w:val="22"/>
              </w:rPr>
              <w:t>9,88</w:t>
            </w:r>
          </w:p>
        </w:tc>
        <w:tc>
          <w:tcPr>
            <w:tcW w:w="776" w:type="pct"/>
            <w:vAlign w:val="center"/>
          </w:tcPr>
          <w:p w:rsidR="00544003" w:rsidRPr="00580ABC" w:rsidRDefault="00EF690C" w:rsidP="0029225D">
            <w:pPr>
              <w:keepNext/>
              <w:keepLines/>
              <w:jc w:val="center"/>
              <w:rPr>
                <w:b/>
                <w:bCs/>
                <w:sz w:val="22"/>
                <w:szCs w:val="22"/>
              </w:rPr>
            </w:pPr>
            <w:r w:rsidRPr="00580ABC">
              <w:rPr>
                <w:b/>
                <w:bCs/>
                <w:sz w:val="22"/>
                <w:szCs w:val="22"/>
              </w:rPr>
              <w:t>14,76</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7,1</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26,3</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1,09</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4,04</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1.1.3.2</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Коммунально-складская зона</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8,6</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8,9</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1,32</w:t>
            </w:r>
          </w:p>
        </w:tc>
        <w:tc>
          <w:tcPr>
            <w:tcW w:w="776" w:type="pct"/>
            <w:vAlign w:val="center"/>
          </w:tcPr>
          <w:p w:rsidR="00544003" w:rsidRPr="00580ABC" w:rsidRDefault="00544003" w:rsidP="0029225D">
            <w:pPr>
              <w:keepNext/>
              <w:keepLines/>
              <w:jc w:val="center"/>
              <w:rPr>
                <w:bCs/>
                <w:sz w:val="22"/>
                <w:szCs w:val="22"/>
              </w:rPr>
            </w:pPr>
            <w:r w:rsidRPr="00580ABC">
              <w:rPr>
                <w:bCs/>
                <w:sz w:val="22"/>
                <w:szCs w:val="22"/>
              </w:rPr>
              <w:t>1,37</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1.1.3.3</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9,0</w:t>
            </w:r>
          </w:p>
        </w:tc>
        <w:tc>
          <w:tcPr>
            <w:tcW w:w="776" w:type="pct"/>
            <w:vAlign w:val="center"/>
          </w:tcPr>
          <w:p w:rsidR="00544003" w:rsidRPr="00580ABC" w:rsidRDefault="00EF690C" w:rsidP="000C7408">
            <w:pPr>
              <w:keepNext/>
              <w:keepLines/>
              <w:jc w:val="center"/>
              <w:rPr>
                <w:bCs/>
                <w:sz w:val="22"/>
                <w:szCs w:val="22"/>
              </w:rPr>
            </w:pPr>
            <w:r w:rsidRPr="00580ABC">
              <w:rPr>
                <w:bCs/>
                <w:sz w:val="22"/>
                <w:szCs w:val="22"/>
              </w:rPr>
              <w:t>9,9</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1,38</w:t>
            </w:r>
          </w:p>
        </w:tc>
        <w:tc>
          <w:tcPr>
            <w:tcW w:w="776" w:type="pct"/>
            <w:vAlign w:val="center"/>
          </w:tcPr>
          <w:p w:rsidR="00544003" w:rsidRPr="00580ABC" w:rsidRDefault="00544003" w:rsidP="00EF690C">
            <w:pPr>
              <w:keepNext/>
              <w:keepLines/>
              <w:jc w:val="center"/>
              <w:rPr>
                <w:bCs/>
                <w:sz w:val="22"/>
                <w:szCs w:val="22"/>
              </w:rPr>
            </w:pPr>
            <w:r w:rsidRPr="00580ABC">
              <w:rPr>
                <w:bCs/>
                <w:sz w:val="22"/>
                <w:szCs w:val="22"/>
              </w:rPr>
              <w:t>1,</w:t>
            </w:r>
            <w:r w:rsidR="00EF690C" w:rsidRPr="00580ABC">
              <w:rPr>
                <w:bCs/>
                <w:sz w:val="22"/>
                <w:szCs w:val="22"/>
              </w:rPr>
              <w:t>52</w:t>
            </w:r>
          </w:p>
        </w:tc>
      </w:tr>
      <w:tr w:rsidR="00544003" w:rsidRPr="00D45A93" w:rsidTr="008E0768">
        <w:trPr>
          <w:trHeight w:val="20"/>
        </w:trPr>
        <w:tc>
          <w:tcPr>
            <w:tcW w:w="515" w:type="pct"/>
            <w:vMerge w:val="restart"/>
            <w:vAlign w:val="center"/>
          </w:tcPr>
          <w:p w:rsidR="00544003" w:rsidRPr="00D45A93" w:rsidRDefault="00544003" w:rsidP="0029225D">
            <w:pPr>
              <w:pStyle w:val="af2"/>
              <w:keepNext/>
              <w:keepLines/>
              <w:rPr>
                <w:rFonts w:ascii="Times New Roman" w:hAnsi="Times New Roman"/>
              </w:rPr>
            </w:pPr>
            <w:r w:rsidRPr="00D45A93">
              <w:rPr>
                <w:rFonts w:ascii="Times New Roman" w:hAnsi="Times New Roman"/>
              </w:rPr>
              <w:t>1.1.3.4</w:t>
            </w:r>
          </w:p>
        </w:tc>
        <w:tc>
          <w:tcPr>
            <w:tcW w:w="2045" w:type="pct"/>
            <w:vMerge w:val="restart"/>
            <w:vAlign w:val="center"/>
          </w:tcPr>
          <w:p w:rsidR="00544003" w:rsidRPr="00D45A93" w:rsidRDefault="00544003"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544003" w:rsidRPr="00580ABC" w:rsidRDefault="00544003" w:rsidP="00280AB5">
            <w:pPr>
              <w:keepNext/>
              <w:keepLines/>
              <w:jc w:val="center"/>
              <w:rPr>
                <w:sz w:val="22"/>
                <w:szCs w:val="22"/>
              </w:rPr>
            </w:pPr>
            <w:r w:rsidRPr="00580ABC">
              <w:rPr>
                <w:sz w:val="22"/>
                <w:szCs w:val="22"/>
              </w:rPr>
              <w:t>39,6</w:t>
            </w:r>
          </w:p>
        </w:tc>
        <w:tc>
          <w:tcPr>
            <w:tcW w:w="776" w:type="pct"/>
            <w:vAlign w:val="center"/>
          </w:tcPr>
          <w:p w:rsidR="00544003" w:rsidRPr="00580ABC" w:rsidRDefault="00EF690C" w:rsidP="000C7408">
            <w:pPr>
              <w:keepNext/>
              <w:keepLines/>
              <w:jc w:val="center"/>
              <w:rPr>
                <w:bCs/>
                <w:sz w:val="22"/>
                <w:szCs w:val="22"/>
              </w:rPr>
            </w:pPr>
            <w:r w:rsidRPr="00580ABC">
              <w:rPr>
                <w:bCs/>
                <w:sz w:val="22"/>
                <w:szCs w:val="22"/>
              </w:rPr>
              <w:t>11,4</w:t>
            </w:r>
          </w:p>
        </w:tc>
      </w:tr>
      <w:tr w:rsidR="00544003" w:rsidRPr="00D45A93" w:rsidTr="008E0768">
        <w:trPr>
          <w:trHeight w:val="20"/>
        </w:trPr>
        <w:tc>
          <w:tcPr>
            <w:tcW w:w="515" w:type="pct"/>
            <w:vMerge/>
            <w:vAlign w:val="center"/>
          </w:tcPr>
          <w:p w:rsidR="00544003" w:rsidRPr="00D45A93" w:rsidRDefault="00544003" w:rsidP="0029225D">
            <w:pPr>
              <w:pStyle w:val="af2"/>
              <w:keepNext/>
              <w:keepLines/>
              <w:rPr>
                <w:rFonts w:ascii="Times New Roman" w:hAnsi="Times New Roman"/>
              </w:rPr>
            </w:pPr>
          </w:p>
        </w:tc>
        <w:tc>
          <w:tcPr>
            <w:tcW w:w="2045" w:type="pct"/>
            <w:vMerge/>
            <w:vAlign w:val="center"/>
          </w:tcPr>
          <w:p w:rsidR="00544003" w:rsidRPr="00D45A93" w:rsidRDefault="00544003" w:rsidP="0029225D">
            <w:pPr>
              <w:pStyle w:val="af2"/>
              <w:keepNext/>
              <w:keepLines/>
              <w:jc w:val="left"/>
              <w:rPr>
                <w:rFonts w:ascii="Times New Roman" w:hAnsi="Times New Roman"/>
                <w:b/>
              </w:rPr>
            </w:pPr>
          </w:p>
        </w:tc>
        <w:tc>
          <w:tcPr>
            <w:tcW w:w="858" w:type="pct"/>
          </w:tcPr>
          <w:p w:rsidR="00544003" w:rsidRPr="00D45A93" w:rsidRDefault="00544003"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544003" w:rsidRPr="00580ABC" w:rsidRDefault="00544003" w:rsidP="00280AB5">
            <w:pPr>
              <w:keepNext/>
              <w:keepLines/>
              <w:jc w:val="center"/>
              <w:rPr>
                <w:sz w:val="22"/>
                <w:szCs w:val="22"/>
              </w:rPr>
            </w:pPr>
            <w:r w:rsidRPr="00580ABC">
              <w:rPr>
                <w:sz w:val="22"/>
                <w:szCs w:val="22"/>
              </w:rPr>
              <w:t>6,08</w:t>
            </w:r>
          </w:p>
        </w:tc>
        <w:tc>
          <w:tcPr>
            <w:tcW w:w="776" w:type="pct"/>
            <w:vAlign w:val="center"/>
          </w:tcPr>
          <w:p w:rsidR="00544003" w:rsidRPr="00580ABC" w:rsidRDefault="00EF690C" w:rsidP="0029225D">
            <w:pPr>
              <w:keepNext/>
              <w:keepLines/>
              <w:jc w:val="center"/>
              <w:rPr>
                <w:bCs/>
                <w:sz w:val="22"/>
                <w:szCs w:val="22"/>
              </w:rPr>
            </w:pPr>
            <w:r w:rsidRPr="00580ABC">
              <w:rPr>
                <w:bCs/>
                <w:sz w:val="22"/>
                <w:szCs w:val="22"/>
              </w:rPr>
              <w:t>1,75</w:t>
            </w:r>
          </w:p>
        </w:tc>
      </w:tr>
      <w:tr w:rsidR="00F26051" w:rsidRPr="00D45A93" w:rsidTr="00F003F0">
        <w:trPr>
          <w:trHeight w:val="20"/>
        </w:trPr>
        <w:tc>
          <w:tcPr>
            <w:tcW w:w="515" w:type="pct"/>
            <w:vMerge w:val="restart"/>
            <w:shd w:val="clear" w:color="auto" w:fill="auto"/>
            <w:vAlign w:val="center"/>
          </w:tcPr>
          <w:p w:rsidR="00F26051" w:rsidRPr="00F003F0" w:rsidRDefault="00F26051" w:rsidP="0029225D">
            <w:pPr>
              <w:pStyle w:val="af2"/>
              <w:keepNext/>
              <w:keepLines/>
              <w:rPr>
                <w:rFonts w:ascii="Times New Roman" w:hAnsi="Times New Roman"/>
              </w:rPr>
            </w:pPr>
            <w:r w:rsidRPr="00F003F0">
              <w:rPr>
                <w:rFonts w:ascii="Times New Roman" w:hAnsi="Times New Roman"/>
              </w:rPr>
              <w:t>1.1.3.4.1</w:t>
            </w:r>
          </w:p>
        </w:tc>
        <w:tc>
          <w:tcPr>
            <w:tcW w:w="2045" w:type="pct"/>
            <w:vMerge w:val="restart"/>
            <w:shd w:val="clear" w:color="auto" w:fill="auto"/>
            <w:vAlign w:val="center"/>
          </w:tcPr>
          <w:p w:rsidR="00F26051" w:rsidRPr="00F003F0" w:rsidRDefault="00F26051" w:rsidP="008E0768">
            <w:pPr>
              <w:pStyle w:val="af2"/>
              <w:keepNext/>
              <w:keepLines/>
              <w:jc w:val="left"/>
              <w:rPr>
                <w:rFonts w:ascii="Times New Roman" w:hAnsi="Times New Roman"/>
              </w:rPr>
            </w:pPr>
            <w:r w:rsidRPr="00F003F0">
              <w:rPr>
                <w:rFonts w:ascii="Times New Roman" w:hAnsi="Times New Roman"/>
              </w:rPr>
              <w:t xml:space="preserve"> </w:t>
            </w:r>
            <w:r w:rsidR="00587087">
              <w:rPr>
                <w:rFonts w:ascii="Times New Roman" w:hAnsi="Times New Roman"/>
              </w:rPr>
              <w:t>из них улично-дорожная сеть</w:t>
            </w:r>
          </w:p>
        </w:tc>
        <w:tc>
          <w:tcPr>
            <w:tcW w:w="858" w:type="pct"/>
            <w:shd w:val="clear" w:color="auto" w:fill="auto"/>
          </w:tcPr>
          <w:p w:rsidR="00F26051" w:rsidRPr="00F003F0" w:rsidRDefault="00F26051" w:rsidP="008E0768">
            <w:pPr>
              <w:pStyle w:val="af2"/>
              <w:keepNext/>
              <w:keepLines/>
              <w:rPr>
                <w:rFonts w:ascii="Times New Roman" w:hAnsi="Times New Roman"/>
              </w:rPr>
            </w:pPr>
            <w:r w:rsidRPr="00F003F0">
              <w:rPr>
                <w:rFonts w:ascii="Times New Roman" w:hAnsi="Times New Roman"/>
              </w:rPr>
              <w:t>га</w:t>
            </w:r>
          </w:p>
        </w:tc>
        <w:tc>
          <w:tcPr>
            <w:tcW w:w="806" w:type="pct"/>
            <w:shd w:val="clear" w:color="auto" w:fill="auto"/>
            <w:vAlign w:val="center"/>
          </w:tcPr>
          <w:p w:rsidR="00F26051" w:rsidRPr="00580ABC" w:rsidRDefault="00F003F0" w:rsidP="00F003F0">
            <w:pPr>
              <w:keepNext/>
              <w:keepLines/>
              <w:jc w:val="center"/>
              <w:rPr>
                <w:sz w:val="22"/>
                <w:szCs w:val="22"/>
              </w:rPr>
            </w:pPr>
            <w:r w:rsidRPr="00580ABC">
              <w:rPr>
                <w:sz w:val="22"/>
                <w:szCs w:val="22"/>
              </w:rPr>
              <w:t>29,8</w:t>
            </w:r>
          </w:p>
        </w:tc>
        <w:tc>
          <w:tcPr>
            <w:tcW w:w="776" w:type="pct"/>
            <w:vAlign w:val="center"/>
          </w:tcPr>
          <w:p w:rsidR="00F26051" w:rsidRPr="00580ABC" w:rsidRDefault="00EF690C" w:rsidP="0029225D">
            <w:pPr>
              <w:keepNext/>
              <w:keepLines/>
              <w:jc w:val="center"/>
              <w:rPr>
                <w:bCs/>
                <w:sz w:val="22"/>
                <w:szCs w:val="22"/>
              </w:rPr>
            </w:pPr>
            <w:r w:rsidRPr="00580ABC">
              <w:rPr>
                <w:bCs/>
                <w:sz w:val="22"/>
                <w:szCs w:val="22"/>
              </w:rPr>
              <w:t>39,6</w:t>
            </w:r>
          </w:p>
        </w:tc>
      </w:tr>
      <w:tr w:rsidR="00F26051" w:rsidRPr="00D45A93" w:rsidTr="00F003F0">
        <w:trPr>
          <w:trHeight w:val="20"/>
        </w:trPr>
        <w:tc>
          <w:tcPr>
            <w:tcW w:w="515" w:type="pct"/>
            <w:vMerge/>
            <w:shd w:val="clear" w:color="auto" w:fill="auto"/>
            <w:vAlign w:val="center"/>
          </w:tcPr>
          <w:p w:rsidR="00F26051" w:rsidRPr="00F003F0" w:rsidRDefault="00F26051" w:rsidP="0029225D">
            <w:pPr>
              <w:pStyle w:val="af2"/>
              <w:keepNext/>
              <w:keepLines/>
              <w:rPr>
                <w:rFonts w:ascii="Times New Roman" w:hAnsi="Times New Roman"/>
              </w:rPr>
            </w:pPr>
          </w:p>
        </w:tc>
        <w:tc>
          <w:tcPr>
            <w:tcW w:w="2045" w:type="pct"/>
            <w:vMerge/>
            <w:shd w:val="clear" w:color="auto" w:fill="auto"/>
            <w:vAlign w:val="center"/>
          </w:tcPr>
          <w:p w:rsidR="00F26051" w:rsidRPr="00F003F0" w:rsidRDefault="00F26051" w:rsidP="008E0768">
            <w:pPr>
              <w:pStyle w:val="af2"/>
              <w:keepNext/>
              <w:keepLines/>
              <w:jc w:val="left"/>
              <w:rPr>
                <w:rFonts w:ascii="Times New Roman" w:hAnsi="Times New Roman"/>
              </w:rPr>
            </w:pPr>
          </w:p>
        </w:tc>
        <w:tc>
          <w:tcPr>
            <w:tcW w:w="858" w:type="pct"/>
            <w:shd w:val="clear" w:color="auto" w:fill="auto"/>
          </w:tcPr>
          <w:p w:rsidR="00F26051" w:rsidRPr="00F003F0" w:rsidRDefault="00F26051" w:rsidP="008E0768">
            <w:pPr>
              <w:pStyle w:val="af2"/>
              <w:keepNext/>
              <w:keepLines/>
              <w:rPr>
                <w:rFonts w:ascii="Times New Roman" w:hAnsi="Times New Roman"/>
              </w:rPr>
            </w:pPr>
            <w:r w:rsidRPr="00F003F0">
              <w:rPr>
                <w:rFonts w:ascii="Times New Roman" w:hAnsi="Times New Roman"/>
              </w:rPr>
              <w:t>%</w:t>
            </w:r>
          </w:p>
        </w:tc>
        <w:tc>
          <w:tcPr>
            <w:tcW w:w="806" w:type="pct"/>
            <w:shd w:val="clear" w:color="auto" w:fill="auto"/>
            <w:vAlign w:val="center"/>
          </w:tcPr>
          <w:p w:rsidR="00F26051" w:rsidRPr="00580ABC" w:rsidRDefault="00F003F0" w:rsidP="00F003F0">
            <w:pPr>
              <w:keepNext/>
              <w:keepLines/>
              <w:jc w:val="center"/>
              <w:rPr>
                <w:sz w:val="22"/>
                <w:szCs w:val="22"/>
              </w:rPr>
            </w:pPr>
            <w:r w:rsidRPr="00580ABC">
              <w:rPr>
                <w:sz w:val="22"/>
                <w:szCs w:val="22"/>
              </w:rPr>
              <w:t>4,58</w:t>
            </w:r>
          </w:p>
        </w:tc>
        <w:tc>
          <w:tcPr>
            <w:tcW w:w="776" w:type="pct"/>
            <w:vAlign w:val="center"/>
          </w:tcPr>
          <w:p w:rsidR="00F26051" w:rsidRPr="00580ABC" w:rsidRDefault="00EF690C" w:rsidP="0029225D">
            <w:pPr>
              <w:keepNext/>
              <w:keepLines/>
              <w:jc w:val="center"/>
              <w:rPr>
                <w:bCs/>
                <w:sz w:val="22"/>
                <w:szCs w:val="22"/>
              </w:rPr>
            </w:pPr>
            <w:r w:rsidRPr="00580ABC">
              <w:rPr>
                <w:bCs/>
                <w:sz w:val="22"/>
                <w:szCs w:val="22"/>
              </w:rPr>
              <w:t>6,08</w:t>
            </w:r>
          </w:p>
        </w:tc>
      </w:tr>
      <w:tr w:rsidR="008E0768" w:rsidRPr="00D45A93" w:rsidTr="008E0768">
        <w:trPr>
          <w:trHeight w:val="20"/>
        </w:trPr>
        <w:tc>
          <w:tcPr>
            <w:tcW w:w="515" w:type="pct"/>
            <w:vMerge w:val="restart"/>
            <w:vAlign w:val="center"/>
          </w:tcPr>
          <w:p w:rsidR="008E0768" w:rsidRPr="00D45A93" w:rsidRDefault="008E0768" w:rsidP="0029225D">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8E0768" w:rsidRPr="00D45A93" w:rsidRDefault="008E0768"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55,7</w:t>
            </w:r>
          </w:p>
        </w:tc>
        <w:tc>
          <w:tcPr>
            <w:tcW w:w="776" w:type="pct"/>
            <w:vAlign w:val="center"/>
          </w:tcPr>
          <w:p w:rsidR="008E0768" w:rsidRPr="00580ABC" w:rsidRDefault="00EF690C" w:rsidP="000C7408">
            <w:pPr>
              <w:keepNext/>
              <w:keepLines/>
              <w:jc w:val="center"/>
              <w:rPr>
                <w:b/>
                <w:bCs/>
                <w:sz w:val="22"/>
                <w:szCs w:val="22"/>
              </w:rPr>
            </w:pPr>
            <w:r w:rsidRPr="00580ABC">
              <w:rPr>
                <w:b/>
                <w:bCs/>
                <w:sz w:val="22"/>
                <w:szCs w:val="22"/>
              </w:rPr>
              <w:t>30,4</w:t>
            </w:r>
          </w:p>
        </w:tc>
      </w:tr>
      <w:tr w:rsidR="008E0768" w:rsidRPr="00D45A93" w:rsidTr="008E0768">
        <w:trPr>
          <w:trHeight w:val="77"/>
        </w:trPr>
        <w:tc>
          <w:tcPr>
            <w:tcW w:w="515" w:type="pct"/>
            <w:vMerge/>
            <w:vAlign w:val="center"/>
          </w:tcPr>
          <w:p w:rsidR="008E0768" w:rsidRPr="00D45A93" w:rsidRDefault="008E0768" w:rsidP="0029225D">
            <w:pPr>
              <w:pStyle w:val="af2"/>
              <w:keepNext/>
              <w:keepLines/>
              <w:rPr>
                <w:rFonts w:ascii="Times New Roman" w:hAnsi="Times New Roman"/>
                <w:lang w:val="en-US"/>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8,55</w:t>
            </w:r>
          </w:p>
        </w:tc>
        <w:tc>
          <w:tcPr>
            <w:tcW w:w="776" w:type="pct"/>
            <w:vAlign w:val="center"/>
          </w:tcPr>
          <w:p w:rsidR="008E0768" w:rsidRPr="00580ABC" w:rsidRDefault="008E0768" w:rsidP="00EF690C">
            <w:pPr>
              <w:keepNext/>
              <w:keepLines/>
              <w:jc w:val="center"/>
              <w:rPr>
                <w:b/>
                <w:bCs/>
                <w:sz w:val="22"/>
                <w:szCs w:val="22"/>
              </w:rPr>
            </w:pPr>
            <w:r w:rsidRPr="00580ABC">
              <w:rPr>
                <w:b/>
                <w:bCs/>
                <w:sz w:val="22"/>
                <w:szCs w:val="22"/>
              </w:rPr>
              <w:t>4,6</w:t>
            </w:r>
            <w:r w:rsidR="00EF690C" w:rsidRPr="00580ABC">
              <w:rPr>
                <w:b/>
                <w:bCs/>
                <w:sz w:val="22"/>
                <w:szCs w:val="22"/>
              </w:rPr>
              <w:t>7</w:t>
            </w:r>
          </w:p>
        </w:tc>
      </w:tr>
      <w:tr w:rsidR="008E0768" w:rsidRPr="00D45A93" w:rsidTr="008E0768">
        <w:trPr>
          <w:trHeight w:val="20"/>
        </w:trPr>
        <w:tc>
          <w:tcPr>
            <w:tcW w:w="515" w:type="pct"/>
            <w:vMerge w:val="restart"/>
            <w:vAlign w:val="center"/>
          </w:tcPr>
          <w:p w:rsidR="008E0768" w:rsidRPr="00D45A93" w:rsidRDefault="008E0768" w:rsidP="0029225D">
            <w:pPr>
              <w:pStyle w:val="af2"/>
              <w:keepNext/>
              <w:keepLines/>
              <w:rPr>
                <w:rFonts w:ascii="Times New Roman" w:hAnsi="Times New Roman"/>
              </w:rPr>
            </w:pPr>
            <w:r w:rsidRPr="00D45A93">
              <w:rPr>
                <w:rFonts w:ascii="Times New Roman" w:hAnsi="Times New Roman"/>
              </w:rPr>
              <w:t>1.1.4.1</w:t>
            </w:r>
          </w:p>
        </w:tc>
        <w:tc>
          <w:tcPr>
            <w:tcW w:w="2045" w:type="pct"/>
            <w:vMerge w:val="restar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E0768" w:rsidRPr="00580ABC" w:rsidRDefault="008E0768" w:rsidP="00280AB5">
            <w:pPr>
              <w:keepNext/>
              <w:keepLines/>
              <w:jc w:val="center"/>
              <w:rPr>
                <w:sz w:val="22"/>
                <w:szCs w:val="22"/>
              </w:rPr>
            </w:pPr>
            <w:r w:rsidRPr="00580ABC">
              <w:rPr>
                <w:sz w:val="22"/>
                <w:szCs w:val="22"/>
              </w:rPr>
              <w:t>8,5</w:t>
            </w:r>
          </w:p>
        </w:tc>
        <w:tc>
          <w:tcPr>
            <w:tcW w:w="776" w:type="pct"/>
            <w:vAlign w:val="center"/>
          </w:tcPr>
          <w:p w:rsidR="008E0768" w:rsidRPr="00580ABC" w:rsidRDefault="00EF690C" w:rsidP="000C7408">
            <w:pPr>
              <w:keepNext/>
              <w:keepLines/>
              <w:jc w:val="center"/>
              <w:rPr>
                <w:bCs/>
                <w:sz w:val="22"/>
                <w:szCs w:val="22"/>
              </w:rPr>
            </w:pPr>
            <w:r w:rsidRPr="00580ABC">
              <w:rPr>
                <w:bCs/>
                <w:sz w:val="22"/>
                <w:szCs w:val="22"/>
              </w:rPr>
              <w:t>20,3</w:t>
            </w:r>
          </w:p>
        </w:tc>
      </w:tr>
      <w:tr w:rsidR="008E0768" w:rsidRPr="00D45A93" w:rsidTr="008E0768">
        <w:trPr>
          <w:trHeight w:val="494"/>
        </w:trPr>
        <w:tc>
          <w:tcPr>
            <w:tcW w:w="515" w:type="pct"/>
            <w:vMerge/>
            <w:vAlign w:val="center"/>
          </w:tcPr>
          <w:p w:rsidR="008E0768" w:rsidRPr="00D45A93" w:rsidRDefault="008E0768" w:rsidP="0029225D">
            <w:pPr>
              <w:pStyle w:val="af2"/>
              <w:keepNext/>
              <w:keepLines/>
              <w:rPr>
                <w:rFonts w:ascii="Times New Roman" w:hAnsi="Times New Roman"/>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E0768" w:rsidRPr="00580ABC" w:rsidRDefault="008E0768" w:rsidP="00280AB5">
            <w:pPr>
              <w:keepNext/>
              <w:keepLines/>
              <w:jc w:val="center"/>
              <w:rPr>
                <w:sz w:val="22"/>
                <w:szCs w:val="22"/>
              </w:rPr>
            </w:pPr>
            <w:r w:rsidRPr="00580ABC">
              <w:rPr>
                <w:sz w:val="22"/>
                <w:szCs w:val="22"/>
              </w:rPr>
              <w:t>1,30</w:t>
            </w:r>
          </w:p>
        </w:tc>
        <w:tc>
          <w:tcPr>
            <w:tcW w:w="776" w:type="pct"/>
            <w:vAlign w:val="center"/>
          </w:tcPr>
          <w:p w:rsidR="008E0768" w:rsidRPr="00580ABC" w:rsidRDefault="00EF690C" w:rsidP="0029225D">
            <w:pPr>
              <w:keepNext/>
              <w:keepLines/>
              <w:jc w:val="center"/>
              <w:rPr>
                <w:bCs/>
                <w:sz w:val="22"/>
                <w:szCs w:val="22"/>
              </w:rPr>
            </w:pPr>
            <w:r w:rsidRPr="00580ABC">
              <w:rPr>
                <w:bCs/>
                <w:sz w:val="22"/>
                <w:szCs w:val="22"/>
              </w:rPr>
              <w:t>3,12</w:t>
            </w:r>
          </w:p>
        </w:tc>
      </w:tr>
      <w:tr w:rsidR="008E0768" w:rsidRPr="00D45A93" w:rsidTr="008E0768">
        <w:trPr>
          <w:trHeight w:val="20"/>
        </w:trPr>
        <w:tc>
          <w:tcPr>
            <w:tcW w:w="515" w:type="pct"/>
            <w:vMerge w:val="restart"/>
            <w:vAlign w:val="center"/>
          </w:tcPr>
          <w:p w:rsidR="008E0768" w:rsidRPr="00D45A93" w:rsidRDefault="008E0768" w:rsidP="007D4E39">
            <w:pPr>
              <w:pStyle w:val="af2"/>
              <w:keepNext/>
              <w:keepLines/>
              <w:rPr>
                <w:rFonts w:ascii="Times New Roman" w:hAnsi="Times New Roman"/>
              </w:rPr>
            </w:pPr>
            <w:r w:rsidRPr="00D45A93">
              <w:rPr>
                <w:rFonts w:ascii="Times New Roman" w:hAnsi="Times New Roman"/>
              </w:rPr>
              <w:t>1.1.4.2</w:t>
            </w:r>
          </w:p>
        </w:tc>
        <w:tc>
          <w:tcPr>
            <w:tcW w:w="2045" w:type="pct"/>
            <w:vMerge w:val="restart"/>
            <w:vAlign w:val="center"/>
          </w:tcPr>
          <w:p w:rsidR="008E0768" w:rsidRPr="00D45A93" w:rsidRDefault="008E0768" w:rsidP="007D4E39">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58" w:type="pct"/>
          </w:tcPr>
          <w:p w:rsidR="008E0768" w:rsidRPr="00D45A93" w:rsidRDefault="008E0768" w:rsidP="007D4E39">
            <w:pPr>
              <w:pStyle w:val="af2"/>
              <w:keepNext/>
              <w:keepLines/>
              <w:rPr>
                <w:rFonts w:ascii="Times New Roman" w:hAnsi="Times New Roman"/>
              </w:rPr>
            </w:pPr>
            <w:r w:rsidRPr="00D45A93">
              <w:rPr>
                <w:rFonts w:ascii="Times New Roman" w:hAnsi="Times New Roman"/>
              </w:rPr>
              <w:t>га</w:t>
            </w:r>
          </w:p>
        </w:tc>
        <w:tc>
          <w:tcPr>
            <w:tcW w:w="806" w:type="pct"/>
            <w:vAlign w:val="center"/>
          </w:tcPr>
          <w:p w:rsidR="008E0768" w:rsidRPr="00580ABC" w:rsidRDefault="008E0768" w:rsidP="00280AB5">
            <w:pPr>
              <w:keepNext/>
              <w:keepLines/>
              <w:jc w:val="center"/>
              <w:rPr>
                <w:sz w:val="22"/>
                <w:szCs w:val="22"/>
              </w:rPr>
            </w:pPr>
            <w:r w:rsidRPr="00580ABC">
              <w:rPr>
                <w:sz w:val="22"/>
                <w:szCs w:val="22"/>
              </w:rPr>
              <w:t>46,2</w:t>
            </w:r>
          </w:p>
        </w:tc>
        <w:tc>
          <w:tcPr>
            <w:tcW w:w="776" w:type="pct"/>
            <w:vAlign w:val="center"/>
          </w:tcPr>
          <w:p w:rsidR="008E0768" w:rsidRPr="00580ABC" w:rsidRDefault="00EF690C" w:rsidP="007D4E39">
            <w:pPr>
              <w:keepNext/>
              <w:keepLines/>
              <w:jc w:val="center"/>
              <w:rPr>
                <w:bCs/>
                <w:sz w:val="22"/>
                <w:szCs w:val="22"/>
              </w:rPr>
            </w:pPr>
            <w:r w:rsidRPr="00580ABC">
              <w:rPr>
                <w:bCs/>
                <w:sz w:val="22"/>
                <w:szCs w:val="22"/>
              </w:rPr>
              <w:t>9,1</w:t>
            </w:r>
          </w:p>
        </w:tc>
      </w:tr>
      <w:tr w:rsidR="008E0768" w:rsidRPr="00D45A93" w:rsidTr="008E0768">
        <w:trPr>
          <w:trHeight w:val="20"/>
        </w:trPr>
        <w:tc>
          <w:tcPr>
            <w:tcW w:w="515" w:type="pct"/>
            <w:vMerge/>
            <w:vAlign w:val="center"/>
          </w:tcPr>
          <w:p w:rsidR="008E0768" w:rsidRPr="00D45A93" w:rsidRDefault="008E0768" w:rsidP="007D4E39">
            <w:pPr>
              <w:pStyle w:val="af2"/>
              <w:keepNext/>
              <w:keepLines/>
              <w:rPr>
                <w:rFonts w:ascii="Times New Roman" w:hAnsi="Times New Roman"/>
              </w:rPr>
            </w:pPr>
          </w:p>
        </w:tc>
        <w:tc>
          <w:tcPr>
            <w:tcW w:w="2045" w:type="pct"/>
            <w:vMerge/>
            <w:vAlign w:val="center"/>
          </w:tcPr>
          <w:p w:rsidR="008E0768" w:rsidRPr="00D45A93" w:rsidRDefault="008E0768" w:rsidP="007D4E39">
            <w:pPr>
              <w:pStyle w:val="af2"/>
              <w:keepNext/>
              <w:keepLines/>
              <w:jc w:val="left"/>
              <w:rPr>
                <w:rFonts w:ascii="Times New Roman" w:hAnsi="Times New Roman"/>
              </w:rPr>
            </w:pPr>
          </w:p>
        </w:tc>
        <w:tc>
          <w:tcPr>
            <w:tcW w:w="858" w:type="pct"/>
          </w:tcPr>
          <w:p w:rsidR="008E0768" w:rsidRPr="00D45A93" w:rsidRDefault="008E0768" w:rsidP="007D4E39">
            <w:pPr>
              <w:pStyle w:val="af2"/>
              <w:keepNext/>
              <w:keepLines/>
              <w:rPr>
                <w:rFonts w:ascii="Times New Roman" w:hAnsi="Times New Roman"/>
              </w:rPr>
            </w:pPr>
            <w:r w:rsidRPr="00D45A93">
              <w:rPr>
                <w:rFonts w:ascii="Times New Roman" w:hAnsi="Times New Roman"/>
              </w:rPr>
              <w:t>%</w:t>
            </w:r>
          </w:p>
        </w:tc>
        <w:tc>
          <w:tcPr>
            <w:tcW w:w="806" w:type="pct"/>
            <w:vAlign w:val="center"/>
          </w:tcPr>
          <w:p w:rsidR="008E0768" w:rsidRPr="00580ABC" w:rsidRDefault="008E0768" w:rsidP="00280AB5">
            <w:pPr>
              <w:keepNext/>
              <w:keepLines/>
              <w:jc w:val="center"/>
              <w:rPr>
                <w:sz w:val="22"/>
                <w:szCs w:val="22"/>
              </w:rPr>
            </w:pPr>
            <w:r w:rsidRPr="00580ABC">
              <w:rPr>
                <w:sz w:val="22"/>
                <w:szCs w:val="22"/>
              </w:rPr>
              <w:t>7,10</w:t>
            </w:r>
          </w:p>
        </w:tc>
        <w:tc>
          <w:tcPr>
            <w:tcW w:w="776" w:type="pct"/>
            <w:vAlign w:val="center"/>
          </w:tcPr>
          <w:p w:rsidR="008E0768" w:rsidRPr="00580ABC" w:rsidRDefault="00EF690C" w:rsidP="007D4E39">
            <w:pPr>
              <w:keepNext/>
              <w:keepLines/>
              <w:jc w:val="center"/>
              <w:rPr>
                <w:bCs/>
                <w:sz w:val="22"/>
                <w:szCs w:val="22"/>
              </w:rPr>
            </w:pPr>
            <w:r w:rsidRPr="00580ABC">
              <w:rPr>
                <w:bCs/>
                <w:sz w:val="22"/>
                <w:szCs w:val="22"/>
              </w:rPr>
              <w:t>1,4</w:t>
            </w:r>
          </w:p>
        </w:tc>
      </w:tr>
      <w:tr w:rsidR="008E0768" w:rsidRPr="00D45A93" w:rsidTr="008E0768">
        <w:trPr>
          <w:trHeight w:val="20"/>
        </w:trPr>
        <w:tc>
          <w:tcPr>
            <w:tcW w:w="515" w:type="pct"/>
            <w:vMerge w:val="restart"/>
            <w:vAlign w:val="center"/>
          </w:tcPr>
          <w:p w:rsidR="008E0768" w:rsidRPr="00D45A93" w:rsidRDefault="008E0768" w:rsidP="007D4E39">
            <w:pPr>
              <w:pStyle w:val="af2"/>
              <w:keepNext/>
              <w:keepLines/>
              <w:rPr>
                <w:rFonts w:ascii="Times New Roman" w:hAnsi="Times New Roman"/>
              </w:rPr>
            </w:pPr>
            <w:r w:rsidRPr="00D45A93">
              <w:rPr>
                <w:rFonts w:ascii="Times New Roman" w:hAnsi="Times New Roman"/>
              </w:rPr>
              <w:t>1.1.4.3</w:t>
            </w:r>
          </w:p>
        </w:tc>
        <w:tc>
          <w:tcPr>
            <w:tcW w:w="2045" w:type="pct"/>
            <w:vMerge w:val="restar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Производственная зона сельскохозяйственных предприятий</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E0768" w:rsidRPr="00580ABC" w:rsidRDefault="008E0768" w:rsidP="00280AB5">
            <w:pPr>
              <w:keepNext/>
              <w:keepLines/>
              <w:jc w:val="center"/>
              <w:rPr>
                <w:sz w:val="22"/>
                <w:szCs w:val="22"/>
              </w:rPr>
            </w:pPr>
            <w:r w:rsidRPr="00580ABC">
              <w:rPr>
                <w:sz w:val="22"/>
                <w:szCs w:val="22"/>
              </w:rPr>
              <w:t>1,0</w:t>
            </w:r>
          </w:p>
        </w:tc>
        <w:tc>
          <w:tcPr>
            <w:tcW w:w="776" w:type="pct"/>
            <w:vAlign w:val="center"/>
          </w:tcPr>
          <w:p w:rsidR="008E0768" w:rsidRPr="00580ABC" w:rsidRDefault="008E0768" w:rsidP="0029225D">
            <w:pPr>
              <w:keepNext/>
              <w:keepLines/>
              <w:jc w:val="center"/>
              <w:rPr>
                <w:bCs/>
                <w:sz w:val="22"/>
                <w:szCs w:val="22"/>
              </w:rPr>
            </w:pPr>
            <w:r w:rsidRPr="00580ABC">
              <w:rPr>
                <w:bCs/>
                <w:sz w:val="22"/>
                <w:szCs w:val="22"/>
              </w:rPr>
              <w:t>1,0</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E0768" w:rsidRPr="00580ABC" w:rsidRDefault="008E0768" w:rsidP="00280AB5">
            <w:pPr>
              <w:keepNext/>
              <w:keepLines/>
              <w:jc w:val="center"/>
              <w:rPr>
                <w:sz w:val="22"/>
                <w:szCs w:val="22"/>
              </w:rPr>
            </w:pPr>
            <w:r w:rsidRPr="00580ABC">
              <w:rPr>
                <w:sz w:val="22"/>
                <w:szCs w:val="22"/>
              </w:rPr>
              <w:t>0,15</w:t>
            </w:r>
          </w:p>
        </w:tc>
        <w:tc>
          <w:tcPr>
            <w:tcW w:w="776" w:type="pct"/>
            <w:vAlign w:val="center"/>
          </w:tcPr>
          <w:p w:rsidR="008E0768" w:rsidRPr="00580ABC" w:rsidRDefault="008E0768" w:rsidP="0029225D">
            <w:pPr>
              <w:keepNext/>
              <w:keepLines/>
              <w:jc w:val="center"/>
              <w:rPr>
                <w:bCs/>
                <w:sz w:val="22"/>
                <w:szCs w:val="22"/>
              </w:rPr>
            </w:pPr>
            <w:r w:rsidRPr="00580ABC">
              <w:rPr>
                <w:bCs/>
                <w:sz w:val="22"/>
                <w:szCs w:val="22"/>
              </w:rPr>
              <w:t>0,15</w:t>
            </w:r>
          </w:p>
        </w:tc>
      </w:tr>
      <w:tr w:rsidR="008E0768" w:rsidRPr="00D45A93" w:rsidTr="008E0768">
        <w:trPr>
          <w:trHeight w:val="20"/>
        </w:trPr>
        <w:tc>
          <w:tcPr>
            <w:tcW w:w="515" w:type="pct"/>
            <w:vMerge w:val="restart"/>
            <w:vAlign w:val="center"/>
          </w:tcPr>
          <w:p w:rsidR="008E0768" w:rsidRPr="00D45A93" w:rsidRDefault="008E0768" w:rsidP="0029225D">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8E0768" w:rsidRPr="00D45A93" w:rsidRDefault="008E0768"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83,2</w:t>
            </w:r>
          </w:p>
        </w:tc>
        <w:tc>
          <w:tcPr>
            <w:tcW w:w="776" w:type="pct"/>
            <w:vAlign w:val="center"/>
          </w:tcPr>
          <w:p w:rsidR="008E0768" w:rsidRPr="00580ABC" w:rsidRDefault="00EF690C" w:rsidP="0029225D">
            <w:pPr>
              <w:keepNext/>
              <w:keepLines/>
              <w:jc w:val="center"/>
              <w:rPr>
                <w:b/>
                <w:bCs/>
                <w:sz w:val="22"/>
                <w:szCs w:val="22"/>
              </w:rPr>
            </w:pPr>
            <w:r w:rsidRPr="00580ABC">
              <w:rPr>
                <w:b/>
                <w:bCs/>
                <w:sz w:val="22"/>
                <w:szCs w:val="22"/>
              </w:rPr>
              <w:t>88,0</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12,78</w:t>
            </w:r>
          </w:p>
        </w:tc>
        <w:tc>
          <w:tcPr>
            <w:tcW w:w="776" w:type="pct"/>
            <w:vAlign w:val="center"/>
          </w:tcPr>
          <w:p w:rsidR="008E0768" w:rsidRPr="00580ABC" w:rsidRDefault="00EF690C" w:rsidP="0029225D">
            <w:pPr>
              <w:keepNext/>
              <w:keepLines/>
              <w:jc w:val="center"/>
              <w:rPr>
                <w:b/>
                <w:bCs/>
                <w:sz w:val="22"/>
                <w:szCs w:val="22"/>
              </w:rPr>
            </w:pPr>
            <w:r w:rsidRPr="00580ABC">
              <w:rPr>
                <w:b/>
                <w:bCs/>
                <w:sz w:val="22"/>
                <w:szCs w:val="22"/>
              </w:rPr>
              <w:t>13,52</w:t>
            </w:r>
          </w:p>
        </w:tc>
      </w:tr>
      <w:tr w:rsidR="008E0768" w:rsidRPr="00D45A93" w:rsidTr="008E0768">
        <w:trPr>
          <w:trHeight w:val="20"/>
        </w:trPr>
        <w:tc>
          <w:tcPr>
            <w:tcW w:w="515" w:type="pct"/>
            <w:vMerge w:val="restart"/>
            <w:vAlign w:val="center"/>
          </w:tcPr>
          <w:p w:rsidR="008E0768" w:rsidRPr="00D45A93" w:rsidRDefault="008E0768" w:rsidP="0029225D">
            <w:pPr>
              <w:pStyle w:val="af2"/>
              <w:keepNext/>
              <w:keepLines/>
              <w:rPr>
                <w:rFonts w:ascii="Times New Roman" w:hAnsi="Times New Roman"/>
                <w:lang w:val="en-US"/>
              </w:rPr>
            </w:pPr>
            <w:r w:rsidRPr="00D45A93">
              <w:rPr>
                <w:rFonts w:ascii="Times New Roman" w:hAnsi="Times New Roman"/>
              </w:rPr>
              <w:t>1.1.5.1</w:t>
            </w:r>
          </w:p>
        </w:tc>
        <w:tc>
          <w:tcPr>
            <w:tcW w:w="2045" w:type="pct"/>
            <w:vMerge w:val="restar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E0768" w:rsidRPr="00580ABC" w:rsidRDefault="008E0768" w:rsidP="00280AB5">
            <w:pPr>
              <w:keepNext/>
              <w:keepLines/>
              <w:jc w:val="center"/>
              <w:rPr>
                <w:sz w:val="22"/>
                <w:szCs w:val="22"/>
              </w:rPr>
            </w:pPr>
            <w:r w:rsidRPr="00580ABC">
              <w:rPr>
                <w:sz w:val="22"/>
                <w:szCs w:val="22"/>
              </w:rPr>
              <w:t>0,2</w:t>
            </w:r>
          </w:p>
        </w:tc>
        <w:tc>
          <w:tcPr>
            <w:tcW w:w="776" w:type="pct"/>
            <w:vAlign w:val="center"/>
          </w:tcPr>
          <w:p w:rsidR="008E0768" w:rsidRPr="00580ABC" w:rsidRDefault="00EF690C" w:rsidP="0029225D">
            <w:pPr>
              <w:keepNext/>
              <w:keepLines/>
              <w:jc w:val="center"/>
              <w:rPr>
                <w:bCs/>
                <w:sz w:val="22"/>
                <w:szCs w:val="22"/>
              </w:rPr>
            </w:pPr>
            <w:r w:rsidRPr="00580ABC">
              <w:rPr>
                <w:bCs/>
                <w:sz w:val="22"/>
                <w:szCs w:val="22"/>
              </w:rPr>
              <w:t>9,4</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lang w:val="en-US"/>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E0768" w:rsidRPr="00580ABC" w:rsidRDefault="008E0768" w:rsidP="00280AB5">
            <w:pPr>
              <w:keepNext/>
              <w:keepLines/>
              <w:jc w:val="center"/>
              <w:rPr>
                <w:sz w:val="22"/>
                <w:szCs w:val="22"/>
              </w:rPr>
            </w:pPr>
            <w:r w:rsidRPr="00580ABC">
              <w:rPr>
                <w:sz w:val="22"/>
                <w:szCs w:val="22"/>
              </w:rPr>
              <w:t>0,03</w:t>
            </w:r>
          </w:p>
        </w:tc>
        <w:tc>
          <w:tcPr>
            <w:tcW w:w="776" w:type="pct"/>
            <w:vAlign w:val="center"/>
          </w:tcPr>
          <w:p w:rsidR="008E0768" w:rsidRPr="00580ABC" w:rsidRDefault="008E0768" w:rsidP="00EF690C">
            <w:pPr>
              <w:keepNext/>
              <w:keepLines/>
              <w:jc w:val="center"/>
              <w:rPr>
                <w:bCs/>
                <w:sz w:val="22"/>
                <w:szCs w:val="22"/>
              </w:rPr>
            </w:pPr>
            <w:r w:rsidRPr="00580ABC">
              <w:rPr>
                <w:bCs/>
                <w:sz w:val="22"/>
                <w:szCs w:val="22"/>
              </w:rPr>
              <w:t>1,</w:t>
            </w:r>
            <w:r w:rsidR="00EF690C" w:rsidRPr="00580ABC">
              <w:rPr>
                <w:bCs/>
                <w:sz w:val="22"/>
                <w:szCs w:val="22"/>
              </w:rPr>
              <w:t>44</w:t>
            </w:r>
          </w:p>
        </w:tc>
      </w:tr>
      <w:tr w:rsidR="008E0768" w:rsidRPr="00D45A93" w:rsidTr="008E0768">
        <w:trPr>
          <w:trHeight w:val="20"/>
        </w:trPr>
        <w:tc>
          <w:tcPr>
            <w:tcW w:w="515" w:type="pct"/>
            <w:vMerge w:val="restart"/>
            <w:vAlign w:val="center"/>
          </w:tcPr>
          <w:p w:rsidR="008E0768" w:rsidRPr="00D45A93" w:rsidRDefault="008E0768" w:rsidP="0029225D">
            <w:pPr>
              <w:pStyle w:val="af2"/>
              <w:keepNext/>
              <w:keepLines/>
              <w:rPr>
                <w:rFonts w:ascii="Times New Roman" w:hAnsi="Times New Roman"/>
              </w:rPr>
            </w:pPr>
            <w:r w:rsidRPr="00D45A93">
              <w:rPr>
                <w:rFonts w:ascii="Times New Roman" w:hAnsi="Times New Roman"/>
              </w:rPr>
              <w:t>1.1.5.2</w:t>
            </w:r>
          </w:p>
        </w:tc>
        <w:tc>
          <w:tcPr>
            <w:tcW w:w="2045" w:type="pct"/>
            <w:vMerge w:val="restar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Зона отдыха</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E0768" w:rsidRPr="00580ABC" w:rsidRDefault="008E0768" w:rsidP="00280AB5">
            <w:pPr>
              <w:keepNext/>
              <w:keepLines/>
              <w:jc w:val="center"/>
              <w:rPr>
                <w:sz w:val="22"/>
                <w:szCs w:val="22"/>
              </w:rPr>
            </w:pPr>
            <w:r w:rsidRPr="00580ABC">
              <w:rPr>
                <w:sz w:val="22"/>
                <w:szCs w:val="22"/>
              </w:rPr>
              <w:t>0,1</w:t>
            </w:r>
          </w:p>
        </w:tc>
        <w:tc>
          <w:tcPr>
            <w:tcW w:w="776" w:type="pct"/>
            <w:vAlign w:val="center"/>
          </w:tcPr>
          <w:p w:rsidR="008E0768" w:rsidRPr="00580ABC" w:rsidRDefault="008E0768" w:rsidP="0029225D">
            <w:pPr>
              <w:keepNext/>
              <w:keepLines/>
              <w:jc w:val="center"/>
              <w:rPr>
                <w:bCs/>
                <w:sz w:val="22"/>
                <w:szCs w:val="22"/>
              </w:rPr>
            </w:pPr>
            <w:r w:rsidRPr="00580ABC">
              <w:rPr>
                <w:bCs/>
                <w:sz w:val="22"/>
                <w:szCs w:val="22"/>
              </w:rPr>
              <w:t>-</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lang w:val="en-US"/>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E0768" w:rsidRPr="00580ABC" w:rsidRDefault="008E0768" w:rsidP="00280AB5">
            <w:pPr>
              <w:keepNext/>
              <w:keepLines/>
              <w:jc w:val="center"/>
              <w:rPr>
                <w:sz w:val="22"/>
                <w:szCs w:val="22"/>
              </w:rPr>
            </w:pPr>
            <w:r w:rsidRPr="00580ABC">
              <w:rPr>
                <w:sz w:val="22"/>
                <w:szCs w:val="22"/>
              </w:rPr>
              <w:t>0,02</w:t>
            </w:r>
          </w:p>
        </w:tc>
        <w:tc>
          <w:tcPr>
            <w:tcW w:w="776" w:type="pct"/>
            <w:vAlign w:val="center"/>
          </w:tcPr>
          <w:p w:rsidR="008E0768" w:rsidRPr="00580ABC" w:rsidRDefault="008E0768" w:rsidP="0029225D">
            <w:pPr>
              <w:keepNext/>
              <w:keepLines/>
              <w:jc w:val="center"/>
              <w:rPr>
                <w:bCs/>
                <w:sz w:val="22"/>
                <w:szCs w:val="22"/>
              </w:rPr>
            </w:pPr>
            <w:r w:rsidRPr="00580ABC">
              <w:rPr>
                <w:bCs/>
                <w:sz w:val="22"/>
                <w:szCs w:val="22"/>
              </w:rPr>
              <w:t>-</w:t>
            </w:r>
          </w:p>
        </w:tc>
      </w:tr>
      <w:tr w:rsidR="008E0768" w:rsidRPr="00D45A93" w:rsidTr="008E0768">
        <w:trPr>
          <w:trHeight w:val="20"/>
        </w:trPr>
        <w:tc>
          <w:tcPr>
            <w:tcW w:w="515" w:type="pct"/>
            <w:vMerge w:val="restart"/>
            <w:vAlign w:val="center"/>
          </w:tcPr>
          <w:p w:rsidR="008E0768" w:rsidRPr="00D45A93" w:rsidRDefault="008E0768" w:rsidP="0029225D">
            <w:pPr>
              <w:pStyle w:val="af2"/>
              <w:keepNext/>
              <w:keepLines/>
              <w:rPr>
                <w:rFonts w:ascii="Times New Roman" w:hAnsi="Times New Roman"/>
              </w:rPr>
            </w:pPr>
            <w:r w:rsidRPr="00D45A93">
              <w:rPr>
                <w:rFonts w:ascii="Times New Roman" w:hAnsi="Times New Roman"/>
              </w:rPr>
              <w:t>1.1.5.3</w:t>
            </w:r>
          </w:p>
        </w:tc>
        <w:tc>
          <w:tcPr>
            <w:tcW w:w="2045" w:type="pct"/>
            <w:vMerge w:val="restar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E0768" w:rsidRPr="00580ABC" w:rsidRDefault="008E0768" w:rsidP="00280AB5">
            <w:pPr>
              <w:keepNext/>
              <w:keepLines/>
              <w:jc w:val="center"/>
              <w:rPr>
                <w:sz w:val="22"/>
                <w:szCs w:val="22"/>
              </w:rPr>
            </w:pPr>
            <w:r w:rsidRPr="00580ABC">
              <w:rPr>
                <w:sz w:val="22"/>
                <w:szCs w:val="22"/>
              </w:rPr>
              <w:t>82,9</w:t>
            </w:r>
          </w:p>
        </w:tc>
        <w:tc>
          <w:tcPr>
            <w:tcW w:w="776" w:type="pct"/>
            <w:vAlign w:val="center"/>
          </w:tcPr>
          <w:p w:rsidR="008E0768" w:rsidRPr="00580ABC" w:rsidRDefault="00EF690C" w:rsidP="00FC745B">
            <w:pPr>
              <w:keepNext/>
              <w:keepLines/>
              <w:jc w:val="center"/>
              <w:rPr>
                <w:bCs/>
                <w:sz w:val="22"/>
                <w:szCs w:val="22"/>
              </w:rPr>
            </w:pPr>
            <w:r w:rsidRPr="00580ABC">
              <w:rPr>
                <w:bCs/>
                <w:sz w:val="22"/>
                <w:szCs w:val="22"/>
              </w:rPr>
              <w:t>78,6</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lang w:val="en-US"/>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E0768" w:rsidRPr="00580ABC" w:rsidRDefault="008E0768" w:rsidP="00280AB5">
            <w:pPr>
              <w:keepNext/>
              <w:keepLines/>
              <w:jc w:val="center"/>
              <w:rPr>
                <w:sz w:val="22"/>
                <w:szCs w:val="22"/>
              </w:rPr>
            </w:pPr>
            <w:r w:rsidRPr="00580ABC">
              <w:rPr>
                <w:sz w:val="22"/>
                <w:szCs w:val="22"/>
              </w:rPr>
              <w:t>12,73</w:t>
            </w:r>
          </w:p>
        </w:tc>
        <w:tc>
          <w:tcPr>
            <w:tcW w:w="776" w:type="pct"/>
            <w:vAlign w:val="center"/>
          </w:tcPr>
          <w:p w:rsidR="008E0768" w:rsidRPr="00580ABC" w:rsidRDefault="00EF690C" w:rsidP="0029225D">
            <w:pPr>
              <w:keepNext/>
              <w:keepLines/>
              <w:jc w:val="center"/>
              <w:rPr>
                <w:bCs/>
                <w:sz w:val="22"/>
                <w:szCs w:val="22"/>
              </w:rPr>
            </w:pPr>
            <w:r w:rsidRPr="00580ABC">
              <w:rPr>
                <w:bCs/>
                <w:sz w:val="22"/>
                <w:szCs w:val="22"/>
              </w:rPr>
              <w:t>12,07</w:t>
            </w:r>
          </w:p>
        </w:tc>
      </w:tr>
      <w:tr w:rsidR="008E0768" w:rsidRPr="00D45A93" w:rsidTr="008E0768">
        <w:trPr>
          <w:trHeight w:val="20"/>
        </w:trPr>
        <w:tc>
          <w:tcPr>
            <w:tcW w:w="515" w:type="pct"/>
            <w:vMerge w:val="restart"/>
            <w:vAlign w:val="center"/>
          </w:tcPr>
          <w:p w:rsidR="008E0768" w:rsidRPr="00D45A93" w:rsidRDefault="008E0768" w:rsidP="0029225D">
            <w:pPr>
              <w:pStyle w:val="af2"/>
              <w:keepNext/>
              <w:keepLines/>
              <w:rPr>
                <w:rFonts w:ascii="Times New Roman" w:hAnsi="Times New Roman"/>
                <w:b/>
              </w:rPr>
            </w:pPr>
            <w:r w:rsidRPr="00D45A93">
              <w:rPr>
                <w:rFonts w:ascii="Times New Roman" w:hAnsi="Times New Roman"/>
                <w:b/>
              </w:rPr>
              <w:lastRenderedPageBreak/>
              <w:t>1.1.6</w:t>
            </w:r>
          </w:p>
        </w:tc>
        <w:tc>
          <w:tcPr>
            <w:tcW w:w="2045" w:type="pct"/>
            <w:vMerge w:val="restart"/>
            <w:vAlign w:val="center"/>
          </w:tcPr>
          <w:p w:rsidR="008E0768" w:rsidRPr="00D45A93" w:rsidRDefault="008E0768"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w:t>
            </w:r>
          </w:p>
        </w:tc>
        <w:tc>
          <w:tcPr>
            <w:tcW w:w="776" w:type="pct"/>
            <w:vAlign w:val="center"/>
          </w:tcPr>
          <w:p w:rsidR="008E0768" w:rsidRPr="00580ABC" w:rsidRDefault="00EF690C" w:rsidP="0029225D">
            <w:pPr>
              <w:keepNext/>
              <w:keepLines/>
              <w:jc w:val="center"/>
              <w:rPr>
                <w:b/>
                <w:bCs/>
                <w:sz w:val="22"/>
                <w:szCs w:val="22"/>
              </w:rPr>
            </w:pPr>
            <w:r w:rsidRPr="00580ABC">
              <w:rPr>
                <w:b/>
                <w:bCs/>
                <w:sz w:val="22"/>
                <w:szCs w:val="22"/>
              </w:rPr>
              <w:t>13,8</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b/>
              </w:rPr>
            </w:pPr>
          </w:p>
        </w:tc>
        <w:tc>
          <w:tcPr>
            <w:tcW w:w="2045" w:type="pct"/>
            <w:vMerge/>
            <w:vAlign w:val="center"/>
          </w:tcPr>
          <w:p w:rsidR="008E0768" w:rsidRPr="00D45A93" w:rsidRDefault="008E0768" w:rsidP="0029225D">
            <w:pPr>
              <w:pStyle w:val="af2"/>
              <w:keepNext/>
              <w:keepLines/>
              <w:jc w:val="left"/>
              <w:rPr>
                <w:rFonts w:ascii="Times New Roman" w:hAnsi="Times New Roman"/>
                <w:b/>
              </w:rPr>
            </w:pP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w:t>
            </w:r>
          </w:p>
        </w:tc>
        <w:tc>
          <w:tcPr>
            <w:tcW w:w="776" w:type="pct"/>
            <w:vAlign w:val="center"/>
          </w:tcPr>
          <w:p w:rsidR="008E0768" w:rsidRPr="00580ABC" w:rsidRDefault="008E0768" w:rsidP="00EF690C">
            <w:pPr>
              <w:keepNext/>
              <w:keepLines/>
              <w:jc w:val="center"/>
              <w:rPr>
                <w:b/>
                <w:bCs/>
                <w:sz w:val="22"/>
                <w:szCs w:val="22"/>
              </w:rPr>
            </w:pPr>
            <w:r w:rsidRPr="00580ABC">
              <w:rPr>
                <w:b/>
                <w:bCs/>
                <w:sz w:val="22"/>
                <w:szCs w:val="22"/>
              </w:rPr>
              <w:t>2,1</w:t>
            </w:r>
            <w:r w:rsidR="00EF690C" w:rsidRPr="00580ABC">
              <w:rPr>
                <w:b/>
                <w:bCs/>
                <w:sz w:val="22"/>
                <w:szCs w:val="22"/>
              </w:rPr>
              <w:t>2</w:t>
            </w:r>
          </w:p>
        </w:tc>
      </w:tr>
      <w:tr w:rsidR="008E0768" w:rsidRPr="00D45A93" w:rsidTr="008E0768">
        <w:trPr>
          <w:trHeight w:val="20"/>
        </w:trPr>
        <w:tc>
          <w:tcPr>
            <w:tcW w:w="515" w:type="pct"/>
            <w:vMerge w:val="restart"/>
            <w:vAlign w:val="center"/>
          </w:tcPr>
          <w:p w:rsidR="008E0768" w:rsidRPr="00D45A93" w:rsidRDefault="008E0768" w:rsidP="00B40CDA">
            <w:pPr>
              <w:pStyle w:val="af2"/>
              <w:keepNext/>
              <w:keepLines/>
              <w:rPr>
                <w:rFonts w:ascii="Times New Roman" w:hAnsi="Times New Roman"/>
              </w:rPr>
            </w:pPr>
            <w:r w:rsidRPr="00D45A93">
              <w:rPr>
                <w:rFonts w:ascii="Times New Roman" w:hAnsi="Times New Roman"/>
              </w:rPr>
              <w:t>1.1.6.1</w:t>
            </w:r>
          </w:p>
        </w:tc>
        <w:tc>
          <w:tcPr>
            <w:tcW w:w="2045" w:type="pct"/>
            <w:vMerge w:val="restar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E0768" w:rsidRPr="00580ABC" w:rsidRDefault="008E0768" w:rsidP="00DA5407">
            <w:pPr>
              <w:keepNext/>
              <w:keepLines/>
              <w:jc w:val="center"/>
              <w:rPr>
                <w:sz w:val="22"/>
                <w:szCs w:val="22"/>
              </w:rPr>
            </w:pPr>
            <w:r w:rsidRPr="00580ABC">
              <w:rPr>
                <w:sz w:val="22"/>
                <w:szCs w:val="22"/>
              </w:rPr>
              <w:t>-</w:t>
            </w:r>
          </w:p>
        </w:tc>
        <w:tc>
          <w:tcPr>
            <w:tcW w:w="776" w:type="pct"/>
            <w:vAlign w:val="center"/>
          </w:tcPr>
          <w:p w:rsidR="008E0768" w:rsidRPr="00580ABC" w:rsidRDefault="00EF690C" w:rsidP="0029225D">
            <w:pPr>
              <w:keepNext/>
              <w:keepLines/>
              <w:jc w:val="center"/>
              <w:rPr>
                <w:bCs/>
                <w:sz w:val="22"/>
                <w:szCs w:val="22"/>
              </w:rPr>
            </w:pPr>
            <w:r w:rsidRPr="00580ABC">
              <w:rPr>
                <w:bCs/>
                <w:sz w:val="22"/>
                <w:szCs w:val="22"/>
              </w:rPr>
              <w:t>13,8</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E0768" w:rsidRPr="00580ABC" w:rsidRDefault="008E0768" w:rsidP="00DA5407">
            <w:pPr>
              <w:keepNext/>
              <w:keepLines/>
              <w:jc w:val="center"/>
              <w:rPr>
                <w:sz w:val="22"/>
                <w:szCs w:val="22"/>
              </w:rPr>
            </w:pPr>
            <w:r w:rsidRPr="00580ABC">
              <w:rPr>
                <w:sz w:val="22"/>
                <w:szCs w:val="22"/>
              </w:rPr>
              <w:t>-</w:t>
            </w:r>
          </w:p>
        </w:tc>
        <w:tc>
          <w:tcPr>
            <w:tcW w:w="776" w:type="pct"/>
            <w:vAlign w:val="center"/>
          </w:tcPr>
          <w:p w:rsidR="008E0768" w:rsidRPr="00580ABC" w:rsidRDefault="008E0768" w:rsidP="00EF690C">
            <w:pPr>
              <w:keepNext/>
              <w:keepLines/>
              <w:jc w:val="center"/>
              <w:rPr>
                <w:bCs/>
                <w:sz w:val="22"/>
                <w:szCs w:val="22"/>
              </w:rPr>
            </w:pPr>
            <w:r w:rsidRPr="00580ABC">
              <w:rPr>
                <w:bCs/>
                <w:sz w:val="22"/>
                <w:szCs w:val="22"/>
              </w:rPr>
              <w:t>2,1</w:t>
            </w:r>
            <w:r w:rsidR="00EF690C" w:rsidRPr="00580ABC">
              <w:rPr>
                <w:bCs/>
                <w:sz w:val="22"/>
                <w:szCs w:val="22"/>
              </w:rPr>
              <w:t>2</w:t>
            </w:r>
          </w:p>
        </w:tc>
      </w:tr>
      <w:tr w:rsidR="008E0768" w:rsidRPr="00D45A93" w:rsidTr="008E0768">
        <w:trPr>
          <w:trHeight w:val="20"/>
        </w:trPr>
        <w:tc>
          <w:tcPr>
            <w:tcW w:w="515" w:type="pct"/>
            <w:vMerge w:val="restart"/>
            <w:vAlign w:val="center"/>
          </w:tcPr>
          <w:p w:rsidR="008E0768" w:rsidRPr="00D45A93" w:rsidRDefault="008E0768" w:rsidP="00B40CDA">
            <w:pPr>
              <w:pStyle w:val="af2"/>
              <w:keepNext/>
              <w:keepLines/>
              <w:rPr>
                <w:rFonts w:ascii="Times New Roman" w:hAnsi="Times New Roman"/>
                <w:b/>
                <w:lang w:val="en-US"/>
              </w:rPr>
            </w:pPr>
            <w:r w:rsidRPr="00D45A93">
              <w:rPr>
                <w:rFonts w:ascii="Times New Roman" w:hAnsi="Times New Roman"/>
                <w:b/>
              </w:rPr>
              <w:t>1.1.7</w:t>
            </w:r>
          </w:p>
        </w:tc>
        <w:tc>
          <w:tcPr>
            <w:tcW w:w="2045" w:type="pct"/>
            <w:vMerge w:val="restart"/>
            <w:vAlign w:val="center"/>
          </w:tcPr>
          <w:p w:rsidR="008E0768" w:rsidRPr="00D45A93" w:rsidRDefault="008E0768"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27,9</w:t>
            </w:r>
          </w:p>
        </w:tc>
        <w:tc>
          <w:tcPr>
            <w:tcW w:w="776" w:type="pct"/>
            <w:vAlign w:val="center"/>
          </w:tcPr>
          <w:p w:rsidR="008E0768" w:rsidRPr="00580ABC" w:rsidRDefault="008E0768" w:rsidP="00EF690C">
            <w:pPr>
              <w:keepNext/>
              <w:keepLines/>
              <w:jc w:val="center"/>
              <w:rPr>
                <w:b/>
                <w:bCs/>
                <w:sz w:val="22"/>
                <w:szCs w:val="22"/>
              </w:rPr>
            </w:pPr>
            <w:r w:rsidRPr="00580ABC">
              <w:rPr>
                <w:b/>
                <w:bCs/>
                <w:sz w:val="22"/>
                <w:szCs w:val="22"/>
              </w:rPr>
              <w:t>26,</w:t>
            </w:r>
            <w:r w:rsidR="00EF690C" w:rsidRPr="00580ABC">
              <w:rPr>
                <w:b/>
                <w:bCs/>
                <w:sz w:val="22"/>
                <w:szCs w:val="22"/>
              </w:rPr>
              <w:t>2</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rPr>
            </w:pPr>
          </w:p>
        </w:tc>
        <w:tc>
          <w:tcPr>
            <w:tcW w:w="2045" w:type="pct"/>
            <w:vMerge/>
            <w:vAlign w:val="center"/>
          </w:tcPr>
          <w:p w:rsidR="008E0768" w:rsidRPr="00D45A93" w:rsidRDefault="008E0768" w:rsidP="0029225D">
            <w:pPr>
              <w:pStyle w:val="af2"/>
              <w:keepNext/>
              <w:keepLines/>
              <w:jc w:val="left"/>
              <w:rPr>
                <w:rFonts w:ascii="Times New Roman" w:hAnsi="Times New Roman"/>
                <w:b/>
              </w:rPr>
            </w:pP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4,28</w:t>
            </w:r>
          </w:p>
        </w:tc>
        <w:tc>
          <w:tcPr>
            <w:tcW w:w="776" w:type="pct"/>
            <w:vAlign w:val="center"/>
          </w:tcPr>
          <w:p w:rsidR="008E0768" w:rsidRPr="00580ABC" w:rsidRDefault="00EF690C" w:rsidP="0029225D">
            <w:pPr>
              <w:keepNext/>
              <w:keepLines/>
              <w:jc w:val="center"/>
              <w:rPr>
                <w:b/>
                <w:bCs/>
                <w:sz w:val="22"/>
                <w:szCs w:val="22"/>
              </w:rPr>
            </w:pPr>
            <w:r w:rsidRPr="00580ABC">
              <w:rPr>
                <w:b/>
                <w:bCs/>
                <w:sz w:val="22"/>
                <w:szCs w:val="22"/>
              </w:rPr>
              <w:t>4,03</w:t>
            </w:r>
          </w:p>
        </w:tc>
      </w:tr>
      <w:tr w:rsidR="008E0768" w:rsidRPr="00D45A93" w:rsidTr="008E0768">
        <w:trPr>
          <w:trHeight w:val="20"/>
        </w:trPr>
        <w:tc>
          <w:tcPr>
            <w:tcW w:w="515" w:type="pct"/>
            <w:vMerge w:val="restart"/>
            <w:vAlign w:val="center"/>
          </w:tcPr>
          <w:p w:rsidR="008E0768" w:rsidRPr="00D45A93" w:rsidRDefault="008E0768" w:rsidP="00B40CDA">
            <w:pPr>
              <w:pStyle w:val="af2"/>
              <w:keepNext/>
              <w:keepLines/>
              <w:rPr>
                <w:rFonts w:ascii="Times New Roman" w:hAnsi="Times New Roman"/>
                <w:b/>
                <w:lang w:val="en-US"/>
              </w:rPr>
            </w:pPr>
            <w:r w:rsidRPr="00D45A93">
              <w:rPr>
                <w:rFonts w:ascii="Times New Roman" w:hAnsi="Times New Roman"/>
                <w:b/>
              </w:rPr>
              <w:t>1.1.8</w:t>
            </w:r>
          </w:p>
        </w:tc>
        <w:tc>
          <w:tcPr>
            <w:tcW w:w="2045" w:type="pct"/>
            <w:vMerge w:val="restart"/>
            <w:vAlign w:val="center"/>
          </w:tcPr>
          <w:p w:rsidR="008E0768" w:rsidRPr="00D45A93" w:rsidRDefault="008E0768"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E0768" w:rsidRPr="00580ABC" w:rsidRDefault="008E0768" w:rsidP="00280AB5">
            <w:pPr>
              <w:keepNext/>
              <w:keepLines/>
              <w:jc w:val="center"/>
              <w:rPr>
                <w:b/>
                <w:sz w:val="22"/>
                <w:szCs w:val="22"/>
              </w:rPr>
            </w:pPr>
            <w:r w:rsidRPr="00580ABC">
              <w:rPr>
                <w:b/>
                <w:sz w:val="22"/>
                <w:szCs w:val="22"/>
              </w:rPr>
              <w:t>254,2</w:t>
            </w:r>
          </w:p>
        </w:tc>
        <w:tc>
          <w:tcPr>
            <w:tcW w:w="776" w:type="pct"/>
            <w:vAlign w:val="center"/>
          </w:tcPr>
          <w:p w:rsidR="008E0768" w:rsidRPr="00580ABC" w:rsidRDefault="00EF690C" w:rsidP="00FC745B">
            <w:pPr>
              <w:keepNext/>
              <w:keepLines/>
              <w:jc w:val="center"/>
              <w:rPr>
                <w:b/>
                <w:bCs/>
                <w:sz w:val="22"/>
                <w:szCs w:val="22"/>
              </w:rPr>
            </w:pPr>
            <w:r w:rsidRPr="00580ABC">
              <w:rPr>
                <w:b/>
                <w:bCs/>
                <w:sz w:val="22"/>
                <w:szCs w:val="22"/>
              </w:rPr>
              <w:t>143,8</w:t>
            </w:r>
          </w:p>
        </w:tc>
      </w:tr>
      <w:tr w:rsidR="008E0768" w:rsidRPr="00D45A93" w:rsidTr="008E0768">
        <w:trPr>
          <w:trHeight w:val="20"/>
        </w:trPr>
        <w:tc>
          <w:tcPr>
            <w:tcW w:w="515" w:type="pct"/>
            <w:vMerge/>
            <w:vAlign w:val="center"/>
          </w:tcPr>
          <w:p w:rsidR="008E0768" w:rsidRPr="00D45A93" w:rsidRDefault="008E0768" w:rsidP="0029225D">
            <w:pPr>
              <w:pStyle w:val="af2"/>
              <w:keepNext/>
              <w:keepLines/>
              <w:rPr>
                <w:rFonts w:ascii="Times New Roman" w:hAnsi="Times New Roman"/>
              </w:rPr>
            </w:pPr>
          </w:p>
        </w:tc>
        <w:tc>
          <w:tcPr>
            <w:tcW w:w="2045" w:type="pct"/>
            <w:vMerge/>
            <w:vAlign w:val="center"/>
          </w:tcPr>
          <w:p w:rsidR="008E0768" w:rsidRPr="00D45A93" w:rsidRDefault="008E0768" w:rsidP="0029225D">
            <w:pPr>
              <w:pStyle w:val="af2"/>
              <w:keepNext/>
              <w:keepLines/>
              <w:jc w:val="left"/>
              <w:rPr>
                <w:rFonts w:ascii="Times New Roman" w:hAnsi="Times New Roman"/>
              </w:rPr>
            </w:pPr>
          </w:p>
        </w:tc>
        <w:tc>
          <w:tcPr>
            <w:tcW w:w="858" w:type="pct"/>
          </w:tcPr>
          <w:p w:rsidR="008E0768" w:rsidRPr="00D45A93" w:rsidRDefault="008E0768"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E0768" w:rsidRPr="00D45A93" w:rsidRDefault="008E0768" w:rsidP="00280AB5">
            <w:pPr>
              <w:keepNext/>
              <w:keepLines/>
              <w:jc w:val="center"/>
              <w:rPr>
                <w:b/>
                <w:sz w:val="22"/>
                <w:szCs w:val="22"/>
              </w:rPr>
            </w:pPr>
            <w:r>
              <w:rPr>
                <w:b/>
                <w:sz w:val="22"/>
                <w:szCs w:val="22"/>
              </w:rPr>
              <w:t>39,05</w:t>
            </w:r>
          </w:p>
        </w:tc>
        <w:tc>
          <w:tcPr>
            <w:tcW w:w="776" w:type="pct"/>
            <w:vAlign w:val="center"/>
          </w:tcPr>
          <w:p w:rsidR="008E0768" w:rsidRPr="00D45A93" w:rsidRDefault="00EF690C" w:rsidP="00FC745B">
            <w:pPr>
              <w:keepNext/>
              <w:keepLines/>
              <w:jc w:val="center"/>
              <w:rPr>
                <w:b/>
                <w:bCs/>
                <w:sz w:val="22"/>
                <w:szCs w:val="22"/>
              </w:rPr>
            </w:pPr>
            <w:r>
              <w:rPr>
                <w:b/>
                <w:bCs/>
                <w:sz w:val="22"/>
                <w:szCs w:val="22"/>
              </w:rPr>
              <w:t>22,09</w:t>
            </w:r>
          </w:p>
        </w:tc>
      </w:tr>
      <w:tr w:rsidR="008E0768" w:rsidRPr="00D45A93" w:rsidTr="008E0768">
        <w:trPr>
          <w:trHeight w:val="20"/>
        </w:trPr>
        <w:tc>
          <w:tcPr>
            <w:tcW w:w="515" w:type="pct"/>
            <w:vAlign w:val="center"/>
          </w:tcPr>
          <w:p w:rsidR="008E0768" w:rsidRPr="00D83F74" w:rsidRDefault="008E0768" w:rsidP="00493F37">
            <w:pPr>
              <w:pStyle w:val="af2"/>
              <w:keepNext/>
              <w:keepLines/>
              <w:rPr>
                <w:rFonts w:ascii="Times New Roman" w:hAnsi="Times New Roman"/>
              </w:rPr>
            </w:pPr>
            <w:r w:rsidRPr="00D83F74">
              <w:rPr>
                <w:rFonts w:ascii="Times New Roman" w:hAnsi="Times New Roman"/>
                <w:b/>
              </w:rPr>
              <w:t>2</w:t>
            </w:r>
          </w:p>
        </w:tc>
        <w:tc>
          <w:tcPr>
            <w:tcW w:w="2045" w:type="pct"/>
            <w:vAlign w:val="center"/>
          </w:tcPr>
          <w:p w:rsidR="008E0768" w:rsidRPr="00D83F74" w:rsidRDefault="008E0768" w:rsidP="00493F37">
            <w:pPr>
              <w:pStyle w:val="af2"/>
              <w:keepNext/>
              <w:keepLines/>
              <w:jc w:val="left"/>
              <w:rPr>
                <w:rFonts w:ascii="Times New Roman" w:hAnsi="Times New Roman"/>
                <w:b/>
              </w:rPr>
            </w:pPr>
            <w:r w:rsidRPr="00D83F74">
              <w:rPr>
                <w:rFonts w:ascii="Times New Roman" w:hAnsi="Times New Roman"/>
                <w:b/>
              </w:rPr>
              <w:t>ТЕРРИТОРИИ ГОРОДСКИХ ЛЕСОВ</w:t>
            </w:r>
          </w:p>
        </w:tc>
        <w:tc>
          <w:tcPr>
            <w:tcW w:w="858" w:type="pct"/>
            <w:vAlign w:val="center"/>
          </w:tcPr>
          <w:p w:rsidR="008E0768" w:rsidRPr="00D83F74" w:rsidRDefault="008E0768" w:rsidP="00493F37">
            <w:pPr>
              <w:pStyle w:val="af2"/>
              <w:keepNext/>
              <w:keepLines/>
              <w:rPr>
                <w:rFonts w:ascii="Times New Roman" w:hAnsi="Times New Roman"/>
                <w:b/>
              </w:rPr>
            </w:pPr>
            <w:r w:rsidRPr="00D83F74">
              <w:rPr>
                <w:rFonts w:ascii="Times New Roman" w:hAnsi="Times New Roman"/>
                <w:b/>
              </w:rPr>
              <w:t>га</w:t>
            </w:r>
          </w:p>
        </w:tc>
        <w:tc>
          <w:tcPr>
            <w:tcW w:w="806" w:type="pct"/>
            <w:vAlign w:val="center"/>
          </w:tcPr>
          <w:p w:rsidR="008E0768" w:rsidRPr="00D83F74" w:rsidRDefault="008E0768" w:rsidP="00493F37">
            <w:pPr>
              <w:keepNext/>
              <w:keepLines/>
              <w:jc w:val="center"/>
              <w:rPr>
                <w:b/>
                <w:sz w:val="22"/>
                <w:szCs w:val="22"/>
              </w:rPr>
            </w:pPr>
            <w:r>
              <w:rPr>
                <w:b/>
                <w:sz w:val="22"/>
                <w:szCs w:val="22"/>
              </w:rPr>
              <w:t>22,42</w:t>
            </w:r>
          </w:p>
        </w:tc>
        <w:tc>
          <w:tcPr>
            <w:tcW w:w="776" w:type="pct"/>
            <w:vAlign w:val="center"/>
          </w:tcPr>
          <w:p w:rsidR="008E0768" w:rsidRPr="00D83F74" w:rsidRDefault="008E0768" w:rsidP="00493F37">
            <w:pPr>
              <w:keepNext/>
              <w:keepLines/>
              <w:jc w:val="center"/>
              <w:rPr>
                <w:b/>
                <w:bCs/>
                <w:sz w:val="22"/>
                <w:szCs w:val="22"/>
              </w:rPr>
            </w:pPr>
            <w:r>
              <w:rPr>
                <w:b/>
                <w:bCs/>
                <w:sz w:val="22"/>
                <w:szCs w:val="22"/>
              </w:rPr>
              <w:t>22,42</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b/>
                <w:bCs/>
              </w:rPr>
            </w:pPr>
            <w:r>
              <w:rPr>
                <w:rFonts w:ascii="Times New Roman" w:hAnsi="Times New Roman"/>
                <w:b/>
                <w:bCs/>
              </w:rPr>
              <w:t>3</w:t>
            </w:r>
          </w:p>
        </w:tc>
        <w:tc>
          <w:tcPr>
            <w:tcW w:w="2045" w:type="pct"/>
            <w:vAlign w:val="center"/>
          </w:tcPr>
          <w:p w:rsidR="008E0768" w:rsidRPr="00D45A93" w:rsidRDefault="008E0768" w:rsidP="0029225D">
            <w:pPr>
              <w:pStyle w:val="af2"/>
              <w:keepNext/>
              <w:keepLines/>
              <w:jc w:val="left"/>
              <w:rPr>
                <w:rFonts w:ascii="Times New Roman" w:hAnsi="Times New Roman"/>
                <w:b/>
                <w:bCs/>
              </w:rPr>
            </w:pPr>
            <w:r w:rsidRPr="00D45A93">
              <w:rPr>
                <w:rFonts w:ascii="Times New Roman" w:hAnsi="Times New Roman"/>
                <w:b/>
                <w:bCs/>
              </w:rPr>
              <w:t>ОБЪЕКТЫ СОЦИАЛЬНОГО И КУЛЬТУРНО-БЫТОВОГО ОБСЛУЖИВАНИЯ НАСЕЛЕНИЯ</w:t>
            </w:r>
          </w:p>
        </w:tc>
        <w:tc>
          <w:tcPr>
            <w:tcW w:w="858" w:type="pct"/>
          </w:tcPr>
          <w:p w:rsidR="008E0768" w:rsidRPr="00D45A93" w:rsidRDefault="008E0768" w:rsidP="0029225D">
            <w:pPr>
              <w:pStyle w:val="af2"/>
              <w:keepNext/>
              <w:keepLines/>
              <w:rPr>
                <w:rFonts w:ascii="Times New Roman" w:hAnsi="Times New Roman"/>
                <w:b/>
              </w:rPr>
            </w:pPr>
          </w:p>
        </w:tc>
        <w:tc>
          <w:tcPr>
            <w:tcW w:w="806" w:type="pct"/>
          </w:tcPr>
          <w:p w:rsidR="008E0768" w:rsidRPr="00D45A93" w:rsidRDefault="008E0768" w:rsidP="0029225D">
            <w:pPr>
              <w:pStyle w:val="af2"/>
              <w:keepNext/>
              <w:keepLines/>
              <w:rPr>
                <w:rFonts w:ascii="Times New Roman" w:hAnsi="Times New Roman"/>
                <w:b/>
              </w:rPr>
            </w:pPr>
          </w:p>
        </w:tc>
        <w:tc>
          <w:tcPr>
            <w:tcW w:w="776" w:type="pct"/>
          </w:tcPr>
          <w:p w:rsidR="008E0768" w:rsidRPr="00D45A93" w:rsidRDefault="008E0768" w:rsidP="0029225D">
            <w:pPr>
              <w:pStyle w:val="af2"/>
              <w:keepNext/>
              <w:keepLines/>
              <w:rPr>
                <w:rFonts w:ascii="Times New Roman" w:hAnsi="Times New Roman"/>
                <w:b/>
              </w:rPr>
            </w:pPr>
          </w:p>
        </w:tc>
      </w:tr>
      <w:tr w:rsidR="008E0768" w:rsidRPr="00D45A93" w:rsidTr="008E0768">
        <w:trPr>
          <w:trHeight w:val="135"/>
        </w:trPr>
        <w:tc>
          <w:tcPr>
            <w:tcW w:w="515" w:type="pct"/>
            <w:vAlign w:val="center"/>
          </w:tcPr>
          <w:p w:rsidR="008E0768" w:rsidRPr="00D45A93" w:rsidRDefault="008E0768" w:rsidP="0029225D">
            <w:pPr>
              <w:keepNext/>
              <w:keepLines/>
              <w:jc w:val="center"/>
              <w:rPr>
                <w:sz w:val="22"/>
                <w:szCs w:val="22"/>
              </w:rPr>
            </w:pPr>
            <w:r>
              <w:rPr>
                <w:sz w:val="22"/>
                <w:szCs w:val="22"/>
              </w:rPr>
              <w:t>3</w:t>
            </w:r>
            <w:r w:rsidRPr="00D45A93">
              <w:rPr>
                <w:sz w:val="22"/>
                <w:szCs w:val="22"/>
              </w:rPr>
              <w:t>.1</w:t>
            </w:r>
          </w:p>
        </w:tc>
        <w:tc>
          <w:tcPr>
            <w:tcW w:w="2045" w:type="pct"/>
            <w:vAlign w:val="center"/>
          </w:tcPr>
          <w:p w:rsidR="008E0768" w:rsidRPr="00D45A93" w:rsidRDefault="008E0768" w:rsidP="0029225D">
            <w:pPr>
              <w:keepNext/>
              <w:keepLines/>
              <w:rPr>
                <w:sz w:val="22"/>
                <w:szCs w:val="22"/>
              </w:rPr>
            </w:pPr>
            <w:r w:rsidRPr="00D45A93">
              <w:rPr>
                <w:sz w:val="22"/>
                <w:szCs w:val="22"/>
              </w:rPr>
              <w:t>Дошкольные организации</w:t>
            </w:r>
          </w:p>
        </w:tc>
        <w:tc>
          <w:tcPr>
            <w:tcW w:w="858" w:type="pct"/>
          </w:tcPr>
          <w:p w:rsidR="008E0768" w:rsidRPr="00D45A93" w:rsidRDefault="008E0768" w:rsidP="00E634B0">
            <w:pPr>
              <w:jc w:val="center"/>
            </w:pPr>
            <w:r w:rsidRPr="00D45A93">
              <w:t>мест</w:t>
            </w:r>
          </w:p>
        </w:tc>
        <w:tc>
          <w:tcPr>
            <w:tcW w:w="806" w:type="pct"/>
            <w:vAlign w:val="center"/>
          </w:tcPr>
          <w:p w:rsidR="008E0768" w:rsidRPr="00D45A93" w:rsidRDefault="008E0768" w:rsidP="0029225D">
            <w:pPr>
              <w:keepNext/>
              <w:keepLines/>
              <w:jc w:val="center"/>
              <w:rPr>
                <w:sz w:val="22"/>
                <w:szCs w:val="22"/>
              </w:rPr>
            </w:pPr>
            <w:r w:rsidRPr="00D45A93">
              <w:rPr>
                <w:sz w:val="22"/>
                <w:szCs w:val="22"/>
              </w:rPr>
              <w:t>190</w:t>
            </w:r>
          </w:p>
        </w:tc>
        <w:tc>
          <w:tcPr>
            <w:tcW w:w="776" w:type="pct"/>
            <w:vAlign w:val="center"/>
          </w:tcPr>
          <w:p w:rsidR="008E0768" w:rsidRPr="00D45A93" w:rsidRDefault="008E0768" w:rsidP="0029225D">
            <w:pPr>
              <w:keepNext/>
              <w:keepLines/>
              <w:jc w:val="center"/>
              <w:rPr>
                <w:sz w:val="22"/>
                <w:szCs w:val="22"/>
              </w:rPr>
            </w:pPr>
            <w:r w:rsidRPr="00D45A93">
              <w:rPr>
                <w:sz w:val="22"/>
                <w:szCs w:val="22"/>
              </w:rPr>
              <w:t>190</w:t>
            </w:r>
          </w:p>
        </w:tc>
      </w:tr>
      <w:tr w:rsidR="008E0768" w:rsidRPr="00D45A93" w:rsidTr="008E0768">
        <w:trPr>
          <w:trHeight w:val="135"/>
        </w:trPr>
        <w:tc>
          <w:tcPr>
            <w:tcW w:w="515" w:type="pct"/>
            <w:vAlign w:val="center"/>
          </w:tcPr>
          <w:p w:rsidR="008E0768" w:rsidRPr="00D45A93" w:rsidRDefault="008E0768" w:rsidP="0029225D">
            <w:pPr>
              <w:keepNext/>
              <w:keepLines/>
              <w:jc w:val="center"/>
              <w:rPr>
                <w:sz w:val="22"/>
                <w:szCs w:val="22"/>
              </w:rPr>
            </w:pPr>
            <w:r>
              <w:rPr>
                <w:sz w:val="22"/>
                <w:szCs w:val="22"/>
              </w:rPr>
              <w:t>3</w:t>
            </w:r>
            <w:r w:rsidRPr="00D45A93">
              <w:rPr>
                <w:sz w:val="22"/>
                <w:szCs w:val="22"/>
              </w:rPr>
              <w:t>.2</w:t>
            </w:r>
          </w:p>
        </w:tc>
        <w:tc>
          <w:tcPr>
            <w:tcW w:w="2045" w:type="pct"/>
            <w:vAlign w:val="center"/>
          </w:tcPr>
          <w:p w:rsidR="008E0768" w:rsidRPr="00D45A93" w:rsidRDefault="008E0768" w:rsidP="0029225D">
            <w:pPr>
              <w:keepNext/>
              <w:keepLines/>
              <w:rPr>
                <w:sz w:val="22"/>
                <w:szCs w:val="22"/>
              </w:rPr>
            </w:pPr>
            <w:r w:rsidRPr="00D45A93">
              <w:rPr>
                <w:sz w:val="22"/>
                <w:szCs w:val="22"/>
              </w:rPr>
              <w:t>Общеобразовательные учреждения</w:t>
            </w:r>
          </w:p>
        </w:tc>
        <w:tc>
          <w:tcPr>
            <w:tcW w:w="858" w:type="pct"/>
          </w:tcPr>
          <w:p w:rsidR="008E0768" w:rsidRPr="00D45A93" w:rsidRDefault="008E0768" w:rsidP="00E634B0">
            <w:pPr>
              <w:jc w:val="center"/>
            </w:pPr>
            <w:r w:rsidRPr="00D45A93">
              <w:t>мест</w:t>
            </w:r>
          </w:p>
        </w:tc>
        <w:tc>
          <w:tcPr>
            <w:tcW w:w="806" w:type="pct"/>
            <w:vAlign w:val="center"/>
          </w:tcPr>
          <w:p w:rsidR="008E0768" w:rsidRPr="00D45A93" w:rsidRDefault="008E0768" w:rsidP="0029225D">
            <w:pPr>
              <w:keepNext/>
              <w:keepLines/>
              <w:jc w:val="center"/>
              <w:rPr>
                <w:sz w:val="22"/>
                <w:szCs w:val="22"/>
              </w:rPr>
            </w:pPr>
            <w:r w:rsidRPr="00D45A93">
              <w:rPr>
                <w:sz w:val="22"/>
                <w:szCs w:val="22"/>
              </w:rPr>
              <w:t>400</w:t>
            </w:r>
          </w:p>
        </w:tc>
        <w:tc>
          <w:tcPr>
            <w:tcW w:w="776" w:type="pct"/>
            <w:vAlign w:val="center"/>
          </w:tcPr>
          <w:p w:rsidR="008E0768" w:rsidRPr="00D45A93" w:rsidRDefault="008E0768" w:rsidP="0029225D">
            <w:pPr>
              <w:keepNext/>
              <w:keepLines/>
              <w:jc w:val="center"/>
              <w:rPr>
                <w:sz w:val="22"/>
                <w:szCs w:val="22"/>
              </w:rPr>
            </w:pPr>
            <w:r w:rsidRPr="00D45A93">
              <w:rPr>
                <w:sz w:val="22"/>
                <w:szCs w:val="22"/>
              </w:rPr>
              <w:t>400</w:t>
            </w:r>
          </w:p>
        </w:tc>
      </w:tr>
      <w:tr w:rsidR="008E0768" w:rsidRPr="00D45A93" w:rsidTr="008E0768">
        <w:trPr>
          <w:trHeight w:val="135"/>
        </w:trPr>
        <w:tc>
          <w:tcPr>
            <w:tcW w:w="515" w:type="pct"/>
            <w:vAlign w:val="center"/>
          </w:tcPr>
          <w:p w:rsidR="008E0768" w:rsidRPr="00D45A93" w:rsidRDefault="008E0768" w:rsidP="0029225D">
            <w:pPr>
              <w:keepNext/>
              <w:keepLines/>
              <w:jc w:val="center"/>
              <w:rPr>
                <w:sz w:val="22"/>
                <w:szCs w:val="22"/>
              </w:rPr>
            </w:pPr>
            <w:r>
              <w:rPr>
                <w:sz w:val="22"/>
                <w:szCs w:val="22"/>
              </w:rPr>
              <w:t>3</w:t>
            </w:r>
            <w:r w:rsidRPr="00D45A93">
              <w:rPr>
                <w:sz w:val="22"/>
                <w:szCs w:val="22"/>
              </w:rPr>
              <w:t>.3</w:t>
            </w:r>
          </w:p>
        </w:tc>
        <w:tc>
          <w:tcPr>
            <w:tcW w:w="2045" w:type="pct"/>
            <w:vAlign w:val="center"/>
          </w:tcPr>
          <w:p w:rsidR="008E0768" w:rsidRPr="00D45A93" w:rsidRDefault="008E0768" w:rsidP="0029225D">
            <w:pPr>
              <w:keepNext/>
              <w:keepLines/>
              <w:rPr>
                <w:sz w:val="22"/>
                <w:szCs w:val="22"/>
              </w:rPr>
            </w:pPr>
            <w:r w:rsidRPr="00D45A93">
              <w:rPr>
                <w:sz w:val="22"/>
                <w:szCs w:val="22"/>
              </w:rPr>
              <w:t>Внешкольные учреждения</w:t>
            </w:r>
          </w:p>
        </w:tc>
        <w:tc>
          <w:tcPr>
            <w:tcW w:w="858" w:type="pct"/>
          </w:tcPr>
          <w:p w:rsidR="008E0768" w:rsidRPr="00D45A93" w:rsidRDefault="008E0768" w:rsidP="00E634B0">
            <w:pPr>
              <w:jc w:val="center"/>
            </w:pPr>
            <w:r w:rsidRPr="00D45A93">
              <w:t>мест</w:t>
            </w:r>
          </w:p>
        </w:tc>
        <w:tc>
          <w:tcPr>
            <w:tcW w:w="806" w:type="pct"/>
            <w:vAlign w:val="center"/>
          </w:tcPr>
          <w:p w:rsidR="008E0768" w:rsidRPr="00D45A93" w:rsidRDefault="008E0768" w:rsidP="0029225D">
            <w:pPr>
              <w:keepNext/>
              <w:keepLines/>
              <w:jc w:val="center"/>
              <w:rPr>
                <w:sz w:val="22"/>
                <w:szCs w:val="22"/>
              </w:rPr>
            </w:pPr>
            <w:r w:rsidRPr="00D45A93">
              <w:rPr>
                <w:sz w:val="22"/>
                <w:szCs w:val="22"/>
              </w:rPr>
              <w:t>50</w:t>
            </w:r>
          </w:p>
        </w:tc>
        <w:tc>
          <w:tcPr>
            <w:tcW w:w="776" w:type="pct"/>
            <w:vAlign w:val="center"/>
          </w:tcPr>
          <w:p w:rsidR="008E0768" w:rsidRPr="00D45A93" w:rsidRDefault="008E0768" w:rsidP="0029225D">
            <w:pPr>
              <w:keepNext/>
              <w:keepLines/>
              <w:jc w:val="center"/>
              <w:rPr>
                <w:sz w:val="22"/>
                <w:szCs w:val="22"/>
              </w:rPr>
            </w:pPr>
            <w:r w:rsidRPr="00D45A93">
              <w:rPr>
                <w:sz w:val="22"/>
                <w:szCs w:val="22"/>
              </w:rPr>
              <w:t>50</w:t>
            </w:r>
          </w:p>
        </w:tc>
      </w:tr>
      <w:tr w:rsidR="008E0768" w:rsidRPr="00D45A93" w:rsidTr="008E0768">
        <w:trPr>
          <w:trHeight w:val="135"/>
        </w:trPr>
        <w:tc>
          <w:tcPr>
            <w:tcW w:w="515" w:type="pct"/>
            <w:vAlign w:val="center"/>
          </w:tcPr>
          <w:p w:rsidR="008E0768" w:rsidRPr="00D45A93" w:rsidRDefault="008E0768" w:rsidP="0029225D">
            <w:pPr>
              <w:keepNext/>
              <w:keepLines/>
              <w:jc w:val="center"/>
              <w:rPr>
                <w:sz w:val="22"/>
                <w:szCs w:val="22"/>
              </w:rPr>
            </w:pPr>
            <w:r>
              <w:rPr>
                <w:sz w:val="22"/>
                <w:szCs w:val="22"/>
              </w:rPr>
              <w:t>3</w:t>
            </w:r>
            <w:r w:rsidRPr="00D45A93">
              <w:rPr>
                <w:sz w:val="22"/>
                <w:szCs w:val="22"/>
              </w:rPr>
              <w:t>.4</w:t>
            </w:r>
          </w:p>
        </w:tc>
        <w:tc>
          <w:tcPr>
            <w:tcW w:w="2045" w:type="pct"/>
            <w:vAlign w:val="center"/>
          </w:tcPr>
          <w:p w:rsidR="008E0768" w:rsidRPr="00D45A93" w:rsidRDefault="008E0768" w:rsidP="0029225D">
            <w:pPr>
              <w:keepNext/>
              <w:keepLines/>
              <w:rPr>
                <w:sz w:val="22"/>
                <w:szCs w:val="22"/>
              </w:rPr>
            </w:pPr>
            <w:r w:rsidRPr="00D45A93">
              <w:rPr>
                <w:sz w:val="22"/>
                <w:szCs w:val="22"/>
              </w:rPr>
              <w:t>Объекты здравоохранения</w:t>
            </w:r>
          </w:p>
        </w:tc>
        <w:tc>
          <w:tcPr>
            <w:tcW w:w="858" w:type="pct"/>
          </w:tcPr>
          <w:p w:rsidR="008E0768" w:rsidRPr="00D45A93" w:rsidRDefault="008E0768" w:rsidP="00E634B0">
            <w:pPr>
              <w:jc w:val="center"/>
            </w:pPr>
            <w:r w:rsidRPr="00D45A93">
              <w:rPr>
                <w:sz w:val="22"/>
                <w:szCs w:val="22"/>
              </w:rPr>
              <w:t>объект</w:t>
            </w:r>
          </w:p>
        </w:tc>
        <w:tc>
          <w:tcPr>
            <w:tcW w:w="806" w:type="pct"/>
            <w:vAlign w:val="center"/>
          </w:tcPr>
          <w:p w:rsidR="008E0768" w:rsidRPr="00D45A93" w:rsidRDefault="008E0768" w:rsidP="0029225D">
            <w:pPr>
              <w:keepNext/>
              <w:keepLines/>
              <w:jc w:val="center"/>
              <w:rPr>
                <w:sz w:val="22"/>
                <w:szCs w:val="22"/>
              </w:rPr>
            </w:pPr>
            <w:r w:rsidRPr="00D45A93">
              <w:rPr>
                <w:sz w:val="22"/>
                <w:szCs w:val="22"/>
              </w:rPr>
              <w:t>1</w:t>
            </w:r>
          </w:p>
        </w:tc>
        <w:tc>
          <w:tcPr>
            <w:tcW w:w="776" w:type="pct"/>
            <w:vAlign w:val="center"/>
          </w:tcPr>
          <w:p w:rsidR="008E0768" w:rsidRPr="00D45A93" w:rsidRDefault="008E0768" w:rsidP="0029225D">
            <w:pPr>
              <w:keepNext/>
              <w:keepLines/>
              <w:jc w:val="center"/>
              <w:rPr>
                <w:sz w:val="22"/>
                <w:szCs w:val="22"/>
              </w:rPr>
            </w:pPr>
            <w:r w:rsidRPr="00D45A93">
              <w:rPr>
                <w:sz w:val="22"/>
                <w:szCs w:val="22"/>
              </w:rPr>
              <w:t>1</w:t>
            </w:r>
          </w:p>
        </w:tc>
      </w:tr>
      <w:tr w:rsidR="008E0768" w:rsidRPr="00D45A93" w:rsidTr="008E0768">
        <w:trPr>
          <w:trHeight w:val="135"/>
        </w:trPr>
        <w:tc>
          <w:tcPr>
            <w:tcW w:w="515" w:type="pct"/>
            <w:vAlign w:val="center"/>
          </w:tcPr>
          <w:p w:rsidR="008E0768" w:rsidRPr="00D45A93" w:rsidRDefault="008E0768" w:rsidP="0029225D">
            <w:pPr>
              <w:keepNext/>
              <w:keepLines/>
              <w:jc w:val="center"/>
              <w:rPr>
                <w:sz w:val="22"/>
                <w:szCs w:val="22"/>
              </w:rPr>
            </w:pPr>
            <w:r>
              <w:rPr>
                <w:sz w:val="22"/>
                <w:szCs w:val="22"/>
              </w:rPr>
              <w:t>3</w:t>
            </w:r>
            <w:r w:rsidRPr="00D45A93">
              <w:rPr>
                <w:sz w:val="22"/>
                <w:szCs w:val="22"/>
              </w:rPr>
              <w:t>.5</w:t>
            </w:r>
          </w:p>
        </w:tc>
        <w:tc>
          <w:tcPr>
            <w:tcW w:w="2045" w:type="pct"/>
            <w:vAlign w:val="center"/>
          </w:tcPr>
          <w:p w:rsidR="008E0768" w:rsidRPr="00D45A93" w:rsidRDefault="008E0768" w:rsidP="0029225D">
            <w:pPr>
              <w:keepNext/>
              <w:keepLines/>
              <w:rPr>
                <w:sz w:val="22"/>
                <w:szCs w:val="22"/>
              </w:rPr>
            </w:pPr>
            <w:r w:rsidRPr="00D45A93">
              <w:rPr>
                <w:sz w:val="22"/>
                <w:szCs w:val="22"/>
              </w:rPr>
              <w:t>Учреждения культурно-клубного типа</w:t>
            </w:r>
          </w:p>
        </w:tc>
        <w:tc>
          <w:tcPr>
            <w:tcW w:w="858" w:type="pct"/>
            <w:vAlign w:val="center"/>
          </w:tcPr>
          <w:p w:rsidR="008E0768" w:rsidRPr="00D45A93" w:rsidRDefault="008E0768" w:rsidP="0029225D">
            <w:pPr>
              <w:keepNext/>
              <w:keepLines/>
              <w:jc w:val="center"/>
              <w:rPr>
                <w:sz w:val="22"/>
                <w:szCs w:val="22"/>
              </w:rPr>
            </w:pPr>
            <w:r w:rsidRPr="00D45A93">
              <w:rPr>
                <w:sz w:val="22"/>
                <w:szCs w:val="22"/>
              </w:rPr>
              <w:t>объект</w:t>
            </w:r>
          </w:p>
        </w:tc>
        <w:tc>
          <w:tcPr>
            <w:tcW w:w="806" w:type="pct"/>
            <w:vAlign w:val="center"/>
          </w:tcPr>
          <w:p w:rsidR="008E0768" w:rsidRPr="00D45A93" w:rsidRDefault="008E0768" w:rsidP="0029225D">
            <w:pPr>
              <w:keepNext/>
              <w:keepLines/>
              <w:jc w:val="center"/>
              <w:rPr>
                <w:sz w:val="22"/>
                <w:szCs w:val="22"/>
              </w:rPr>
            </w:pPr>
            <w:r w:rsidRPr="00D45A93">
              <w:rPr>
                <w:sz w:val="22"/>
                <w:szCs w:val="22"/>
              </w:rPr>
              <w:t>1</w:t>
            </w:r>
          </w:p>
        </w:tc>
        <w:tc>
          <w:tcPr>
            <w:tcW w:w="776" w:type="pct"/>
            <w:vAlign w:val="center"/>
          </w:tcPr>
          <w:p w:rsidR="008E0768" w:rsidRPr="00D45A93" w:rsidRDefault="008E0768" w:rsidP="0029225D">
            <w:pPr>
              <w:keepNext/>
              <w:keepLines/>
              <w:jc w:val="center"/>
              <w:rPr>
                <w:sz w:val="22"/>
                <w:szCs w:val="22"/>
              </w:rPr>
            </w:pPr>
            <w:r w:rsidRPr="00D45A93">
              <w:rPr>
                <w:sz w:val="22"/>
                <w:szCs w:val="22"/>
              </w:rPr>
              <w:t>1</w:t>
            </w:r>
          </w:p>
        </w:tc>
      </w:tr>
      <w:tr w:rsidR="008E0768" w:rsidRPr="00D45A93" w:rsidTr="008E0768">
        <w:trPr>
          <w:trHeight w:val="135"/>
        </w:trPr>
        <w:tc>
          <w:tcPr>
            <w:tcW w:w="515" w:type="pct"/>
            <w:vAlign w:val="center"/>
          </w:tcPr>
          <w:p w:rsidR="008E0768" w:rsidRPr="00D45A93" w:rsidRDefault="008E0768" w:rsidP="0029225D">
            <w:pPr>
              <w:keepNext/>
              <w:keepLines/>
              <w:jc w:val="center"/>
              <w:rPr>
                <w:sz w:val="22"/>
                <w:szCs w:val="22"/>
              </w:rPr>
            </w:pPr>
            <w:r>
              <w:rPr>
                <w:sz w:val="22"/>
                <w:szCs w:val="22"/>
              </w:rPr>
              <w:t>3</w:t>
            </w:r>
            <w:r w:rsidRPr="00D45A93">
              <w:rPr>
                <w:sz w:val="22"/>
                <w:szCs w:val="22"/>
              </w:rPr>
              <w:t>.6</w:t>
            </w:r>
          </w:p>
        </w:tc>
        <w:tc>
          <w:tcPr>
            <w:tcW w:w="2045" w:type="pct"/>
            <w:vAlign w:val="center"/>
          </w:tcPr>
          <w:p w:rsidR="008E0768" w:rsidRPr="00D45A93" w:rsidRDefault="008E0768" w:rsidP="0029225D">
            <w:pPr>
              <w:keepNext/>
              <w:keepLines/>
              <w:rPr>
                <w:sz w:val="22"/>
                <w:szCs w:val="22"/>
              </w:rPr>
            </w:pPr>
            <w:r w:rsidRPr="00D45A93">
              <w:rPr>
                <w:sz w:val="22"/>
                <w:szCs w:val="22"/>
              </w:rPr>
              <w:t>Общедоступные библиотеки</w:t>
            </w:r>
          </w:p>
        </w:tc>
        <w:tc>
          <w:tcPr>
            <w:tcW w:w="858" w:type="pct"/>
            <w:vAlign w:val="center"/>
          </w:tcPr>
          <w:p w:rsidR="008E0768" w:rsidRPr="00D45A93" w:rsidRDefault="008E0768" w:rsidP="0029225D">
            <w:pPr>
              <w:keepNext/>
              <w:keepLines/>
              <w:jc w:val="center"/>
              <w:rPr>
                <w:sz w:val="22"/>
                <w:szCs w:val="22"/>
              </w:rPr>
            </w:pPr>
            <w:r w:rsidRPr="00D45A93">
              <w:rPr>
                <w:sz w:val="22"/>
                <w:szCs w:val="22"/>
              </w:rPr>
              <w:t>объект</w:t>
            </w:r>
          </w:p>
        </w:tc>
        <w:tc>
          <w:tcPr>
            <w:tcW w:w="806" w:type="pct"/>
            <w:vAlign w:val="center"/>
          </w:tcPr>
          <w:p w:rsidR="008E0768" w:rsidRPr="00D45A93" w:rsidRDefault="008E0768" w:rsidP="0029225D">
            <w:pPr>
              <w:keepNext/>
              <w:keepLines/>
              <w:jc w:val="center"/>
              <w:rPr>
                <w:sz w:val="22"/>
                <w:szCs w:val="22"/>
              </w:rPr>
            </w:pPr>
            <w:r w:rsidRPr="00D45A93">
              <w:rPr>
                <w:sz w:val="22"/>
                <w:szCs w:val="22"/>
              </w:rPr>
              <w:t>1</w:t>
            </w:r>
          </w:p>
        </w:tc>
        <w:tc>
          <w:tcPr>
            <w:tcW w:w="776" w:type="pct"/>
            <w:vAlign w:val="center"/>
          </w:tcPr>
          <w:p w:rsidR="008E0768" w:rsidRPr="00D45A93" w:rsidRDefault="008E0768" w:rsidP="0029225D">
            <w:pPr>
              <w:keepNext/>
              <w:keepLines/>
              <w:jc w:val="center"/>
              <w:rPr>
                <w:sz w:val="22"/>
                <w:szCs w:val="22"/>
              </w:rPr>
            </w:pPr>
            <w:r w:rsidRPr="00D45A93">
              <w:rPr>
                <w:sz w:val="22"/>
                <w:szCs w:val="22"/>
              </w:rPr>
              <w:t>1</w:t>
            </w:r>
          </w:p>
        </w:tc>
      </w:tr>
      <w:tr w:rsidR="008E0768" w:rsidRPr="00D45A93" w:rsidTr="008E0768">
        <w:trPr>
          <w:trHeight w:val="135"/>
        </w:trPr>
        <w:tc>
          <w:tcPr>
            <w:tcW w:w="515" w:type="pct"/>
            <w:vAlign w:val="center"/>
          </w:tcPr>
          <w:p w:rsidR="008E0768" w:rsidRPr="00D45A93" w:rsidRDefault="008E0768" w:rsidP="0029225D">
            <w:pPr>
              <w:keepNext/>
              <w:keepLines/>
              <w:jc w:val="center"/>
              <w:rPr>
                <w:sz w:val="22"/>
                <w:szCs w:val="22"/>
              </w:rPr>
            </w:pPr>
            <w:r>
              <w:rPr>
                <w:sz w:val="22"/>
                <w:szCs w:val="22"/>
              </w:rPr>
              <w:t>3</w:t>
            </w:r>
            <w:r w:rsidRPr="00D45A93">
              <w:rPr>
                <w:sz w:val="22"/>
                <w:szCs w:val="22"/>
              </w:rPr>
              <w:t>.7</w:t>
            </w:r>
          </w:p>
        </w:tc>
        <w:tc>
          <w:tcPr>
            <w:tcW w:w="2045" w:type="pct"/>
            <w:vAlign w:val="center"/>
          </w:tcPr>
          <w:p w:rsidR="008E0768" w:rsidRPr="00D45A93" w:rsidRDefault="008E0768" w:rsidP="0029225D">
            <w:pPr>
              <w:keepNext/>
              <w:keepLines/>
              <w:rPr>
                <w:sz w:val="22"/>
                <w:szCs w:val="22"/>
              </w:rPr>
            </w:pPr>
            <w:r w:rsidRPr="00D45A93">
              <w:rPr>
                <w:sz w:val="22"/>
                <w:szCs w:val="22"/>
              </w:rPr>
              <w:t>Объекты спорта</w:t>
            </w:r>
          </w:p>
        </w:tc>
        <w:tc>
          <w:tcPr>
            <w:tcW w:w="858" w:type="pct"/>
            <w:vAlign w:val="center"/>
          </w:tcPr>
          <w:p w:rsidR="008E0768" w:rsidRPr="00D45A93" w:rsidRDefault="008E0768" w:rsidP="0029225D">
            <w:pPr>
              <w:keepNext/>
              <w:keepLines/>
              <w:jc w:val="center"/>
              <w:rPr>
                <w:sz w:val="22"/>
                <w:szCs w:val="22"/>
              </w:rPr>
            </w:pPr>
            <w:r w:rsidRPr="00D45A93">
              <w:rPr>
                <w:sz w:val="22"/>
                <w:szCs w:val="22"/>
              </w:rPr>
              <w:t>объект</w:t>
            </w:r>
          </w:p>
        </w:tc>
        <w:tc>
          <w:tcPr>
            <w:tcW w:w="806" w:type="pct"/>
            <w:vAlign w:val="center"/>
          </w:tcPr>
          <w:p w:rsidR="008E0768" w:rsidRPr="00D45A93" w:rsidRDefault="008E0768" w:rsidP="0029225D">
            <w:pPr>
              <w:keepNext/>
              <w:keepLines/>
              <w:jc w:val="center"/>
              <w:rPr>
                <w:sz w:val="22"/>
                <w:szCs w:val="22"/>
              </w:rPr>
            </w:pPr>
            <w:r w:rsidRPr="00D45A93">
              <w:rPr>
                <w:sz w:val="22"/>
                <w:szCs w:val="22"/>
              </w:rPr>
              <w:t>6</w:t>
            </w:r>
          </w:p>
        </w:tc>
        <w:tc>
          <w:tcPr>
            <w:tcW w:w="776" w:type="pct"/>
            <w:vAlign w:val="center"/>
          </w:tcPr>
          <w:p w:rsidR="008E0768" w:rsidRPr="00D45A93" w:rsidRDefault="008E0768" w:rsidP="0029225D">
            <w:pPr>
              <w:keepNext/>
              <w:keepLines/>
              <w:jc w:val="center"/>
              <w:rPr>
                <w:sz w:val="22"/>
                <w:szCs w:val="22"/>
              </w:rPr>
            </w:pPr>
            <w:r w:rsidRPr="00D45A93">
              <w:rPr>
                <w:sz w:val="22"/>
                <w:szCs w:val="22"/>
              </w:rPr>
              <w:t>7</w:t>
            </w:r>
          </w:p>
        </w:tc>
      </w:tr>
      <w:tr w:rsidR="008E0768" w:rsidRPr="00D45A93" w:rsidTr="008E0768">
        <w:trPr>
          <w:trHeight w:val="135"/>
        </w:trPr>
        <w:tc>
          <w:tcPr>
            <w:tcW w:w="515" w:type="pct"/>
            <w:vAlign w:val="center"/>
          </w:tcPr>
          <w:p w:rsidR="008E0768" w:rsidRPr="00D45A93" w:rsidRDefault="008E0768" w:rsidP="00BF6FA2">
            <w:pPr>
              <w:pStyle w:val="af2"/>
              <w:keepNext/>
              <w:keepLines/>
              <w:rPr>
                <w:rFonts w:ascii="Times New Roman" w:hAnsi="Times New Roman"/>
                <w:b/>
              </w:rPr>
            </w:pPr>
            <w:r>
              <w:rPr>
                <w:rFonts w:ascii="Times New Roman" w:hAnsi="Times New Roman"/>
                <w:b/>
              </w:rPr>
              <w:t>4</w:t>
            </w:r>
          </w:p>
        </w:tc>
        <w:tc>
          <w:tcPr>
            <w:tcW w:w="2045" w:type="pct"/>
            <w:vAlign w:val="center"/>
          </w:tcPr>
          <w:p w:rsidR="008E0768" w:rsidRPr="00D45A93" w:rsidRDefault="008E0768"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8E0768" w:rsidRPr="00D45A93" w:rsidRDefault="008E0768" w:rsidP="00BF6FA2">
            <w:pPr>
              <w:pStyle w:val="af2"/>
              <w:keepNext/>
              <w:keepLines/>
              <w:rPr>
                <w:rFonts w:ascii="Times New Roman" w:hAnsi="Times New Roman"/>
              </w:rPr>
            </w:pPr>
          </w:p>
        </w:tc>
        <w:tc>
          <w:tcPr>
            <w:tcW w:w="806" w:type="pct"/>
          </w:tcPr>
          <w:p w:rsidR="008E0768" w:rsidRPr="00D45A93" w:rsidRDefault="008E0768" w:rsidP="00BF6FA2">
            <w:pPr>
              <w:pStyle w:val="af2"/>
              <w:keepNext/>
              <w:keepLines/>
              <w:rPr>
                <w:rFonts w:ascii="Times New Roman" w:hAnsi="Times New Roman"/>
              </w:rPr>
            </w:pPr>
          </w:p>
        </w:tc>
        <w:tc>
          <w:tcPr>
            <w:tcW w:w="776" w:type="pct"/>
          </w:tcPr>
          <w:p w:rsidR="008E0768" w:rsidRPr="00D45A93" w:rsidRDefault="008E0768" w:rsidP="00BF6FA2">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BF6FA2">
            <w:pPr>
              <w:pStyle w:val="af2"/>
              <w:keepNext/>
              <w:keepLines/>
              <w:rPr>
                <w:rFonts w:ascii="Times New Roman" w:hAnsi="Times New Roman"/>
              </w:rPr>
            </w:pPr>
            <w:r>
              <w:rPr>
                <w:rFonts w:ascii="Times New Roman" w:hAnsi="Times New Roman"/>
              </w:rPr>
              <w:t>4</w:t>
            </w:r>
            <w:r w:rsidRPr="00D45A93">
              <w:rPr>
                <w:rFonts w:ascii="Times New Roman" w:hAnsi="Times New Roman"/>
              </w:rPr>
              <w:t>.1</w:t>
            </w:r>
          </w:p>
        </w:tc>
        <w:tc>
          <w:tcPr>
            <w:tcW w:w="2045" w:type="pct"/>
            <w:vAlign w:val="center"/>
          </w:tcPr>
          <w:p w:rsidR="008E0768" w:rsidRPr="00D45A93" w:rsidRDefault="008E0768"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км</w:t>
            </w:r>
          </w:p>
        </w:tc>
        <w:tc>
          <w:tcPr>
            <w:tcW w:w="806"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12,1</w:t>
            </w:r>
          </w:p>
        </w:tc>
        <w:tc>
          <w:tcPr>
            <w:tcW w:w="776"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13,8</w:t>
            </w:r>
          </w:p>
        </w:tc>
      </w:tr>
      <w:tr w:rsidR="008E0768" w:rsidRPr="00D45A93" w:rsidTr="008E0768">
        <w:trPr>
          <w:trHeight w:val="135"/>
        </w:trPr>
        <w:tc>
          <w:tcPr>
            <w:tcW w:w="515" w:type="pct"/>
            <w:vAlign w:val="center"/>
          </w:tcPr>
          <w:p w:rsidR="008E0768" w:rsidRPr="00D45A93" w:rsidRDefault="008E0768" w:rsidP="00BF6FA2">
            <w:pPr>
              <w:pStyle w:val="af2"/>
              <w:keepNext/>
              <w:keepLines/>
              <w:rPr>
                <w:rFonts w:ascii="Times New Roman" w:hAnsi="Times New Roman"/>
              </w:rPr>
            </w:pPr>
            <w:r>
              <w:rPr>
                <w:rFonts w:ascii="Times New Roman" w:hAnsi="Times New Roman"/>
              </w:rPr>
              <w:t>4</w:t>
            </w:r>
            <w:r w:rsidRPr="00D45A93">
              <w:rPr>
                <w:rFonts w:ascii="Times New Roman" w:hAnsi="Times New Roman"/>
              </w:rPr>
              <w:t>.2</w:t>
            </w:r>
          </w:p>
        </w:tc>
        <w:tc>
          <w:tcPr>
            <w:tcW w:w="2045" w:type="pct"/>
            <w:vAlign w:val="center"/>
          </w:tcPr>
          <w:p w:rsidR="008E0768" w:rsidRPr="00D45A93" w:rsidRDefault="008E0768" w:rsidP="00BF6FA2">
            <w:pPr>
              <w:pStyle w:val="af2"/>
              <w:keepNext/>
              <w:keepLines/>
              <w:jc w:val="left"/>
              <w:rPr>
                <w:rFonts w:ascii="Times New Roman" w:hAnsi="Times New Roman"/>
              </w:rPr>
            </w:pPr>
            <w:r w:rsidRPr="00D45A93">
              <w:rPr>
                <w:rFonts w:ascii="Times New Roman" w:hAnsi="Times New Roman"/>
              </w:rPr>
              <w:t>Станции технического обслуживания</w:t>
            </w:r>
          </w:p>
        </w:tc>
        <w:tc>
          <w:tcPr>
            <w:tcW w:w="858"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объект/постов</w:t>
            </w:r>
          </w:p>
        </w:tc>
        <w:tc>
          <w:tcPr>
            <w:tcW w:w="806"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1/1</w:t>
            </w:r>
          </w:p>
        </w:tc>
        <w:tc>
          <w:tcPr>
            <w:tcW w:w="776"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2/6</w:t>
            </w:r>
          </w:p>
        </w:tc>
      </w:tr>
      <w:tr w:rsidR="008E0768" w:rsidRPr="00D45A93" w:rsidTr="008E0768">
        <w:trPr>
          <w:trHeight w:val="135"/>
        </w:trPr>
        <w:tc>
          <w:tcPr>
            <w:tcW w:w="515" w:type="pct"/>
            <w:vAlign w:val="center"/>
          </w:tcPr>
          <w:p w:rsidR="008E0768" w:rsidRPr="00D45A93" w:rsidRDefault="008E0768" w:rsidP="00BF6FA2">
            <w:pPr>
              <w:pStyle w:val="af2"/>
              <w:keepNext/>
              <w:keepLines/>
              <w:rPr>
                <w:rFonts w:ascii="Times New Roman" w:hAnsi="Times New Roman"/>
              </w:rPr>
            </w:pPr>
            <w:r>
              <w:rPr>
                <w:rFonts w:ascii="Times New Roman" w:hAnsi="Times New Roman"/>
              </w:rPr>
              <w:t>4</w:t>
            </w:r>
            <w:r w:rsidRPr="00D45A93">
              <w:rPr>
                <w:rFonts w:ascii="Times New Roman" w:hAnsi="Times New Roman"/>
              </w:rPr>
              <w:t>.3</w:t>
            </w:r>
          </w:p>
        </w:tc>
        <w:tc>
          <w:tcPr>
            <w:tcW w:w="2045" w:type="pct"/>
            <w:vAlign w:val="center"/>
          </w:tcPr>
          <w:p w:rsidR="008E0768" w:rsidRPr="00D45A93" w:rsidRDefault="008E0768" w:rsidP="00BF6FA2">
            <w:pPr>
              <w:pStyle w:val="af2"/>
              <w:keepNext/>
              <w:keepLines/>
              <w:jc w:val="left"/>
              <w:rPr>
                <w:rFonts w:ascii="Times New Roman" w:hAnsi="Times New Roman"/>
              </w:rPr>
            </w:pPr>
            <w:r w:rsidRPr="00D45A93">
              <w:rPr>
                <w:rFonts w:ascii="Times New Roman" w:hAnsi="Times New Roman"/>
              </w:rPr>
              <w:t>Гаражи индивидуального транспорта</w:t>
            </w:r>
          </w:p>
        </w:tc>
        <w:tc>
          <w:tcPr>
            <w:tcW w:w="858" w:type="pct"/>
          </w:tcPr>
          <w:p w:rsidR="008E0768" w:rsidRPr="00D45A93" w:rsidRDefault="008E0768" w:rsidP="00BF6FA2">
            <w:pPr>
              <w:pStyle w:val="af2"/>
              <w:keepNext/>
              <w:keepLines/>
              <w:rPr>
                <w:rFonts w:ascii="Times New Roman" w:hAnsi="Times New Roman"/>
              </w:rPr>
            </w:pPr>
            <w:proofErr w:type="spellStart"/>
            <w:r w:rsidRPr="00D45A93">
              <w:rPr>
                <w:rFonts w:ascii="Times New Roman" w:hAnsi="Times New Roman"/>
              </w:rPr>
              <w:t>машиномест</w:t>
            </w:r>
            <w:proofErr w:type="spellEnd"/>
          </w:p>
        </w:tc>
        <w:tc>
          <w:tcPr>
            <w:tcW w:w="806"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234</w:t>
            </w:r>
          </w:p>
        </w:tc>
        <w:tc>
          <w:tcPr>
            <w:tcW w:w="776" w:type="pct"/>
          </w:tcPr>
          <w:p w:rsidR="008E0768" w:rsidRPr="00D45A93" w:rsidRDefault="008E0768" w:rsidP="00BF6FA2">
            <w:pPr>
              <w:pStyle w:val="af2"/>
              <w:keepNext/>
              <w:keepLines/>
              <w:rPr>
                <w:rFonts w:ascii="Times New Roman" w:hAnsi="Times New Roman"/>
              </w:rPr>
            </w:pPr>
            <w:r w:rsidRPr="00D45A93">
              <w:rPr>
                <w:rFonts w:ascii="Times New Roman" w:hAnsi="Times New Roman"/>
              </w:rPr>
              <w:t>234</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b/>
              </w:rPr>
            </w:pPr>
            <w:r>
              <w:rPr>
                <w:rFonts w:ascii="Times New Roman" w:hAnsi="Times New Roman"/>
                <w:b/>
              </w:rPr>
              <w:t>5</w:t>
            </w:r>
          </w:p>
        </w:tc>
        <w:tc>
          <w:tcPr>
            <w:tcW w:w="2045" w:type="pct"/>
            <w:vAlign w:val="center"/>
          </w:tcPr>
          <w:p w:rsidR="008E0768" w:rsidRPr="00D45A93" w:rsidRDefault="008E0768"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.2</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8E0768" w:rsidRPr="00D45A93" w:rsidRDefault="008E0768" w:rsidP="00A40DDB">
            <w:pPr>
              <w:pStyle w:val="af2"/>
              <w:keepNext/>
              <w:keepLines/>
              <w:rPr>
                <w:rFonts w:ascii="Times New Roman" w:hAnsi="Times New Roman"/>
              </w:rPr>
            </w:pPr>
            <w:r w:rsidRPr="00D45A93">
              <w:rPr>
                <w:rFonts w:ascii="Times New Roman" w:hAnsi="Times New Roman"/>
              </w:rPr>
              <w:t>892,18</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vAlign w:val="bottom"/>
          </w:tcPr>
          <w:p w:rsidR="008E0768" w:rsidRPr="00D45A93" w:rsidRDefault="008E0768" w:rsidP="00A40DDB">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8E0768" w:rsidRPr="00D45A93" w:rsidRDefault="008E0768" w:rsidP="00A40DDB">
            <w:pPr>
              <w:pStyle w:val="af2"/>
              <w:keepNext/>
              <w:keepLines/>
              <w:rPr>
                <w:rFonts w:ascii="Times New Roman" w:hAnsi="Times New Roman"/>
              </w:rPr>
            </w:pPr>
            <w:r w:rsidRPr="00D45A93">
              <w:rPr>
                <w:rFonts w:ascii="Times New Roman" w:hAnsi="Times New Roman"/>
              </w:rPr>
              <w:t>799,44</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highlight w:val="yellow"/>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8E0768" w:rsidRPr="00D45A93" w:rsidRDefault="008E0768" w:rsidP="00A40DDB">
            <w:pPr>
              <w:pStyle w:val="af2"/>
              <w:keepNext/>
              <w:keepLines/>
              <w:rPr>
                <w:rFonts w:ascii="Times New Roman" w:hAnsi="Times New Roman"/>
              </w:rPr>
            </w:pPr>
            <w:r w:rsidRPr="00D45A93">
              <w:rPr>
                <w:rFonts w:ascii="Times New Roman" w:hAnsi="Times New Roman"/>
              </w:rPr>
              <w:t>92,74</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км</w:t>
            </w:r>
          </w:p>
        </w:tc>
        <w:tc>
          <w:tcPr>
            <w:tcW w:w="806" w:type="pct"/>
          </w:tcPr>
          <w:p w:rsidR="008E0768" w:rsidRPr="00D45A93" w:rsidRDefault="008E0768" w:rsidP="0029225D">
            <w:pPr>
              <w:pStyle w:val="af2"/>
              <w:keepNext/>
              <w:keepLines/>
              <w:rPr>
                <w:rFonts w:ascii="Times New Roman" w:hAnsi="Times New Roman"/>
              </w:rPr>
            </w:pPr>
            <w:r>
              <w:rPr>
                <w:rFonts w:ascii="Times New Roman" w:hAnsi="Times New Roman"/>
              </w:rPr>
              <w:t>9,6</w:t>
            </w:r>
          </w:p>
        </w:tc>
        <w:tc>
          <w:tcPr>
            <w:tcW w:w="776" w:type="pct"/>
          </w:tcPr>
          <w:p w:rsidR="008E0768" w:rsidRPr="00D45A93" w:rsidRDefault="008E0768" w:rsidP="0029225D">
            <w:pPr>
              <w:pStyle w:val="af2"/>
              <w:keepNext/>
              <w:keepLines/>
              <w:rPr>
                <w:rFonts w:ascii="Times New Roman" w:hAnsi="Times New Roman"/>
              </w:rPr>
            </w:pPr>
            <w:r>
              <w:rPr>
                <w:rFonts w:ascii="Times New Roman" w:hAnsi="Times New Roman"/>
              </w:rPr>
              <w:t>19,3</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.4</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.5</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highlight w:val="yellow"/>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.6</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highlight w:val="yellow"/>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710,98</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618,24</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92,74</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.7</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км</w:t>
            </w:r>
          </w:p>
        </w:tc>
        <w:tc>
          <w:tcPr>
            <w:tcW w:w="806" w:type="pct"/>
          </w:tcPr>
          <w:p w:rsidR="008E0768" w:rsidRPr="00D45A93" w:rsidRDefault="008E0768" w:rsidP="0029225D">
            <w:pPr>
              <w:pStyle w:val="af2"/>
              <w:keepNext/>
              <w:keepLines/>
              <w:rPr>
                <w:rFonts w:ascii="Times New Roman" w:hAnsi="Times New Roman"/>
              </w:rPr>
            </w:pPr>
            <w:r>
              <w:rPr>
                <w:rFonts w:ascii="Times New Roman" w:hAnsi="Times New Roman"/>
              </w:rPr>
              <w:t>4,9</w:t>
            </w:r>
          </w:p>
        </w:tc>
        <w:tc>
          <w:tcPr>
            <w:tcW w:w="776" w:type="pct"/>
          </w:tcPr>
          <w:p w:rsidR="008E0768" w:rsidRPr="00D45A93" w:rsidRDefault="008E0768" w:rsidP="0029225D">
            <w:pPr>
              <w:pStyle w:val="af2"/>
              <w:keepNext/>
              <w:keepLines/>
              <w:rPr>
                <w:rFonts w:ascii="Times New Roman" w:hAnsi="Times New Roman"/>
              </w:rPr>
            </w:pPr>
            <w:r>
              <w:rPr>
                <w:rFonts w:ascii="Times New Roman" w:hAnsi="Times New Roman"/>
              </w:rPr>
              <w:t>7,17</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.8</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.9</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Потребление тепла</w:t>
            </w:r>
          </w:p>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24616</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24616</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.10</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10,32</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10,32</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rPr>
            </w:pPr>
          </w:p>
        </w:tc>
      </w:tr>
      <w:tr w:rsidR="008E0768" w:rsidRPr="00D45A93" w:rsidTr="008E0768">
        <w:trPr>
          <w:trHeight w:val="304"/>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10,32</w:t>
            </w:r>
          </w:p>
        </w:tc>
        <w:tc>
          <w:tcPr>
            <w:tcW w:w="776" w:type="pct"/>
          </w:tcPr>
          <w:p w:rsidR="008E0768" w:rsidRPr="00D45A93" w:rsidRDefault="008E0768" w:rsidP="0029225D">
            <w:pPr>
              <w:pStyle w:val="af2"/>
              <w:keepNext/>
              <w:keepLines/>
              <w:rPr>
                <w:rFonts w:ascii="Times New Roman" w:hAnsi="Times New Roman"/>
                <w:highlight w:val="yellow"/>
              </w:rPr>
            </w:pPr>
            <w:r w:rsidRPr="00D45A93">
              <w:rPr>
                <w:rFonts w:ascii="Times New Roman" w:hAnsi="Times New Roman"/>
              </w:rPr>
              <w:t>10,32</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.11</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4,11</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4,11</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.12</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км</w:t>
            </w:r>
          </w:p>
        </w:tc>
        <w:tc>
          <w:tcPr>
            <w:tcW w:w="806" w:type="pct"/>
          </w:tcPr>
          <w:p w:rsidR="008E0768" w:rsidRPr="00D45A93" w:rsidRDefault="008E0768" w:rsidP="0029225D">
            <w:pPr>
              <w:pStyle w:val="af2"/>
              <w:keepNext/>
              <w:keepLines/>
              <w:rPr>
                <w:rFonts w:ascii="Times New Roman" w:hAnsi="Times New Roman"/>
              </w:rPr>
            </w:pPr>
            <w:r>
              <w:rPr>
                <w:rFonts w:ascii="Times New Roman" w:eastAsia="Calibri" w:hAnsi="Times New Roman"/>
              </w:rPr>
              <w:t>3,5</w:t>
            </w:r>
          </w:p>
        </w:tc>
        <w:tc>
          <w:tcPr>
            <w:tcW w:w="776" w:type="pct"/>
          </w:tcPr>
          <w:p w:rsidR="008E0768" w:rsidRPr="00D45A93" w:rsidRDefault="008E0768" w:rsidP="0029225D">
            <w:pPr>
              <w:pStyle w:val="af2"/>
              <w:keepNext/>
              <w:keepLines/>
              <w:rPr>
                <w:rFonts w:ascii="Times New Roman" w:hAnsi="Times New Roman"/>
              </w:rPr>
            </w:pPr>
            <w:r>
              <w:rPr>
                <w:rFonts w:ascii="Times New Roman" w:hAnsi="Times New Roman"/>
              </w:rPr>
              <w:t>3,5</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.13</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8E0768" w:rsidRPr="00D45A93" w:rsidRDefault="008E0768" w:rsidP="0029225D">
            <w:pPr>
              <w:pStyle w:val="af2"/>
              <w:keepNext/>
              <w:keepLines/>
              <w:rPr>
                <w:rFonts w:ascii="Times New Roman" w:hAnsi="Times New Roman"/>
              </w:rPr>
            </w:pPr>
          </w:p>
        </w:tc>
        <w:tc>
          <w:tcPr>
            <w:tcW w:w="806" w:type="pct"/>
          </w:tcPr>
          <w:p w:rsidR="008E0768" w:rsidRPr="00D45A93" w:rsidRDefault="008E0768" w:rsidP="0029225D">
            <w:pPr>
              <w:pStyle w:val="af2"/>
              <w:keepNext/>
              <w:keepLines/>
              <w:rPr>
                <w:rFonts w:ascii="Times New Roman" w:hAnsi="Times New Roman"/>
              </w:rPr>
            </w:pPr>
          </w:p>
        </w:tc>
        <w:tc>
          <w:tcPr>
            <w:tcW w:w="776" w:type="pct"/>
          </w:tcPr>
          <w:p w:rsidR="008E0768" w:rsidRPr="00D45A93" w:rsidRDefault="008E0768" w:rsidP="0029225D">
            <w:pPr>
              <w:pStyle w:val="af2"/>
              <w:keepNext/>
              <w:keepLines/>
              <w:rPr>
                <w:rFonts w:ascii="Times New Roman" w:hAnsi="Times New Roman"/>
                <w:highlight w:val="yellow"/>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.14</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0</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100</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.15</w:t>
            </w:r>
          </w:p>
        </w:tc>
        <w:tc>
          <w:tcPr>
            <w:tcW w:w="2045" w:type="pct"/>
            <w:vAlign w:val="center"/>
          </w:tcPr>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8E0768" w:rsidRPr="00D45A93" w:rsidRDefault="008E0768"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8E0768" w:rsidRPr="00D45A93" w:rsidRDefault="008E0768" w:rsidP="0029225D">
            <w:pPr>
              <w:pStyle w:val="af2"/>
              <w:keepNext/>
              <w:keepLines/>
              <w:rPr>
                <w:rFonts w:ascii="Times New Roman" w:hAnsi="Times New Roman"/>
              </w:rPr>
            </w:pPr>
          </w:p>
          <w:p w:rsidR="008E0768" w:rsidRPr="00D45A93" w:rsidRDefault="008E0768"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w:t>
            </w:r>
          </w:p>
        </w:tc>
        <w:tc>
          <w:tcPr>
            <w:tcW w:w="776" w:type="pct"/>
          </w:tcPr>
          <w:p w:rsidR="008E0768" w:rsidRPr="00D45A93" w:rsidRDefault="008E0768" w:rsidP="0029225D">
            <w:pPr>
              <w:pStyle w:val="af2"/>
              <w:keepNext/>
              <w:keepLines/>
              <w:rPr>
                <w:rFonts w:ascii="Times New Roman" w:hAnsi="Times New Roman"/>
              </w:rPr>
            </w:pPr>
            <w:r w:rsidRPr="00D45A93">
              <w:rPr>
                <w:rFonts w:ascii="Times New Roman" w:hAnsi="Times New Roman"/>
              </w:rPr>
              <w:t>4,9</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.16</w:t>
            </w:r>
          </w:p>
        </w:tc>
        <w:tc>
          <w:tcPr>
            <w:tcW w:w="2045" w:type="pct"/>
            <w:vAlign w:val="center"/>
          </w:tcPr>
          <w:p w:rsidR="008E0768" w:rsidRPr="00D45A93" w:rsidRDefault="008E076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Связь</w:t>
            </w:r>
          </w:p>
        </w:tc>
        <w:tc>
          <w:tcPr>
            <w:tcW w:w="858" w:type="pct"/>
          </w:tcPr>
          <w:p w:rsidR="008E0768" w:rsidRPr="00D45A93" w:rsidRDefault="008E0768" w:rsidP="0029225D">
            <w:pPr>
              <w:pStyle w:val="af2"/>
              <w:keepNext/>
              <w:keepLines/>
              <w:rPr>
                <w:rFonts w:ascii="Times New Roman" w:hAnsi="Times New Roman"/>
                <w:color w:val="000000" w:themeColor="text1"/>
              </w:rPr>
            </w:pPr>
          </w:p>
        </w:tc>
        <w:tc>
          <w:tcPr>
            <w:tcW w:w="806" w:type="pct"/>
          </w:tcPr>
          <w:p w:rsidR="008E0768" w:rsidRPr="00D45A93" w:rsidRDefault="008E0768" w:rsidP="0029225D">
            <w:pPr>
              <w:pStyle w:val="af2"/>
              <w:keepNext/>
              <w:keepLines/>
              <w:rPr>
                <w:rFonts w:ascii="Times New Roman" w:hAnsi="Times New Roman"/>
                <w:color w:val="000000" w:themeColor="text1"/>
              </w:rPr>
            </w:pPr>
          </w:p>
        </w:tc>
        <w:tc>
          <w:tcPr>
            <w:tcW w:w="776" w:type="pct"/>
          </w:tcPr>
          <w:p w:rsidR="008E0768" w:rsidRPr="00D45A93" w:rsidRDefault="008E0768" w:rsidP="0029225D">
            <w:pPr>
              <w:pStyle w:val="af2"/>
              <w:keepNext/>
              <w:keepLines/>
              <w:rPr>
                <w:rFonts w:ascii="Times New Roman" w:hAnsi="Times New Roman"/>
                <w:color w:val="000000" w:themeColor="text1"/>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.17</w:t>
            </w:r>
          </w:p>
        </w:tc>
        <w:tc>
          <w:tcPr>
            <w:tcW w:w="2045" w:type="pct"/>
            <w:vAlign w:val="center"/>
          </w:tcPr>
          <w:p w:rsidR="008E0768" w:rsidRPr="00D45A93" w:rsidRDefault="008E076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58"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06"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76"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.18</w:t>
            </w:r>
          </w:p>
        </w:tc>
        <w:tc>
          <w:tcPr>
            <w:tcW w:w="2045" w:type="pct"/>
            <w:vAlign w:val="center"/>
          </w:tcPr>
          <w:p w:rsidR="008E0768" w:rsidRPr="00D45A93" w:rsidRDefault="008E076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.19</w:t>
            </w:r>
          </w:p>
        </w:tc>
        <w:tc>
          <w:tcPr>
            <w:tcW w:w="2045" w:type="pct"/>
            <w:vAlign w:val="center"/>
          </w:tcPr>
          <w:p w:rsidR="008E0768" w:rsidRPr="00D45A93" w:rsidRDefault="008E076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8E0768" w:rsidRPr="00D45A93" w:rsidRDefault="008E0768" w:rsidP="0029225D">
            <w:pPr>
              <w:pStyle w:val="af2"/>
              <w:keepNext/>
              <w:keepLines/>
              <w:rPr>
                <w:rFonts w:ascii="Times New Roman" w:hAnsi="Times New Roman"/>
                <w:color w:val="000000" w:themeColor="text1"/>
              </w:rPr>
            </w:pPr>
          </w:p>
        </w:tc>
        <w:tc>
          <w:tcPr>
            <w:tcW w:w="806" w:type="pct"/>
          </w:tcPr>
          <w:p w:rsidR="008E0768" w:rsidRPr="00D45A93" w:rsidRDefault="008E0768" w:rsidP="0029225D">
            <w:pPr>
              <w:pStyle w:val="af2"/>
              <w:keepNext/>
              <w:keepLines/>
              <w:rPr>
                <w:rFonts w:ascii="Times New Roman" w:hAnsi="Times New Roman"/>
                <w:color w:val="000000" w:themeColor="text1"/>
              </w:rPr>
            </w:pPr>
          </w:p>
        </w:tc>
        <w:tc>
          <w:tcPr>
            <w:tcW w:w="776" w:type="pct"/>
          </w:tcPr>
          <w:p w:rsidR="008E0768" w:rsidRPr="00D45A93" w:rsidRDefault="008E0768" w:rsidP="0029225D">
            <w:pPr>
              <w:pStyle w:val="af2"/>
              <w:keepNext/>
              <w:keepLines/>
              <w:rPr>
                <w:rFonts w:ascii="Times New Roman" w:hAnsi="Times New Roman"/>
                <w:color w:val="000000" w:themeColor="text1"/>
              </w:rPr>
            </w:pPr>
          </w:p>
        </w:tc>
      </w:tr>
      <w:tr w:rsidR="008E0768" w:rsidRPr="00D45A93" w:rsidTr="008E0768">
        <w:trPr>
          <w:trHeight w:val="135"/>
        </w:trPr>
        <w:tc>
          <w:tcPr>
            <w:tcW w:w="515" w:type="pct"/>
            <w:vAlign w:val="center"/>
          </w:tcPr>
          <w:p w:rsidR="008E0768" w:rsidRPr="00D45A93" w:rsidRDefault="008E0768"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.20</w:t>
            </w:r>
          </w:p>
        </w:tc>
        <w:tc>
          <w:tcPr>
            <w:tcW w:w="2045" w:type="pct"/>
            <w:vAlign w:val="center"/>
          </w:tcPr>
          <w:p w:rsidR="008E0768" w:rsidRPr="00D45A93" w:rsidRDefault="008E076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8E0768" w:rsidRPr="00D45A93" w:rsidRDefault="008E0768"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8E0768" w:rsidRPr="00D45A93" w:rsidRDefault="008E0768"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8E0768" w:rsidRPr="00D45A93" w:rsidTr="008E0768">
        <w:trPr>
          <w:trHeight w:val="60"/>
        </w:trPr>
        <w:tc>
          <w:tcPr>
            <w:tcW w:w="515" w:type="pct"/>
            <w:vAlign w:val="center"/>
          </w:tcPr>
          <w:p w:rsidR="008E0768" w:rsidRPr="00D45A93" w:rsidRDefault="008E0768" w:rsidP="0029225D">
            <w:pPr>
              <w:pStyle w:val="af2"/>
              <w:keepNext/>
              <w:keepLines/>
              <w:rPr>
                <w:rFonts w:ascii="Times New Roman" w:hAnsi="Times New Roman"/>
                <w:color w:val="000000" w:themeColor="text1"/>
              </w:rPr>
            </w:pPr>
          </w:p>
        </w:tc>
        <w:tc>
          <w:tcPr>
            <w:tcW w:w="2045" w:type="pct"/>
            <w:vAlign w:val="center"/>
          </w:tcPr>
          <w:p w:rsidR="008E0768" w:rsidRPr="00D45A93" w:rsidRDefault="008E076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8E0768" w:rsidRPr="00D45A93" w:rsidRDefault="008E076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8E0768" w:rsidRPr="00D45A93" w:rsidRDefault="008E076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8E0768" w:rsidRPr="00D45A93" w:rsidRDefault="008E0768"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8E0768" w:rsidRPr="00D45A93" w:rsidRDefault="008E0768"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4A3CFA" w:rsidRPr="00D45A93" w:rsidRDefault="004A3CFA" w:rsidP="0029225D">
      <w:pPr>
        <w:rPr>
          <w:color w:val="000000" w:themeColor="text1"/>
        </w:rPr>
      </w:pPr>
    </w:p>
    <w:p w:rsidR="00367DA5" w:rsidRPr="00D45A93" w:rsidRDefault="00367DA5" w:rsidP="002B27E4">
      <w:pPr>
        <w:pStyle w:val="a5"/>
        <w:keepNext/>
        <w:keepLines/>
        <w:spacing w:before="0" w:after="120"/>
        <w:rPr>
          <w:rFonts w:ascii="Times New Roman" w:hAnsi="Times New Roman"/>
          <w:color w:val="FF0000"/>
        </w:rPr>
      </w:pPr>
      <w:r w:rsidRPr="00D45A93">
        <w:rPr>
          <w:rFonts w:ascii="Times New Roman" w:hAnsi="Times New Roman"/>
          <w:b/>
        </w:rPr>
        <w:lastRenderedPageBreak/>
        <w:t>село Шебунино</w:t>
      </w:r>
    </w:p>
    <w:tbl>
      <w:tblPr>
        <w:tblStyle w:val="aff1"/>
        <w:tblW w:w="5000" w:type="pct"/>
        <w:tblLook w:val="0000" w:firstRow="0" w:lastRow="0" w:firstColumn="0" w:lastColumn="0" w:noHBand="0" w:noVBand="0"/>
      </w:tblPr>
      <w:tblGrid>
        <w:gridCol w:w="986"/>
        <w:gridCol w:w="3915"/>
        <w:gridCol w:w="1643"/>
        <w:gridCol w:w="1542"/>
        <w:gridCol w:w="1485"/>
      </w:tblGrid>
      <w:tr w:rsidR="00367DA5" w:rsidRPr="00D45A93" w:rsidTr="002950AA">
        <w:trPr>
          <w:trHeight w:val="20"/>
          <w:tblHeader/>
        </w:trPr>
        <w:tc>
          <w:tcPr>
            <w:tcW w:w="429" w:type="pct"/>
            <w:vAlign w:val="center"/>
          </w:tcPr>
          <w:p w:rsidR="00367DA5" w:rsidRPr="00D45A93" w:rsidRDefault="00367DA5" w:rsidP="0029225D">
            <w:pPr>
              <w:pStyle w:val="af1"/>
              <w:rPr>
                <w:rFonts w:ascii="Times New Roman" w:hAnsi="Times New Roman"/>
              </w:rPr>
            </w:pPr>
            <w:r w:rsidRPr="00D45A93">
              <w:rPr>
                <w:rFonts w:ascii="Times New Roman" w:hAnsi="Times New Roman"/>
              </w:rPr>
              <w:t>№ п/п</w:t>
            </w:r>
          </w:p>
        </w:tc>
        <w:tc>
          <w:tcPr>
            <w:tcW w:w="2067" w:type="pct"/>
            <w:vAlign w:val="center"/>
          </w:tcPr>
          <w:p w:rsidR="00367DA5" w:rsidRPr="00D45A93" w:rsidRDefault="00367DA5"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80" w:type="pct"/>
            <w:vAlign w:val="center"/>
          </w:tcPr>
          <w:p w:rsidR="00367DA5" w:rsidRPr="00D45A93" w:rsidRDefault="00367DA5" w:rsidP="0029225D">
            <w:pPr>
              <w:pStyle w:val="af1"/>
              <w:rPr>
                <w:rFonts w:ascii="Times New Roman" w:hAnsi="Times New Roman"/>
              </w:rPr>
            </w:pPr>
            <w:r w:rsidRPr="00D45A93">
              <w:rPr>
                <w:rFonts w:ascii="Times New Roman" w:hAnsi="Times New Roman"/>
              </w:rPr>
              <w:t>Единица измерения</w:t>
            </w:r>
          </w:p>
        </w:tc>
        <w:tc>
          <w:tcPr>
            <w:tcW w:w="827" w:type="pct"/>
            <w:vAlign w:val="center"/>
          </w:tcPr>
          <w:p w:rsidR="00367DA5" w:rsidRPr="00D45A93" w:rsidRDefault="00367DA5" w:rsidP="0029225D">
            <w:pPr>
              <w:pStyle w:val="af1"/>
              <w:rPr>
                <w:rFonts w:ascii="Times New Roman" w:hAnsi="Times New Roman"/>
              </w:rPr>
            </w:pPr>
            <w:r w:rsidRPr="00D45A93">
              <w:rPr>
                <w:rFonts w:ascii="Times New Roman" w:hAnsi="Times New Roman"/>
              </w:rPr>
              <w:t>Современное состояние</w:t>
            </w:r>
          </w:p>
        </w:tc>
        <w:tc>
          <w:tcPr>
            <w:tcW w:w="797" w:type="pct"/>
            <w:vAlign w:val="center"/>
          </w:tcPr>
          <w:p w:rsidR="00367DA5" w:rsidRPr="00D45A93" w:rsidRDefault="00367DA5" w:rsidP="0029225D">
            <w:pPr>
              <w:pStyle w:val="af1"/>
              <w:rPr>
                <w:rFonts w:ascii="Times New Roman" w:hAnsi="Times New Roman"/>
              </w:rPr>
            </w:pPr>
            <w:r w:rsidRPr="00D45A93">
              <w:rPr>
                <w:rFonts w:ascii="Times New Roman" w:hAnsi="Times New Roman"/>
              </w:rPr>
              <w:t>Расчетный срок</w:t>
            </w:r>
          </w:p>
        </w:tc>
      </w:tr>
      <w:tr w:rsidR="00367DA5" w:rsidRPr="00D45A93" w:rsidTr="002950AA">
        <w:trPr>
          <w:trHeight w:val="20"/>
        </w:trPr>
        <w:tc>
          <w:tcPr>
            <w:tcW w:w="429" w:type="pct"/>
            <w:vAlign w:val="center"/>
          </w:tcPr>
          <w:p w:rsidR="00367DA5" w:rsidRPr="00D45A93" w:rsidRDefault="00367DA5" w:rsidP="0029225D">
            <w:pPr>
              <w:pStyle w:val="af2"/>
              <w:keepNext/>
              <w:keepLines/>
              <w:rPr>
                <w:rFonts w:ascii="Times New Roman" w:hAnsi="Times New Roman"/>
                <w:b/>
              </w:rPr>
            </w:pPr>
            <w:r w:rsidRPr="00D45A93">
              <w:rPr>
                <w:rFonts w:ascii="Times New Roman" w:hAnsi="Times New Roman"/>
                <w:b/>
              </w:rPr>
              <w:t>1</w:t>
            </w:r>
          </w:p>
        </w:tc>
        <w:tc>
          <w:tcPr>
            <w:tcW w:w="2067" w:type="pct"/>
            <w:vAlign w:val="center"/>
          </w:tcPr>
          <w:p w:rsidR="00367DA5" w:rsidRPr="00D45A93" w:rsidRDefault="00367DA5" w:rsidP="0029225D">
            <w:pPr>
              <w:pStyle w:val="af2"/>
              <w:keepNext/>
              <w:keepLines/>
              <w:jc w:val="left"/>
              <w:rPr>
                <w:rFonts w:ascii="Times New Roman" w:hAnsi="Times New Roman"/>
                <w:b/>
              </w:rPr>
            </w:pPr>
            <w:r w:rsidRPr="00D45A93">
              <w:rPr>
                <w:rFonts w:ascii="Times New Roman" w:hAnsi="Times New Roman"/>
                <w:b/>
              </w:rPr>
              <w:t>ТЕРРИТОРИЯ</w:t>
            </w:r>
          </w:p>
        </w:tc>
        <w:tc>
          <w:tcPr>
            <w:tcW w:w="880" w:type="pct"/>
          </w:tcPr>
          <w:p w:rsidR="00367DA5" w:rsidRPr="00D45A93" w:rsidRDefault="00367DA5" w:rsidP="0029225D">
            <w:pPr>
              <w:pStyle w:val="af2"/>
              <w:keepNext/>
              <w:keepLines/>
              <w:rPr>
                <w:rFonts w:ascii="Times New Roman" w:hAnsi="Times New Roman"/>
                <w:b/>
              </w:rPr>
            </w:pPr>
          </w:p>
        </w:tc>
        <w:tc>
          <w:tcPr>
            <w:tcW w:w="827" w:type="pct"/>
          </w:tcPr>
          <w:p w:rsidR="00367DA5" w:rsidRPr="00D45A93" w:rsidRDefault="00367DA5" w:rsidP="0029225D">
            <w:pPr>
              <w:pStyle w:val="af2"/>
              <w:keepNext/>
              <w:keepLines/>
              <w:rPr>
                <w:rFonts w:ascii="Times New Roman" w:hAnsi="Times New Roman"/>
                <w:b/>
              </w:rPr>
            </w:pPr>
          </w:p>
        </w:tc>
        <w:tc>
          <w:tcPr>
            <w:tcW w:w="797" w:type="pct"/>
          </w:tcPr>
          <w:p w:rsidR="00367DA5" w:rsidRPr="00D45A93" w:rsidRDefault="00367DA5" w:rsidP="0029225D">
            <w:pPr>
              <w:pStyle w:val="af2"/>
              <w:keepNext/>
              <w:keepLines/>
              <w:rPr>
                <w:rFonts w:ascii="Times New Roman" w:hAnsi="Times New Roman"/>
                <w:b/>
              </w:rPr>
            </w:pP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rPr>
            </w:pPr>
            <w:r w:rsidRPr="00D45A93">
              <w:rPr>
                <w:rFonts w:ascii="Times New Roman" w:hAnsi="Times New Roman"/>
                <w:b/>
              </w:rPr>
              <w:t>1.1</w:t>
            </w:r>
          </w:p>
        </w:tc>
        <w:tc>
          <w:tcPr>
            <w:tcW w:w="2067" w:type="pct"/>
            <w:vMerge w:val="restart"/>
            <w:vAlign w:val="center"/>
          </w:tcPr>
          <w:p w:rsidR="003162A7" w:rsidRPr="00D45A93" w:rsidRDefault="00044F83" w:rsidP="00044F83">
            <w:pPr>
              <w:pStyle w:val="af2"/>
              <w:keepNext/>
              <w:keepLines/>
              <w:jc w:val="left"/>
              <w:rPr>
                <w:rFonts w:ascii="Times New Roman" w:hAnsi="Times New Roman"/>
                <w:b/>
              </w:rPr>
            </w:pPr>
            <w:r>
              <w:rPr>
                <w:rFonts w:ascii="Times New Roman" w:hAnsi="Times New Roman"/>
                <w:b/>
              </w:rPr>
              <w:t>Площадь в границах населенного пункта</w:t>
            </w:r>
            <w:r w:rsidR="003162A7" w:rsidRPr="00D45A93">
              <w:rPr>
                <w:rFonts w:ascii="Times New Roman" w:hAnsi="Times New Roman"/>
                <w:b/>
              </w:rPr>
              <w:t xml:space="preserve"> с. Шебунино</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bottom"/>
          </w:tcPr>
          <w:p w:rsidR="003162A7" w:rsidRPr="003114A9" w:rsidRDefault="003162A7" w:rsidP="00280AB5">
            <w:pPr>
              <w:keepNext/>
              <w:keepLines/>
              <w:jc w:val="center"/>
              <w:rPr>
                <w:b/>
                <w:sz w:val="22"/>
                <w:szCs w:val="22"/>
              </w:rPr>
            </w:pPr>
            <w:r w:rsidRPr="003114A9">
              <w:rPr>
                <w:b/>
                <w:sz w:val="22"/>
                <w:szCs w:val="22"/>
              </w:rPr>
              <w:t>291</w:t>
            </w:r>
          </w:p>
        </w:tc>
        <w:tc>
          <w:tcPr>
            <w:tcW w:w="797" w:type="pct"/>
            <w:vAlign w:val="bottom"/>
          </w:tcPr>
          <w:p w:rsidR="003162A7" w:rsidRPr="003114A9" w:rsidRDefault="00F54066" w:rsidP="0029225D">
            <w:pPr>
              <w:keepNext/>
              <w:keepLines/>
              <w:jc w:val="center"/>
              <w:rPr>
                <w:b/>
                <w:sz w:val="22"/>
                <w:szCs w:val="22"/>
              </w:rPr>
            </w:pPr>
            <w:r w:rsidRPr="003114A9">
              <w:rPr>
                <w:b/>
                <w:sz w:val="22"/>
                <w:szCs w:val="22"/>
              </w:rPr>
              <w:t>291</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b/>
              </w:rPr>
            </w:pPr>
          </w:p>
        </w:tc>
        <w:tc>
          <w:tcPr>
            <w:tcW w:w="2067" w:type="pct"/>
            <w:vMerge/>
            <w:vAlign w:val="center"/>
          </w:tcPr>
          <w:p w:rsidR="003162A7" w:rsidRPr="00D45A93" w:rsidRDefault="003162A7" w:rsidP="0029225D">
            <w:pPr>
              <w:pStyle w:val="af2"/>
              <w:keepNext/>
              <w:keepLines/>
              <w:jc w:val="left"/>
              <w:rPr>
                <w:rFonts w:ascii="Times New Roman" w:hAnsi="Times New Roman"/>
                <w:b/>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bottom"/>
          </w:tcPr>
          <w:p w:rsidR="003162A7" w:rsidRPr="003114A9" w:rsidRDefault="003162A7" w:rsidP="00280AB5">
            <w:pPr>
              <w:keepNext/>
              <w:keepLines/>
              <w:jc w:val="center"/>
              <w:rPr>
                <w:b/>
                <w:sz w:val="22"/>
                <w:szCs w:val="22"/>
              </w:rPr>
            </w:pPr>
            <w:r w:rsidRPr="003114A9">
              <w:rPr>
                <w:b/>
                <w:sz w:val="22"/>
                <w:szCs w:val="22"/>
              </w:rPr>
              <w:t>100</w:t>
            </w:r>
          </w:p>
        </w:tc>
        <w:tc>
          <w:tcPr>
            <w:tcW w:w="797" w:type="pct"/>
            <w:vAlign w:val="bottom"/>
          </w:tcPr>
          <w:p w:rsidR="003162A7" w:rsidRPr="003114A9" w:rsidRDefault="003162A7" w:rsidP="0029225D">
            <w:pPr>
              <w:keepNext/>
              <w:keepLines/>
              <w:jc w:val="center"/>
              <w:rPr>
                <w:b/>
                <w:sz w:val="22"/>
                <w:szCs w:val="22"/>
              </w:rPr>
            </w:pPr>
            <w:r w:rsidRPr="003114A9">
              <w:rPr>
                <w:b/>
                <w:sz w:val="22"/>
                <w:szCs w:val="22"/>
              </w:rPr>
              <w:t>100</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rPr>
            </w:pPr>
            <w:r w:rsidRPr="00D45A93">
              <w:rPr>
                <w:rFonts w:ascii="Times New Roman" w:hAnsi="Times New Roman"/>
                <w:b/>
              </w:rPr>
              <w:t>1.1.1</w:t>
            </w:r>
          </w:p>
        </w:tc>
        <w:tc>
          <w:tcPr>
            <w:tcW w:w="2067" w:type="pct"/>
            <w:vMerge w:val="restart"/>
            <w:vAlign w:val="center"/>
          </w:tcPr>
          <w:p w:rsidR="003162A7" w:rsidRPr="00D45A93" w:rsidRDefault="003162A7" w:rsidP="0029225D">
            <w:pPr>
              <w:keepNext/>
              <w:keepLines/>
              <w:rPr>
                <w:b/>
              </w:rPr>
            </w:pPr>
            <w:r w:rsidRPr="00D45A93">
              <w:rPr>
                <w:b/>
                <w:sz w:val="22"/>
                <w:szCs w:val="22"/>
              </w:rPr>
              <w:t>Жилые зоны</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 xml:space="preserve">га </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32,8</w:t>
            </w:r>
          </w:p>
        </w:tc>
        <w:tc>
          <w:tcPr>
            <w:tcW w:w="797" w:type="pct"/>
            <w:vAlign w:val="center"/>
          </w:tcPr>
          <w:p w:rsidR="003162A7" w:rsidRPr="003114A9" w:rsidRDefault="003162A7" w:rsidP="00F54066">
            <w:pPr>
              <w:keepNext/>
              <w:keepLines/>
              <w:jc w:val="center"/>
              <w:rPr>
                <w:b/>
                <w:bCs/>
                <w:sz w:val="22"/>
                <w:szCs w:val="22"/>
              </w:rPr>
            </w:pPr>
            <w:r w:rsidRPr="003114A9">
              <w:rPr>
                <w:b/>
                <w:bCs/>
                <w:sz w:val="22"/>
                <w:szCs w:val="22"/>
              </w:rPr>
              <w:t>67,</w:t>
            </w:r>
            <w:r w:rsidR="00F54066" w:rsidRPr="003114A9">
              <w:rPr>
                <w:b/>
                <w:bCs/>
                <w:sz w:val="22"/>
                <w:szCs w:val="22"/>
              </w:rPr>
              <w:t>9</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11,27</w:t>
            </w:r>
          </w:p>
        </w:tc>
        <w:tc>
          <w:tcPr>
            <w:tcW w:w="797" w:type="pct"/>
            <w:vAlign w:val="center"/>
          </w:tcPr>
          <w:p w:rsidR="003162A7" w:rsidRPr="003114A9" w:rsidRDefault="00F54066" w:rsidP="00FC745B">
            <w:pPr>
              <w:keepNext/>
              <w:keepLines/>
              <w:jc w:val="center"/>
              <w:rPr>
                <w:b/>
                <w:bCs/>
                <w:sz w:val="22"/>
                <w:szCs w:val="22"/>
              </w:rPr>
            </w:pPr>
            <w:r w:rsidRPr="003114A9">
              <w:rPr>
                <w:b/>
                <w:bCs/>
                <w:sz w:val="22"/>
                <w:szCs w:val="22"/>
              </w:rPr>
              <w:t>23,33</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1.1.1.1</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26,7</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64,1</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9,17</w:t>
            </w:r>
          </w:p>
        </w:tc>
        <w:tc>
          <w:tcPr>
            <w:tcW w:w="797" w:type="pct"/>
            <w:vAlign w:val="center"/>
          </w:tcPr>
          <w:p w:rsidR="003162A7" w:rsidRPr="003114A9" w:rsidRDefault="003162A7" w:rsidP="00F54066">
            <w:pPr>
              <w:keepNext/>
              <w:keepLines/>
              <w:jc w:val="center"/>
              <w:rPr>
                <w:bCs/>
                <w:sz w:val="22"/>
                <w:szCs w:val="22"/>
              </w:rPr>
            </w:pPr>
            <w:r w:rsidRPr="003114A9">
              <w:rPr>
                <w:bCs/>
                <w:sz w:val="22"/>
                <w:szCs w:val="22"/>
              </w:rPr>
              <w:t>22,</w:t>
            </w:r>
            <w:r w:rsidR="00F54066" w:rsidRPr="003114A9">
              <w:rPr>
                <w:bCs/>
                <w:sz w:val="22"/>
                <w:szCs w:val="22"/>
              </w:rPr>
              <w:t>03</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1.1.1.2</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застройки малоэтажными жилыми домами (до 4 этажей, включая мансардный</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6,1</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3,8</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2,10</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1,31</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rPr>
            </w:pPr>
            <w:r w:rsidRPr="00D45A93">
              <w:rPr>
                <w:rFonts w:ascii="Times New Roman" w:hAnsi="Times New Roman"/>
                <w:b/>
              </w:rPr>
              <w:t>1.1.2</w:t>
            </w:r>
          </w:p>
        </w:tc>
        <w:tc>
          <w:tcPr>
            <w:tcW w:w="2067" w:type="pct"/>
            <w:vMerge w:val="restart"/>
            <w:vAlign w:val="center"/>
          </w:tcPr>
          <w:p w:rsidR="003162A7" w:rsidRPr="00D45A93" w:rsidRDefault="003162A7" w:rsidP="0029225D">
            <w:pPr>
              <w:pStyle w:val="af2"/>
              <w:keepNext/>
              <w:keepLines/>
              <w:jc w:val="left"/>
              <w:rPr>
                <w:rFonts w:ascii="Times New Roman" w:hAnsi="Times New Roman"/>
                <w:b/>
              </w:rPr>
            </w:pPr>
            <w:r w:rsidRPr="00D45A93">
              <w:rPr>
                <w:rFonts w:ascii="Times New Roman" w:hAnsi="Times New Roman"/>
                <w:b/>
              </w:rPr>
              <w:t>Общественно-деловые зоны</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2,1</w:t>
            </w:r>
          </w:p>
        </w:tc>
        <w:tc>
          <w:tcPr>
            <w:tcW w:w="797" w:type="pct"/>
            <w:vAlign w:val="center"/>
          </w:tcPr>
          <w:p w:rsidR="003162A7" w:rsidRPr="003114A9" w:rsidRDefault="003162A7" w:rsidP="00F54066">
            <w:pPr>
              <w:keepNext/>
              <w:keepLines/>
              <w:jc w:val="center"/>
              <w:rPr>
                <w:b/>
                <w:bCs/>
                <w:sz w:val="22"/>
                <w:szCs w:val="22"/>
              </w:rPr>
            </w:pPr>
            <w:r w:rsidRPr="003114A9">
              <w:rPr>
                <w:b/>
                <w:bCs/>
                <w:sz w:val="22"/>
                <w:szCs w:val="22"/>
              </w:rPr>
              <w:t>2,</w:t>
            </w:r>
            <w:r w:rsidR="00F54066" w:rsidRPr="003114A9">
              <w:rPr>
                <w:b/>
                <w:bCs/>
                <w:sz w:val="22"/>
                <w:szCs w:val="22"/>
              </w:rPr>
              <w:t>4</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0,72</w:t>
            </w:r>
          </w:p>
        </w:tc>
        <w:tc>
          <w:tcPr>
            <w:tcW w:w="797" w:type="pct"/>
            <w:vAlign w:val="center"/>
          </w:tcPr>
          <w:p w:rsidR="003162A7" w:rsidRPr="003114A9" w:rsidRDefault="003162A7" w:rsidP="00F54066">
            <w:pPr>
              <w:keepNext/>
              <w:keepLines/>
              <w:jc w:val="center"/>
              <w:rPr>
                <w:b/>
                <w:bCs/>
                <w:sz w:val="22"/>
                <w:szCs w:val="22"/>
              </w:rPr>
            </w:pPr>
            <w:r w:rsidRPr="003114A9">
              <w:rPr>
                <w:b/>
                <w:bCs/>
                <w:sz w:val="22"/>
                <w:szCs w:val="22"/>
              </w:rPr>
              <w:t>0,</w:t>
            </w:r>
            <w:r w:rsidR="00F54066" w:rsidRPr="003114A9">
              <w:rPr>
                <w:b/>
                <w:bCs/>
                <w:sz w:val="22"/>
                <w:szCs w:val="22"/>
              </w:rPr>
              <w:t>82</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1.1.2.1</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Многофункциональная общественно-деловая зона</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0,9</w:t>
            </w:r>
          </w:p>
        </w:tc>
        <w:tc>
          <w:tcPr>
            <w:tcW w:w="797" w:type="pct"/>
            <w:vAlign w:val="center"/>
          </w:tcPr>
          <w:p w:rsidR="003162A7" w:rsidRPr="003114A9" w:rsidRDefault="003162A7" w:rsidP="0029225D">
            <w:pPr>
              <w:keepNext/>
              <w:keepLines/>
              <w:jc w:val="center"/>
              <w:rPr>
                <w:bCs/>
                <w:sz w:val="22"/>
                <w:szCs w:val="22"/>
              </w:rPr>
            </w:pPr>
            <w:r w:rsidRPr="003114A9">
              <w:rPr>
                <w:bCs/>
                <w:sz w:val="22"/>
                <w:szCs w:val="22"/>
              </w:rPr>
              <w:t>1,0</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0,31</w:t>
            </w:r>
          </w:p>
        </w:tc>
        <w:tc>
          <w:tcPr>
            <w:tcW w:w="797" w:type="pct"/>
            <w:vAlign w:val="center"/>
          </w:tcPr>
          <w:p w:rsidR="003162A7" w:rsidRPr="003114A9" w:rsidRDefault="003162A7" w:rsidP="00F54066">
            <w:pPr>
              <w:keepNext/>
              <w:keepLines/>
              <w:jc w:val="center"/>
              <w:rPr>
                <w:bCs/>
                <w:sz w:val="22"/>
                <w:szCs w:val="22"/>
              </w:rPr>
            </w:pPr>
            <w:r w:rsidRPr="003114A9">
              <w:rPr>
                <w:bCs/>
                <w:sz w:val="22"/>
                <w:szCs w:val="22"/>
              </w:rPr>
              <w:t>0,3</w:t>
            </w:r>
            <w:r w:rsidR="00F54066" w:rsidRPr="003114A9">
              <w:rPr>
                <w:bCs/>
                <w:sz w:val="22"/>
                <w:szCs w:val="22"/>
              </w:rPr>
              <w:t>4</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1.1.2.2</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специализированной общественной застройки</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1,2</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1,4</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0,41</w:t>
            </w:r>
          </w:p>
        </w:tc>
        <w:tc>
          <w:tcPr>
            <w:tcW w:w="797" w:type="pct"/>
            <w:vAlign w:val="center"/>
          </w:tcPr>
          <w:p w:rsidR="003162A7" w:rsidRPr="003114A9" w:rsidRDefault="003162A7" w:rsidP="00F54066">
            <w:pPr>
              <w:keepNext/>
              <w:keepLines/>
              <w:jc w:val="center"/>
              <w:rPr>
                <w:bCs/>
                <w:sz w:val="22"/>
                <w:szCs w:val="22"/>
              </w:rPr>
            </w:pPr>
            <w:r w:rsidRPr="003114A9">
              <w:rPr>
                <w:bCs/>
                <w:sz w:val="22"/>
                <w:szCs w:val="22"/>
              </w:rPr>
              <w:t>0,</w:t>
            </w:r>
            <w:r w:rsidR="00F54066" w:rsidRPr="003114A9">
              <w:rPr>
                <w:bCs/>
                <w:sz w:val="22"/>
                <w:szCs w:val="22"/>
              </w:rPr>
              <w:t>48</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rPr>
            </w:pPr>
            <w:r w:rsidRPr="00D45A93">
              <w:rPr>
                <w:rFonts w:ascii="Times New Roman" w:hAnsi="Times New Roman"/>
                <w:b/>
              </w:rPr>
              <w:t>1.1.3</w:t>
            </w:r>
          </w:p>
        </w:tc>
        <w:tc>
          <w:tcPr>
            <w:tcW w:w="2067" w:type="pct"/>
            <w:vMerge w:val="restart"/>
            <w:vAlign w:val="center"/>
          </w:tcPr>
          <w:p w:rsidR="003162A7" w:rsidRPr="00D45A93" w:rsidRDefault="003162A7"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20,7</w:t>
            </w:r>
          </w:p>
        </w:tc>
        <w:tc>
          <w:tcPr>
            <w:tcW w:w="797" w:type="pct"/>
            <w:vAlign w:val="center"/>
          </w:tcPr>
          <w:p w:rsidR="003162A7" w:rsidRPr="003114A9" w:rsidRDefault="00F54066" w:rsidP="0029225D">
            <w:pPr>
              <w:keepNext/>
              <w:keepLines/>
              <w:jc w:val="center"/>
              <w:rPr>
                <w:b/>
                <w:bCs/>
                <w:sz w:val="22"/>
                <w:szCs w:val="22"/>
              </w:rPr>
            </w:pPr>
            <w:r w:rsidRPr="003114A9">
              <w:rPr>
                <w:b/>
                <w:bCs/>
                <w:sz w:val="22"/>
                <w:szCs w:val="22"/>
              </w:rPr>
              <w:t>28,8</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7,11</w:t>
            </w:r>
          </w:p>
        </w:tc>
        <w:tc>
          <w:tcPr>
            <w:tcW w:w="797" w:type="pct"/>
            <w:vAlign w:val="center"/>
          </w:tcPr>
          <w:p w:rsidR="003162A7" w:rsidRPr="003114A9" w:rsidRDefault="003162A7" w:rsidP="00F54066">
            <w:pPr>
              <w:keepNext/>
              <w:keepLines/>
              <w:jc w:val="center"/>
              <w:rPr>
                <w:b/>
                <w:bCs/>
                <w:sz w:val="22"/>
                <w:szCs w:val="22"/>
              </w:rPr>
            </w:pPr>
            <w:r w:rsidRPr="003114A9">
              <w:rPr>
                <w:b/>
                <w:bCs/>
                <w:sz w:val="22"/>
                <w:szCs w:val="22"/>
              </w:rPr>
              <w:t>9,8</w:t>
            </w:r>
            <w:r w:rsidR="00F54066" w:rsidRPr="003114A9">
              <w:rPr>
                <w:b/>
                <w:bCs/>
                <w:sz w:val="22"/>
                <w:szCs w:val="22"/>
              </w:rPr>
              <w:t>9</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1.1.3.1</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3,8</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5,8</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1,31</w:t>
            </w:r>
          </w:p>
        </w:tc>
        <w:tc>
          <w:tcPr>
            <w:tcW w:w="797" w:type="pct"/>
            <w:vAlign w:val="center"/>
          </w:tcPr>
          <w:p w:rsidR="003162A7" w:rsidRPr="003114A9" w:rsidRDefault="003162A7" w:rsidP="00F54066">
            <w:pPr>
              <w:keepNext/>
              <w:keepLines/>
              <w:jc w:val="center"/>
              <w:rPr>
                <w:bCs/>
                <w:sz w:val="22"/>
                <w:szCs w:val="22"/>
              </w:rPr>
            </w:pPr>
            <w:r w:rsidRPr="003114A9">
              <w:rPr>
                <w:bCs/>
                <w:sz w:val="22"/>
                <w:szCs w:val="22"/>
              </w:rPr>
              <w:t>1,</w:t>
            </w:r>
            <w:r w:rsidR="00F54066" w:rsidRPr="003114A9">
              <w:rPr>
                <w:bCs/>
                <w:sz w:val="22"/>
                <w:szCs w:val="22"/>
              </w:rPr>
              <w:t>99</w:t>
            </w:r>
          </w:p>
        </w:tc>
      </w:tr>
      <w:tr w:rsidR="003162A7" w:rsidRPr="00D45A93" w:rsidTr="002950AA">
        <w:trPr>
          <w:trHeight w:val="20"/>
        </w:trPr>
        <w:tc>
          <w:tcPr>
            <w:tcW w:w="429" w:type="pct"/>
            <w:vMerge w:val="restart"/>
            <w:vAlign w:val="center"/>
          </w:tcPr>
          <w:p w:rsidR="003162A7" w:rsidRPr="00D45A93" w:rsidRDefault="003162A7" w:rsidP="00D7404B">
            <w:pPr>
              <w:pStyle w:val="af2"/>
              <w:keepNext/>
              <w:keepLines/>
              <w:rPr>
                <w:rFonts w:ascii="Times New Roman" w:hAnsi="Times New Roman"/>
              </w:rPr>
            </w:pPr>
            <w:r w:rsidRPr="00D45A93">
              <w:rPr>
                <w:rFonts w:ascii="Times New Roman" w:hAnsi="Times New Roman"/>
              </w:rPr>
              <w:t>1.1.3.2</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1,0</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2,1</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0,34</w:t>
            </w:r>
          </w:p>
        </w:tc>
        <w:tc>
          <w:tcPr>
            <w:tcW w:w="797" w:type="pct"/>
            <w:vAlign w:val="center"/>
          </w:tcPr>
          <w:p w:rsidR="003162A7" w:rsidRPr="003114A9" w:rsidRDefault="003162A7" w:rsidP="00F54066">
            <w:pPr>
              <w:keepNext/>
              <w:keepLines/>
              <w:jc w:val="center"/>
              <w:rPr>
                <w:bCs/>
                <w:sz w:val="22"/>
                <w:szCs w:val="22"/>
              </w:rPr>
            </w:pPr>
            <w:r w:rsidRPr="003114A9">
              <w:rPr>
                <w:bCs/>
                <w:sz w:val="22"/>
                <w:szCs w:val="22"/>
              </w:rPr>
              <w:t>0,</w:t>
            </w:r>
            <w:r w:rsidR="00F54066" w:rsidRPr="003114A9">
              <w:rPr>
                <w:bCs/>
                <w:sz w:val="22"/>
                <w:szCs w:val="22"/>
              </w:rPr>
              <w:t>72</w:t>
            </w:r>
          </w:p>
        </w:tc>
      </w:tr>
      <w:tr w:rsidR="003162A7" w:rsidRPr="00D45A93" w:rsidTr="002950AA">
        <w:trPr>
          <w:trHeight w:val="20"/>
        </w:trPr>
        <w:tc>
          <w:tcPr>
            <w:tcW w:w="429" w:type="pct"/>
            <w:vMerge w:val="restart"/>
            <w:vAlign w:val="center"/>
          </w:tcPr>
          <w:p w:rsidR="003162A7" w:rsidRPr="00D45A93" w:rsidRDefault="003162A7" w:rsidP="00D7404B">
            <w:pPr>
              <w:pStyle w:val="af2"/>
              <w:keepNext/>
              <w:keepLines/>
              <w:rPr>
                <w:rFonts w:ascii="Times New Roman" w:hAnsi="Times New Roman"/>
              </w:rPr>
            </w:pPr>
            <w:r w:rsidRPr="00D45A93">
              <w:rPr>
                <w:rFonts w:ascii="Times New Roman" w:hAnsi="Times New Roman"/>
              </w:rPr>
              <w:t>1.1.3.3</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15,9</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0,1</w:t>
            </w:r>
          </w:p>
        </w:tc>
      </w:tr>
      <w:tr w:rsidR="003162A7" w:rsidRPr="00D45A93" w:rsidTr="00D7404B">
        <w:trPr>
          <w:trHeight w:val="177"/>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b/>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5,46</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0,03</w:t>
            </w:r>
          </w:p>
        </w:tc>
      </w:tr>
      <w:tr w:rsidR="00F003F0" w:rsidRPr="00D45A93" w:rsidTr="00D7404B">
        <w:trPr>
          <w:trHeight w:val="177"/>
        </w:trPr>
        <w:tc>
          <w:tcPr>
            <w:tcW w:w="429" w:type="pct"/>
            <w:vMerge w:val="restart"/>
            <w:vAlign w:val="center"/>
          </w:tcPr>
          <w:p w:rsidR="00F003F0" w:rsidRPr="00D45A93" w:rsidRDefault="00F003F0" w:rsidP="0029225D">
            <w:pPr>
              <w:pStyle w:val="af2"/>
              <w:keepNext/>
              <w:keepLines/>
              <w:rPr>
                <w:rFonts w:ascii="Times New Roman" w:hAnsi="Times New Roman"/>
              </w:rPr>
            </w:pPr>
            <w:r>
              <w:rPr>
                <w:rFonts w:ascii="Times New Roman" w:hAnsi="Times New Roman"/>
              </w:rPr>
              <w:t>1.1.3.3.1</w:t>
            </w:r>
          </w:p>
        </w:tc>
        <w:tc>
          <w:tcPr>
            <w:tcW w:w="2067" w:type="pct"/>
            <w:vMerge w:val="restart"/>
            <w:vAlign w:val="center"/>
          </w:tcPr>
          <w:p w:rsidR="00F003F0"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80" w:type="pct"/>
          </w:tcPr>
          <w:p w:rsidR="00F003F0" w:rsidRPr="00D45A93" w:rsidRDefault="00F003F0" w:rsidP="0029225D">
            <w:pPr>
              <w:pStyle w:val="af2"/>
              <w:keepNext/>
              <w:keepLines/>
              <w:rPr>
                <w:rFonts w:ascii="Times New Roman" w:hAnsi="Times New Roman"/>
              </w:rPr>
            </w:pPr>
            <w:r>
              <w:rPr>
                <w:rFonts w:ascii="Times New Roman" w:hAnsi="Times New Roman"/>
              </w:rPr>
              <w:t>га</w:t>
            </w:r>
          </w:p>
        </w:tc>
        <w:tc>
          <w:tcPr>
            <w:tcW w:w="827" w:type="pct"/>
            <w:vAlign w:val="center"/>
          </w:tcPr>
          <w:p w:rsidR="00F003F0" w:rsidRPr="003114A9" w:rsidRDefault="00F003F0" w:rsidP="00280AB5">
            <w:pPr>
              <w:keepNext/>
              <w:keepLines/>
              <w:jc w:val="center"/>
              <w:rPr>
                <w:sz w:val="22"/>
                <w:szCs w:val="22"/>
              </w:rPr>
            </w:pPr>
            <w:r w:rsidRPr="003114A9">
              <w:rPr>
                <w:sz w:val="22"/>
                <w:szCs w:val="22"/>
              </w:rPr>
              <w:t>15,8</w:t>
            </w:r>
          </w:p>
        </w:tc>
        <w:tc>
          <w:tcPr>
            <w:tcW w:w="797" w:type="pct"/>
            <w:vAlign w:val="center"/>
          </w:tcPr>
          <w:p w:rsidR="00F003F0" w:rsidRPr="003114A9" w:rsidRDefault="00F54066" w:rsidP="0029225D">
            <w:pPr>
              <w:keepNext/>
              <w:keepLines/>
              <w:jc w:val="center"/>
              <w:rPr>
                <w:bCs/>
                <w:sz w:val="22"/>
                <w:szCs w:val="22"/>
              </w:rPr>
            </w:pPr>
            <w:r w:rsidRPr="003114A9">
              <w:rPr>
                <w:bCs/>
                <w:sz w:val="22"/>
                <w:szCs w:val="22"/>
              </w:rPr>
              <w:t>20,8</w:t>
            </w:r>
          </w:p>
        </w:tc>
      </w:tr>
      <w:tr w:rsidR="00F003F0" w:rsidRPr="00D45A93" w:rsidTr="00D7404B">
        <w:trPr>
          <w:trHeight w:val="177"/>
        </w:trPr>
        <w:tc>
          <w:tcPr>
            <w:tcW w:w="429" w:type="pct"/>
            <w:vMerge/>
            <w:vAlign w:val="center"/>
          </w:tcPr>
          <w:p w:rsidR="00F003F0" w:rsidRPr="00D45A93" w:rsidRDefault="00F003F0" w:rsidP="0029225D">
            <w:pPr>
              <w:pStyle w:val="af2"/>
              <w:keepNext/>
              <w:keepLines/>
              <w:rPr>
                <w:rFonts w:ascii="Times New Roman" w:hAnsi="Times New Roman"/>
              </w:rPr>
            </w:pPr>
          </w:p>
        </w:tc>
        <w:tc>
          <w:tcPr>
            <w:tcW w:w="2067" w:type="pct"/>
            <w:vMerge/>
            <w:vAlign w:val="center"/>
          </w:tcPr>
          <w:p w:rsidR="00F003F0" w:rsidRPr="00D45A93" w:rsidRDefault="00F003F0" w:rsidP="0029225D">
            <w:pPr>
              <w:pStyle w:val="af2"/>
              <w:keepNext/>
              <w:keepLines/>
              <w:jc w:val="left"/>
              <w:rPr>
                <w:rFonts w:ascii="Times New Roman" w:hAnsi="Times New Roman"/>
                <w:b/>
              </w:rPr>
            </w:pPr>
          </w:p>
        </w:tc>
        <w:tc>
          <w:tcPr>
            <w:tcW w:w="880" w:type="pct"/>
          </w:tcPr>
          <w:p w:rsidR="00F003F0" w:rsidRPr="00D45A93" w:rsidRDefault="00F003F0" w:rsidP="0029225D">
            <w:pPr>
              <w:pStyle w:val="af2"/>
              <w:keepNext/>
              <w:keepLines/>
              <w:rPr>
                <w:rFonts w:ascii="Times New Roman" w:hAnsi="Times New Roman"/>
              </w:rPr>
            </w:pPr>
            <w:r>
              <w:rPr>
                <w:rFonts w:ascii="Times New Roman" w:hAnsi="Times New Roman"/>
              </w:rPr>
              <w:t>%</w:t>
            </w:r>
          </w:p>
        </w:tc>
        <w:tc>
          <w:tcPr>
            <w:tcW w:w="827" w:type="pct"/>
            <w:vAlign w:val="center"/>
          </w:tcPr>
          <w:p w:rsidR="00F003F0" w:rsidRPr="003114A9" w:rsidRDefault="00F003F0" w:rsidP="00280AB5">
            <w:pPr>
              <w:keepNext/>
              <w:keepLines/>
              <w:jc w:val="center"/>
              <w:rPr>
                <w:sz w:val="22"/>
                <w:szCs w:val="22"/>
              </w:rPr>
            </w:pPr>
            <w:r w:rsidRPr="003114A9">
              <w:rPr>
                <w:sz w:val="22"/>
                <w:szCs w:val="22"/>
              </w:rPr>
              <w:t>5,43</w:t>
            </w:r>
          </w:p>
        </w:tc>
        <w:tc>
          <w:tcPr>
            <w:tcW w:w="797" w:type="pct"/>
            <w:vAlign w:val="center"/>
          </w:tcPr>
          <w:p w:rsidR="00F003F0" w:rsidRPr="003114A9" w:rsidRDefault="00F54066" w:rsidP="0029225D">
            <w:pPr>
              <w:keepNext/>
              <w:keepLines/>
              <w:jc w:val="center"/>
              <w:rPr>
                <w:bCs/>
                <w:sz w:val="22"/>
                <w:szCs w:val="22"/>
              </w:rPr>
            </w:pPr>
            <w:r w:rsidRPr="003114A9">
              <w:rPr>
                <w:bCs/>
                <w:sz w:val="22"/>
                <w:szCs w:val="22"/>
              </w:rPr>
              <w:t>7,15</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rPr>
            </w:pPr>
            <w:r w:rsidRPr="00D45A93">
              <w:rPr>
                <w:rFonts w:ascii="Times New Roman" w:hAnsi="Times New Roman"/>
                <w:b/>
              </w:rPr>
              <w:t>1.1.4</w:t>
            </w:r>
          </w:p>
        </w:tc>
        <w:tc>
          <w:tcPr>
            <w:tcW w:w="2067" w:type="pct"/>
            <w:vMerge w:val="restart"/>
            <w:vAlign w:val="center"/>
          </w:tcPr>
          <w:p w:rsidR="003162A7" w:rsidRPr="00D45A93" w:rsidRDefault="003162A7" w:rsidP="0029225D">
            <w:pPr>
              <w:keepNext/>
              <w:keepLines/>
              <w:rPr>
                <w:b/>
                <w:sz w:val="22"/>
                <w:szCs w:val="22"/>
              </w:rPr>
            </w:pPr>
            <w:r w:rsidRPr="00D45A93">
              <w:rPr>
                <w:b/>
                <w:sz w:val="22"/>
                <w:szCs w:val="22"/>
              </w:rPr>
              <w:t>Зоны сельскохозяйственного использования</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20,3</w:t>
            </w:r>
          </w:p>
        </w:tc>
        <w:tc>
          <w:tcPr>
            <w:tcW w:w="797" w:type="pct"/>
            <w:vAlign w:val="center"/>
          </w:tcPr>
          <w:p w:rsidR="003162A7" w:rsidRPr="003114A9" w:rsidRDefault="00F54066" w:rsidP="00FC745B">
            <w:pPr>
              <w:keepNext/>
              <w:keepLines/>
              <w:jc w:val="center"/>
              <w:rPr>
                <w:b/>
                <w:bCs/>
                <w:sz w:val="22"/>
                <w:szCs w:val="22"/>
              </w:rPr>
            </w:pPr>
            <w:r w:rsidRPr="003114A9">
              <w:rPr>
                <w:b/>
                <w:bCs/>
                <w:sz w:val="22"/>
                <w:szCs w:val="22"/>
              </w:rPr>
              <w:t>41,6</w:t>
            </w:r>
          </w:p>
        </w:tc>
      </w:tr>
      <w:tr w:rsidR="003162A7" w:rsidRPr="00D45A93" w:rsidTr="00D7404B">
        <w:trPr>
          <w:trHeight w:val="202"/>
        </w:trPr>
        <w:tc>
          <w:tcPr>
            <w:tcW w:w="429" w:type="pct"/>
            <w:vMerge/>
            <w:vAlign w:val="center"/>
          </w:tcPr>
          <w:p w:rsidR="003162A7" w:rsidRPr="00D45A93" w:rsidRDefault="003162A7" w:rsidP="0029225D">
            <w:pPr>
              <w:pStyle w:val="af2"/>
              <w:keepNext/>
              <w:keepLines/>
              <w:rPr>
                <w:rFonts w:ascii="Times New Roman" w:hAnsi="Times New Roman"/>
                <w:lang w:val="en-US"/>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6,98</w:t>
            </w:r>
          </w:p>
        </w:tc>
        <w:tc>
          <w:tcPr>
            <w:tcW w:w="797" w:type="pct"/>
            <w:vAlign w:val="center"/>
          </w:tcPr>
          <w:p w:rsidR="003162A7" w:rsidRPr="003114A9" w:rsidRDefault="00F54066" w:rsidP="00FC745B">
            <w:pPr>
              <w:keepNext/>
              <w:keepLines/>
              <w:jc w:val="center"/>
              <w:rPr>
                <w:b/>
                <w:bCs/>
                <w:sz w:val="22"/>
                <w:szCs w:val="22"/>
              </w:rPr>
            </w:pPr>
            <w:r w:rsidRPr="003114A9">
              <w:rPr>
                <w:b/>
                <w:bCs/>
                <w:sz w:val="22"/>
                <w:szCs w:val="22"/>
              </w:rPr>
              <w:t>14,3</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1.1.4.1</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7,5</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41,6</w:t>
            </w:r>
          </w:p>
        </w:tc>
      </w:tr>
      <w:tr w:rsidR="003162A7" w:rsidRPr="00D45A93" w:rsidTr="002950AA">
        <w:trPr>
          <w:trHeight w:val="494"/>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2,58</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14,3</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1.1.4.2</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12,8</w:t>
            </w:r>
          </w:p>
        </w:tc>
        <w:tc>
          <w:tcPr>
            <w:tcW w:w="797" w:type="pct"/>
            <w:vAlign w:val="center"/>
          </w:tcPr>
          <w:p w:rsidR="003162A7" w:rsidRPr="003114A9" w:rsidRDefault="003162A7" w:rsidP="0029225D">
            <w:pPr>
              <w:keepNext/>
              <w:keepLines/>
              <w:jc w:val="center"/>
              <w:rPr>
                <w:bCs/>
                <w:sz w:val="22"/>
                <w:szCs w:val="22"/>
              </w:rPr>
            </w:pPr>
            <w:r w:rsidRPr="003114A9">
              <w:rPr>
                <w:bCs/>
                <w:sz w:val="22"/>
                <w:szCs w:val="22"/>
              </w:rPr>
              <w:t>-</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4,40</w:t>
            </w:r>
          </w:p>
        </w:tc>
        <w:tc>
          <w:tcPr>
            <w:tcW w:w="797" w:type="pct"/>
            <w:vAlign w:val="center"/>
          </w:tcPr>
          <w:p w:rsidR="003162A7" w:rsidRPr="003114A9" w:rsidRDefault="003162A7" w:rsidP="0029225D">
            <w:pPr>
              <w:keepNext/>
              <w:keepLines/>
              <w:jc w:val="center"/>
              <w:rPr>
                <w:bCs/>
                <w:sz w:val="22"/>
                <w:szCs w:val="22"/>
              </w:rPr>
            </w:pPr>
            <w:r w:rsidRPr="003114A9">
              <w:rPr>
                <w:bCs/>
                <w:sz w:val="22"/>
                <w:szCs w:val="22"/>
              </w:rPr>
              <w:t>-</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rPr>
            </w:pPr>
            <w:r w:rsidRPr="00D45A93">
              <w:rPr>
                <w:rFonts w:ascii="Times New Roman" w:hAnsi="Times New Roman"/>
                <w:b/>
              </w:rPr>
              <w:t>1.1.5</w:t>
            </w:r>
          </w:p>
        </w:tc>
        <w:tc>
          <w:tcPr>
            <w:tcW w:w="2067" w:type="pct"/>
            <w:vMerge w:val="restart"/>
            <w:vAlign w:val="center"/>
          </w:tcPr>
          <w:p w:rsidR="003162A7" w:rsidRPr="00D45A93" w:rsidRDefault="003162A7"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48,5</w:t>
            </w:r>
          </w:p>
        </w:tc>
        <w:tc>
          <w:tcPr>
            <w:tcW w:w="797" w:type="pct"/>
            <w:vAlign w:val="center"/>
          </w:tcPr>
          <w:p w:rsidR="003162A7" w:rsidRPr="003114A9" w:rsidRDefault="00F54066" w:rsidP="00FC745B">
            <w:pPr>
              <w:keepNext/>
              <w:keepLines/>
              <w:jc w:val="center"/>
              <w:rPr>
                <w:b/>
                <w:bCs/>
                <w:sz w:val="22"/>
                <w:szCs w:val="22"/>
              </w:rPr>
            </w:pPr>
            <w:r w:rsidRPr="003114A9">
              <w:rPr>
                <w:b/>
                <w:bCs/>
                <w:sz w:val="22"/>
                <w:szCs w:val="22"/>
              </w:rPr>
              <w:t>126,2</w:t>
            </w:r>
          </w:p>
        </w:tc>
      </w:tr>
      <w:tr w:rsidR="003162A7" w:rsidRPr="00D45A93" w:rsidTr="00D17291">
        <w:trPr>
          <w:trHeight w:val="382"/>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16,67</w:t>
            </w:r>
          </w:p>
        </w:tc>
        <w:tc>
          <w:tcPr>
            <w:tcW w:w="797" w:type="pct"/>
            <w:vAlign w:val="center"/>
          </w:tcPr>
          <w:p w:rsidR="003162A7" w:rsidRPr="003114A9" w:rsidRDefault="00F54066" w:rsidP="00FC745B">
            <w:pPr>
              <w:keepNext/>
              <w:keepLines/>
              <w:jc w:val="center"/>
              <w:rPr>
                <w:b/>
                <w:bCs/>
                <w:sz w:val="22"/>
                <w:szCs w:val="22"/>
              </w:rPr>
            </w:pPr>
            <w:r w:rsidRPr="003114A9">
              <w:rPr>
                <w:b/>
                <w:bCs/>
                <w:sz w:val="22"/>
                <w:szCs w:val="22"/>
              </w:rPr>
              <w:t>43,37</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lang w:val="en-US"/>
              </w:rPr>
            </w:pPr>
            <w:r w:rsidRPr="00D45A93">
              <w:rPr>
                <w:rFonts w:ascii="Times New Roman" w:hAnsi="Times New Roman"/>
              </w:rPr>
              <w:t>1.1.5.1</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0,3</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78,8</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lang w:val="en-US"/>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0,10</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27,08</w:t>
            </w:r>
          </w:p>
        </w:tc>
      </w:tr>
      <w:tr w:rsidR="003162A7" w:rsidRPr="00D45A93" w:rsidTr="002950AA">
        <w:trPr>
          <w:trHeight w:val="20"/>
        </w:trPr>
        <w:tc>
          <w:tcPr>
            <w:tcW w:w="429" w:type="pct"/>
            <w:vMerge w:val="restart"/>
            <w:vAlign w:val="center"/>
          </w:tcPr>
          <w:p w:rsidR="003162A7" w:rsidRPr="00D45A93" w:rsidRDefault="003162A7" w:rsidP="00D7404B">
            <w:pPr>
              <w:pStyle w:val="af2"/>
              <w:keepNext/>
              <w:keepLines/>
              <w:rPr>
                <w:rFonts w:ascii="Times New Roman" w:hAnsi="Times New Roman"/>
              </w:rPr>
            </w:pPr>
            <w:r w:rsidRPr="00D45A93">
              <w:rPr>
                <w:rFonts w:ascii="Times New Roman" w:hAnsi="Times New Roman"/>
              </w:rPr>
              <w:t>1.1.5.2</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лесов</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48,2</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47,4</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lang w:val="en-US"/>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16,56</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16,29</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rPr>
            </w:pPr>
            <w:r w:rsidRPr="00D45A93">
              <w:rPr>
                <w:rFonts w:ascii="Times New Roman" w:hAnsi="Times New Roman"/>
                <w:b/>
              </w:rPr>
              <w:t>1.1.6</w:t>
            </w:r>
          </w:p>
        </w:tc>
        <w:tc>
          <w:tcPr>
            <w:tcW w:w="2067" w:type="pct"/>
            <w:vMerge w:val="restart"/>
            <w:vAlign w:val="center"/>
          </w:tcPr>
          <w:p w:rsidR="003162A7" w:rsidRPr="00D45A93" w:rsidRDefault="003162A7"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1,7</w:t>
            </w:r>
          </w:p>
        </w:tc>
        <w:tc>
          <w:tcPr>
            <w:tcW w:w="797" w:type="pct"/>
            <w:vAlign w:val="center"/>
          </w:tcPr>
          <w:p w:rsidR="003162A7" w:rsidRPr="003114A9" w:rsidRDefault="00F54066" w:rsidP="0029225D">
            <w:pPr>
              <w:keepNext/>
              <w:keepLines/>
              <w:jc w:val="center"/>
              <w:rPr>
                <w:b/>
                <w:bCs/>
                <w:sz w:val="22"/>
                <w:szCs w:val="22"/>
              </w:rPr>
            </w:pPr>
            <w:r w:rsidRPr="003114A9">
              <w:rPr>
                <w:b/>
                <w:bCs/>
                <w:sz w:val="22"/>
                <w:szCs w:val="22"/>
              </w:rPr>
              <w:t>15,9</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b/>
              </w:rPr>
            </w:pPr>
          </w:p>
        </w:tc>
        <w:tc>
          <w:tcPr>
            <w:tcW w:w="2067" w:type="pct"/>
            <w:vMerge/>
            <w:vAlign w:val="center"/>
          </w:tcPr>
          <w:p w:rsidR="003162A7" w:rsidRPr="00D45A93" w:rsidRDefault="003162A7" w:rsidP="0029225D">
            <w:pPr>
              <w:pStyle w:val="af2"/>
              <w:keepNext/>
              <w:keepLines/>
              <w:jc w:val="left"/>
              <w:rPr>
                <w:rFonts w:ascii="Times New Roman" w:hAnsi="Times New Roman"/>
                <w:b/>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0,58</w:t>
            </w:r>
          </w:p>
        </w:tc>
        <w:tc>
          <w:tcPr>
            <w:tcW w:w="797" w:type="pct"/>
            <w:vAlign w:val="center"/>
          </w:tcPr>
          <w:p w:rsidR="003162A7" w:rsidRPr="003114A9" w:rsidRDefault="00F54066" w:rsidP="0029225D">
            <w:pPr>
              <w:keepNext/>
              <w:keepLines/>
              <w:jc w:val="center"/>
              <w:rPr>
                <w:b/>
                <w:bCs/>
                <w:sz w:val="22"/>
                <w:szCs w:val="22"/>
              </w:rPr>
            </w:pPr>
            <w:r w:rsidRPr="003114A9">
              <w:rPr>
                <w:b/>
                <w:bCs/>
                <w:sz w:val="22"/>
                <w:szCs w:val="22"/>
              </w:rPr>
              <w:t>5,46</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1.1.6.1</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кладбищ</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1,7</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2,6</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0,58</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0,89</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rPr>
            </w:pPr>
            <w:r w:rsidRPr="00D45A93">
              <w:rPr>
                <w:rFonts w:ascii="Times New Roman" w:hAnsi="Times New Roman"/>
              </w:rPr>
              <w:t>1.1.6.2</w:t>
            </w:r>
          </w:p>
        </w:tc>
        <w:tc>
          <w:tcPr>
            <w:tcW w:w="2067" w:type="pct"/>
            <w:vMerge w:val="restart"/>
            <w:vAlign w:val="center"/>
          </w:tcPr>
          <w:p w:rsidR="003162A7" w:rsidRPr="00D45A93" w:rsidRDefault="003162A7"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га</w:t>
            </w:r>
          </w:p>
        </w:tc>
        <w:tc>
          <w:tcPr>
            <w:tcW w:w="827" w:type="pct"/>
            <w:vAlign w:val="center"/>
          </w:tcPr>
          <w:p w:rsidR="003162A7" w:rsidRPr="003114A9" w:rsidRDefault="003162A7" w:rsidP="00280AB5">
            <w:pPr>
              <w:keepNext/>
              <w:keepLines/>
              <w:jc w:val="center"/>
              <w:rPr>
                <w:sz w:val="22"/>
                <w:szCs w:val="22"/>
              </w:rPr>
            </w:pPr>
            <w:r w:rsidRPr="003114A9">
              <w:rPr>
                <w:sz w:val="22"/>
                <w:szCs w:val="22"/>
              </w:rPr>
              <w:t>-</w:t>
            </w:r>
          </w:p>
        </w:tc>
        <w:tc>
          <w:tcPr>
            <w:tcW w:w="797" w:type="pct"/>
            <w:vAlign w:val="center"/>
          </w:tcPr>
          <w:p w:rsidR="003162A7" w:rsidRPr="003114A9" w:rsidRDefault="00F54066" w:rsidP="0029225D">
            <w:pPr>
              <w:keepNext/>
              <w:keepLines/>
              <w:jc w:val="center"/>
              <w:rPr>
                <w:bCs/>
                <w:sz w:val="22"/>
                <w:szCs w:val="22"/>
              </w:rPr>
            </w:pPr>
            <w:r w:rsidRPr="003114A9">
              <w:rPr>
                <w:bCs/>
                <w:sz w:val="22"/>
                <w:szCs w:val="22"/>
              </w:rPr>
              <w:t>13,3</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rPr>
            </w:pPr>
            <w:r w:rsidRPr="00D45A93">
              <w:rPr>
                <w:rFonts w:ascii="Times New Roman" w:hAnsi="Times New Roman"/>
              </w:rPr>
              <w:t>%</w:t>
            </w:r>
          </w:p>
        </w:tc>
        <w:tc>
          <w:tcPr>
            <w:tcW w:w="827" w:type="pct"/>
            <w:vAlign w:val="center"/>
          </w:tcPr>
          <w:p w:rsidR="003162A7" w:rsidRPr="003114A9" w:rsidRDefault="003162A7" w:rsidP="00280AB5">
            <w:pPr>
              <w:keepNext/>
              <w:keepLines/>
              <w:jc w:val="center"/>
              <w:rPr>
                <w:sz w:val="22"/>
                <w:szCs w:val="22"/>
              </w:rPr>
            </w:pPr>
            <w:r w:rsidRPr="003114A9">
              <w:rPr>
                <w:sz w:val="22"/>
                <w:szCs w:val="22"/>
              </w:rPr>
              <w:t>-</w:t>
            </w:r>
          </w:p>
        </w:tc>
        <w:tc>
          <w:tcPr>
            <w:tcW w:w="797" w:type="pct"/>
            <w:vAlign w:val="center"/>
          </w:tcPr>
          <w:p w:rsidR="003162A7" w:rsidRPr="003114A9" w:rsidRDefault="00F54066" w:rsidP="00FC745B">
            <w:pPr>
              <w:keepNext/>
              <w:keepLines/>
              <w:jc w:val="center"/>
              <w:rPr>
                <w:bCs/>
                <w:sz w:val="22"/>
                <w:szCs w:val="22"/>
              </w:rPr>
            </w:pPr>
            <w:r w:rsidRPr="003114A9">
              <w:rPr>
                <w:bCs/>
                <w:sz w:val="22"/>
                <w:szCs w:val="22"/>
              </w:rPr>
              <w:t>4,57</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lang w:val="en-US"/>
              </w:rPr>
            </w:pPr>
            <w:r w:rsidRPr="00D45A93">
              <w:rPr>
                <w:rFonts w:ascii="Times New Roman" w:hAnsi="Times New Roman"/>
                <w:b/>
              </w:rPr>
              <w:t>1.1.8</w:t>
            </w:r>
          </w:p>
        </w:tc>
        <w:tc>
          <w:tcPr>
            <w:tcW w:w="2067" w:type="pct"/>
            <w:vMerge w:val="restart"/>
            <w:vAlign w:val="center"/>
          </w:tcPr>
          <w:p w:rsidR="003162A7" w:rsidRPr="00D45A93" w:rsidRDefault="003162A7"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8,0</w:t>
            </w:r>
          </w:p>
        </w:tc>
        <w:tc>
          <w:tcPr>
            <w:tcW w:w="797" w:type="pct"/>
            <w:vAlign w:val="center"/>
          </w:tcPr>
          <w:p w:rsidR="003162A7" w:rsidRPr="003114A9" w:rsidRDefault="003162A7" w:rsidP="00F54066">
            <w:pPr>
              <w:keepNext/>
              <w:keepLines/>
              <w:jc w:val="center"/>
              <w:rPr>
                <w:b/>
                <w:bCs/>
                <w:sz w:val="22"/>
                <w:szCs w:val="22"/>
              </w:rPr>
            </w:pPr>
            <w:r w:rsidRPr="003114A9">
              <w:rPr>
                <w:b/>
                <w:bCs/>
                <w:sz w:val="22"/>
                <w:szCs w:val="22"/>
              </w:rPr>
              <w:t>7,</w:t>
            </w:r>
            <w:r w:rsidR="00F54066" w:rsidRPr="003114A9">
              <w:rPr>
                <w:b/>
                <w:bCs/>
                <w:sz w:val="22"/>
                <w:szCs w:val="22"/>
              </w:rPr>
              <w:t>9</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b/>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2,75</w:t>
            </w:r>
          </w:p>
        </w:tc>
        <w:tc>
          <w:tcPr>
            <w:tcW w:w="797" w:type="pct"/>
            <w:vAlign w:val="center"/>
          </w:tcPr>
          <w:p w:rsidR="003162A7" w:rsidRPr="003114A9" w:rsidRDefault="003162A7" w:rsidP="00F54066">
            <w:pPr>
              <w:keepNext/>
              <w:keepLines/>
              <w:jc w:val="center"/>
              <w:rPr>
                <w:b/>
                <w:bCs/>
                <w:sz w:val="22"/>
                <w:szCs w:val="22"/>
              </w:rPr>
            </w:pPr>
            <w:r w:rsidRPr="003114A9">
              <w:rPr>
                <w:b/>
                <w:bCs/>
                <w:sz w:val="22"/>
                <w:szCs w:val="22"/>
              </w:rPr>
              <w:t>2,</w:t>
            </w:r>
            <w:r w:rsidR="00F54066" w:rsidRPr="003114A9">
              <w:rPr>
                <w:b/>
                <w:bCs/>
                <w:sz w:val="22"/>
                <w:szCs w:val="22"/>
              </w:rPr>
              <w:t>71</w:t>
            </w:r>
          </w:p>
        </w:tc>
      </w:tr>
      <w:tr w:rsidR="003162A7" w:rsidRPr="00D45A93" w:rsidTr="002950AA">
        <w:trPr>
          <w:trHeight w:val="20"/>
        </w:trPr>
        <w:tc>
          <w:tcPr>
            <w:tcW w:w="429" w:type="pct"/>
            <w:vMerge w:val="restart"/>
            <w:vAlign w:val="center"/>
          </w:tcPr>
          <w:p w:rsidR="003162A7" w:rsidRPr="00D45A93" w:rsidRDefault="003162A7" w:rsidP="0029225D">
            <w:pPr>
              <w:pStyle w:val="af2"/>
              <w:keepNext/>
              <w:keepLines/>
              <w:rPr>
                <w:rFonts w:ascii="Times New Roman" w:hAnsi="Times New Roman"/>
                <w:b/>
                <w:lang w:val="en-US"/>
              </w:rPr>
            </w:pPr>
            <w:r w:rsidRPr="00D45A93">
              <w:rPr>
                <w:rFonts w:ascii="Times New Roman" w:hAnsi="Times New Roman"/>
                <w:b/>
              </w:rPr>
              <w:t>1.1.9</w:t>
            </w:r>
          </w:p>
        </w:tc>
        <w:tc>
          <w:tcPr>
            <w:tcW w:w="2067" w:type="pct"/>
            <w:vMerge w:val="restart"/>
            <w:vAlign w:val="center"/>
          </w:tcPr>
          <w:p w:rsidR="003162A7" w:rsidRPr="00D45A93" w:rsidRDefault="003162A7"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га</w:t>
            </w:r>
          </w:p>
        </w:tc>
        <w:tc>
          <w:tcPr>
            <w:tcW w:w="827" w:type="pct"/>
            <w:vAlign w:val="center"/>
          </w:tcPr>
          <w:p w:rsidR="003162A7" w:rsidRPr="003114A9" w:rsidRDefault="003162A7" w:rsidP="00280AB5">
            <w:pPr>
              <w:keepNext/>
              <w:keepLines/>
              <w:jc w:val="center"/>
              <w:rPr>
                <w:b/>
                <w:sz w:val="22"/>
                <w:szCs w:val="22"/>
              </w:rPr>
            </w:pPr>
            <w:r w:rsidRPr="003114A9">
              <w:rPr>
                <w:b/>
                <w:sz w:val="22"/>
                <w:szCs w:val="22"/>
              </w:rPr>
              <w:t>156,9</w:t>
            </w:r>
          </w:p>
        </w:tc>
        <w:tc>
          <w:tcPr>
            <w:tcW w:w="797" w:type="pct"/>
            <w:vAlign w:val="center"/>
          </w:tcPr>
          <w:p w:rsidR="003162A7" w:rsidRPr="003114A9" w:rsidRDefault="00F54066" w:rsidP="00FC745B">
            <w:pPr>
              <w:keepNext/>
              <w:keepLines/>
              <w:jc w:val="center"/>
              <w:rPr>
                <w:b/>
                <w:bCs/>
                <w:sz w:val="22"/>
                <w:szCs w:val="22"/>
              </w:rPr>
            </w:pPr>
            <w:r w:rsidRPr="003114A9">
              <w:rPr>
                <w:b/>
                <w:bCs/>
                <w:sz w:val="22"/>
                <w:szCs w:val="22"/>
              </w:rPr>
              <w:t>0,3</w:t>
            </w:r>
          </w:p>
        </w:tc>
      </w:tr>
      <w:tr w:rsidR="003162A7" w:rsidRPr="00D45A93" w:rsidTr="002950AA">
        <w:trPr>
          <w:trHeight w:val="20"/>
        </w:trPr>
        <w:tc>
          <w:tcPr>
            <w:tcW w:w="429" w:type="pct"/>
            <w:vMerge/>
            <w:vAlign w:val="center"/>
          </w:tcPr>
          <w:p w:rsidR="003162A7" w:rsidRPr="00D45A93" w:rsidRDefault="003162A7" w:rsidP="0029225D">
            <w:pPr>
              <w:pStyle w:val="af2"/>
              <w:keepNext/>
              <w:keepLines/>
              <w:rPr>
                <w:rFonts w:ascii="Times New Roman" w:hAnsi="Times New Roman"/>
              </w:rPr>
            </w:pPr>
          </w:p>
        </w:tc>
        <w:tc>
          <w:tcPr>
            <w:tcW w:w="2067" w:type="pct"/>
            <w:vMerge/>
            <w:vAlign w:val="center"/>
          </w:tcPr>
          <w:p w:rsidR="003162A7" w:rsidRPr="00D45A93" w:rsidRDefault="003162A7" w:rsidP="0029225D">
            <w:pPr>
              <w:pStyle w:val="af2"/>
              <w:keepNext/>
              <w:keepLines/>
              <w:jc w:val="left"/>
              <w:rPr>
                <w:rFonts w:ascii="Times New Roman" w:hAnsi="Times New Roman"/>
              </w:rPr>
            </w:pPr>
          </w:p>
        </w:tc>
        <w:tc>
          <w:tcPr>
            <w:tcW w:w="880" w:type="pct"/>
          </w:tcPr>
          <w:p w:rsidR="003162A7" w:rsidRPr="00D45A93" w:rsidRDefault="003162A7" w:rsidP="0029225D">
            <w:pPr>
              <w:pStyle w:val="af2"/>
              <w:keepNext/>
              <w:keepLines/>
              <w:rPr>
                <w:rFonts w:ascii="Times New Roman" w:hAnsi="Times New Roman"/>
                <w:b/>
              </w:rPr>
            </w:pPr>
            <w:r w:rsidRPr="00D45A93">
              <w:rPr>
                <w:rFonts w:ascii="Times New Roman" w:hAnsi="Times New Roman"/>
                <w:b/>
              </w:rPr>
              <w:t>%</w:t>
            </w:r>
          </w:p>
        </w:tc>
        <w:tc>
          <w:tcPr>
            <w:tcW w:w="827" w:type="pct"/>
            <w:vAlign w:val="center"/>
          </w:tcPr>
          <w:p w:rsidR="003162A7" w:rsidRPr="00D45A93" w:rsidRDefault="003162A7" w:rsidP="00280AB5">
            <w:pPr>
              <w:keepNext/>
              <w:keepLines/>
              <w:jc w:val="center"/>
              <w:rPr>
                <w:b/>
                <w:sz w:val="22"/>
                <w:szCs w:val="22"/>
              </w:rPr>
            </w:pPr>
            <w:r>
              <w:rPr>
                <w:b/>
                <w:sz w:val="22"/>
                <w:szCs w:val="22"/>
              </w:rPr>
              <w:t>53,92</w:t>
            </w:r>
          </w:p>
        </w:tc>
        <w:tc>
          <w:tcPr>
            <w:tcW w:w="797" w:type="pct"/>
            <w:vAlign w:val="center"/>
          </w:tcPr>
          <w:p w:rsidR="003162A7" w:rsidRPr="00D45A93" w:rsidRDefault="00F54066" w:rsidP="00FC745B">
            <w:pPr>
              <w:keepNext/>
              <w:keepLines/>
              <w:jc w:val="center"/>
              <w:rPr>
                <w:b/>
                <w:bCs/>
                <w:sz w:val="22"/>
                <w:szCs w:val="22"/>
              </w:rPr>
            </w:pPr>
            <w:r>
              <w:rPr>
                <w:b/>
                <w:bCs/>
                <w:sz w:val="22"/>
                <w:szCs w:val="22"/>
              </w:rPr>
              <w:t>0,1</w:t>
            </w:r>
          </w:p>
        </w:tc>
      </w:tr>
      <w:tr w:rsidR="00044F83" w:rsidRPr="00D45A93" w:rsidTr="008E0768">
        <w:trPr>
          <w:trHeight w:val="20"/>
        </w:trPr>
        <w:tc>
          <w:tcPr>
            <w:tcW w:w="429" w:type="pct"/>
            <w:vAlign w:val="center"/>
          </w:tcPr>
          <w:p w:rsidR="00044F83" w:rsidRPr="00D83F74" w:rsidRDefault="00044F83" w:rsidP="008E0768">
            <w:pPr>
              <w:pStyle w:val="af2"/>
              <w:keepNext/>
              <w:keepLines/>
              <w:rPr>
                <w:rFonts w:ascii="Times New Roman" w:hAnsi="Times New Roman"/>
              </w:rPr>
            </w:pPr>
            <w:r w:rsidRPr="00D83F74">
              <w:rPr>
                <w:rFonts w:ascii="Times New Roman" w:hAnsi="Times New Roman"/>
                <w:b/>
              </w:rPr>
              <w:t>2</w:t>
            </w:r>
          </w:p>
        </w:tc>
        <w:tc>
          <w:tcPr>
            <w:tcW w:w="2067" w:type="pct"/>
            <w:vAlign w:val="center"/>
          </w:tcPr>
          <w:p w:rsidR="00044F83" w:rsidRPr="00D83F74" w:rsidRDefault="00044F83" w:rsidP="008E0768">
            <w:pPr>
              <w:pStyle w:val="af2"/>
              <w:keepNext/>
              <w:keepLines/>
              <w:jc w:val="left"/>
              <w:rPr>
                <w:rFonts w:ascii="Times New Roman" w:hAnsi="Times New Roman"/>
                <w:b/>
              </w:rPr>
            </w:pPr>
            <w:r w:rsidRPr="00D83F74">
              <w:rPr>
                <w:rFonts w:ascii="Times New Roman" w:hAnsi="Times New Roman"/>
                <w:b/>
              </w:rPr>
              <w:t>ТЕРРИТОРИИ ГОРОДСКИХ ЛЕСОВ</w:t>
            </w:r>
          </w:p>
        </w:tc>
        <w:tc>
          <w:tcPr>
            <w:tcW w:w="880" w:type="pct"/>
            <w:vAlign w:val="center"/>
          </w:tcPr>
          <w:p w:rsidR="00044F83" w:rsidRPr="00D83F74" w:rsidRDefault="00044F83" w:rsidP="008E0768">
            <w:pPr>
              <w:pStyle w:val="af2"/>
              <w:keepNext/>
              <w:keepLines/>
              <w:rPr>
                <w:rFonts w:ascii="Times New Roman" w:hAnsi="Times New Roman"/>
                <w:b/>
              </w:rPr>
            </w:pPr>
            <w:r w:rsidRPr="00D83F74">
              <w:rPr>
                <w:rFonts w:ascii="Times New Roman" w:hAnsi="Times New Roman"/>
                <w:b/>
              </w:rPr>
              <w:t>га</w:t>
            </w:r>
          </w:p>
        </w:tc>
        <w:tc>
          <w:tcPr>
            <w:tcW w:w="827" w:type="pct"/>
            <w:vAlign w:val="center"/>
          </w:tcPr>
          <w:p w:rsidR="00044F83" w:rsidRPr="00D83F74" w:rsidRDefault="0088009F" w:rsidP="008E0768">
            <w:pPr>
              <w:keepNext/>
              <w:keepLines/>
              <w:jc w:val="center"/>
              <w:rPr>
                <w:b/>
                <w:sz w:val="22"/>
                <w:szCs w:val="22"/>
              </w:rPr>
            </w:pPr>
            <w:r>
              <w:rPr>
                <w:b/>
                <w:sz w:val="22"/>
                <w:szCs w:val="22"/>
              </w:rPr>
              <w:t>10,0</w:t>
            </w:r>
          </w:p>
        </w:tc>
        <w:tc>
          <w:tcPr>
            <w:tcW w:w="797" w:type="pct"/>
            <w:vAlign w:val="center"/>
          </w:tcPr>
          <w:p w:rsidR="00044F83" w:rsidRPr="00D83F74" w:rsidRDefault="0088009F" w:rsidP="008E0768">
            <w:pPr>
              <w:keepNext/>
              <w:keepLines/>
              <w:jc w:val="center"/>
              <w:rPr>
                <w:b/>
                <w:bCs/>
                <w:sz w:val="22"/>
                <w:szCs w:val="22"/>
              </w:rPr>
            </w:pPr>
            <w:r>
              <w:rPr>
                <w:b/>
                <w:bCs/>
                <w:sz w:val="22"/>
                <w:szCs w:val="22"/>
              </w:rPr>
              <w:t>10,0</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b/>
                <w:bCs/>
              </w:rPr>
            </w:pPr>
            <w:r>
              <w:rPr>
                <w:rFonts w:ascii="Times New Roman" w:hAnsi="Times New Roman"/>
                <w:b/>
                <w:bCs/>
              </w:rPr>
              <w:t>3</w:t>
            </w:r>
          </w:p>
        </w:tc>
        <w:tc>
          <w:tcPr>
            <w:tcW w:w="2067" w:type="pct"/>
            <w:vAlign w:val="center"/>
          </w:tcPr>
          <w:p w:rsidR="00044F83" w:rsidRPr="00D45A93" w:rsidRDefault="00044F83" w:rsidP="0029225D">
            <w:pPr>
              <w:pStyle w:val="af2"/>
              <w:keepNext/>
              <w:keepLines/>
              <w:jc w:val="left"/>
              <w:rPr>
                <w:rFonts w:ascii="Times New Roman" w:hAnsi="Times New Roman"/>
                <w:b/>
                <w:bCs/>
              </w:rPr>
            </w:pPr>
            <w:r w:rsidRPr="00D45A93">
              <w:rPr>
                <w:rFonts w:ascii="Times New Roman" w:hAnsi="Times New Roman"/>
                <w:b/>
                <w:bCs/>
              </w:rPr>
              <w:t>ОБЪЕКТЫ СОЦИАЛЬНОГО И КУЛЬТУРНО-БЫТОВОГО ОБСЛУЖИВАНИЯ НАСЕЛЕНИЯ</w:t>
            </w:r>
          </w:p>
        </w:tc>
        <w:tc>
          <w:tcPr>
            <w:tcW w:w="880" w:type="pct"/>
          </w:tcPr>
          <w:p w:rsidR="00044F83" w:rsidRPr="00D45A93" w:rsidRDefault="00044F83" w:rsidP="0029225D">
            <w:pPr>
              <w:pStyle w:val="af2"/>
              <w:keepNext/>
              <w:keepLines/>
              <w:rPr>
                <w:rFonts w:ascii="Times New Roman" w:hAnsi="Times New Roman"/>
                <w:b/>
              </w:rPr>
            </w:pPr>
          </w:p>
        </w:tc>
        <w:tc>
          <w:tcPr>
            <w:tcW w:w="827" w:type="pct"/>
          </w:tcPr>
          <w:p w:rsidR="00044F83" w:rsidRPr="00D45A93" w:rsidRDefault="00044F83" w:rsidP="0029225D">
            <w:pPr>
              <w:pStyle w:val="af2"/>
              <w:keepNext/>
              <w:keepLines/>
              <w:rPr>
                <w:rFonts w:ascii="Times New Roman" w:hAnsi="Times New Roman"/>
                <w:b/>
              </w:rPr>
            </w:pPr>
          </w:p>
        </w:tc>
        <w:tc>
          <w:tcPr>
            <w:tcW w:w="797" w:type="pct"/>
          </w:tcPr>
          <w:p w:rsidR="00044F83" w:rsidRPr="00D45A93" w:rsidRDefault="00044F83" w:rsidP="0029225D">
            <w:pPr>
              <w:pStyle w:val="af2"/>
              <w:keepNext/>
              <w:keepLines/>
              <w:rPr>
                <w:rFonts w:ascii="Times New Roman" w:hAnsi="Times New Roman"/>
                <w:b/>
              </w:rPr>
            </w:pPr>
          </w:p>
        </w:tc>
      </w:tr>
      <w:tr w:rsidR="00044F83" w:rsidRPr="00D45A93" w:rsidTr="002950AA">
        <w:trPr>
          <w:trHeight w:val="135"/>
        </w:trPr>
        <w:tc>
          <w:tcPr>
            <w:tcW w:w="429" w:type="pct"/>
            <w:vAlign w:val="center"/>
          </w:tcPr>
          <w:p w:rsidR="00044F83" w:rsidRPr="00D45A93" w:rsidRDefault="00044F83" w:rsidP="0029225D">
            <w:pPr>
              <w:keepNext/>
              <w:keepLines/>
              <w:jc w:val="center"/>
              <w:rPr>
                <w:sz w:val="22"/>
                <w:szCs w:val="22"/>
              </w:rPr>
            </w:pPr>
            <w:r>
              <w:rPr>
                <w:sz w:val="22"/>
                <w:szCs w:val="22"/>
              </w:rPr>
              <w:t>3</w:t>
            </w:r>
            <w:r w:rsidRPr="00D45A93">
              <w:rPr>
                <w:sz w:val="22"/>
                <w:szCs w:val="22"/>
              </w:rPr>
              <w:t>.1</w:t>
            </w:r>
          </w:p>
        </w:tc>
        <w:tc>
          <w:tcPr>
            <w:tcW w:w="2067" w:type="pct"/>
            <w:vAlign w:val="center"/>
          </w:tcPr>
          <w:p w:rsidR="00044F83" w:rsidRPr="00D45A93" w:rsidRDefault="00044F83" w:rsidP="0029225D">
            <w:pPr>
              <w:keepNext/>
              <w:keepLines/>
              <w:rPr>
                <w:sz w:val="22"/>
                <w:szCs w:val="22"/>
              </w:rPr>
            </w:pPr>
            <w:r w:rsidRPr="00D45A93">
              <w:rPr>
                <w:sz w:val="22"/>
                <w:szCs w:val="22"/>
              </w:rPr>
              <w:t>Дошкольные организации</w:t>
            </w:r>
          </w:p>
        </w:tc>
        <w:tc>
          <w:tcPr>
            <w:tcW w:w="880" w:type="pct"/>
            <w:vAlign w:val="center"/>
          </w:tcPr>
          <w:p w:rsidR="00044F83" w:rsidRPr="00D45A93" w:rsidRDefault="00044F83" w:rsidP="0029225D">
            <w:pPr>
              <w:keepNext/>
              <w:keepLines/>
              <w:jc w:val="center"/>
              <w:rPr>
                <w:sz w:val="22"/>
                <w:szCs w:val="22"/>
              </w:rPr>
            </w:pPr>
            <w:r w:rsidRPr="00D45A93">
              <w:rPr>
                <w:sz w:val="22"/>
                <w:szCs w:val="22"/>
              </w:rPr>
              <w:t>объект</w:t>
            </w:r>
          </w:p>
        </w:tc>
        <w:tc>
          <w:tcPr>
            <w:tcW w:w="827" w:type="pct"/>
            <w:vAlign w:val="center"/>
          </w:tcPr>
          <w:p w:rsidR="00044F83" w:rsidRPr="00D45A93" w:rsidRDefault="00044F83" w:rsidP="0029225D">
            <w:pPr>
              <w:keepNext/>
              <w:keepLines/>
              <w:jc w:val="center"/>
              <w:rPr>
                <w:sz w:val="22"/>
                <w:szCs w:val="22"/>
              </w:rPr>
            </w:pPr>
            <w:r w:rsidRPr="00D45A93">
              <w:rPr>
                <w:sz w:val="22"/>
                <w:szCs w:val="22"/>
              </w:rPr>
              <w:t>2</w:t>
            </w:r>
          </w:p>
        </w:tc>
        <w:tc>
          <w:tcPr>
            <w:tcW w:w="797" w:type="pct"/>
            <w:vAlign w:val="center"/>
          </w:tcPr>
          <w:p w:rsidR="00044F83" w:rsidRPr="00D45A93" w:rsidRDefault="00044F83" w:rsidP="0029225D">
            <w:pPr>
              <w:keepNext/>
              <w:keepLines/>
              <w:jc w:val="center"/>
              <w:rPr>
                <w:sz w:val="22"/>
                <w:szCs w:val="22"/>
              </w:rPr>
            </w:pPr>
            <w:r w:rsidRPr="00D45A93">
              <w:rPr>
                <w:sz w:val="22"/>
                <w:szCs w:val="22"/>
              </w:rPr>
              <w:t>2</w:t>
            </w:r>
          </w:p>
        </w:tc>
      </w:tr>
      <w:tr w:rsidR="00044F83" w:rsidRPr="00D45A93" w:rsidTr="002950AA">
        <w:trPr>
          <w:trHeight w:val="135"/>
        </w:trPr>
        <w:tc>
          <w:tcPr>
            <w:tcW w:w="429" w:type="pct"/>
            <w:vAlign w:val="center"/>
          </w:tcPr>
          <w:p w:rsidR="00044F83" w:rsidRPr="00D45A93" w:rsidRDefault="00044F83" w:rsidP="0029225D">
            <w:pPr>
              <w:keepNext/>
              <w:keepLines/>
              <w:jc w:val="center"/>
              <w:rPr>
                <w:sz w:val="22"/>
                <w:szCs w:val="22"/>
              </w:rPr>
            </w:pPr>
            <w:r>
              <w:rPr>
                <w:sz w:val="22"/>
                <w:szCs w:val="22"/>
              </w:rPr>
              <w:t>3</w:t>
            </w:r>
            <w:r w:rsidRPr="00D45A93">
              <w:rPr>
                <w:sz w:val="22"/>
                <w:szCs w:val="22"/>
              </w:rPr>
              <w:t>.2</w:t>
            </w:r>
          </w:p>
        </w:tc>
        <w:tc>
          <w:tcPr>
            <w:tcW w:w="2067" w:type="pct"/>
            <w:vAlign w:val="center"/>
          </w:tcPr>
          <w:p w:rsidR="00044F83" w:rsidRPr="00D45A93" w:rsidRDefault="00044F83" w:rsidP="0029225D">
            <w:pPr>
              <w:keepNext/>
              <w:keepLines/>
              <w:rPr>
                <w:sz w:val="22"/>
                <w:szCs w:val="22"/>
              </w:rPr>
            </w:pPr>
            <w:r w:rsidRPr="00D45A93">
              <w:rPr>
                <w:sz w:val="22"/>
                <w:szCs w:val="22"/>
              </w:rPr>
              <w:t>Общеобразовательные учреждения</w:t>
            </w:r>
          </w:p>
        </w:tc>
        <w:tc>
          <w:tcPr>
            <w:tcW w:w="880" w:type="pct"/>
            <w:vAlign w:val="center"/>
          </w:tcPr>
          <w:p w:rsidR="00044F83" w:rsidRPr="00D45A93" w:rsidRDefault="00044F83" w:rsidP="0029225D">
            <w:pPr>
              <w:keepNext/>
              <w:keepLines/>
              <w:jc w:val="center"/>
              <w:rPr>
                <w:sz w:val="22"/>
                <w:szCs w:val="22"/>
              </w:rPr>
            </w:pPr>
            <w:r w:rsidRPr="00D45A93">
              <w:rPr>
                <w:sz w:val="22"/>
                <w:szCs w:val="22"/>
              </w:rPr>
              <w:t>место</w:t>
            </w:r>
          </w:p>
        </w:tc>
        <w:tc>
          <w:tcPr>
            <w:tcW w:w="827" w:type="pct"/>
            <w:vAlign w:val="center"/>
          </w:tcPr>
          <w:p w:rsidR="00044F83" w:rsidRPr="00D45A93" w:rsidRDefault="00044F83" w:rsidP="0029225D">
            <w:pPr>
              <w:keepNext/>
              <w:keepLines/>
              <w:jc w:val="center"/>
              <w:rPr>
                <w:sz w:val="22"/>
                <w:szCs w:val="22"/>
              </w:rPr>
            </w:pPr>
            <w:r w:rsidRPr="00D45A93">
              <w:rPr>
                <w:sz w:val="22"/>
                <w:szCs w:val="22"/>
              </w:rPr>
              <w:t>150</w:t>
            </w:r>
          </w:p>
        </w:tc>
        <w:tc>
          <w:tcPr>
            <w:tcW w:w="797" w:type="pct"/>
            <w:vAlign w:val="center"/>
          </w:tcPr>
          <w:p w:rsidR="00044F83" w:rsidRPr="00D45A93" w:rsidRDefault="00044F83" w:rsidP="0029225D">
            <w:pPr>
              <w:keepNext/>
              <w:keepLines/>
              <w:jc w:val="center"/>
              <w:rPr>
                <w:sz w:val="22"/>
                <w:szCs w:val="22"/>
              </w:rPr>
            </w:pPr>
            <w:r w:rsidRPr="00D45A93">
              <w:rPr>
                <w:sz w:val="22"/>
                <w:szCs w:val="22"/>
              </w:rPr>
              <w:t>150</w:t>
            </w:r>
          </w:p>
        </w:tc>
      </w:tr>
      <w:tr w:rsidR="00044F83" w:rsidRPr="00D45A93" w:rsidTr="002950AA">
        <w:trPr>
          <w:trHeight w:val="135"/>
        </w:trPr>
        <w:tc>
          <w:tcPr>
            <w:tcW w:w="429" w:type="pct"/>
            <w:vAlign w:val="center"/>
          </w:tcPr>
          <w:p w:rsidR="00044F83" w:rsidRPr="00D45A93" w:rsidRDefault="00044F83" w:rsidP="0029225D">
            <w:pPr>
              <w:keepNext/>
              <w:keepLines/>
              <w:jc w:val="center"/>
              <w:rPr>
                <w:sz w:val="22"/>
                <w:szCs w:val="22"/>
              </w:rPr>
            </w:pPr>
            <w:r>
              <w:rPr>
                <w:sz w:val="22"/>
                <w:szCs w:val="22"/>
              </w:rPr>
              <w:t>3</w:t>
            </w:r>
            <w:r w:rsidRPr="00D45A93">
              <w:rPr>
                <w:sz w:val="22"/>
                <w:szCs w:val="22"/>
              </w:rPr>
              <w:t>.3</w:t>
            </w:r>
          </w:p>
        </w:tc>
        <w:tc>
          <w:tcPr>
            <w:tcW w:w="2067" w:type="pct"/>
            <w:vAlign w:val="center"/>
          </w:tcPr>
          <w:p w:rsidR="00044F83" w:rsidRPr="00D45A93" w:rsidRDefault="00044F83" w:rsidP="0029225D">
            <w:pPr>
              <w:keepNext/>
              <w:keepLines/>
              <w:rPr>
                <w:sz w:val="22"/>
                <w:szCs w:val="22"/>
              </w:rPr>
            </w:pPr>
            <w:r w:rsidRPr="00D45A93">
              <w:rPr>
                <w:sz w:val="22"/>
                <w:szCs w:val="22"/>
              </w:rPr>
              <w:t>Объекты здравоохранения</w:t>
            </w:r>
          </w:p>
        </w:tc>
        <w:tc>
          <w:tcPr>
            <w:tcW w:w="880" w:type="pct"/>
            <w:vAlign w:val="center"/>
          </w:tcPr>
          <w:p w:rsidR="00044F83" w:rsidRPr="00D45A93" w:rsidRDefault="00044F83" w:rsidP="0029225D">
            <w:pPr>
              <w:keepNext/>
              <w:keepLines/>
              <w:jc w:val="center"/>
              <w:rPr>
                <w:sz w:val="22"/>
                <w:szCs w:val="22"/>
              </w:rPr>
            </w:pPr>
            <w:r w:rsidRPr="00D45A93">
              <w:rPr>
                <w:sz w:val="22"/>
                <w:szCs w:val="22"/>
              </w:rPr>
              <w:t>объект</w:t>
            </w:r>
          </w:p>
        </w:tc>
        <w:tc>
          <w:tcPr>
            <w:tcW w:w="827" w:type="pct"/>
            <w:vAlign w:val="center"/>
          </w:tcPr>
          <w:p w:rsidR="00044F83" w:rsidRPr="00D45A93" w:rsidRDefault="00044F83" w:rsidP="0029225D">
            <w:pPr>
              <w:keepNext/>
              <w:keepLines/>
              <w:jc w:val="center"/>
              <w:rPr>
                <w:sz w:val="22"/>
                <w:szCs w:val="22"/>
              </w:rPr>
            </w:pPr>
            <w:r w:rsidRPr="00D45A93">
              <w:rPr>
                <w:sz w:val="22"/>
                <w:szCs w:val="22"/>
              </w:rPr>
              <w:t>1</w:t>
            </w:r>
          </w:p>
        </w:tc>
        <w:tc>
          <w:tcPr>
            <w:tcW w:w="797" w:type="pct"/>
            <w:vAlign w:val="center"/>
          </w:tcPr>
          <w:p w:rsidR="00044F83" w:rsidRPr="00D45A93" w:rsidRDefault="00044F83" w:rsidP="0029225D">
            <w:pPr>
              <w:keepNext/>
              <w:keepLines/>
              <w:jc w:val="center"/>
              <w:rPr>
                <w:sz w:val="22"/>
                <w:szCs w:val="22"/>
              </w:rPr>
            </w:pPr>
            <w:r w:rsidRPr="00D45A93">
              <w:rPr>
                <w:sz w:val="22"/>
                <w:szCs w:val="22"/>
              </w:rPr>
              <w:t>1</w:t>
            </w:r>
          </w:p>
        </w:tc>
      </w:tr>
      <w:tr w:rsidR="00044F83" w:rsidRPr="00D45A93" w:rsidTr="002950AA">
        <w:trPr>
          <w:trHeight w:val="135"/>
        </w:trPr>
        <w:tc>
          <w:tcPr>
            <w:tcW w:w="429" w:type="pct"/>
            <w:vAlign w:val="center"/>
          </w:tcPr>
          <w:p w:rsidR="00044F83" w:rsidRPr="00D45A93" w:rsidRDefault="00044F83" w:rsidP="0029225D">
            <w:pPr>
              <w:keepNext/>
              <w:keepLines/>
              <w:jc w:val="center"/>
              <w:rPr>
                <w:sz w:val="22"/>
                <w:szCs w:val="22"/>
              </w:rPr>
            </w:pPr>
            <w:r>
              <w:rPr>
                <w:sz w:val="22"/>
                <w:szCs w:val="22"/>
              </w:rPr>
              <w:t>3</w:t>
            </w:r>
            <w:r w:rsidRPr="00D45A93">
              <w:rPr>
                <w:sz w:val="22"/>
                <w:szCs w:val="22"/>
              </w:rPr>
              <w:t>.4</w:t>
            </w:r>
          </w:p>
        </w:tc>
        <w:tc>
          <w:tcPr>
            <w:tcW w:w="2067" w:type="pct"/>
            <w:vAlign w:val="center"/>
          </w:tcPr>
          <w:p w:rsidR="00044F83" w:rsidRPr="00D45A93" w:rsidRDefault="00044F83" w:rsidP="0029225D">
            <w:pPr>
              <w:keepNext/>
              <w:keepLines/>
              <w:rPr>
                <w:sz w:val="22"/>
                <w:szCs w:val="22"/>
              </w:rPr>
            </w:pPr>
            <w:r w:rsidRPr="00D45A93">
              <w:rPr>
                <w:sz w:val="22"/>
                <w:szCs w:val="22"/>
              </w:rPr>
              <w:t>Учреждения культурно-клубного типа</w:t>
            </w:r>
          </w:p>
        </w:tc>
        <w:tc>
          <w:tcPr>
            <w:tcW w:w="880" w:type="pct"/>
            <w:vAlign w:val="center"/>
          </w:tcPr>
          <w:p w:rsidR="00044F83" w:rsidRPr="00D45A93" w:rsidRDefault="00044F83" w:rsidP="0029225D">
            <w:pPr>
              <w:keepNext/>
              <w:keepLines/>
              <w:jc w:val="center"/>
              <w:rPr>
                <w:sz w:val="22"/>
                <w:szCs w:val="22"/>
              </w:rPr>
            </w:pPr>
            <w:r w:rsidRPr="00D45A93">
              <w:rPr>
                <w:sz w:val="22"/>
                <w:szCs w:val="22"/>
              </w:rPr>
              <w:t>объект</w:t>
            </w:r>
          </w:p>
        </w:tc>
        <w:tc>
          <w:tcPr>
            <w:tcW w:w="827" w:type="pct"/>
            <w:vAlign w:val="center"/>
          </w:tcPr>
          <w:p w:rsidR="00044F83" w:rsidRPr="00D45A93" w:rsidRDefault="00044F83" w:rsidP="0029225D">
            <w:pPr>
              <w:keepNext/>
              <w:keepLines/>
              <w:jc w:val="center"/>
              <w:rPr>
                <w:sz w:val="22"/>
                <w:szCs w:val="22"/>
              </w:rPr>
            </w:pPr>
            <w:r w:rsidRPr="00D45A93">
              <w:rPr>
                <w:sz w:val="22"/>
                <w:szCs w:val="22"/>
              </w:rPr>
              <w:t>1</w:t>
            </w:r>
          </w:p>
        </w:tc>
        <w:tc>
          <w:tcPr>
            <w:tcW w:w="797" w:type="pct"/>
            <w:vAlign w:val="center"/>
          </w:tcPr>
          <w:p w:rsidR="00044F83" w:rsidRPr="00D45A93" w:rsidRDefault="00044F83" w:rsidP="0029225D">
            <w:pPr>
              <w:keepNext/>
              <w:keepLines/>
              <w:jc w:val="center"/>
              <w:rPr>
                <w:sz w:val="22"/>
                <w:szCs w:val="22"/>
              </w:rPr>
            </w:pPr>
            <w:r w:rsidRPr="00D45A93">
              <w:rPr>
                <w:sz w:val="22"/>
                <w:szCs w:val="22"/>
              </w:rPr>
              <w:t>1</w:t>
            </w:r>
          </w:p>
        </w:tc>
      </w:tr>
      <w:tr w:rsidR="00044F83" w:rsidRPr="00D45A93" w:rsidTr="002950AA">
        <w:trPr>
          <w:trHeight w:val="135"/>
        </w:trPr>
        <w:tc>
          <w:tcPr>
            <w:tcW w:w="429" w:type="pct"/>
            <w:vAlign w:val="center"/>
          </w:tcPr>
          <w:p w:rsidR="00044F83" w:rsidRPr="00D45A93" w:rsidRDefault="00044F83" w:rsidP="0029225D">
            <w:pPr>
              <w:keepNext/>
              <w:keepLines/>
              <w:jc w:val="center"/>
              <w:rPr>
                <w:sz w:val="22"/>
                <w:szCs w:val="22"/>
              </w:rPr>
            </w:pPr>
            <w:r>
              <w:rPr>
                <w:sz w:val="22"/>
                <w:szCs w:val="22"/>
              </w:rPr>
              <w:t>3</w:t>
            </w:r>
            <w:r w:rsidRPr="00D45A93">
              <w:rPr>
                <w:sz w:val="22"/>
                <w:szCs w:val="22"/>
              </w:rPr>
              <w:t>.5</w:t>
            </w:r>
          </w:p>
        </w:tc>
        <w:tc>
          <w:tcPr>
            <w:tcW w:w="2067" w:type="pct"/>
            <w:vAlign w:val="center"/>
          </w:tcPr>
          <w:p w:rsidR="00044F83" w:rsidRPr="00D45A93" w:rsidRDefault="00044F83" w:rsidP="0029225D">
            <w:pPr>
              <w:keepNext/>
              <w:keepLines/>
              <w:rPr>
                <w:sz w:val="22"/>
                <w:szCs w:val="22"/>
              </w:rPr>
            </w:pPr>
            <w:r w:rsidRPr="00D45A93">
              <w:rPr>
                <w:sz w:val="22"/>
                <w:szCs w:val="22"/>
              </w:rPr>
              <w:t>Общедоступные библиотеки</w:t>
            </w:r>
          </w:p>
        </w:tc>
        <w:tc>
          <w:tcPr>
            <w:tcW w:w="880" w:type="pct"/>
            <w:vAlign w:val="center"/>
          </w:tcPr>
          <w:p w:rsidR="00044F83" w:rsidRPr="00D45A93" w:rsidRDefault="00044F83" w:rsidP="0029225D">
            <w:pPr>
              <w:keepNext/>
              <w:keepLines/>
              <w:jc w:val="center"/>
              <w:rPr>
                <w:sz w:val="22"/>
                <w:szCs w:val="22"/>
              </w:rPr>
            </w:pPr>
            <w:r w:rsidRPr="00D45A93">
              <w:rPr>
                <w:sz w:val="22"/>
                <w:szCs w:val="22"/>
              </w:rPr>
              <w:t>объект</w:t>
            </w:r>
          </w:p>
        </w:tc>
        <w:tc>
          <w:tcPr>
            <w:tcW w:w="827" w:type="pct"/>
            <w:vAlign w:val="center"/>
          </w:tcPr>
          <w:p w:rsidR="00044F83" w:rsidRPr="00D45A93" w:rsidRDefault="00044F83" w:rsidP="0029225D">
            <w:pPr>
              <w:keepNext/>
              <w:keepLines/>
              <w:jc w:val="center"/>
              <w:rPr>
                <w:sz w:val="22"/>
                <w:szCs w:val="22"/>
              </w:rPr>
            </w:pPr>
            <w:r w:rsidRPr="00D45A93">
              <w:rPr>
                <w:sz w:val="22"/>
                <w:szCs w:val="22"/>
              </w:rPr>
              <w:t>1</w:t>
            </w:r>
          </w:p>
        </w:tc>
        <w:tc>
          <w:tcPr>
            <w:tcW w:w="797" w:type="pct"/>
            <w:vAlign w:val="center"/>
          </w:tcPr>
          <w:p w:rsidR="00044F83" w:rsidRPr="00D45A93" w:rsidRDefault="00044F83" w:rsidP="0029225D">
            <w:pPr>
              <w:keepNext/>
              <w:keepLines/>
              <w:jc w:val="center"/>
              <w:rPr>
                <w:sz w:val="22"/>
                <w:szCs w:val="22"/>
              </w:rPr>
            </w:pPr>
            <w:r w:rsidRPr="00D45A93">
              <w:rPr>
                <w:sz w:val="22"/>
                <w:szCs w:val="22"/>
              </w:rPr>
              <w:t>1</w:t>
            </w:r>
          </w:p>
        </w:tc>
      </w:tr>
      <w:tr w:rsidR="00044F83" w:rsidRPr="00D45A93" w:rsidTr="002950AA">
        <w:trPr>
          <w:trHeight w:val="135"/>
        </w:trPr>
        <w:tc>
          <w:tcPr>
            <w:tcW w:w="429" w:type="pct"/>
            <w:vAlign w:val="center"/>
          </w:tcPr>
          <w:p w:rsidR="00044F83" w:rsidRPr="00D45A93" w:rsidRDefault="00044F83" w:rsidP="0029225D">
            <w:pPr>
              <w:keepNext/>
              <w:keepLines/>
              <w:jc w:val="center"/>
              <w:rPr>
                <w:sz w:val="22"/>
                <w:szCs w:val="22"/>
              </w:rPr>
            </w:pPr>
            <w:r>
              <w:rPr>
                <w:sz w:val="22"/>
                <w:szCs w:val="22"/>
              </w:rPr>
              <w:t>3</w:t>
            </w:r>
            <w:r w:rsidRPr="00D45A93">
              <w:rPr>
                <w:sz w:val="22"/>
                <w:szCs w:val="22"/>
              </w:rPr>
              <w:t>.6</w:t>
            </w:r>
          </w:p>
        </w:tc>
        <w:tc>
          <w:tcPr>
            <w:tcW w:w="2067" w:type="pct"/>
            <w:vAlign w:val="center"/>
          </w:tcPr>
          <w:p w:rsidR="00044F83" w:rsidRPr="00D45A93" w:rsidRDefault="00044F83" w:rsidP="0029225D">
            <w:pPr>
              <w:keepNext/>
              <w:keepLines/>
              <w:rPr>
                <w:sz w:val="22"/>
                <w:szCs w:val="22"/>
              </w:rPr>
            </w:pPr>
            <w:r w:rsidRPr="00D45A93">
              <w:rPr>
                <w:sz w:val="22"/>
                <w:szCs w:val="22"/>
              </w:rPr>
              <w:t>Объекты спорта</w:t>
            </w:r>
          </w:p>
        </w:tc>
        <w:tc>
          <w:tcPr>
            <w:tcW w:w="880" w:type="pct"/>
            <w:vAlign w:val="center"/>
          </w:tcPr>
          <w:p w:rsidR="00044F83" w:rsidRPr="00D45A93" w:rsidRDefault="00044F83" w:rsidP="0029225D">
            <w:pPr>
              <w:keepNext/>
              <w:keepLines/>
              <w:jc w:val="center"/>
              <w:rPr>
                <w:sz w:val="22"/>
                <w:szCs w:val="22"/>
              </w:rPr>
            </w:pPr>
            <w:r w:rsidRPr="00D45A93">
              <w:rPr>
                <w:sz w:val="22"/>
                <w:szCs w:val="22"/>
              </w:rPr>
              <w:t>объект</w:t>
            </w:r>
          </w:p>
        </w:tc>
        <w:tc>
          <w:tcPr>
            <w:tcW w:w="827" w:type="pct"/>
            <w:vAlign w:val="center"/>
          </w:tcPr>
          <w:p w:rsidR="00044F83" w:rsidRPr="00D45A93" w:rsidRDefault="00044F83" w:rsidP="0029225D">
            <w:pPr>
              <w:keepNext/>
              <w:keepLines/>
              <w:jc w:val="center"/>
              <w:rPr>
                <w:sz w:val="22"/>
                <w:szCs w:val="22"/>
              </w:rPr>
            </w:pPr>
            <w:r w:rsidRPr="00D45A93">
              <w:rPr>
                <w:sz w:val="22"/>
                <w:szCs w:val="22"/>
              </w:rPr>
              <w:t>1</w:t>
            </w:r>
          </w:p>
        </w:tc>
        <w:tc>
          <w:tcPr>
            <w:tcW w:w="797" w:type="pct"/>
            <w:vAlign w:val="center"/>
          </w:tcPr>
          <w:p w:rsidR="00044F83" w:rsidRPr="00D45A93" w:rsidRDefault="00044F83" w:rsidP="0029225D">
            <w:pPr>
              <w:keepNext/>
              <w:keepLines/>
              <w:jc w:val="center"/>
              <w:rPr>
                <w:sz w:val="22"/>
                <w:szCs w:val="22"/>
              </w:rPr>
            </w:pPr>
            <w:r w:rsidRPr="00D45A93">
              <w:rPr>
                <w:sz w:val="22"/>
                <w:szCs w:val="22"/>
              </w:rPr>
              <w:t>1</w:t>
            </w:r>
          </w:p>
        </w:tc>
      </w:tr>
      <w:tr w:rsidR="00044F83" w:rsidRPr="00D45A93" w:rsidTr="002950AA">
        <w:trPr>
          <w:trHeight w:val="135"/>
        </w:trPr>
        <w:tc>
          <w:tcPr>
            <w:tcW w:w="429" w:type="pct"/>
            <w:vAlign w:val="center"/>
          </w:tcPr>
          <w:p w:rsidR="00044F83" w:rsidRPr="00D45A93" w:rsidRDefault="00044F83" w:rsidP="00BF6FA2">
            <w:pPr>
              <w:pStyle w:val="af2"/>
              <w:keepNext/>
              <w:keepLines/>
              <w:rPr>
                <w:rFonts w:ascii="Times New Roman" w:hAnsi="Times New Roman"/>
                <w:b/>
              </w:rPr>
            </w:pPr>
            <w:r>
              <w:rPr>
                <w:rFonts w:ascii="Times New Roman" w:hAnsi="Times New Roman"/>
                <w:b/>
              </w:rPr>
              <w:t>4</w:t>
            </w:r>
          </w:p>
        </w:tc>
        <w:tc>
          <w:tcPr>
            <w:tcW w:w="2067" w:type="pct"/>
            <w:vAlign w:val="center"/>
          </w:tcPr>
          <w:p w:rsidR="00044F83" w:rsidRPr="00D45A93" w:rsidRDefault="00044F83"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80" w:type="pct"/>
          </w:tcPr>
          <w:p w:rsidR="00044F83" w:rsidRPr="00D45A93" w:rsidRDefault="00044F83" w:rsidP="00BF6FA2">
            <w:pPr>
              <w:pStyle w:val="af2"/>
              <w:keepNext/>
              <w:keepLines/>
              <w:rPr>
                <w:rFonts w:ascii="Times New Roman" w:hAnsi="Times New Roman"/>
              </w:rPr>
            </w:pPr>
          </w:p>
        </w:tc>
        <w:tc>
          <w:tcPr>
            <w:tcW w:w="827" w:type="pct"/>
          </w:tcPr>
          <w:p w:rsidR="00044F83" w:rsidRPr="00D45A93" w:rsidRDefault="00044F83" w:rsidP="00BF6FA2">
            <w:pPr>
              <w:pStyle w:val="af2"/>
              <w:keepNext/>
              <w:keepLines/>
              <w:rPr>
                <w:rFonts w:ascii="Times New Roman" w:hAnsi="Times New Roman"/>
              </w:rPr>
            </w:pPr>
          </w:p>
        </w:tc>
        <w:tc>
          <w:tcPr>
            <w:tcW w:w="797" w:type="pct"/>
          </w:tcPr>
          <w:p w:rsidR="00044F83" w:rsidRPr="00D45A93" w:rsidRDefault="00044F83" w:rsidP="00BF6FA2">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BF6FA2">
            <w:pPr>
              <w:pStyle w:val="af2"/>
              <w:keepNext/>
              <w:keepLines/>
              <w:rPr>
                <w:rFonts w:ascii="Times New Roman" w:hAnsi="Times New Roman"/>
              </w:rPr>
            </w:pPr>
            <w:r>
              <w:rPr>
                <w:rFonts w:ascii="Times New Roman" w:hAnsi="Times New Roman"/>
              </w:rPr>
              <w:t>4</w:t>
            </w:r>
            <w:r w:rsidRPr="00D45A93">
              <w:rPr>
                <w:rFonts w:ascii="Times New Roman" w:hAnsi="Times New Roman"/>
              </w:rPr>
              <w:t>.1</w:t>
            </w:r>
          </w:p>
        </w:tc>
        <w:tc>
          <w:tcPr>
            <w:tcW w:w="2067" w:type="pct"/>
            <w:vAlign w:val="center"/>
          </w:tcPr>
          <w:p w:rsidR="00044F83" w:rsidRPr="00D45A93" w:rsidRDefault="00044F83"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80" w:type="pct"/>
          </w:tcPr>
          <w:p w:rsidR="00044F83" w:rsidRPr="00D45A93" w:rsidRDefault="00044F83" w:rsidP="00BF6FA2">
            <w:pPr>
              <w:pStyle w:val="af2"/>
              <w:keepNext/>
              <w:keepLines/>
              <w:rPr>
                <w:rFonts w:ascii="Times New Roman" w:hAnsi="Times New Roman"/>
              </w:rPr>
            </w:pPr>
            <w:r w:rsidRPr="00D45A93">
              <w:rPr>
                <w:rFonts w:ascii="Times New Roman" w:hAnsi="Times New Roman"/>
              </w:rPr>
              <w:t>км</w:t>
            </w:r>
          </w:p>
        </w:tc>
        <w:tc>
          <w:tcPr>
            <w:tcW w:w="827" w:type="pct"/>
          </w:tcPr>
          <w:p w:rsidR="00044F83" w:rsidRPr="00D45A93" w:rsidRDefault="00044F83" w:rsidP="00BF6FA2">
            <w:pPr>
              <w:pStyle w:val="af2"/>
              <w:keepNext/>
              <w:keepLines/>
              <w:rPr>
                <w:rFonts w:ascii="Times New Roman" w:hAnsi="Times New Roman"/>
              </w:rPr>
            </w:pPr>
            <w:r w:rsidRPr="00D45A93">
              <w:rPr>
                <w:rFonts w:ascii="Times New Roman" w:hAnsi="Times New Roman"/>
              </w:rPr>
              <w:t>4,0</w:t>
            </w:r>
          </w:p>
        </w:tc>
        <w:tc>
          <w:tcPr>
            <w:tcW w:w="797" w:type="pct"/>
          </w:tcPr>
          <w:p w:rsidR="00044F83" w:rsidRPr="00D45A93" w:rsidRDefault="00044F83" w:rsidP="00BF6FA2">
            <w:pPr>
              <w:pStyle w:val="af2"/>
              <w:keepNext/>
              <w:keepLines/>
              <w:rPr>
                <w:rFonts w:ascii="Times New Roman" w:hAnsi="Times New Roman"/>
              </w:rPr>
            </w:pPr>
            <w:r w:rsidRPr="00D45A93">
              <w:rPr>
                <w:rFonts w:ascii="Times New Roman" w:hAnsi="Times New Roman"/>
              </w:rPr>
              <w:t>4,18</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b/>
              </w:rPr>
            </w:pPr>
            <w:r>
              <w:rPr>
                <w:rFonts w:ascii="Times New Roman" w:hAnsi="Times New Roman"/>
                <w:b/>
              </w:rPr>
              <w:t>5</w:t>
            </w:r>
          </w:p>
        </w:tc>
        <w:tc>
          <w:tcPr>
            <w:tcW w:w="2067" w:type="pct"/>
            <w:vAlign w:val="center"/>
          </w:tcPr>
          <w:p w:rsidR="00044F83" w:rsidRPr="00D45A93" w:rsidRDefault="00044F83"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Водоснабжение</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.1.1</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1226FC">
            <w:pPr>
              <w:pStyle w:val="af2"/>
              <w:keepNext/>
              <w:keepLines/>
              <w:jc w:val="left"/>
              <w:rPr>
                <w:rFonts w:ascii="Times New Roman" w:hAnsi="Times New Roman"/>
              </w:rPr>
            </w:pPr>
            <w:r w:rsidRPr="00D45A93">
              <w:rPr>
                <w:rFonts w:ascii="Times New Roman" w:hAnsi="Times New Roman"/>
              </w:rPr>
              <w:t>- всего</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vAlign w:val="bottom"/>
          </w:tcPr>
          <w:p w:rsidR="00044F83" w:rsidRPr="00D45A93" w:rsidRDefault="00044F83" w:rsidP="00A40DDB">
            <w:pPr>
              <w:pStyle w:val="af2"/>
              <w:keepNext/>
              <w:keepLines/>
              <w:rPr>
                <w:rFonts w:ascii="Times New Roman" w:hAnsi="Times New Roman"/>
              </w:rPr>
            </w:pPr>
            <w:r w:rsidRPr="00D45A93">
              <w:rPr>
                <w:rFonts w:ascii="Times New Roman" w:hAnsi="Times New Roman"/>
              </w:rPr>
              <w:t>106,15</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1226FC">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vAlign w:val="bottom"/>
          </w:tcPr>
          <w:p w:rsidR="00044F83" w:rsidRPr="00D45A93" w:rsidRDefault="00044F83" w:rsidP="00A40DDB">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vAlign w:val="bottom"/>
          </w:tcPr>
          <w:p w:rsidR="00044F83" w:rsidRPr="00D45A93" w:rsidRDefault="00044F83" w:rsidP="00A40DDB">
            <w:pPr>
              <w:pStyle w:val="af2"/>
              <w:keepNext/>
              <w:keepLines/>
              <w:rPr>
                <w:rFonts w:ascii="Times New Roman" w:hAnsi="Times New Roman"/>
              </w:rPr>
            </w:pPr>
            <w:r w:rsidRPr="00D45A93">
              <w:rPr>
                <w:rFonts w:ascii="Times New Roman" w:hAnsi="Times New Roman"/>
              </w:rPr>
              <w:t>95,07</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highlight w:val="yellow"/>
              </w:rPr>
            </w:pPr>
          </w:p>
        </w:tc>
        <w:tc>
          <w:tcPr>
            <w:tcW w:w="2067" w:type="pct"/>
            <w:vAlign w:val="center"/>
          </w:tcPr>
          <w:p w:rsidR="00044F83" w:rsidRPr="00D45A93" w:rsidRDefault="00044F83"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vAlign w:val="bottom"/>
          </w:tcPr>
          <w:p w:rsidR="00044F83" w:rsidRPr="00D45A93" w:rsidRDefault="00044F83" w:rsidP="00A40DDB">
            <w:pPr>
              <w:pStyle w:val="af2"/>
              <w:keepNext/>
              <w:keepLines/>
              <w:rPr>
                <w:rFonts w:ascii="Times New Roman" w:hAnsi="Times New Roman"/>
              </w:rPr>
            </w:pPr>
            <w:r w:rsidRPr="00D45A93">
              <w:rPr>
                <w:rFonts w:ascii="Times New Roman" w:hAnsi="Times New Roman"/>
              </w:rPr>
              <w:t>11,08</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.1.2</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км</w:t>
            </w:r>
          </w:p>
        </w:tc>
        <w:tc>
          <w:tcPr>
            <w:tcW w:w="827" w:type="pct"/>
          </w:tcPr>
          <w:p w:rsidR="00044F83" w:rsidRPr="00D45A93" w:rsidRDefault="00044F83" w:rsidP="0029225D">
            <w:pPr>
              <w:pStyle w:val="af2"/>
              <w:keepNext/>
              <w:keepLines/>
              <w:rPr>
                <w:rFonts w:ascii="Times New Roman" w:hAnsi="Times New Roman"/>
              </w:rPr>
            </w:pPr>
            <w:r>
              <w:rPr>
                <w:rFonts w:ascii="Times New Roman" w:eastAsia="Calibri" w:hAnsi="Times New Roman"/>
              </w:rPr>
              <w:t>9,5</w:t>
            </w:r>
          </w:p>
        </w:tc>
        <w:tc>
          <w:tcPr>
            <w:tcW w:w="797" w:type="pct"/>
          </w:tcPr>
          <w:p w:rsidR="00044F83" w:rsidRPr="00D45A93" w:rsidRDefault="00044F83" w:rsidP="0029225D">
            <w:pPr>
              <w:pStyle w:val="af2"/>
              <w:keepNext/>
              <w:keepLines/>
              <w:rPr>
                <w:rFonts w:ascii="Times New Roman" w:hAnsi="Times New Roman"/>
              </w:rPr>
            </w:pPr>
            <w:r>
              <w:rPr>
                <w:rFonts w:ascii="Times New Roman" w:hAnsi="Times New Roman"/>
              </w:rPr>
              <w:t>10,7</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.1.3</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.2</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Канализация</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highlight w:val="yellow"/>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.2.1</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highlight w:val="yellow"/>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всего</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A40DDB">
            <w:pPr>
              <w:pStyle w:val="af2"/>
              <w:keepNext/>
              <w:keepLines/>
              <w:rPr>
                <w:rFonts w:ascii="Times New Roman" w:hAnsi="Times New Roman"/>
              </w:rPr>
            </w:pPr>
            <w:r w:rsidRPr="00D45A93">
              <w:rPr>
                <w:rFonts w:ascii="Times New Roman" w:hAnsi="Times New Roman"/>
              </w:rPr>
              <w:t>84,97</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A40DDB">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A40DDB">
            <w:pPr>
              <w:pStyle w:val="af2"/>
              <w:keepNext/>
              <w:keepLines/>
              <w:rPr>
                <w:rFonts w:ascii="Times New Roman" w:hAnsi="Times New Roman"/>
              </w:rPr>
            </w:pPr>
            <w:r w:rsidRPr="00D45A93">
              <w:rPr>
                <w:rFonts w:ascii="Times New Roman" w:hAnsi="Times New Roman"/>
              </w:rPr>
              <w:t>73,89</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куб. м./в сутки</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A40DDB">
            <w:pPr>
              <w:pStyle w:val="af2"/>
              <w:keepNext/>
              <w:keepLines/>
              <w:rPr>
                <w:rFonts w:ascii="Times New Roman" w:hAnsi="Times New Roman"/>
              </w:rPr>
            </w:pPr>
            <w:r w:rsidRPr="00D45A93">
              <w:rPr>
                <w:rFonts w:ascii="Times New Roman" w:hAnsi="Times New Roman"/>
              </w:rPr>
              <w:t>11,08</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.2.2</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км</w:t>
            </w:r>
          </w:p>
        </w:tc>
        <w:tc>
          <w:tcPr>
            <w:tcW w:w="827" w:type="pct"/>
          </w:tcPr>
          <w:p w:rsidR="00044F83" w:rsidRPr="00D45A93" w:rsidRDefault="00044F83" w:rsidP="0029225D">
            <w:pPr>
              <w:pStyle w:val="af2"/>
              <w:keepNext/>
              <w:keepLines/>
              <w:rPr>
                <w:rFonts w:ascii="Times New Roman" w:hAnsi="Times New Roman"/>
              </w:rPr>
            </w:pPr>
            <w:r>
              <w:rPr>
                <w:rFonts w:ascii="Times New Roman" w:hAnsi="Times New Roman"/>
              </w:rPr>
              <w:t>1,5</w:t>
            </w:r>
          </w:p>
        </w:tc>
        <w:tc>
          <w:tcPr>
            <w:tcW w:w="797" w:type="pct"/>
          </w:tcPr>
          <w:p w:rsidR="00044F83" w:rsidRPr="00D45A93" w:rsidRDefault="00044F83" w:rsidP="0029225D">
            <w:pPr>
              <w:pStyle w:val="af2"/>
              <w:keepNext/>
              <w:keepLines/>
              <w:rPr>
                <w:rFonts w:ascii="Times New Roman" w:hAnsi="Times New Roman"/>
              </w:rPr>
            </w:pPr>
            <w:r>
              <w:rPr>
                <w:rFonts w:ascii="Times New Roman" w:hAnsi="Times New Roman"/>
              </w:rPr>
              <w:t>1,6</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.3.1</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Потребление тепла</w:t>
            </w:r>
          </w:p>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Гкал/год</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6582</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Гкал/год</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6582</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.3.2</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-всего</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Гкал/ч</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eastAsia="Calibri" w:hAnsi="Times New Roman"/>
              </w:rPr>
              <w:t>2,16</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eastAsia="Calibri" w:hAnsi="Times New Roman"/>
              </w:rPr>
              <w:t>2,16</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в том числе:</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rPr>
            </w:pPr>
          </w:p>
        </w:tc>
      </w:tr>
      <w:tr w:rsidR="00044F83" w:rsidRPr="00D45A93" w:rsidTr="002950AA">
        <w:trPr>
          <w:trHeight w:val="304"/>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ТЭЦ (АТЭС, АСТ)</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Гкал/ч</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Гкал/ч</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eastAsia="Calibri" w:hAnsi="Times New Roman"/>
              </w:rPr>
              <w:t>2,16</w:t>
            </w:r>
          </w:p>
        </w:tc>
        <w:tc>
          <w:tcPr>
            <w:tcW w:w="797" w:type="pct"/>
          </w:tcPr>
          <w:p w:rsidR="00044F83" w:rsidRPr="00D45A93" w:rsidRDefault="00044F83" w:rsidP="0029225D">
            <w:pPr>
              <w:pStyle w:val="af2"/>
              <w:keepNext/>
              <w:keepLines/>
              <w:rPr>
                <w:rFonts w:ascii="Times New Roman" w:hAnsi="Times New Roman"/>
                <w:highlight w:val="yellow"/>
              </w:rPr>
            </w:pPr>
            <w:r w:rsidRPr="00D45A93">
              <w:rPr>
                <w:rFonts w:ascii="Times New Roman" w:eastAsia="Calibri" w:hAnsi="Times New Roman"/>
              </w:rPr>
              <w:t>2,16</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.3.3</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Гкал/ч</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.3.4</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км</w:t>
            </w:r>
          </w:p>
        </w:tc>
        <w:tc>
          <w:tcPr>
            <w:tcW w:w="827" w:type="pct"/>
          </w:tcPr>
          <w:p w:rsidR="00044F83" w:rsidRPr="00D45A93" w:rsidRDefault="00044F83" w:rsidP="0029225D">
            <w:pPr>
              <w:pStyle w:val="af2"/>
              <w:keepNext/>
              <w:keepLines/>
              <w:rPr>
                <w:rFonts w:ascii="Times New Roman" w:hAnsi="Times New Roman"/>
              </w:rPr>
            </w:pPr>
            <w:r>
              <w:rPr>
                <w:rFonts w:ascii="Times New Roman" w:eastAsia="Calibri" w:hAnsi="Times New Roman"/>
              </w:rPr>
              <w:t>0,9</w:t>
            </w:r>
          </w:p>
        </w:tc>
        <w:tc>
          <w:tcPr>
            <w:tcW w:w="797" w:type="pct"/>
          </w:tcPr>
          <w:p w:rsidR="00044F83" w:rsidRPr="00D45A93" w:rsidRDefault="00044F83" w:rsidP="0029225D">
            <w:pPr>
              <w:pStyle w:val="af2"/>
              <w:keepNext/>
              <w:keepLines/>
              <w:rPr>
                <w:rFonts w:ascii="Times New Roman" w:hAnsi="Times New Roman"/>
              </w:rPr>
            </w:pPr>
            <w:r>
              <w:rPr>
                <w:rFonts w:ascii="Times New Roman" w:hAnsi="Times New Roman"/>
              </w:rPr>
              <w:t>0,9</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.4</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Газоснабжение</w:t>
            </w:r>
          </w:p>
        </w:tc>
        <w:tc>
          <w:tcPr>
            <w:tcW w:w="880" w:type="pct"/>
          </w:tcPr>
          <w:p w:rsidR="00044F83" w:rsidRPr="00D45A93" w:rsidRDefault="00044F83" w:rsidP="0029225D">
            <w:pPr>
              <w:pStyle w:val="af2"/>
              <w:keepNext/>
              <w:keepLines/>
              <w:rPr>
                <w:rFonts w:ascii="Times New Roman" w:hAnsi="Times New Roman"/>
              </w:rPr>
            </w:pPr>
          </w:p>
        </w:tc>
        <w:tc>
          <w:tcPr>
            <w:tcW w:w="827" w:type="pct"/>
          </w:tcPr>
          <w:p w:rsidR="00044F83" w:rsidRPr="00D45A93" w:rsidRDefault="00044F83" w:rsidP="0029225D">
            <w:pPr>
              <w:pStyle w:val="af2"/>
              <w:keepNext/>
              <w:keepLines/>
              <w:rPr>
                <w:rFonts w:ascii="Times New Roman" w:hAnsi="Times New Roman"/>
              </w:rPr>
            </w:pPr>
          </w:p>
        </w:tc>
        <w:tc>
          <w:tcPr>
            <w:tcW w:w="797" w:type="pct"/>
          </w:tcPr>
          <w:p w:rsidR="00044F83" w:rsidRPr="00D45A93" w:rsidRDefault="00044F83" w:rsidP="0029225D">
            <w:pPr>
              <w:pStyle w:val="af2"/>
              <w:keepNext/>
              <w:keepLines/>
              <w:rPr>
                <w:rFonts w:ascii="Times New Roman" w:hAnsi="Times New Roman"/>
                <w:highlight w:val="yellow"/>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.4.1</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80"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0</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100</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.4.2</w:t>
            </w:r>
          </w:p>
        </w:tc>
        <w:tc>
          <w:tcPr>
            <w:tcW w:w="2067" w:type="pct"/>
            <w:vAlign w:val="center"/>
          </w:tcPr>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044F83" w:rsidRPr="00D45A93" w:rsidRDefault="00044F83" w:rsidP="0029225D">
            <w:pPr>
              <w:pStyle w:val="af2"/>
              <w:keepNext/>
              <w:keepLines/>
              <w:jc w:val="left"/>
              <w:rPr>
                <w:rFonts w:ascii="Times New Roman" w:hAnsi="Times New Roman"/>
              </w:rPr>
            </w:pPr>
            <w:r w:rsidRPr="00D45A93">
              <w:rPr>
                <w:rFonts w:ascii="Times New Roman" w:hAnsi="Times New Roman"/>
              </w:rPr>
              <w:t>- всего</w:t>
            </w:r>
          </w:p>
        </w:tc>
        <w:tc>
          <w:tcPr>
            <w:tcW w:w="880" w:type="pct"/>
          </w:tcPr>
          <w:p w:rsidR="00044F83" w:rsidRPr="00D45A93" w:rsidRDefault="00044F83" w:rsidP="0029225D">
            <w:pPr>
              <w:pStyle w:val="af2"/>
              <w:keepNext/>
              <w:keepLines/>
              <w:rPr>
                <w:rFonts w:ascii="Times New Roman" w:hAnsi="Times New Roman"/>
              </w:rPr>
            </w:pPr>
          </w:p>
          <w:p w:rsidR="00044F83" w:rsidRPr="00D45A93" w:rsidRDefault="00044F83" w:rsidP="0029225D">
            <w:pPr>
              <w:pStyle w:val="af2"/>
              <w:keepNext/>
              <w:keepLines/>
              <w:rPr>
                <w:rFonts w:ascii="Times New Roman" w:hAnsi="Times New Roman"/>
              </w:rPr>
            </w:pPr>
            <w:r w:rsidRPr="00D45A93">
              <w:rPr>
                <w:rFonts w:ascii="Times New Roman" w:hAnsi="Times New Roman"/>
              </w:rPr>
              <w:t xml:space="preserve">млн. куб. </w:t>
            </w:r>
            <w:r w:rsidRPr="00D45A93">
              <w:rPr>
                <w:rFonts w:ascii="Times New Roman" w:hAnsi="Times New Roman"/>
              </w:rPr>
              <w:lastRenderedPageBreak/>
              <w:t>м./год</w:t>
            </w:r>
          </w:p>
        </w:tc>
        <w:tc>
          <w:tcPr>
            <w:tcW w:w="82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lastRenderedPageBreak/>
              <w:t>-</w:t>
            </w:r>
          </w:p>
        </w:tc>
        <w:tc>
          <w:tcPr>
            <w:tcW w:w="797" w:type="pct"/>
          </w:tcPr>
          <w:p w:rsidR="00044F83" w:rsidRPr="00D45A93" w:rsidRDefault="00044F83" w:rsidP="0029225D">
            <w:pPr>
              <w:pStyle w:val="af2"/>
              <w:keepNext/>
              <w:keepLines/>
              <w:rPr>
                <w:rFonts w:ascii="Times New Roman" w:hAnsi="Times New Roman"/>
              </w:rPr>
            </w:pPr>
            <w:r w:rsidRPr="00D45A93">
              <w:rPr>
                <w:rFonts w:ascii="Times New Roman" w:hAnsi="Times New Roman"/>
              </w:rPr>
              <w:t>0,6</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color w:val="000000" w:themeColor="text1"/>
              </w:rPr>
            </w:pPr>
            <w:r>
              <w:rPr>
                <w:rFonts w:ascii="Times New Roman" w:hAnsi="Times New Roman"/>
                <w:color w:val="000000" w:themeColor="text1"/>
              </w:rPr>
              <w:lastRenderedPageBreak/>
              <w:t>5</w:t>
            </w:r>
            <w:r w:rsidRPr="00D45A93">
              <w:rPr>
                <w:rFonts w:ascii="Times New Roman" w:hAnsi="Times New Roman"/>
                <w:color w:val="000000" w:themeColor="text1"/>
              </w:rPr>
              <w:t>.5</w:t>
            </w:r>
          </w:p>
        </w:tc>
        <w:tc>
          <w:tcPr>
            <w:tcW w:w="2067" w:type="pct"/>
            <w:vAlign w:val="center"/>
          </w:tcPr>
          <w:p w:rsidR="00044F83" w:rsidRPr="00D45A93" w:rsidRDefault="00044F83"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Связь</w:t>
            </w:r>
          </w:p>
        </w:tc>
        <w:tc>
          <w:tcPr>
            <w:tcW w:w="880" w:type="pct"/>
          </w:tcPr>
          <w:p w:rsidR="00044F83" w:rsidRPr="00D45A93" w:rsidRDefault="00044F83" w:rsidP="0029225D">
            <w:pPr>
              <w:pStyle w:val="af2"/>
              <w:keepNext/>
              <w:keepLines/>
              <w:rPr>
                <w:rFonts w:ascii="Times New Roman" w:hAnsi="Times New Roman"/>
                <w:color w:val="000000" w:themeColor="text1"/>
              </w:rPr>
            </w:pPr>
          </w:p>
        </w:tc>
        <w:tc>
          <w:tcPr>
            <w:tcW w:w="827" w:type="pct"/>
          </w:tcPr>
          <w:p w:rsidR="00044F83" w:rsidRPr="00D45A93" w:rsidRDefault="00044F83" w:rsidP="0029225D">
            <w:pPr>
              <w:pStyle w:val="af2"/>
              <w:keepNext/>
              <w:keepLines/>
              <w:rPr>
                <w:rFonts w:ascii="Times New Roman" w:hAnsi="Times New Roman"/>
                <w:color w:val="000000" w:themeColor="text1"/>
              </w:rPr>
            </w:pPr>
          </w:p>
        </w:tc>
        <w:tc>
          <w:tcPr>
            <w:tcW w:w="797" w:type="pct"/>
          </w:tcPr>
          <w:p w:rsidR="00044F83" w:rsidRPr="00D45A93" w:rsidRDefault="00044F83" w:rsidP="0029225D">
            <w:pPr>
              <w:pStyle w:val="af2"/>
              <w:keepNext/>
              <w:keepLines/>
              <w:rPr>
                <w:rFonts w:ascii="Times New Roman" w:hAnsi="Times New Roman"/>
                <w:color w:val="000000" w:themeColor="text1"/>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.5.1</w:t>
            </w:r>
          </w:p>
        </w:tc>
        <w:tc>
          <w:tcPr>
            <w:tcW w:w="2067" w:type="pct"/>
            <w:vAlign w:val="center"/>
          </w:tcPr>
          <w:p w:rsidR="00044F83" w:rsidRPr="00D45A93" w:rsidRDefault="00044F83"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80"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27"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97"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.5.2</w:t>
            </w:r>
          </w:p>
        </w:tc>
        <w:tc>
          <w:tcPr>
            <w:tcW w:w="2067" w:type="pct"/>
            <w:vAlign w:val="center"/>
          </w:tcPr>
          <w:p w:rsidR="00044F83" w:rsidRPr="00D45A93" w:rsidRDefault="00044F83"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80"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27"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97"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.6</w:t>
            </w:r>
          </w:p>
        </w:tc>
        <w:tc>
          <w:tcPr>
            <w:tcW w:w="2067" w:type="pct"/>
            <w:vAlign w:val="center"/>
          </w:tcPr>
          <w:p w:rsidR="00044F83" w:rsidRPr="00D45A93" w:rsidRDefault="00044F83"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80" w:type="pct"/>
          </w:tcPr>
          <w:p w:rsidR="00044F83" w:rsidRPr="00D45A93" w:rsidRDefault="00044F83" w:rsidP="0029225D">
            <w:pPr>
              <w:pStyle w:val="af2"/>
              <w:keepNext/>
              <w:keepLines/>
              <w:rPr>
                <w:rFonts w:ascii="Times New Roman" w:hAnsi="Times New Roman"/>
                <w:color w:val="000000" w:themeColor="text1"/>
              </w:rPr>
            </w:pPr>
          </w:p>
        </w:tc>
        <w:tc>
          <w:tcPr>
            <w:tcW w:w="827" w:type="pct"/>
          </w:tcPr>
          <w:p w:rsidR="00044F83" w:rsidRPr="00D45A93" w:rsidRDefault="00044F83" w:rsidP="0029225D">
            <w:pPr>
              <w:pStyle w:val="af2"/>
              <w:keepNext/>
              <w:keepLines/>
              <w:rPr>
                <w:rFonts w:ascii="Times New Roman" w:hAnsi="Times New Roman"/>
                <w:color w:val="000000" w:themeColor="text1"/>
              </w:rPr>
            </w:pPr>
          </w:p>
        </w:tc>
        <w:tc>
          <w:tcPr>
            <w:tcW w:w="797" w:type="pct"/>
          </w:tcPr>
          <w:p w:rsidR="00044F83" w:rsidRPr="00D45A93" w:rsidRDefault="00044F83" w:rsidP="0029225D">
            <w:pPr>
              <w:pStyle w:val="af2"/>
              <w:keepNext/>
              <w:keepLines/>
              <w:rPr>
                <w:rFonts w:ascii="Times New Roman" w:hAnsi="Times New Roman"/>
                <w:color w:val="000000" w:themeColor="text1"/>
              </w:rPr>
            </w:pPr>
          </w:p>
        </w:tc>
      </w:tr>
      <w:tr w:rsidR="00044F83" w:rsidRPr="00D45A93" w:rsidTr="002950AA">
        <w:trPr>
          <w:trHeight w:val="135"/>
        </w:trPr>
        <w:tc>
          <w:tcPr>
            <w:tcW w:w="429" w:type="pct"/>
            <w:vAlign w:val="center"/>
          </w:tcPr>
          <w:p w:rsidR="00044F83" w:rsidRPr="00D45A93" w:rsidRDefault="00044F83"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.6.1</w:t>
            </w:r>
          </w:p>
        </w:tc>
        <w:tc>
          <w:tcPr>
            <w:tcW w:w="2067" w:type="pct"/>
            <w:vAlign w:val="center"/>
          </w:tcPr>
          <w:p w:rsidR="00044F83" w:rsidRPr="00D45A93" w:rsidRDefault="00044F83"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80"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27" w:type="pct"/>
          </w:tcPr>
          <w:p w:rsidR="00044F83" w:rsidRPr="00D45A93" w:rsidRDefault="00044F83"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97" w:type="pct"/>
          </w:tcPr>
          <w:p w:rsidR="00044F83" w:rsidRPr="00D45A93" w:rsidRDefault="00044F83"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044F83" w:rsidRPr="00D45A93" w:rsidTr="002950AA">
        <w:trPr>
          <w:trHeight w:val="60"/>
        </w:trPr>
        <w:tc>
          <w:tcPr>
            <w:tcW w:w="429" w:type="pct"/>
            <w:vAlign w:val="center"/>
          </w:tcPr>
          <w:p w:rsidR="00044F83" w:rsidRPr="00D45A93" w:rsidRDefault="00044F83" w:rsidP="0029225D">
            <w:pPr>
              <w:pStyle w:val="af2"/>
              <w:keepNext/>
              <w:keepLines/>
              <w:rPr>
                <w:rFonts w:ascii="Times New Roman" w:hAnsi="Times New Roman"/>
                <w:color w:val="000000" w:themeColor="text1"/>
              </w:rPr>
            </w:pPr>
          </w:p>
        </w:tc>
        <w:tc>
          <w:tcPr>
            <w:tcW w:w="2067" w:type="pct"/>
            <w:vAlign w:val="center"/>
          </w:tcPr>
          <w:p w:rsidR="00044F83" w:rsidRPr="00D45A93" w:rsidRDefault="00044F83"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044F83" w:rsidRPr="00D45A93" w:rsidRDefault="00044F83"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80" w:type="pct"/>
          </w:tcPr>
          <w:p w:rsidR="00044F83" w:rsidRPr="00D45A93" w:rsidRDefault="00044F83"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27" w:type="pct"/>
          </w:tcPr>
          <w:p w:rsidR="00044F83" w:rsidRPr="00D45A93" w:rsidRDefault="00044F83"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97" w:type="pct"/>
          </w:tcPr>
          <w:p w:rsidR="00044F83" w:rsidRPr="00D45A93" w:rsidRDefault="00044F83"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367DA5" w:rsidRPr="00D45A93" w:rsidRDefault="00367DA5" w:rsidP="0029225D">
      <w:pPr>
        <w:rPr>
          <w:color w:val="FF0000"/>
        </w:rPr>
      </w:pPr>
    </w:p>
    <w:p w:rsidR="008E5CC8" w:rsidRPr="00D45A93" w:rsidRDefault="008E5CC8" w:rsidP="00B126B9">
      <w:pPr>
        <w:pStyle w:val="a5"/>
        <w:keepNext/>
        <w:keepLines/>
        <w:spacing w:before="0" w:after="120"/>
        <w:rPr>
          <w:rFonts w:ascii="Times New Roman" w:hAnsi="Times New Roman"/>
          <w:b/>
        </w:rPr>
      </w:pPr>
      <w:r w:rsidRPr="00D45A93">
        <w:rPr>
          <w:rFonts w:ascii="Times New Roman" w:hAnsi="Times New Roman"/>
          <w:b/>
        </w:rPr>
        <w:lastRenderedPageBreak/>
        <w:t>село Колхозное</w:t>
      </w:r>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1F2549">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1F2549">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D45A93" w:rsidRDefault="00517D3C" w:rsidP="0029225D">
            <w:pPr>
              <w:pStyle w:val="af2"/>
              <w:keepNext/>
              <w:keepLines/>
              <w:rPr>
                <w:rFonts w:ascii="Times New Roman" w:hAnsi="Times New Roman"/>
                <w:b/>
              </w:rPr>
            </w:pPr>
          </w:p>
        </w:tc>
        <w:tc>
          <w:tcPr>
            <w:tcW w:w="776" w:type="pct"/>
          </w:tcPr>
          <w:p w:rsidR="00517D3C" w:rsidRPr="00D45A93" w:rsidRDefault="00517D3C" w:rsidP="0029225D">
            <w:pPr>
              <w:pStyle w:val="af2"/>
              <w:keepNext/>
              <w:keepLines/>
              <w:rPr>
                <w:rFonts w:ascii="Times New Roman" w:hAnsi="Times New Roman"/>
                <w:b/>
              </w:rPr>
            </w:pPr>
          </w:p>
        </w:tc>
      </w:tr>
      <w:tr w:rsidR="009F592E" w:rsidRPr="00D45A93" w:rsidTr="001F2549">
        <w:trPr>
          <w:trHeight w:val="20"/>
        </w:trPr>
        <w:tc>
          <w:tcPr>
            <w:tcW w:w="515" w:type="pct"/>
            <w:vMerge w:val="restart"/>
            <w:vAlign w:val="center"/>
          </w:tcPr>
          <w:p w:rsidR="009F592E" w:rsidRPr="00D45A93" w:rsidRDefault="009F592E"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9F592E" w:rsidRPr="00D45A93" w:rsidRDefault="00044F83" w:rsidP="00AB04A1">
            <w:pPr>
              <w:pStyle w:val="af2"/>
              <w:keepNext/>
              <w:keepLines/>
              <w:jc w:val="left"/>
              <w:rPr>
                <w:rFonts w:ascii="Times New Roman" w:hAnsi="Times New Roman"/>
                <w:b/>
              </w:rPr>
            </w:pPr>
            <w:r>
              <w:rPr>
                <w:rFonts w:ascii="Times New Roman" w:hAnsi="Times New Roman"/>
                <w:b/>
              </w:rPr>
              <w:t>П</w:t>
            </w:r>
            <w:r w:rsidR="009F592E" w:rsidRPr="00D45A93">
              <w:rPr>
                <w:rFonts w:ascii="Times New Roman" w:hAnsi="Times New Roman"/>
                <w:b/>
              </w:rPr>
              <w:t xml:space="preserve">лощадь </w:t>
            </w:r>
            <w:r>
              <w:rPr>
                <w:rFonts w:ascii="Times New Roman" w:hAnsi="Times New Roman"/>
                <w:b/>
              </w:rPr>
              <w:t xml:space="preserve">в границах населенного пункта </w:t>
            </w:r>
            <w:r w:rsidR="009F592E" w:rsidRPr="00D45A93">
              <w:rPr>
                <w:rFonts w:ascii="Times New Roman" w:hAnsi="Times New Roman"/>
                <w:b/>
              </w:rPr>
              <w:t xml:space="preserve">с. Колхозное </w:t>
            </w: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9F592E" w:rsidRPr="00D45A93" w:rsidRDefault="009F592E" w:rsidP="00280AB5">
            <w:pPr>
              <w:keepNext/>
              <w:keepLines/>
              <w:jc w:val="center"/>
              <w:rPr>
                <w:b/>
                <w:sz w:val="22"/>
                <w:szCs w:val="22"/>
              </w:rPr>
            </w:pPr>
            <w:r w:rsidRPr="00D45A93">
              <w:rPr>
                <w:b/>
                <w:sz w:val="22"/>
                <w:szCs w:val="22"/>
              </w:rPr>
              <w:t>161</w:t>
            </w:r>
          </w:p>
        </w:tc>
        <w:tc>
          <w:tcPr>
            <w:tcW w:w="776" w:type="pct"/>
            <w:vAlign w:val="bottom"/>
          </w:tcPr>
          <w:p w:rsidR="009F592E" w:rsidRPr="00D45A93" w:rsidRDefault="001F2549" w:rsidP="00E528CF">
            <w:pPr>
              <w:keepNext/>
              <w:keepLines/>
              <w:jc w:val="center"/>
              <w:rPr>
                <w:b/>
                <w:sz w:val="22"/>
                <w:szCs w:val="22"/>
              </w:rPr>
            </w:pPr>
            <w:r>
              <w:rPr>
                <w:b/>
                <w:sz w:val="22"/>
                <w:szCs w:val="22"/>
              </w:rPr>
              <w:t>161</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b/>
              </w:rPr>
            </w:pPr>
          </w:p>
        </w:tc>
        <w:tc>
          <w:tcPr>
            <w:tcW w:w="2045" w:type="pct"/>
            <w:vMerge/>
            <w:vAlign w:val="center"/>
          </w:tcPr>
          <w:p w:rsidR="009F592E" w:rsidRPr="00D45A93" w:rsidRDefault="009F592E" w:rsidP="0029225D">
            <w:pPr>
              <w:pStyle w:val="af2"/>
              <w:keepNext/>
              <w:keepLines/>
              <w:jc w:val="left"/>
              <w:rPr>
                <w:rFonts w:ascii="Times New Roman" w:hAnsi="Times New Roman"/>
                <w:b/>
              </w:rPr>
            </w:pP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9F592E" w:rsidRPr="00D45A93" w:rsidRDefault="009F592E" w:rsidP="00280AB5">
            <w:pPr>
              <w:keepNext/>
              <w:keepLines/>
              <w:jc w:val="center"/>
              <w:rPr>
                <w:b/>
                <w:sz w:val="22"/>
                <w:szCs w:val="22"/>
              </w:rPr>
            </w:pPr>
            <w:r w:rsidRPr="00D45A93">
              <w:rPr>
                <w:b/>
                <w:sz w:val="22"/>
                <w:szCs w:val="22"/>
              </w:rPr>
              <w:t>100</w:t>
            </w:r>
          </w:p>
        </w:tc>
        <w:tc>
          <w:tcPr>
            <w:tcW w:w="776" w:type="pct"/>
            <w:vAlign w:val="bottom"/>
          </w:tcPr>
          <w:p w:rsidR="009F592E" w:rsidRPr="00D45A93" w:rsidRDefault="009F592E" w:rsidP="0029225D">
            <w:pPr>
              <w:keepNext/>
              <w:keepLines/>
              <w:jc w:val="center"/>
              <w:rPr>
                <w:b/>
                <w:sz w:val="22"/>
                <w:szCs w:val="22"/>
              </w:rPr>
            </w:pPr>
            <w:r w:rsidRPr="00D45A93">
              <w:rPr>
                <w:b/>
                <w:sz w:val="22"/>
                <w:szCs w:val="22"/>
              </w:rPr>
              <w:t>100</w:t>
            </w:r>
          </w:p>
        </w:tc>
      </w:tr>
      <w:tr w:rsidR="009F592E" w:rsidRPr="00D45A93" w:rsidTr="001F2549">
        <w:trPr>
          <w:trHeight w:val="20"/>
        </w:trPr>
        <w:tc>
          <w:tcPr>
            <w:tcW w:w="515" w:type="pct"/>
            <w:vMerge w:val="restart"/>
            <w:vAlign w:val="center"/>
          </w:tcPr>
          <w:p w:rsidR="009F592E" w:rsidRPr="00D45A93" w:rsidRDefault="009F592E"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9F592E" w:rsidRPr="00D45A93" w:rsidRDefault="009F592E" w:rsidP="0029225D">
            <w:pPr>
              <w:keepNext/>
              <w:keepLines/>
              <w:rPr>
                <w:b/>
              </w:rPr>
            </w:pPr>
            <w:r w:rsidRPr="00D45A93">
              <w:rPr>
                <w:b/>
                <w:sz w:val="22"/>
                <w:szCs w:val="22"/>
              </w:rPr>
              <w:t>Жилые зоны</w:t>
            </w: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9F592E" w:rsidRPr="00D45A93" w:rsidRDefault="009F592E" w:rsidP="00280AB5">
            <w:pPr>
              <w:keepNext/>
              <w:keepLines/>
              <w:jc w:val="center"/>
              <w:rPr>
                <w:b/>
                <w:sz w:val="22"/>
                <w:szCs w:val="22"/>
              </w:rPr>
            </w:pPr>
            <w:r>
              <w:rPr>
                <w:b/>
                <w:sz w:val="22"/>
                <w:szCs w:val="22"/>
              </w:rPr>
              <w:t>64,9</w:t>
            </w:r>
          </w:p>
        </w:tc>
        <w:tc>
          <w:tcPr>
            <w:tcW w:w="776" w:type="pct"/>
            <w:vAlign w:val="center"/>
          </w:tcPr>
          <w:p w:rsidR="009F592E" w:rsidRPr="009364F5" w:rsidRDefault="001F2549" w:rsidP="00E528CF">
            <w:pPr>
              <w:keepNext/>
              <w:keepLines/>
              <w:jc w:val="center"/>
              <w:rPr>
                <w:b/>
                <w:bCs/>
                <w:sz w:val="22"/>
                <w:szCs w:val="22"/>
              </w:rPr>
            </w:pPr>
            <w:r w:rsidRPr="009364F5">
              <w:rPr>
                <w:b/>
                <w:bCs/>
                <w:sz w:val="22"/>
                <w:szCs w:val="22"/>
              </w:rPr>
              <w:t>117,5</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rPr>
            </w:pP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F592E" w:rsidRPr="00D45A93" w:rsidRDefault="009F592E" w:rsidP="00280AB5">
            <w:pPr>
              <w:keepNext/>
              <w:keepLines/>
              <w:jc w:val="center"/>
              <w:rPr>
                <w:b/>
                <w:sz w:val="22"/>
                <w:szCs w:val="22"/>
              </w:rPr>
            </w:pPr>
            <w:r>
              <w:rPr>
                <w:b/>
                <w:sz w:val="22"/>
                <w:szCs w:val="22"/>
              </w:rPr>
              <w:t>40,31</w:t>
            </w:r>
          </w:p>
        </w:tc>
        <w:tc>
          <w:tcPr>
            <w:tcW w:w="776" w:type="pct"/>
            <w:vAlign w:val="center"/>
          </w:tcPr>
          <w:p w:rsidR="009F592E" w:rsidRPr="009364F5" w:rsidRDefault="001F2549" w:rsidP="0029225D">
            <w:pPr>
              <w:keepNext/>
              <w:keepLines/>
              <w:jc w:val="center"/>
              <w:rPr>
                <w:b/>
                <w:bCs/>
                <w:sz w:val="22"/>
                <w:szCs w:val="22"/>
              </w:rPr>
            </w:pPr>
            <w:r w:rsidRPr="009364F5">
              <w:rPr>
                <w:b/>
                <w:bCs/>
                <w:sz w:val="22"/>
                <w:szCs w:val="22"/>
              </w:rPr>
              <w:t>72,98</w:t>
            </w:r>
          </w:p>
        </w:tc>
      </w:tr>
      <w:tr w:rsidR="009F592E" w:rsidRPr="00D45A93" w:rsidTr="001F2549">
        <w:trPr>
          <w:trHeight w:val="20"/>
        </w:trPr>
        <w:tc>
          <w:tcPr>
            <w:tcW w:w="515" w:type="pct"/>
            <w:vMerge w:val="restart"/>
            <w:vAlign w:val="center"/>
          </w:tcPr>
          <w:p w:rsidR="009F592E" w:rsidRPr="00D45A93" w:rsidRDefault="009F592E"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9F592E" w:rsidRPr="00D45A93" w:rsidRDefault="009F592E"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F592E" w:rsidRPr="00D45A93" w:rsidRDefault="009F592E" w:rsidP="00280AB5">
            <w:pPr>
              <w:keepNext/>
              <w:keepLines/>
              <w:jc w:val="center"/>
              <w:rPr>
                <w:sz w:val="22"/>
                <w:szCs w:val="22"/>
              </w:rPr>
            </w:pPr>
            <w:r>
              <w:rPr>
                <w:sz w:val="22"/>
                <w:szCs w:val="22"/>
              </w:rPr>
              <w:t>64,9</w:t>
            </w:r>
          </w:p>
        </w:tc>
        <w:tc>
          <w:tcPr>
            <w:tcW w:w="776" w:type="pct"/>
            <w:vAlign w:val="center"/>
          </w:tcPr>
          <w:p w:rsidR="009F592E" w:rsidRPr="009364F5" w:rsidRDefault="001F2549" w:rsidP="00E528CF">
            <w:pPr>
              <w:keepNext/>
              <w:keepLines/>
              <w:jc w:val="center"/>
              <w:rPr>
                <w:bCs/>
                <w:sz w:val="22"/>
                <w:szCs w:val="22"/>
              </w:rPr>
            </w:pPr>
            <w:r w:rsidRPr="009364F5">
              <w:rPr>
                <w:bCs/>
                <w:sz w:val="22"/>
                <w:szCs w:val="22"/>
              </w:rPr>
              <w:t>117,5</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rPr>
            </w:pP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F592E" w:rsidRPr="00D45A93" w:rsidRDefault="009F592E" w:rsidP="00280AB5">
            <w:pPr>
              <w:keepNext/>
              <w:keepLines/>
              <w:jc w:val="center"/>
              <w:rPr>
                <w:sz w:val="22"/>
                <w:szCs w:val="22"/>
              </w:rPr>
            </w:pPr>
            <w:r>
              <w:rPr>
                <w:sz w:val="22"/>
                <w:szCs w:val="22"/>
              </w:rPr>
              <w:t>40,31</w:t>
            </w:r>
          </w:p>
        </w:tc>
        <w:tc>
          <w:tcPr>
            <w:tcW w:w="776" w:type="pct"/>
            <w:vAlign w:val="center"/>
          </w:tcPr>
          <w:p w:rsidR="009F592E" w:rsidRPr="009364F5" w:rsidRDefault="001F2549" w:rsidP="0029225D">
            <w:pPr>
              <w:keepNext/>
              <w:keepLines/>
              <w:jc w:val="center"/>
              <w:rPr>
                <w:bCs/>
                <w:sz w:val="22"/>
                <w:szCs w:val="22"/>
              </w:rPr>
            </w:pPr>
            <w:r w:rsidRPr="009364F5">
              <w:rPr>
                <w:bCs/>
                <w:sz w:val="22"/>
                <w:szCs w:val="22"/>
              </w:rPr>
              <w:t>72,98</w:t>
            </w:r>
          </w:p>
        </w:tc>
      </w:tr>
      <w:tr w:rsidR="009F592E" w:rsidRPr="00D45A93" w:rsidTr="001F2549">
        <w:trPr>
          <w:trHeight w:val="20"/>
        </w:trPr>
        <w:tc>
          <w:tcPr>
            <w:tcW w:w="515" w:type="pct"/>
            <w:vMerge w:val="restart"/>
            <w:vAlign w:val="center"/>
          </w:tcPr>
          <w:p w:rsidR="009F592E" w:rsidRPr="00D45A93" w:rsidRDefault="009F592E" w:rsidP="0029225D">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9F592E" w:rsidRPr="00D45A93" w:rsidRDefault="009F592E" w:rsidP="0029225D">
            <w:pPr>
              <w:pStyle w:val="af2"/>
              <w:keepNext/>
              <w:keepLines/>
              <w:jc w:val="left"/>
              <w:rPr>
                <w:rFonts w:ascii="Times New Roman" w:hAnsi="Times New Roman"/>
                <w:b/>
              </w:rPr>
            </w:pPr>
            <w:r w:rsidRPr="00D45A93">
              <w:rPr>
                <w:rFonts w:ascii="Times New Roman" w:hAnsi="Times New Roman"/>
                <w:b/>
              </w:rPr>
              <w:t>Общественно-деловые зоны</w:t>
            </w: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F592E" w:rsidRPr="00D45A93" w:rsidRDefault="009F592E" w:rsidP="00280AB5">
            <w:pPr>
              <w:keepNext/>
              <w:keepLines/>
              <w:jc w:val="center"/>
              <w:rPr>
                <w:b/>
                <w:sz w:val="22"/>
                <w:szCs w:val="22"/>
              </w:rPr>
            </w:pPr>
            <w:r>
              <w:rPr>
                <w:b/>
                <w:sz w:val="22"/>
                <w:szCs w:val="22"/>
              </w:rPr>
              <w:t>3,9</w:t>
            </w:r>
          </w:p>
        </w:tc>
        <w:tc>
          <w:tcPr>
            <w:tcW w:w="776" w:type="pct"/>
            <w:vAlign w:val="center"/>
          </w:tcPr>
          <w:p w:rsidR="009F592E" w:rsidRPr="009364F5" w:rsidRDefault="001F2549" w:rsidP="0029225D">
            <w:pPr>
              <w:keepNext/>
              <w:keepLines/>
              <w:jc w:val="center"/>
              <w:rPr>
                <w:b/>
                <w:bCs/>
                <w:sz w:val="22"/>
                <w:szCs w:val="22"/>
              </w:rPr>
            </w:pPr>
            <w:r w:rsidRPr="009364F5">
              <w:rPr>
                <w:b/>
                <w:bCs/>
                <w:sz w:val="22"/>
                <w:szCs w:val="22"/>
              </w:rPr>
              <w:t>0,9</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rPr>
            </w:pP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F592E" w:rsidRPr="00D45A93" w:rsidRDefault="009F592E" w:rsidP="00280AB5">
            <w:pPr>
              <w:keepNext/>
              <w:keepLines/>
              <w:jc w:val="center"/>
              <w:rPr>
                <w:b/>
                <w:sz w:val="22"/>
                <w:szCs w:val="22"/>
              </w:rPr>
            </w:pPr>
            <w:r>
              <w:rPr>
                <w:b/>
                <w:sz w:val="22"/>
                <w:szCs w:val="22"/>
              </w:rPr>
              <w:t>2,42</w:t>
            </w:r>
          </w:p>
        </w:tc>
        <w:tc>
          <w:tcPr>
            <w:tcW w:w="776" w:type="pct"/>
            <w:vAlign w:val="center"/>
          </w:tcPr>
          <w:p w:rsidR="009F592E" w:rsidRPr="009364F5" w:rsidRDefault="001F2549" w:rsidP="00E528CF">
            <w:pPr>
              <w:keepNext/>
              <w:keepLines/>
              <w:jc w:val="center"/>
              <w:rPr>
                <w:b/>
                <w:bCs/>
                <w:sz w:val="22"/>
                <w:szCs w:val="22"/>
              </w:rPr>
            </w:pPr>
            <w:r w:rsidRPr="009364F5">
              <w:rPr>
                <w:b/>
                <w:bCs/>
                <w:sz w:val="22"/>
                <w:szCs w:val="22"/>
              </w:rPr>
              <w:t>0,56</w:t>
            </w:r>
          </w:p>
        </w:tc>
      </w:tr>
      <w:tr w:rsidR="009F592E" w:rsidRPr="00D45A93" w:rsidTr="001F2549">
        <w:trPr>
          <w:trHeight w:val="20"/>
        </w:trPr>
        <w:tc>
          <w:tcPr>
            <w:tcW w:w="515" w:type="pct"/>
            <w:vMerge w:val="restart"/>
            <w:vAlign w:val="center"/>
          </w:tcPr>
          <w:p w:rsidR="009F592E" w:rsidRPr="00D45A93" w:rsidRDefault="009F592E" w:rsidP="0029225D">
            <w:pPr>
              <w:pStyle w:val="af2"/>
              <w:keepNext/>
              <w:keepLines/>
              <w:rPr>
                <w:rFonts w:ascii="Times New Roman" w:hAnsi="Times New Roman"/>
              </w:rPr>
            </w:pPr>
            <w:r w:rsidRPr="00D45A93">
              <w:rPr>
                <w:rFonts w:ascii="Times New Roman" w:hAnsi="Times New Roman"/>
              </w:rPr>
              <w:t>1.1.2.1</w:t>
            </w:r>
          </w:p>
        </w:tc>
        <w:tc>
          <w:tcPr>
            <w:tcW w:w="2045" w:type="pct"/>
            <w:vMerge w:val="restart"/>
            <w:vAlign w:val="center"/>
          </w:tcPr>
          <w:p w:rsidR="009F592E" w:rsidRPr="00D45A93" w:rsidRDefault="009F592E" w:rsidP="0029225D">
            <w:pPr>
              <w:pStyle w:val="af2"/>
              <w:keepNext/>
              <w:keepLines/>
              <w:jc w:val="left"/>
              <w:rPr>
                <w:rFonts w:ascii="Times New Roman" w:hAnsi="Times New Roman"/>
              </w:rPr>
            </w:pPr>
            <w:r w:rsidRPr="00D45A93">
              <w:rPr>
                <w:rFonts w:ascii="Times New Roman" w:hAnsi="Times New Roman"/>
              </w:rPr>
              <w:t>Многофункциональная общественно-деловая зона</w:t>
            </w: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F592E" w:rsidRPr="00D45A93" w:rsidRDefault="009F592E" w:rsidP="00280AB5">
            <w:pPr>
              <w:keepNext/>
              <w:keepLines/>
              <w:jc w:val="center"/>
              <w:rPr>
                <w:sz w:val="22"/>
                <w:szCs w:val="22"/>
              </w:rPr>
            </w:pPr>
            <w:r>
              <w:rPr>
                <w:sz w:val="22"/>
                <w:szCs w:val="22"/>
              </w:rPr>
              <w:t>1,8</w:t>
            </w:r>
          </w:p>
        </w:tc>
        <w:tc>
          <w:tcPr>
            <w:tcW w:w="776" w:type="pct"/>
            <w:vAlign w:val="center"/>
          </w:tcPr>
          <w:p w:rsidR="009F592E" w:rsidRPr="009364F5" w:rsidRDefault="009F592E" w:rsidP="001F2549">
            <w:pPr>
              <w:keepNext/>
              <w:keepLines/>
              <w:jc w:val="center"/>
              <w:rPr>
                <w:bCs/>
                <w:sz w:val="22"/>
                <w:szCs w:val="22"/>
              </w:rPr>
            </w:pPr>
            <w:r w:rsidRPr="009364F5">
              <w:rPr>
                <w:bCs/>
                <w:sz w:val="22"/>
                <w:szCs w:val="22"/>
              </w:rPr>
              <w:t>0,</w:t>
            </w:r>
            <w:r w:rsidR="001F2549" w:rsidRPr="009364F5">
              <w:rPr>
                <w:bCs/>
                <w:sz w:val="22"/>
                <w:szCs w:val="22"/>
              </w:rPr>
              <w:t>4</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rPr>
            </w:pP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F592E" w:rsidRPr="00D45A93" w:rsidRDefault="009F592E" w:rsidP="00280AB5">
            <w:pPr>
              <w:keepNext/>
              <w:keepLines/>
              <w:jc w:val="center"/>
              <w:rPr>
                <w:sz w:val="22"/>
                <w:szCs w:val="22"/>
              </w:rPr>
            </w:pPr>
            <w:r>
              <w:rPr>
                <w:sz w:val="22"/>
                <w:szCs w:val="22"/>
              </w:rPr>
              <w:t>1,12</w:t>
            </w:r>
          </w:p>
        </w:tc>
        <w:tc>
          <w:tcPr>
            <w:tcW w:w="776" w:type="pct"/>
            <w:vAlign w:val="center"/>
          </w:tcPr>
          <w:p w:rsidR="009F592E" w:rsidRPr="009364F5" w:rsidRDefault="009F592E" w:rsidP="001F2549">
            <w:pPr>
              <w:keepNext/>
              <w:keepLines/>
              <w:jc w:val="center"/>
              <w:rPr>
                <w:bCs/>
                <w:sz w:val="22"/>
                <w:szCs w:val="22"/>
              </w:rPr>
            </w:pPr>
            <w:r w:rsidRPr="009364F5">
              <w:rPr>
                <w:bCs/>
                <w:sz w:val="22"/>
                <w:szCs w:val="22"/>
              </w:rPr>
              <w:t>0,</w:t>
            </w:r>
            <w:r w:rsidR="001F2549" w:rsidRPr="009364F5">
              <w:rPr>
                <w:bCs/>
                <w:sz w:val="22"/>
                <w:szCs w:val="22"/>
              </w:rPr>
              <w:t>25</w:t>
            </w:r>
          </w:p>
        </w:tc>
      </w:tr>
      <w:tr w:rsidR="009F592E" w:rsidRPr="00D45A93" w:rsidTr="001F2549">
        <w:trPr>
          <w:trHeight w:val="20"/>
        </w:trPr>
        <w:tc>
          <w:tcPr>
            <w:tcW w:w="515" w:type="pct"/>
            <w:vMerge w:val="restart"/>
            <w:vAlign w:val="center"/>
          </w:tcPr>
          <w:p w:rsidR="009F592E" w:rsidRPr="00D45A93" w:rsidRDefault="009F592E" w:rsidP="0029225D">
            <w:pPr>
              <w:pStyle w:val="af2"/>
              <w:keepNext/>
              <w:keepLines/>
              <w:rPr>
                <w:rFonts w:ascii="Times New Roman" w:hAnsi="Times New Roman"/>
              </w:rPr>
            </w:pPr>
            <w:r w:rsidRPr="00D45A93">
              <w:rPr>
                <w:rFonts w:ascii="Times New Roman" w:hAnsi="Times New Roman"/>
              </w:rPr>
              <w:t>1.1.2.2</w:t>
            </w:r>
          </w:p>
        </w:tc>
        <w:tc>
          <w:tcPr>
            <w:tcW w:w="2045" w:type="pct"/>
            <w:vMerge w:val="restart"/>
            <w:vAlign w:val="center"/>
          </w:tcPr>
          <w:p w:rsidR="009F592E" w:rsidRPr="00D45A93" w:rsidRDefault="009F592E" w:rsidP="0029225D">
            <w:pPr>
              <w:pStyle w:val="af2"/>
              <w:keepNext/>
              <w:keepLines/>
              <w:jc w:val="left"/>
              <w:rPr>
                <w:rFonts w:ascii="Times New Roman" w:hAnsi="Times New Roman"/>
              </w:rPr>
            </w:pPr>
            <w:r w:rsidRPr="00D45A93">
              <w:rPr>
                <w:rFonts w:ascii="Times New Roman" w:hAnsi="Times New Roman"/>
              </w:rPr>
              <w:t>Зона специализированной общественной застройки</w:t>
            </w: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F592E" w:rsidRPr="00D45A93" w:rsidRDefault="009F592E" w:rsidP="00280AB5">
            <w:pPr>
              <w:keepNext/>
              <w:keepLines/>
              <w:jc w:val="center"/>
              <w:rPr>
                <w:sz w:val="22"/>
                <w:szCs w:val="22"/>
              </w:rPr>
            </w:pPr>
            <w:r>
              <w:rPr>
                <w:sz w:val="22"/>
                <w:szCs w:val="22"/>
              </w:rPr>
              <w:t>2,1</w:t>
            </w:r>
          </w:p>
        </w:tc>
        <w:tc>
          <w:tcPr>
            <w:tcW w:w="776" w:type="pct"/>
            <w:vAlign w:val="center"/>
          </w:tcPr>
          <w:p w:rsidR="009F592E" w:rsidRPr="009364F5" w:rsidRDefault="001F2549" w:rsidP="0029225D">
            <w:pPr>
              <w:keepNext/>
              <w:keepLines/>
              <w:jc w:val="center"/>
              <w:rPr>
                <w:bCs/>
                <w:sz w:val="22"/>
                <w:szCs w:val="22"/>
              </w:rPr>
            </w:pPr>
            <w:r w:rsidRPr="009364F5">
              <w:rPr>
                <w:bCs/>
                <w:sz w:val="22"/>
                <w:szCs w:val="22"/>
              </w:rPr>
              <w:t>0,5</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rPr>
            </w:pP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F592E" w:rsidRPr="00D45A93" w:rsidRDefault="009F592E" w:rsidP="00280AB5">
            <w:pPr>
              <w:keepNext/>
              <w:keepLines/>
              <w:jc w:val="center"/>
              <w:rPr>
                <w:sz w:val="22"/>
                <w:szCs w:val="22"/>
              </w:rPr>
            </w:pPr>
            <w:r>
              <w:rPr>
                <w:sz w:val="22"/>
                <w:szCs w:val="22"/>
              </w:rPr>
              <w:t>1,30</w:t>
            </w:r>
          </w:p>
        </w:tc>
        <w:tc>
          <w:tcPr>
            <w:tcW w:w="776" w:type="pct"/>
            <w:vAlign w:val="center"/>
          </w:tcPr>
          <w:p w:rsidR="009F592E" w:rsidRPr="009364F5" w:rsidRDefault="009F592E" w:rsidP="001F2549">
            <w:pPr>
              <w:keepNext/>
              <w:keepLines/>
              <w:jc w:val="center"/>
              <w:rPr>
                <w:bCs/>
                <w:sz w:val="22"/>
                <w:szCs w:val="22"/>
              </w:rPr>
            </w:pPr>
            <w:r w:rsidRPr="009364F5">
              <w:rPr>
                <w:bCs/>
                <w:sz w:val="22"/>
                <w:szCs w:val="22"/>
              </w:rPr>
              <w:t>0,</w:t>
            </w:r>
            <w:r w:rsidR="001F2549" w:rsidRPr="009364F5">
              <w:rPr>
                <w:bCs/>
                <w:sz w:val="22"/>
                <w:szCs w:val="22"/>
              </w:rPr>
              <w:t>31</w:t>
            </w:r>
          </w:p>
        </w:tc>
      </w:tr>
      <w:tr w:rsidR="009F592E" w:rsidRPr="00D45A93" w:rsidTr="001F2549">
        <w:trPr>
          <w:trHeight w:val="20"/>
        </w:trPr>
        <w:tc>
          <w:tcPr>
            <w:tcW w:w="515" w:type="pct"/>
            <w:vMerge w:val="restart"/>
            <w:vAlign w:val="center"/>
          </w:tcPr>
          <w:p w:rsidR="009F592E" w:rsidRPr="00D45A93" w:rsidRDefault="009F592E" w:rsidP="0029225D">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9F592E" w:rsidRPr="00D45A93" w:rsidRDefault="009F592E"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F592E" w:rsidRPr="00D45A93" w:rsidRDefault="009F592E" w:rsidP="00280AB5">
            <w:pPr>
              <w:keepNext/>
              <w:keepLines/>
              <w:jc w:val="center"/>
              <w:rPr>
                <w:b/>
                <w:sz w:val="22"/>
                <w:szCs w:val="22"/>
              </w:rPr>
            </w:pPr>
            <w:r>
              <w:rPr>
                <w:b/>
                <w:sz w:val="22"/>
                <w:szCs w:val="22"/>
              </w:rPr>
              <w:t>5,7</w:t>
            </w:r>
          </w:p>
        </w:tc>
        <w:tc>
          <w:tcPr>
            <w:tcW w:w="776" w:type="pct"/>
            <w:vAlign w:val="center"/>
          </w:tcPr>
          <w:p w:rsidR="009F592E" w:rsidRPr="009364F5" w:rsidRDefault="001F2549" w:rsidP="00E528CF">
            <w:pPr>
              <w:keepNext/>
              <w:keepLines/>
              <w:jc w:val="center"/>
              <w:rPr>
                <w:b/>
                <w:bCs/>
                <w:sz w:val="22"/>
                <w:szCs w:val="22"/>
              </w:rPr>
            </w:pPr>
            <w:r w:rsidRPr="009364F5">
              <w:rPr>
                <w:b/>
                <w:bCs/>
                <w:sz w:val="22"/>
                <w:szCs w:val="22"/>
              </w:rPr>
              <w:t>7</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rPr>
            </w:pPr>
          </w:p>
        </w:tc>
        <w:tc>
          <w:tcPr>
            <w:tcW w:w="858" w:type="pct"/>
          </w:tcPr>
          <w:p w:rsidR="009F592E" w:rsidRPr="00D45A93" w:rsidRDefault="009F592E"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F592E" w:rsidRPr="00D45A93" w:rsidRDefault="009F592E" w:rsidP="00280AB5">
            <w:pPr>
              <w:keepNext/>
              <w:keepLines/>
              <w:jc w:val="center"/>
              <w:rPr>
                <w:b/>
                <w:sz w:val="22"/>
                <w:szCs w:val="22"/>
              </w:rPr>
            </w:pPr>
            <w:r>
              <w:rPr>
                <w:b/>
                <w:sz w:val="22"/>
                <w:szCs w:val="22"/>
              </w:rPr>
              <w:t>3,54</w:t>
            </w:r>
          </w:p>
        </w:tc>
        <w:tc>
          <w:tcPr>
            <w:tcW w:w="776" w:type="pct"/>
            <w:vAlign w:val="center"/>
          </w:tcPr>
          <w:p w:rsidR="009F592E" w:rsidRPr="009364F5" w:rsidRDefault="001F2549" w:rsidP="00E528CF">
            <w:pPr>
              <w:keepNext/>
              <w:keepLines/>
              <w:jc w:val="center"/>
              <w:rPr>
                <w:b/>
                <w:bCs/>
                <w:sz w:val="22"/>
                <w:szCs w:val="22"/>
              </w:rPr>
            </w:pPr>
            <w:r w:rsidRPr="009364F5">
              <w:rPr>
                <w:b/>
                <w:bCs/>
                <w:sz w:val="22"/>
                <w:szCs w:val="22"/>
              </w:rPr>
              <w:t>4,35</w:t>
            </w:r>
          </w:p>
        </w:tc>
      </w:tr>
      <w:tr w:rsidR="009F592E" w:rsidRPr="00D45A93" w:rsidTr="001F2549">
        <w:trPr>
          <w:trHeight w:val="20"/>
        </w:trPr>
        <w:tc>
          <w:tcPr>
            <w:tcW w:w="515" w:type="pct"/>
            <w:vMerge w:val="restart"/>
            <w:vAlign w:val="center"/>
          </w:tcPr>
          <w:p w:rsidR="009F592E" w:rsidRPr="00D45A93" w:rsidRDefault="009F592E" w:rsidP="00B126B9">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9F592E" w:rsidRPr="00D45A93" w:rsidRDefault="009F592E"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F592E" w:rsidRPr="00D45A93" w:rsidRDefault="009F592E" w:rsidP="00280AB5">
            <w:pPr>
              <w:keepNext/>
              <w:keepLines/>
              <w:jc w:val="center"/>
              <w:rPr>
                <w:sz w:val="22"/>
                <w:szCs w:val="22"/>
              </w:rPr>
            </w:pPr>
            <w:r w:rsidRPr="00D45A93">
              <w:rPr>
                <w:sz w:val="22"/>
                <w:szCs w:val="22"/>
              </w:rPr>
              <w:t>-</w:t>
            </w:r>
          </w:p>
        </w:tc>
        <w:tc>
          <w:tcPr>
            <w:tcW w:w="776" w:type="pct"/>
            <w:vAlign w:val="center"/>
          </w:tcPr>
          <w:p w:rsidR="009F592E" w:rsidRPr="009364F5" w:rsidRDefault="009F592E" w:rsidP="00E528CF">
            <w:pPr>
              <w:keepNext/>
              <w:keepLines/>
              <w:jc w:val="center"/>
              <w:rPr>
                <w:bCs/>
                <w:sz w:val="22"/>
                <w:szCs w:val="22"/>
              </w:rPr>
            </w:pPr>
            <w:r w:rsidRPr="009364F5">
              <w:rPr>
                <w:bCs/>
                <w:sz w:val="22"/>
                <w:szCs w:val="22"/>
              </w:rPr>
              <w:t>0,4</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rPr>
            </w:pP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F592E" w:rsidRPr="00D45A93" w:rsidRDefault="009F592E" w:rsidP="00280AB5">
            <w:pPr>
              <w:keepNext/>
              <w:keepLines/>
              <w:jc w:val="center"/>
              <w:rPr>
                <w:sz w:val="22"/>
                <w:szCs w:val="22"/>
              </w:rPr>
            </w:pPr>
            <w:r w:rsidRPr="00D45A93">
              <w:rPr>
                <w:sz w:val="22"/>
                <w:szCs w:val="22"/>
              </w:rPr>
              <w:t>-</w:t>
            </w:r>
          </w:p>
        </w:tc>
        <w:tc>
          <w:tcPr>
            <w:tcW w:w="776" w:type="pct"/>
            <w:vAlign w:val="center"/>
          </w:tcPr>
          <w:p w:rsidR="009F592E" w:rsidRPr="009364F5" w:rsidRDefault="009F592E" w:rsidP="001F2549">
            <w:pPr>
              <w:keepNext/>
              <w:keepLines/>
              <w:jc w:val="center"/>
              <w:rPr>
                <w:bCs/>
                <w:sz w:val="22"/>
                <w:szCs w:val="22"/>
              </w:rPr>
            </w:pPr>
            <w:r w:rsidRPr="009364F5">
              <w:rPr>
                <w:bCs/>
                <w:sz w:val="22"/>
                <w:szCs w:val="22"/>
              </w:rPr>
              <w:t>0,2</w:t>
            </w:r>
            <w:r w:rsidR="001F2549" w:rsidRPr="009364F5">
              <w:rPr>
                <w:bCs/>
                <w:sz w:val="22"/>
                <w:szCs w:val="22"/>
              </w:rPr>
              <w:t>5</w:t>
            </w:r>
          </w:p>
        </w:tc>
      </w:tr>
      <w:tr w:rsidR="009F592E" w:rsidRPr="00D45A93" w:rsidTr="001F2549">
        <w:trPr>
          <w:trHeight w:val="20"/>
        </w:trPr>
        <w:tc>
          <w:tcPr>
            <w:tcW w:w="515" w:type="pct"/>
            <w:vMerge w:val="restart"/>
            <w:vAlign w:val="center"/>
          </w:tcPr>
          <w:p w:rsidR="009F592E" w:rsidRPr="00D45A93" w:rsidRDefault="009F592E" w:rsidP="00B126B9">
            <w:pPr>
              <w:pStyle w:val="af2"/>
              <w:keepNext/>
              <w:keepLines/>
              <w:rPr>
                <w:rFonts w:ascii="Times New Roman" w:hAnsi="Times New Roman"/>
              </w:rPr>
            </w:pPr>
            <w:r w:rsidRPr="00D45A93">
              <w:rPr>
                <w:rFonts w:ascii="Times New Roman" w:hAnsi="Times New Roman"/>
              </w:rPr>
              <w:t>1.1.3.2</w:t>
            </w:r>
          </w:p>
        </w:tc>
        <w:tc>
          <w:tcPr>
            <w:tcW w:w="2045" w:type="pct"/>
            <w:vMerge w:val="restart"/>
            <w:vAlign w:val="center"/>
          </w:tcPr>
          <w:p w:rsidR="009F592E" w:rsidRPr="00D45A93" w:rsidRDefault="009F592E"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F592E" w:rsidRPr="00D45A93" w:rsidRDefault="009F592E" w:rsidP="00280AB5">
            <w:pPr>
              <w:keepNext/>
              <w:keepLines/>
              <w:jc w:val="center"/>
              <w:rPr>
                <w:sz w:val="22"/>
                <w:szCs w:val="22"/>
              </w:rPr>
            </w:pPr>
            <w:r>
              <w:rPr>
                <w:sz w:val="22"/>
                <w:szCs w:val="22"/>
              </w:rPr>
              <w:t>5,7</w:t>
            </w:r>
          </w:p>
        </w:tc>
        <w:tc>
          <w:tcPr>
            <w:tcW w:w="776" w:type="pct"/>
            <w:vAlign w:val="center"/>
          </w:tcPr>
          <w:p w:rsidR="009F592E" w:rsidRPr="009364F5" w:rsidRDefault="001F2549" w:rsidP="00DA5407">
            <w:pPr>
              <w:keepNext/>
              <w:keepLines/>
              <w:jc w:val="center"/>
              <w:rPr>
                <w:bCs/>
                <w:sz w:val="22"/>
                <w:szCs w:val="22"/>
              </w:rPr>
            </w:pPr>
            <w:r w:rsidRPr="009364F5">
              <w:rPr>
                <w:bCs/>
                <w:sz w:val="22"/>
                <w:szCs w:val="22"/>
              </w:rPr>
              <w:t>-</w:t>
            </w:r>
          </w:p>
        </w:tc>
      </w:tr>
      <w:tr w:rsidR="009F592E" w:rsidRPr="00D45A93" w:rsidTr="001F2549">
        <w:trPr>
          <w:trHeight w:val="20"/>
        </w:trPr>
        <w:tc>
          <w:tcPr>
            <w:tcW w:w="515" w:type="pct"/>
            <w:vMerge/>
            <w:vAlign w:val="center"/>
          </w:tcPr>
          <w:p w:rsidR="009F592E" w:rsidRPr="00D45A93" w:rsidRDefault="009F592E" w:rsidP="0029225D">
            <w:pPr>
              <w:pStyle w:val="af2"/>
              <w:keepNext/>
              <w:keepLines/>
              <w:rPr>
                <w:rFonts w:ascii="Times New Roman" w:hAnsi="Times New Roman"/>
              </w:rPr>
            </w:pPr>
          </w:p>
        </w:tc>
        <w:tc>
          <w:tcPr>
            <w:tcW w:w="2045" w:type="pct"/>
            <w:vMerge/>
            <w:vAlign w:val="center"/>
          </w:tcPr>
          <w:p w:rsidR="009F592E" w:rsidRPr="00D45A93" w:rsidRDefault="009F592E" w:rsidP="0029225D">
            <w:pPr>
              <w:pStyle w:val="af2"/>
              <w:keepNext/>
              <w:keepLines/>
              <w:jc w:val="left"/>
              <w:rPr>
                <w:rFonts w:ascii="Times New Roman" w:hAnsi="Times New Roman"/>
                <w:b/>
              </w:rPr>
            </w:pPr>
          </w:p>
        </w:tc>
        <w:tc>
          <w:tcPr>
            <w:tcW w:w="858" w:type="pct"/>
          </w:tcPr>
          <w:p w:rsidR="009F592E" w:rsidRPr="00D45A93" w:rsidRDefault="009F592E"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F592E" w:rsidRPr="00D45A93" w:rsidRDefault="009F592E" w:rsidP="00280AB5">
            <w:pPr>
              <w:keepNext/>
              <w:keepLines/>
              <w:jc w:val="center"/>
              <w:rPr>
                <w:sz w:val="22"/>
                <w:szCs w:val="22"/>
              </w:rPr>
            </w:pPr>
            <w:r>
              <w:rPr>
                <w:sz w:val="22"/>
                <w:szCs w:val="22"/>
              </w:rPr>
              <w:t>3,54</w:t>
            </w:r>
          </w:p>
        </w:tc>
        <w:tc>
          <w:tcPr>
            <w:tcW w:w="776" w:type="pct"/>
            <w:vAlign w:val="center"/>
          </w:tcPr>
          <w:p w:rsidR="009F592E" w:rsidRPr="009364F5" w:rsidRDefault="001F2549" w:rsidP="00DA5407">
            <w:pPr>
              <w:keepNext/>
              <w:keepLines/>
              <w:jc w:val="center"/>
              <w:rPr>
                <w:bCs/>
                <w:sz w:val="22"/>
                <w:szCs w:val="22"/>
              </w:rPr>
            </w:pPr>
            <w:r w:rsidRPr="009364F5">
              <w:rPr>
                <w:bCs/>
                <w:sz w:val="22"/>
                <w:szCs w:val="22"/>
              </w:rPr>
              <w:t>-</w:t>
            </w:r>
          </w:p>
        </w:tc>
      </w:tr>
      <w:tr w:rsidR="00F003F0" w:rsidRPr="00D45A93" w:rsidTr="001F2549">
        <w:trPr>
          <w:trHeight w:val="20"/>
        </w:trPr>
        <w:tc>
          <w:tcPr>
            <w:tcW w:w="515" w:type="pct"/>
            <w:vMerge w:val="restart"/>
            <w:vAlign w:val="center"/>
          </w:tcPr>
          <w:p w:rsidR="00F003F0" w:rsidRPr="00D45A93" w:rsidRDefault="00F003F0" w:rsidP="00F003F0">
            <w:pPr>
              <w:pStyle w:val="af2"/>
              <w:keepNext/>
              <w:keepLines/>
              <w:rPr>
                <w:rFonts w:ascii="Times New Roman" w:hAnsi="Times New Roman"/>
              </w:rPr>
            </w:pPr>
            <w:r>
              <w:rPr>
                <w:rFonts w:ascii="Times New Roman" w:hAnsi="Times New Roman"/>
              </w:rPr>
              <w:t>1.1.3.2.1</w:t>
            </w:r>
          </w:p>
        </w:tc>
        <w:tc>
          <w:tcPr>
            <w:tcW w:w="2045" w:type="pct"/>
            <w:vMerge w:val="restart"/>
            <w:vAlign w:val="center"/>
          </w:tcPr>
          <w:p w:rsidR="00F003F0"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га</w:t>
            </w:r>
          </w:p>
        </w:tc>
        <w:tc>
          <w:tcPr>
            <w:tcW w:w="806" w:type="pct"/>
            <w:vAlign w:val="center"/>
          </w:tcPr>
          <w:p w:rsidR="00F003F0" w:rsidRPr="00D45A93" w:rsidRDefault="00F003F0" w:rsidP="00F003F0">
            <w:pPr>
              <w:keepNext/>
              <w:keepLines/>
              <w:jc w:val="center"/>
              <w:rPr>
                <w:sz w:val="22"/>
                <w:szCs w:val="22"/>
              </w:rPr>
            </w:pPr>
            <w:r>
              <w:rPr>
                <w:sz w:val="22"/>
                <w:szCs w:val="22"/>
              </w:rPr>
              <w:t>5,7</w:t>
            </w:r>
          </w:p>
        </w:tc>
        <w:tc>
          <w:tcPr>
            <w:tcW w:w="776" w:type="pct"/>
            <w:vAlign w:val="center"/>
          </w:tcPr>
          <w:p w:rsidR="00F003F0" w:rsidRPr="009364F5" w:rsidRDefault="001F2549" w:rsidP="00DA5407">
            <w:pPr>
              <w:keepNext/>
              <w:keepLines/>
              <w:jc w:val="center"/>
              <w:rPr>
                <w:bCs/>
                <w:sz w:val="22"/>
                <w:szCs w:val="22"/>
              </w:rPr>
            </w:pPr>
            <w:r w:rsidRPr="009364F5">
              <w:rPr>
                <w:bCs/>
                <w:sz w:val="22"/>
                <w:szCs w:val="22"/>
              </w:rPr>
              <w:t>6,6</w:t>
            </w:r>
          </w:p>
        </w:tc>
      </w:tr>
      <w:tr w:rsidR="00F003F0" w:rsidRPr="00D45A93" w:rsidTr="001F2549">
        <w:trPr>
          <w:trHeight w:val="20"/>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b/>
              </w:rPr>
            </w:pP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w:t>
            </w:r>
          </w:p>
        </w:tc>
        <w:tc>
          <w:tcPr>
            <w:tcW w:w="806" w:type="pct"/>
            <w:vAlign w:val="center"/>
          </w:tcPr>
          <w:p w:rsidR="00F003F0" w:rsidRPr="00D45A93" w:rsidRDefault="00F003F0" w:rsidP="00F003F0">
            <w:pPr>
              <w:keepNext/>
              <w:keepLines/>
              <w:jc w:val="center"/>
              <w:rPr>
                <w:sz w:val="22"/>
                <w:szCs w:val="22"/>
              </w:rPr>
            </w:pPr>
            <w:r>
              <w:rPr>
                <w:sz w:val="22"/>
                <w:szCs w:val="22"/>
              </w:rPr>
              <w:t>3,54</w:t>
            </w:r>
          </w:p>
        </w:tc>
        <w:tc>
          <w:tcPr>
            <w:tcW w:w="776" w:type="pct"/>
            <w:vAlign w:val="center"/>
          </w:tcPr>
          <w:p w:rsidR="00F003F0" w:rsidRPr="009364F5" w:rsidRDefault="001F2549" w:rsidP="00DA5407">
            <w:pPr>
              <w:keepNext/>
              <w:keepLines/>
              <w:jc w:val="center"/>
              <w:rPr>
                <w:bCs/>
                <w:sz w:val="22"/>
                <w:szCs w:val="22"/>
              </w:rPr>
            </w:pPr>
            <w:r w:rsidRPr="009364F5">
              <w:rPr>
                <w:bCs/>
                <w:sz w:val="22"/>
                <w:szCs w:val="22"/>
              </w:rPr>
              <w:t>4,1</w:t>
            </w:r>
          </w:p>
        </w:tc>
      </w:tr>
      <w:tr w:rsidR="00F003F0" w:rsidRPr="00D45A93" w:rsidTr="001F2549">
        <w:trPr>
          <w:trHeight w:val="20"/>
        </w:trPr>
        <w:tc>
          <w:tcPr>
            <w:tcW w:w="515" w:type="pct"/>
            <w:vMerge w:val="restart"/>
            <w:vAlign w:val="center"/>
          </w:tcPr>
          <w:p w:rsidR="00F003F0" w:rsidRPr="00D45A93" w:rsidRDefault="00F003F0" w:rsidP="0029225D">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F003F0" w:rsidRPr="00D45A93" w:rsidRDefault="00F003F0"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F003F0" w:rsidRPr="00D45A93" w:rsidRDefault="00F003F0" w:rsidP="00280AB5">
            <w:pPr>
              <w:keepNext/>
              <w:keepLines/>
              <w:jc w:val="center"/>
              <w:rPr>
                <w:b/>
                <w:sz w:val="22"/>
                <w:szCs w:val="22"/>
              </w:rPr>
            </w:pPr>
            <w:r>
              <w:rPr>
                <w:b/>
                <w:sz w:val="22"/>
                <w:szCs w:val="22"/>
              </w:rPr>
              <w:t>15,7</w:t>
            </w:r>
          </w:p>
        </w:tc>
        <w:tc>
          <w:tcPr>
            <w:tcW w:w="776" w:type="pct"/>
            <w:vAlign w:val="center"/>
          </w:tcPr>
          <w:p w:rsidR="00F003F0" w:rsidRPr="009364F5" w:rsidRDefault="001F2549" w:rsidP="00E528CF">
            <w:pPr>
              <w:keepNext/>
              <w:keepLines/>
              <w:jc w:val="center"/>
              <w:rPr>
                <w:b/>
                <w:bCs/>
                <w:sz w:val="22"/>
                <w:szCs w:val="22"/>
              </w:rPr>
            </w:pPr>
            <w:r w:rsidRPr="009364F5">
              <w:rPr>
                <w:b/>
                <w:bCs/>
                <w:sz w:val="22"/>
                <w:szCs w:val="22"/>
              </w:rPr>
              <w:t>3,1</w:t>
            </w:r>
          </w:p>
        </w:tc>
      </w:tr>
      <w:tr w:rsidR="00F003F0" w:rsidRPr="00D45A93" w:rsidTr="001F2549">
        <w:trPr>
          <w:trHeight w:val="238"/>
        </w:trPr>
        <w:tc>
          <w:tcPr>
            <w:tcW w:w="515" w:type="pct"/>
            <w:vMerge/>
            <w:vAlign w:val="center"/>
          </w:tcPr>
          <w:p w:rsidR="00F003F0" w:rsidRPr="00D45A93" w:rsidRDefault="00F003F0" w:rsidP="0029225D">
            <w:pPr>
              <w:pStyle w:val="af2"/>
              <w:keepNext/>
              <w:keepLines/>
              <w:rPr>
                <w:rFonts w:ascii="Times New Roman" w:hAnsi="Times New Roman"/>
                <w:lang w:val="en-US"/>
              </w:rPr>
            </w:pPr>
          </w:p>
        </w:tc>
        <w:tc>
          <w:tcPr>
            <w:tcW w:w="2045" w:type="pct"/>
            <w:vMerge/>
            <w:vAlign w:val="center"/>
          </w:tcPr>
          <w:p w:rsidR="00F003F0" w:rsidRPr="00D45A93" w:rsidRDefault="00F003F0" w:rsidP="0029225D">
            <w:pPr>
              <w:pStyle w:val="af2"/>
              <w:keepNext/>
              <w:keepLines/>
              <w:jc w:val="left"/>
              <w:rPr>
                <w:rFonts w:ascii="Times New Roman" w:hAnsi="Times New Roman"/>
              </w:rPr>
            </w:pP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F003F0" w:rsidRPr="00D45A93" w:rsidRDefault="00F003F0" w:rsidP="00280AB5">
            <w:pPr>
              <w:keepNext/>
              <w:keepLines/>
              <w:jc w:val="center"/>
              <w:rPr>
                <w:b/>
                <w:sz w:val="22"/>
                <w:szCs w:val="22"/>
              </w:rPr>
            </w:pPr>
            <w:r>
              <w:rPr>
                <w:b/>
                <w:sz w:val="22"/>
                <w:szCs w:val="22"/>
              </w:rPr>
              <w:t>9,75</w:t>
            </w:r>
          </w:p>
        </w:tc>
        <w:tc>
          <w:tcPr>
            <w:tcW w:w="776" w:type="pct"/>
            <w:vAlign w:val="center"/>
          </w:tcPr>
          <w:p w:rsidR="00F003F0" w:rsidRPr="009364F5" w:rsidRDefault="001F2549" w:rsidP="00E528CF">
            <w:pPr>
              <w:keepNext/>
              <w:keepLines/>
              <w:jc w:val="center"/>
              <w:rPr>
                <w:b/>
                <w:bCs/>
                <w:sz w:val="22"/>
                <w:szCs w:val="22"/>
              </w:rPr>
            </w:pPr>
            <w:r w:rsidRPr="009364F5">
              <w:rPr>
                <w:b/>
                <w:bCs/>
                <w:sz w:val="22"/>
                <w:szCs w:val="22"/>
              </w:rPr>
              <w:t>1,93</w:t>
            </w:r>
          </w:p>
        </w:tc>
      </w:tr>
      <w:tr w:rsidR="00F003F0" w:rsidRPr="00D45A93" w:rsidTr="001F2549">
        <w:trPr>
          <w:trHeight w:val="20"/>
        </w:trPr>
        <w:tc>
          <w:tcPr>
            <w:tcW w:w="515" w:type="pct"/>
            <w:vMerge w:val="restart"/>
            <w:vAlign w:val="center"/>
          </w:tcPr>
          <w:p w:rsidR="00F003F0" w:rsidRPr="00D45A93" w:rsidRDefault="00F003F0" w:rsidP="0029225D">
            <w:pPr>
              <w:pStyle w:val="af2"/>
              <w:keepNext/>
              <w:keepLines/>
              <w:rPr>
                <w:rFonts w:ascii="Times New Roman" w:hAnsi="Times New Roman"/>
              </w:rPr>
            </w:pPr>
            <w:r w:rsidRPr="00D45A93">
              <w:rPr>
                <w:rFonts w:ascii="Times New Roman" w:hAnsi="Times New Roman"/>
              </w:rPr>
              <w:t>1.1.4.1</w:t>
            </w:r>
          </w:p>
        </w:tc>
        <w:tc>
          <w:tcPr>
            <w:tcW w:w="2045" w:type="pct"/>
            <w:vMerge w:val="restar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F003F0" w:rsidRPr="00D45A93" w:rsidRDefault="00F003F0" w:rsidP="00280AB5">
            <w:pPr>
              <w:keepNext/>
              <w:keepLines/>
              <w:jc w:val="center"/>
              <w:rPr>
                <w:sz w:val="22"/>
                <w:szCs w:val="22"/>
              </w:rPr>
            </w:pPr>
            <w:r>
              <w:rPr>
                <w:sz w:val="22"/>
                <w:szCs w:val="22"/>
              </w:rPr>
              <w:t>15,7</w:t>
            </w:r>
          </w:p>
        </w:tc>
        <w:tc>
          <w:tcPr>
            <w:tcW w:w="776" w:type="pct"/>
            <w:vAlign w:val="center"/>
          </w:tcPr>
          <w:p w:rsidR="00F003F0" w:rsidRPr="009364F5" w:rsidRDefault="001F2549" w:rsidP="00E528CF">
            <w:pPr>
              <w:keepNext/>
              <w:keepLines/>
              <w:jc w:val="center"/>
              <w:rPr>
                <w:bCs/>
                <w:sz w:val="22"/>
                <w:szCs w:val="22"/>
              </w:rPr>
            </w:pPr>
            <w:r w:rsidRPr="009364F5">
              <w:rPr>
                <w:bCs/>
                <w:sz w:val="22"/>
                <w:szCs w:val="22"/>
              </w:rPr>
              <w:t>3,1</w:t>
            </w:r>
          </w:p>
        </w:tc>
      </w:tr>
      <w:tr w:rsidR="00F003F0" w:rsidRPr="00D45A93" w:rsidTr="001F2549">
        <w:trPr>
          <w:trHeight w:val="177"/>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rPr>
            </w:pP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F003F0" w:rsidRPr="00D45A93" w:rsidRDefault="00F003F0" w:rsidP="00280AB5">
            <w:pPr>
              <w:keepNext/>
              <w:keepLines/>
              <w:jc w:val="center"/>
              <w:rPr>
                <w:sz w:val="22"/>
                <w:szCs w:val="22"/>
              </w:rPr>
            </w:pPr>
            <w:r>
              <w:rPr>
                <w:sz w:val="22"/>
                <w:szCs w:val="22"/>
              </w:rPr>
              <w:t>9,75</w:t>
            </w:r>
          </w:p>
        </w:tc>
        <w:tc>
          <w:tcPr>
            <w:tcW w:w="776" w:type="pct"/>
            <w:vAlign w:val="center"/>
          </w:tcPr>
          <w:p w:rsidR="00F003F0" w:rsidRPr="009364F5" w:rsidRDefault="001F2549" w:rsidP="00E528CF">
            <w:pPr>
              <w:keepNext/>
              <w:keepLines/>
              <w:jc w:val="center"/>
              <w:rPr>
                <w:bCs/>
                <w:sz w:val="22"/>
                <w:szCs w:val="22"/>
              </w:rPr>
            </w:pPr>
            <w:r w:rsidRPr="009364F5">
              <w:rPr>
                <w:bCs/>
                <w:sz w:val="22"/>
                <w:szCs w:val="22"/>
              </w:rPr>
              <w:t>1,93</w:t>
            </w:r>
          </w:p>
        </w:tc>
      </w:tr>
      <w:tr w:rsidR="00F003F0" w:rsidRPr="00D45A93" w:rsidTr="001F2549">
        <w:trPr>
          <w:trHeight w:val="20"/>
        </w:trPr>
        <w:tc>
          <w:tcPr>
            <w:tcW w:w="515" w:type="pct"/>
            <w:vMerge w:val="restart"/>
            <w:vAlign w:val="center"/>
          </w:tcPr>
          <w:p w:rsidR="00F003F0" w:rsidRPr="00D45A93" w:rsidRDefault="00F003F0" w:rsidP="0029225D">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F003F0" w:rsidRPr="00D45A93" w:rsidRDefault="00F003F0"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F003F0" w:rsidRPr="00D45A93" w:rsidRDefault="00F003F0" w:rsidP="00280AB5">
            <w:pPr>
              <w:keepNext/>
              <w:keepLines/>
              <w:jc w:val="center"/>
              <w:rPr>
                <w:b/>
                <w:sz w:val="22"/>
                <w:szCs w:val="22"/>
              </w:rPr>
            </w:pPr>
            <w:r>
              <w:rPr>
                <w:b/>
                <w:sz w:val="22"/>
                <w:szCs w:val="22"/>
              </w:rPr>
              <w:t>12,9</w:t>
            </w:r>
          </w:p>
        </w:tc>
        <w:tc>
          <w:tcPr>
            <w:tcW w:w="776" w:type="pct"/>
            <w:vAlign w:val="center"/>
          </w:tcPr>
          <w:p w:rsidR="00F003F0" w:rsidRPr="009364F5" w:rsidRDefault="001F2549" w:rsidP="0029225D">
            <w:pPr>
              <w:keepNext/>
              <w:keepLines/>
              <w:jc w:val="center"/>
              <w:rPr>
                <w:b/>
                <w:bCs/>
                <w:sz w:val="22"/>
                <w:szCs w:val="22"/>
              </w:rPr>
            </w:pPr>
            <w:r w:rsidRPr="009364F5">
              <w:rPr>
                <w:b/>
                <w:bCs/>
                <w:sz w:val="22"/>
                <w:szCs w:val="22"/>
              </w:rPr>
              <w:t>23,6</w:t>
            </w:r>
          </w:p>
        </w:tc>
      </w:tr>
      <w:tr w:rsidR="00F003F0" w:rsidRPr="00D45A93" w:rsidTr="001F2549">
        <w:trPr>
          <w:trHeight w:val="296"/>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rPr>
            </w:pP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F003F0" w:rsidRPr="00D45A93" w:rsidRDefault="00F003F0" w:rsidP="00280AB5">
            <w:pPr>
              <w:keepNext/>
              <w:keepLines/>
              <w:jc w:val="center"/>
              <w:rPr>
                <w:b/>
                <w:sz w:val="22"/>
                <w:szCs w:val="22"/>
              </w:rPr>
            </w:pPr>
            <w:r>
              <w:rPr>
                <w:b/>
                <w:sz w:val="22"/>
                <w:szCs w:val="22"/>
              </w:rPr>
              <w:t>8,01</w:t>
            </w:r>
          </w:p>
        </w:tc>
        <w:tc>
          <w:tcPr>
            <w:tcW w:w="776" w:type="pct"/>
            <w:vAlign w:val="center"/>
          </w:tcPr>
          <w:p w:rsidR="00F003F0" w:rsidRPr="009364F5" w:rsidRDefault="001F2549" w:rsidP="0029225D">
            <w:pPr>
              <w:keepNext/>
              <w:keepLines/>
              <w:jc w:val="center"/>
              <w:rPr>
                <w:b/>
                <w:bCs/>
                <w:sz w:val="22"/>
                <w:szCs w:val="22"/>
              </w:rPr>
            </w:pPr>
            <w:r w:rsidRPr="009364F5">
              <w:rPr>
                <w:b/>
                <w:bCs/>
                <w:sz w:val="22"/>
                <w:szCs w:val="22"/>
              </w:rPr>
              <w:t>14,66</w:t>
            </w:r>
          </w:p>
        </w:tc>
      </w:tr>
      <w:tr w:rsidR="001F2549" w:rsidRPr="00D45A93" w:rsidTr="001F2549">
        <w:trPr>
          <w:trHeight w:val="20"/>
        </w:trPr>
        <w:tc>
          <w:tcPr>
            <w:tcW w:w="515" w:type="pct"/>
            <w:vMerge w:val="restart"/>
            <w:vAlign w:val="center"/>
          </w:tcPr>
          <w:p w:rsidR="001F2549" w:rsidRPr="00D45A93" w:rsidRDefault="001F2549" w:rsidP="003E5075">
            <w:pPr>
              <w:pStyle w:val="af2"/>
              <w:keepNext/>
              <w:keepLines/>
              <w:rPr>
                <w:rFonts w:ascii="Times New Roman" w:hAnsi="Times New Roman"/>
              </w:rPr>
            </w:pPr>
            <w:r w:rsidRPr="00D45A93">
              <w:rPr>
                <w:rFonts w:ascii="Times New Roman" w:hAnsi="Times New Roman"/>
              </w:rPr>
              <w:t>1.1.5.1</w:t>
            </w:r>
          </w:p>
        </w:tc>
        <w:tc>
          <w:tcPr>
            <w:tcW w:w="2045" w:type="pct"/>
            <w:vMerge w:val="restart"/>
            <w:vAlign w:val="center"/>
          </w:tcPr>
          <w:p w:rsidR="001F2549" w:rsidRPr="00D45A93" w:rsidRDefault="001F2549" w:rsidP="003E5075">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1F2549" w:rsidRPr="00D45A93" w:rsidRDefault="001F2549" w:rsidP="003E5075">
            <w:pPr>
              <w:pStyle w:val="af2"/>
              <w:keepNext/>
              <w:keepLines/>
              <w:rPr>
                <w:rFonts w:ascii="Times New Roman" w:hAnsi="Times New Roman"/>
              </w:rPr>
            </w:pPr>
            <w:r w:rsidRPr="00D45A93">
              <w:rPr>
                <w:rFonts w:ascii="Times New Roman" w:hAnsi="Times New Roman"/>
              </w:rPr>
              <w:t>га</w:t>
            </w:r>
          </w:p>
        </w:tc>
        <w:tc>
          <w:tcPr>
            <w:tcW w:w="806" w:type="pct"/>
            <w:vAlign w:val="center"/>
          </w:tcPr>
          <w:p w:rsidR="001F2549" w:rsidRPr="00D45A93" w:rsidRDefault="001F2549" w:rsidP="003E5075">
            <w:pPr>
              <w:keepNext/>
              <w:keepLines/>
              <w:jc w:val="center"/>
              <w:rPr>
                <w:sz w:val="22"/>
                <w:szCs w:val="22"/>
              </w:rPr>
            </w:pPr>
            <w:r>
              <w:rPr>
                <w:sz w:val="22"/>
                <w:szCs w:val="22"/>
              </w:rPr>
              <w:t>12,9</w:t>
            </w:r>
          </w:p>
        </w:tc>
        <w:tc>
          <w:tcPr>
            <w:tcW w:w="776" w:type="pct"/>
            <w:vAlign w:val="center"/>
          </w:tcPr>
          <w:p w:rsidR="001F2549" w:rsidRPr="009364F5" w:rsidRDefault="001F2549" w:rsidP="003E5075">
            <w:pPr>
              <w:keepNext/>
              <w:keepLines/>
              <w:jc w:val="center"/>
              <w:rPr>
                <w:bCs/>
                <w:sz w:val="22"/>
                <w:szCs w:val="22"/>
              </w:rPr>
            </w:pPr>
            <w:r w:rsidRPr="009364F5">
              <w:rPr>
                <w:bCs/>
                <w:sz w:val="22"/>
                <w:szCs w:val="22"/>
              </w:rPr>
              <w:t>8,5</w:t>
            </w:r>
          </w:p>
        </w:tc>
      </w:tr>
      <w:tr w:rsidR="001F2549" w:rsidRPr="00D45A93" w:rsidTr="001F2549">
        <w:trPr>
          <w:trHeight w:val="20"/>
        </w:trPr>
        <w:tc>
          <w:tcPr>
            <w:tcW w:w="515" w:type="pct"/>
            <w:vMerge/>
            <w:vAlign w:val="center"/>
          </w:tcPr>
          <w:p w:rsidR="001F2549" w:rsidRPr="00D45A93" w:rsidRDefault="001F2549" w:rsidP="003E5075">
            <w:pPr>
              <w:pStyle w:val="af2"/>
              <w:keepNext/>
              <w:keepLines/>
              <w:rPr>
                <w:rFonts w:ascii="Times New Roman" w:hAnsi="Times New Roman"/>
                <w:lang w:val="en-US"/>
              </w:rPr>
            </w:pPr>
          </w:p>
        </w:tc>
        <w:tc>
          <w:tcPr>
            <w:tcW w:w="2045" w:type="pct"/>
            <w:vMerge/>
            <w:vAlign w:val="center"/>
          </w:tcPr>
          <w:p w:rsidR="001F2549" w:rsidRPr="00D45A93" w:rsidRDefault="001F2549" w:rsidP="003E5075">
            <w:pPr>
              <w:pStyle w:val="af2"/>
              <w:keepNext/>
              <w:keepLines/>
              <w:jc w:val="left"/>
              <w:rPr>
                <w:rFonts w:ascii="Times New Roman" w:hAnsi="Times New Roman"/>
              </w:rPr>
            </w:pPr>
          </w:p>
        </w:tc>
        <w:tc>
          <w:tcPr>
            <w:tcW w:w="858" w:type="pct"/>
          </w:tcPr>
          <w:p w:rsidR="001F2549" w:rsidRPr="00D45A93" w:rsidRDefault="001F2549" w:rsidP="003E5075">
            <w:pPr>
              <w:pStyle w:val="af2"/>
              <w:keepNext/>
              <w:keepLines/>
              <w:rPr>
                <w:rFonts w:ascii="Times New Roman" w:hAnsi="Times New Roman"/>
              </w:rPr>
            </w:pPr>
            <w:r w:rsidRPr="00D45A93">
              <w:rPr>
                <w:rFonts w:ascii="Times New Roman" w:hAnsi="Times New Roman"/>
              </w:rPr>
              <w:t>%</w:t>
            </w:r>
          </w:p>
        </w:tc>
        <w:tc>
          <w:tcPr>
            <w:tcW w:w="806" w:type="pct"/>
            <w:vAlign w:val="center"/>
          </w:tcPr>
          <w:p w:rsidR="001F2549" w:rsidRPr="00D45A93" w:rsidRDefault="001F2549" w:rsidP="003E5075">
            <w:pPr>
              <w:keepNext/>
              <w:keepLines/>
              <w:jc w:val="center"/>
              <w:rPr>
                <w:sz w:val="22"/>
                <w:szCs w:val="22"/>
              </w:rPr>
            </w:pPr>
            <w:r>
              <w:rPr>
                <w:sz w:val="22"/>
                <w:szCs w:val="22"/>
              </w:rPr>
              <w:t>8,01</w:t>
            </w:r>
          </w:p>
        </w:tc>
        <w:tc>
          <w:tcPr>
            <w:tcW w:w="776" w:type="pct"/>
            <w:vAlign w:val="center"/>
          </w:tcPr>
          <w:p w:rsidR="001F2549" w:rsidRPr="009364F5" w:rsidRDefault="001F2549" w:rsidP="003E5075">
            <w:pPr>
              <w:keepNext/>
              <w:keepLines/>
              <w:jc w:val="center"/>
              <w:rPr>
                <w:bCs/>
                <w:sz w:val="22"/>
                <w:szCs w:val="22"/>
              </w:rPr>
            </w:pPr>
            <w:r w:rsidRPr="009364F5">
              <w:rPr>
                <w:bCs/>
                <w:sz w:val="22"/>
                <w:szCs w:val="22"/>
              </w:rPr>
              <w:t>2,28</w:t>
            </w:r>
          </w:p>
        </w:tc>
      </w:tr>
      <w:tr w:rsidR="00F003F0" w:rsidRPr="00D45A93" w:rsidTr="001F2549">
        <w:trPr>
          <w:trHeight w:val="20"/>
        </w:trPr>
        <w:tc>
          <w:tcPr>
            <w:tcW w:w="515" w:type="pct"/>
            <w:vMerge w:val="restart"/>
            <w:vAlign w:val="center"/>
          </w:tcPr>
          <w:p w:rsidR="00F003F0" w:rsidRPr="00D45A93" w:rsidRDefault="00F003F0" w:rsidP="001F2549">
            <w:pPr>
              <w:pStyle w:val="af2"/>
              <w:keepNext/>
              <w:keepLines/>
              <w:rPr>
                <w:rFonts w:ascii="Times New Roman" w:hAnsi="Times New Roman"/>
              </w:rPr>
            </w:pPr>
            <w:r w:rsidRPr="00D45A93">
              <w:rPr>
                <w:rFonts w:ascii="Times New Roman" w:hAnsi="Times New Roman"/>
              </w:rPr>
              <w:t>1.1.5.</w:t>
            </w:r>
            <w:r w:rsidR="001F2549">
              <w:rPr>
                <w:rFonts w:ascii="Times New Roman" w:hAnsi="Times New Roman"/>
              </w:rPr>
              <w:t>2</w:t>
            </w:r>
          </w:p>
        </w:tc>
        <w:tc>
          <w:tcPr>
            <w:tcW w:w="2045" w:type="pct"/>
            <w:vMerge w:val="restart"/>
            <w:vAlign w:val="center"/>
          </w:tcPr>
          <w:p w:rsidR="001F2549" w:rsidRPr="001F2549" w:rsidRDefault="001F2549" w:rsidP="001F2549">
            <w:pPr>
              <w:rPr>
                <w:sz w:val="22"/>
                <w:szCs w:val="22"/>
              </w:rPr>
            </w:pPr>
            <w:r w:rsidRPr="001F2549">
              <w:rPr>
                <w:sz w:val="22"/>
                <w:szCs w:val="22"/>
              </w:rPr>
              <w:t>Зона озелененных территорий общего пользования (лесопарки, парки, сады, скверы, бульвары, городские леса)</w:t>
            </w:r>
          </w:p>
          <w:p w:rsidR="00F003F0" w:rsidRPr="00D45A93" w:rsidRDefault="00F003F0" w:rsidP="0029225D">
            <w:pPr>
              <w:pStyle w:val="af2"/>
              <w:keepNext/>
              <w:keepLines/>
              <w:jc w:val="left"/>
              <w:rPr>
                <w:rFonts w:ascii="Times New Roman" w:hAnsi="Times New Roman"/>
              </w:rPr>
            </w:pP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F003F0" w:rsidRPr="00D45A93" w:rsidRDefault="001F2549" w:rsidP="00280AB5">
            <w:pPr>
              <w:keepNext/>
              <w:keepLines/>
              <w:jc w:val="center"/>
              <w:rPr>
                <w:sz w:val="22"/>
                <w:szCs w:val="22"/>
              </w:rPr>
            </w:pPr>
            <w:r>
              <w:rPr>
                <w:sz w:val="22"/>
                <w:szCs w:val="22"/>
              </w:rPr>
              <w:t>-</w:t>
            </w:r>
          </w:p>
        </w:tc>
        <w:tc>
          <w:tcPr>
            <w:tcW w:w="776" w:type="pct"/>
            <w:vAlign w:val="center"/>
          </w:tcPr>
          <w:p w:rsidR="00F003F0" w:rsidRPr="009364F5" w:rsidRDefault="001F2549" w:rsidP="0029225D">
            <w:pPr>
              <w:keepNext/>
              <w:keepLines/>
              <w:jc w:val="center"/>
              <w:rPr>
                <w:bCs/>
                <w:sz w:val="22"/>
                <w:szCs w:val="22"/>
              </w:rPr>
            </w:pPr>
            <w:r w:rsidRPr="009364F5">
              <w:rPr>
                <w:bCs/>
                <w:sz w:val="22"/>
                <w:szCs w:val="22"/>
              </w:rPr>
              <w:t>15,1</w:t>
            </w:r>
          </w:p>
        </w:tc>
      </w:tr>
      <w:tr w:rsidR="00F003F0" w:rsidRPr="00D45A93" w:rsidTr="001F2549">
        <w:trPr>
          <w:trHeight w:val="20"/>
        </w:trPr>
        <w:tc>
          <w:tcPr>
            <w:tcW w:w="515" w:type="pct"/>
            <w:vMerge/>
            <w:vAlign w:val="center"/>
          </w:tcPr>
          <w:p w:rsidR="00F003F0" w:rsidRPr="00D45A93" w:rsidRDefault="00F003F0" w:rsidP="0029225D">
            <w:pPr>
              <w:pStyle w:val="af2"/>
              <w:keepNext/>
              <w:keepLines/>
              <w:rPr>
                <w:rFonts w:ascii="Times New Roman" w:hAnsi="Times New Roman"/>
                <w:lang w:val="en-US"/>
              </w:rPr>
            </w:pPr>
          </w:p>
        </w:tc>
        <w:tc>
          <w:tcPr>
            <w:tcW w:w="2045" w:type="pct"/>
            <w:vMerge/>
            <w:vAlign w:val="center"/>
          </w:tcPr>
          <w:p w:rsidR="00F003F0" w:rsidRPr="00D45A93" w:rsidRDefault="00F003F0" w:rsidP="0029225D">
            <w:pPr>
              <w:pStyle w:val="af2"/>
              <w:keepNext/>
              <w:keepLines/>
              <w:jc w:val="left"/>
              <w:rPr>
                <w:rFonts w:ascii="Times New Roman" w:hAnsi="Times New Roman"/>
              </w:rPr>
            </w:pP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F003F0" w:rsidRPr="00D45A93" w:rsidRDefault="001F2549" w:rsidP="00280AB5">
            <w:pPr>
              <w:keepNext/>
              <w:keepLines/>
              <w:jc w:val="center"/>
              <w:rPr>
                <w:sz w:val="22"/>
                <w:szCs w:val="22"/>
              </w:rPr>
            </w:pPr>
            <w:r>
              <w:rPr>
                <w:sz w:val="22"/>
                <w:szCs w:val="22"/>
              </w:rPr>
              <w:t>-</w:t>
            </w:r>
          </w:p>
        </w:tc>
        <w:tc>
          <w:tcPr>
            <w:tcW w:w="776" w:type="pct"/>
            <w:vAlign w:val="center"/>
          </w:tcPr>
          <w:p w:rsidR="00F003F0" w:rsidRPr="009364F5" w:rsidRDefault="001F2549" w:rsidP="0029225D">
            <w:pPr>
              <w:keepNext/>
              <w:keepLines/>
              <w:jc w:val="center"/>
              <w:rPr>
                <w:bCs/>
                <w:sz w:val="22"/>
                <w:szCs w:val="22"/>
              </w:rPr>
            </w:pPr>
            <w:r w:rsidRPr="009364F5">
              <w:rPr>
                <w:bCs/>
                <w:sz w:val="22"/>
                <w:szCs w:val="22"/>
              </w:rPr>
              <w:t>9,38</w:t>
            </w:r>
          </w:p>
        </w:tc>
      </w:tr>
      <w:tr w:rsidR="00F003F0" w:rsidRPr="00D45A93" w:rsidTr="001F2549">
        <w:trPr>
          <w:trHeight w:val="20"/>
        </w:trPr>
        <w:tc>
          <w:tcPr>
            <w:tcW w:w="515" w:type="pct"/>
            <w:vMerge w:val="restart"/>
            <w:vAlign w:val="center"/>
          </w:tcPr>
          <w:p w:rsidR="00F003F0" w:rsidRPr="00D45A93" w:rsidRDefault="00F003F0" w:rsidP="0029225D">
            <w:pPr>
              <w:pStyle w:val="af2"/>
              <w:keepNext/>
              <w:keepLines/>
              <w:rPr>
                <w:rFonts w:ascii="Times New Roman" w:hAnsi="Times New Roman"/>
                <w:b/>
              </w:rPr>
            </w:pPr>
            <w:r w:rsidRPr="00D45A93">
              <w:rPr>
                <w:rFonts w:ascii="Times New Roman" w:hAnsi="Times New Roman"/>
                <w:b/>
              </w:rPr>
              <w:t>1.1.6</w:t>
            </w:r>
          </w:p>
        </w:tc>
        <w:tc>
          <w:tcPr>
            <w:tcW w:w="2045" w:type="pct"/>
            <w:vMerge w:val="restart"/>
            <w:vAlign w:val="center"/>
          </w:tcPr>
          <w:p w:rsidR="00F003F0" w:rsidRPr="00D45A93" w:rsidRDefault="00F003F0"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F003F0" w:rsidRPr="00D45A93" w:rsidRDefault="00F003F0" w:rsidP="00280AB5">
            <w:pPr>
              <w:keepNext/>
              <w:keepLines/>
              <w:jc w:val="center"/>
              <w:rPr>
                <w:b/>
                <w:sz w:val="22"/>
                <w:szCs w:val="22"/>
              </w:rPr>
            </w:pPr>
            <w:r w:rsidRPr="00D45A93">
              <w:rPr>
                <w:b/>
                <w:sz w:val="22"/>
                <w:szCs w:val="22"/>
              </w:rPr>
              <w:t>-</w:t>
            </w:r>
          </w:p>
        </w:tc>
        <w:tc>
          <w:tcPr>
            <w:tcW w:w="776" w:type="pct"/>
            <w:vAlign w:val="center"/>
          </w:tcPr>
          <w:p w:rsidR="00F003F0" w:rsidRPr="009364F5" w:rsidRDefault="001F2549" w:rsidP="0029225D">
            <w:pPr>
              <w:keepNext/>
              <w:keepLines/>
              <w:jc w:val="center"/>
              <w:rPr>
                <w:b/>
                <w:bCs/>
                <w:sz w:val="22"/>
                <w:szCs w:val="22"/>
              </w:rPr>
            </w:pPr>
            <w:r w:rsidRPr="009364F5">
              <w:rPr>
                <w:b/>
                <w:bCs/>
                <w:sz w:val="22"/>
                <w:szCs w:val="22"/>
              </w:rPr>
              <w:t>0,6</w:t>
            </w:r>
          </w:p>
        </w:tc>
      </w:tr>
      <w:tr w:rsidR="00F003F0" w:rsidRPr="00D45A93" w:rsidTr="001F2549">
        <w:trPr>
          <w:trHeight w:val="20"/>
        </w:trPr>
        <w:tc>
          <w:tcPr>
            <w:tcW w:w="515" w:type="pct"/>
            <w:vMerge/>
            <w:vAlign w:val="center"/>
          </w:tcPr>
          <w:p w:rsidR="00F003F0" w:rsidRPr="00D45A93" w:rsidRDefault="00F003F0" w:rsidP="0029225D">
            <w:pPr>
              <w:pStyle w:val="af2"/>
              <w:keepNext/>
              <w:keepLines/>
              <w:rPr>
                <w:rFonts w:ascii="Times New Roman" w:hAnsi="Times New Roman"/>
                <w:b/>
              </w:rPr>
            </w:pPr>
          </w:p>
        </w:tc>
        <w:tc>
          <w:tcPr>
            <w:tcW w:w="2045" w:type="pct"/>
            <w:vMerge/>
            <w:vAlign w:val="center"/>
          </w:tcPr>
          <w:p w:rsidR="00F003F0" w:rsidRPr="00D45A93" w:rsidRDefault="00F003F0" w:rsidP="0029225D">
            <w:pPr>
              <w:pStyle w:val="af2"/>
              <w:keepNext/>
              <w:keepLines/>
              <w:jc w:val="left"/>
              <w:rPr>
                <w:rFonts w:ascii="Times New Roman" w:hAnsi="Times New Roman"/>
                <w:b/>
              </w:rPr>
            </w:pP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F003F0" w:rsidRPr="00D45A93" w:rsidRDefault="00F003F0" w:rsidP="00280AB5">
            <w:pPr>
              <w:keepNext/>
              <w:keepLines/>
              <w:jc w:val="center"/>
              <w:rPr>
                <w:b/>
                <w:sz w:val="22"/>
                <w:szCs w:val="22"/>
              </w:rPr>
            </w:pPr>
            <w:r w:rsidRPr="00D45A93">
              <w:rPr>
                <w:b/>
                <w:sz w:val="22"/>
                <w:szCs w:val="22"/>
              </w:rPr>
              <w:t>-</w:t>
            </w:r>
          </w:p>
        </w:tc>
        <w:tc>
          <w:tcPr>
            <w:tcW w:w="776" w:type="pct"/>
            <w:vAlign w:val="center"/>
          </w:tcPr>
          <w:p w:rsidR="00F003F0" w:rsidRPr="009364F5" w:rsidRDefault="00F003F0" w:rsidP="001F2549">
            <w:pPr>
              <w:keepNext/>
              <w:keepLines/>
              <w:jc w:val="center"/>
              <w:rPr>
                <w:b/>
                <w:bCs/>
                <w:sz w:val="22"/>
                <w:szCs w:val="22"/>
              </w:rPr>
            </w:pPr>
            <w:r w:rsidRPr="009364F5">
              <w:rPr>
                <w:b/>
                <w:bCs/>
                <w:sz w:val="22"/>
                <w:szCs w:val="22"/>
              </w:rPr>
              <w:t>0,</w:t>
            </w:r>
            <w:r w:rsidR="001F2549" w:rsidRPr="009364F5">
              <w:rPr>
                <w:b/>
                <w:bCs/>
                <w:sz w:val="22"/>
                <w:szCs w:val="22"/>
              </w:rPr>
              <w:t>37</w:t>
            </w:r>
          </w:p>
        </w:tc>
      </w:tr>
      <w:tr w:rsidR="00F003F0" w:rsidRPr="00D45A93" w:rsidTr="001F2549">
        <w:trPr>
          <w:trHeight w:val="20"/>
        </w:trPr>
        <w:tc>
          <w:tcPr>
            <w:tcW w:w="515" w:type="pct"/>
            <w:vMerge w:val="restart"/>
            <w:vAlign w:val="center"/>
          </w:tcPr>
          <w:p w:rsidR="00F003F0" w:rsidRPr="00D45A93" w:rsidRDefault="00F003F0" w:rsidP="00645574">
            <w:pPr>
              <w:pStyle w:val="af2"/>
              <w:keepNext/>
              <w:keepLines/>
              <w:rPr>
                <w:rFonts w:ascii="Times New Roman" w:hAnsi="Times New Roman"/>
              </w:rPr>
            </w:pPr>
            <w:r w:rsidRPr="00D45A93">
              <w:rPr>
                <w:rFonts w:ascii="Times New Roman" w:hAnsi="Times New Roman"/>
              </w:rPr>
              <w:t>1.1.6.1</w:t>
            </w:r>
          </w:p>
        </w:tc>
        <w:tc>
          <w:tcPr>
            <w:tcW w:w="2045" w:type="pct"/>
            <w:vMerge w:val="restar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F003F0" w:rsidRPr="00D45A93" w:rsidRDefault="00F003F0" w:rsidP="00280AB5">
            <w:pPr>
              <w:keepNext/>
              <w:keepLines/>
              <w:jc w:val="center"/>
              <w:rPr>
                <w:sz w:val="22"/>
                <w:szCs w:val="22"/>
              </w:rPr>
            </w:pPr>
            <w:r w:rsidRPr="00D45A93">
              <w:rPr>
                <w:sz w:val="22"/>
                <w:szCs w:val="22"/>
              </w:rPr>
              <w:t>-</w:t>
            </w:r>
          </w:p>
        </w:tc>
        <w:tc>
          <w:tcPr>
            <w:tcW w:w="776" w:type="pct"/>
            <w:vAlign w:val="center"/>
          </w:tcPr>
          <w:p w:rsidR="00F003F0" w:rsidRPr="009364F5" w:rsidRDefault="001F2549" w:rsidP="0029225D">
            <w:pPr>
              <w:keepNext/>
              <w:keepLines/>
              <w:jc w:val="center"/>
              <w:rPr>
                <w:bCs/>
                <w:sz w:val="22"/>
                <w:szCs w:val="22"/>
              </w:rPr>
            </w:pPr>
            <w:r w:rsidRPr="009364F5">
              <w:rPr>
                <w:bCs/>
                <w:sz w:val="22"/>
                <w:szCs w:val="22"/>
              </w:rPr>
              <w:t>0,6</w:t>
            </w:r>
          </w:p>
        </w:tc>
      </w:tr>
      <w:tr w:rsidR="00F003F0" w:rsidRPr="00D45A93" w:rsidTr="001F2549">
        <w:trPr>
          <w:trHeight w:val="20"/>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rPr>
            </w:pP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F003F0" w:rsidRPr="00D45A93" w:rsidRDefault="00F003F0" w:rsidP="00280AB5">
            <w:pPr>
              <w:keepNext/>
              <w:keepLines/>
              <w:jc w:val="center"/>
              <w:rPr>
                <w:sz w:val="22"/>
                <w:szCs w:val="22"/>
              </w:rPr>
            </w:pPr>
            <w:r w:rsidRPr="00D45A93">
              <w:rPr>
                <w:sz w:val="22"/>
                <w:szCs w:val="22"/>
              </w:rPr>
              <w:t>-</w:t>
            </w:r>
          </w:p>
        </w:tc>
        <w:tc>
          <w:tcPr>
            <w:tcW w:w="776" w:type="pct"/>
            <w:vAlign w:val="center"/>
          </w:tcPr>
          <w:p w:rsidR="00F003F0" w:rsidRPr="009364F5" w:rsidRDefault="00F003F0" w:rsidP="001F2549">
            <w:pPr>
              <w:keepNext/>
              <w:keepLines/>
              <w:jc w:val="center"/>
              <w:rPr>
                <w:bCs/>
                <w:sz w:val="22"/>
                <w:szCs w:val="22"/>
              </w:rPr>
            </w:pPr>
            <w:r w:rsidRPr="009364F5">
              <w:rPr>
                <w:bCs/>
                <w:sz w:val="22"/>
                <w:szCs w:val="22"/>
              </w:rPr>
              <w:t>0,</w:t>
            </w:r>
            <w:r w:rsidR="001F2549" w:rsidRPr="009364F5">
              <w:rPr>
                <w:bCs/>
                <w:sz w:val="22"/>
                <w:szCs w:val="22"/>
              </w:rPr>
              <w:t>37</w:t>
            </w:r>
          </w:p>
        </w:tc>
      </w:tr>
      <w:tr w:rsidR="00F003F0" w:rsidRPr="00D45A93" w:rsidTr="001F2549">
        <w:trPr>
          <w:trHeight w:val="20"/>
        </w:trPr>
        <w:tc>
          <w:tcPr>
            <w:tcW w:w="515" w:type="pct"/>
            <w:vMerge w:val="restart"/>
            <w:vAlign w:val="center"/>
          </w:tcPr>
          <w:p w:rsidR="00F003F0" w:rsidRPr="00D45A93" w:rsidRDefault="00F003F0" w:rsidP="00645574">
            <w:pPr>
              <w:pStyle w:val="af2"/>
              <w:keepNext/>
              <w:keepLines/>
              <w:rPr>
                <w:rFonts w:ascii="Times New Roman" w:hAnsi="Times New Roman"/>
                <w:b/>
                <w:lang w:val="en-US"/>
              </w:rPr>
            </w:pPr>
            <w:r w:rsidRPr="00D45A93">
              <w:rPr>
                <w:rFonts w:ascii="Times New Roman" w:hAnsi="Times New Roman"/>
                <w:b/>
              </w:rPr>
              <w:t>1.1.7</w:t>
            </w:r>
          </w:p>
        </w:tc>
        <w:tc>
          <w:tcPr>
            <w:tcW w:w="2045" w:type="pct"/>
            <w:vMerge w:val="restart"/>
            <w:vAlign w:val="center"/>
          </w:tcPr>
          <w:p w:rsidR="00F003F0" w:rsidRPr="00D45A93" w:rsidRDefault="00F003F0"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F003F0" w:rsidRPr="00D45A93" w:rsidRDefault="00F003F0" w:rsidP="00280AB5">
            <w:pPr>
              <w:keepNext/>
              <w:keepLines/>
              <w:jc w:val="center"/>
              <w:rPr>
                <w:b/>
                <w:sz w:val="22"/>
                <w:szCs w:val="22"/>
              </w:rPr>
            </w:pPr>
            <w:r>
              <w:rPr>
                <w:b/>
                <w:sz w:val="22"/>
                <w:szCs w:val="22"/>
              </w:rPr>
              <w:t>8,3</w:t>
            </w:r>
          </w:p>
        </w:tc>
        <w:tc>
          <w:tcPr>
            <w:tcW w:w="776" w:type="pct"/>
            <w:vAlign w:val="center"/>
          </w:tcPr>
          <w:p w:rsidR="00F003F0" w:rsidRPr="009364F5" w:rsidRDefault="001F2549" w:rsidP="00876808">
            <w:pPr>
              <w:keepNext/>
              <w:keepLines/>
              <w:jc w:val="center"/>
              <w:rPr>
                <w:b/>
                <w:bCs/>
                <w:sz w:val="22"/>
                <w:szCs w:val="22"/>
              </w:rPr>
            </w:pPr>
            <w:r w:rsidRPr="009364F5">
              <w:rPr>
                <w:b/>
                <w:bCs/>
                <w:sz w:val="22"/>
                <w:szCs w:val="22"/>
              </w:rPr>
              <w:t>8,3</w:t>
            </w:r>
          </w:p>
        </w:tc>
      </w:tr>
      <w:tr w:rsidR="00F003F0" w:rsidRPr="00D45A93" w:rsidTr="001F2549">
        <w:trPr>
          <w:trHeight w:val="20"/>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b/>
              </w:rPr>
            </w:pP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F003F0" w:rsidRPr="00D45A93" w:rsidRDefault="00F003F0" w:rsidP="00280AB5">
            <w:pPr>
              <w:keepNext/>
              <w:keepLines/>
              <w:jc w:val="center"/>
              <w:rPr>
                <w:b/>
                <w:sz w:val="22"/>
                <w:szCs w:val="22"/>
              </w:rPr>
            </w:pPr>
            <w:r>
              <w:rPr>
                <w:b/>
                <w:sz w:val="22"/>
                <w:szCs w:val="22"/>
              </w:rPr>
              <w:t>5,16</w:t>
            </w:r>
          </w:p>
        </w:tc>
        <w:tc>
          <w:tcPr>
            <w:tcW w:w="776" w:type="pct"/>
            <w:vAlign w:val="center"/>
          </w:tcPr>
          <w:p w:rsidR="00F003F0" w:rsidRPr="00D45A93" w:rsidRDefault="001F2549" w:rsidP="0029225D">
            <w:pPr>
              <w:keepNext/>
              <w:keepLines/>
              <w:jc w:val="center"/>
              <w:rPr>
                <w:b/>
                <w:bCs/>
                <w:sz w:val="22"/>
                <w:szCs w:val="22"/>
              </w:rPr>
            </w:pPr>
            <w:r>
              <w:rPr>
                <w:b/>
                <w:bCs/>
                <w:sz w:val="22"/>
                <w:szCs w:val="22"/>
              </w:rPr>
              <w:t>5,16</w:t>
            </w:r>
          </w:p>
        </w:tc>
      </w:tr>
      <w:tr w:rsidR="00F003F0" w:rsidRPr="00D45A93" w:rsidTr="001F2549">
        <w:trPr>
          <w:trHeight w:val="20"/>
        </w:trPr>
        <w:tc>
          <w:tcPr>
            <w:tcW w:w="515" w:type="pct"/>
            <w:vMerge w:val="restart"/>
            <w:vAlign w:val="center"/>
          </w:tcPr>
          <w:p w:rsidR="00F003F0" w:rsidRPr="00D45A93" w:rsidRDefault="00F003F0" w:rsidP="00645574">
            <w:pPr>
              <w:pStyle w:val="af2"/>
              <w:keepNext/>
              <w:keepLines/>
              <w:rPr>
                <w:rFonts w:ascii="Times New Roman" w:hAnsi="Times New Roman"/>
                <w:b/>
                <w:lang w:val="en-US"/>
              </w:rPr>
            </w:pPr>
            <w:r w:rsidRPr="00D45A93">
              <w:rPr>
                <w:rFonts w:ascii="Times New Roman" w:hAnsi="Times New Roman"/>
                <w:b/>
              </w:rPr>
              <w:t>1.1.8</w:t>
            </w:r>
          </w:p>
        </w:tc>
        <w:tc>
          <w:tcPr>
            <w:tcW w:w="2045" w:type="pct"/>
            <w:vMerge w:val="restart"/>
            <w:vAlign w:val="center"/>
          </w:tcPr>
          <w:p w:rsidR="00F003F0" w:rsidRPr="00D45A93" w:rsidRDefault="00F003F0"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F003F0" w:rsidRPr="00D45A93" w:rsidRDefault="00F003F0" w:rsidP="00280AB5">
            <w:pPr>
              <w:keepNext/>
              <w:keepLines/>
              <w:jc w:val="center"/>
              <w:rPr>
                <w:b/>
                <w:sz w:val="22"/>
                <w:szCs w:val="22"/>
              </w:rPr>
            </w:pPr>
            <w:r>
              <w:rPr>
                <w:b/>
                <w:sz w:val="22"/>
                <w:szCs w:val="22"/>
              </w:rPr>
              <w:t>49,6</w:t>
            </w:r>
          </w:p>
        </w:tc>
        <w:tc>
          <w:tcPr>
            <w:tcW w:w="776" w:type="pct"/>
            <w:vAlign w:val="center"/>
          </w:tcPr>
          <w:p w:rsidR="00F003F0" w:rsidRPr="00D45A93" w:rsidRDefault="001F2549" w:rsidP="0029225D">
            <w:pPr>
              <w:keepNext/>
              <w:keepLines/>
              <w:jc w:val="center"/>
              <w:rPr>
                <w:b/>
                <w:bCs/>
                <w:sz w:val="22"/>
                <w:szCs w:val="22"/>
              </w:rPr>
            </w:pPr>
            <w:r>
              <w:rPr>
                <w:b/>
                <w:bCs/>
                <w:sz w:val="22"/>
                <w:szCs w:val="22"/>
              </w:rPr>
              <w:t>-</w:t>
            </w:r>
          </w:p>
        </w:tc>
      </w:tr>
      <w:tr w:rsidR="00F003F0" w:rsidRPr="00D45A93" w:rsidTr="001F2549">
        <w:trPr>
          <w:trHeight w:val="20"/>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rPr>
            </w:pPr>
          </w:p>
        </w:tc>
        <w:tc>
          <w:tcPr>
            <w:tcW w:w="858" w:type="pct"/>
          </w:tcPr>
          <w:p w:rsidR="00F003F0" w:rsidRPr="00D45A93" w:rsidRDefault="00F003F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F003F0" w:rsidRPr="00D45A93" w:rsidRDefault="00F003F0" w:rsidP="00280AB5">
            <w:pPr>
              <w:keepNext/>
              <w:keepLines/>
              <w:jc w:val="center"/>
              <w:rPr>
                <w:b/>
                <w:sz w:val="22"/>
                <w:szCs w:val="22"/>
              </w:rPr>
            </w:pPr>
            <w:r>
              <w:rPr>
                <w:b/>
                <w:sz w:val="22"/>
                <w:szCs w:val="22"/>
              </w:rPr>
              <w:t>30,81</w:t>
            </w:r>
          </w:p>
        </w:tc>
        <w:tc>
          <w:tcPr>
            <w:tcW w:w="776" w:type="pct"/>
            <w:vAlign w:val="center"/>
          </w:tcPr>
          <w:p w:rsidR="00F003F0" w:rsidRPr="00D45A93" w:rsidRDefault="001F2549" w:rsidP="00876808">
            <w:pPr>
              <w:keepNext/>
              <w:keepLines/>
              <w:jc w:val="center"/>
              <w:rPr>
                <w:b/>
                <w:bCs/>
                <w:sz w:val="22"/>
                <w:szCs w:val="22"/>
              </w:rPr>
            </w:pPr>
            <w:r>
              <w:rPr>
                <w:b/>
                <w:bCs/>
                <w:sz w:val="22"/>
                <w:szCs w:val="22"/>
              </w:rPr>
              <w:t>-</w:t>
            </w:r>
          </w:p>
        </w:tc>
      </w:tr>
      <w:tr w:rsidR="00F003F0" w:rsidRPr="00D45A93" w:rsidTr="001F2549">
        <w:trPr>
          <w:trHeight w:val="20"/>
        </w:trPr>
        <w:tc>
          <w:tcPr>
            <w:tcW w:w="515" w:type="pct"/>
            <w:vAlign w:val="center"/>
          </w:tcPr>
          <w:p w:rsidR="00F003F0" w:rsidRPr="00D83F74" w:rsidRDefault="00F003F0" w:rsidP="008E0768">
            <w:pPr>
              <w:pStyle w:val="af2"/>
              <w:keepNext/>
              <w:keepLines/>
              <w:rPr>
                <w:rFonts w:ascii="Times New Roman" w:hAnsi="Times New Roman"/>
              </w:rPr>
            </w:pPr>
            <w:r w:rsidRPr="00D83F74">
              <w:rPr>
                <w:rFonts w:ascii="Times New Roman" w:hAnsi="Times New Roman"/>
                <w:b/>
              </w:rPr>
              <w:t>2</w:t>
            </w:r>
          </w:p>
        </w:tc>
        <w:tc>
          <w:tcPr>
            <w:tcW w:w="2045" w:type="pct"/>
            <w:vAlign w:val="center"/>
          </w:tcPr>
          <w:p w:rsidR="00F003F0" w:rsidRPr="00D83F74" w:rsidRDefault="00F003F0" w:rsidP="008E0768">
            <w:pPr>
              <w:pStyle w:val="af2"/>
              <w:keepNext/>
              <w:keepLines/>
              <w:jc w:val="left"/>
              <w:rPr>
                <w:rFonts w:ascii="Times New Roman" w:hAnsi="Times New Roman"/>
                <w:b/>
              </w:rPr>
            </w:pPr>
            <w:r w:rsidRPr="00D83F74">
              <w:rPr>
                <w:rFonts w:ascii="Times New Roman" w:hAnsi="Times New Roman"/>
                <w:b/>
              </w:rPr>
              <w:t>ТЕРРИТОРИИ ГОРОДСКИХ ЛЕСОВ</w:t>
            </w:r>
          </w:p>
        </w:tc>
        <w:tc>
          <w:tcPr>
            <w:tcW w:w="858" w:type="pct"/>
            <w:vAlign w:val="center"/>
          </w:tcPr>
          <w:p w:rsidR="00F003F0" w:rsidRPr="00D83F74" w:rsidRDefault="00F003F0" w:rsidP="008E0768">
            <w:pPr>
              <w:pStyle w:val="af2"/>
              <w:keepNext/>
              <w:keepLines/>
              <w:rPr>
                <w:rFonts w:ascii="Times New Roman" w:hAnsi="Times New Roman"/>
                <w:b/>
              </w:rPr>
            </w:pPr>
            <w:r w:rsidRPr="00D83F74">
              <w:rPr>
                <w:rFonts w:ascii="Times New Roman" w:hAnsi="Times New Roman"/>
                <w:b/>
              </w:rPr>
              <w:t>га</w:t>
            </w:r>
          </w:p>
        </w:tc>
        <w:tc>
          <w:tcPr>
            <w:tcW w:w="806" w:type="pct"/>
            <w:vAlign w:val="center"/>
          </w:tcPr>
          <w:p w:rsidR="00F003F0" w:rsidRPr="00D83F74" w:rsidRDefault="00F003F0" w:rsidP="008E0768">
            <w:pPr>
              <w:keepNext/>
              <w:keepLines/>
              <w:jc w:val="center"/>
              <w:rPr>
                <w:b/>
                <w:sz w:val="22"/>
                <w:szCs w:val="22"/>
              </w:rPr>
            </w:pPr>
            <w:r>
              <w:rPr>
                <w:b/>
                <w:sz w:val="22"/>
                <w:szCs w:val="22"/>
              </w:rPr>
              <w:t>3,57</w:t>
            </w:r>
          </w:p>
        </w:tc>
        <w:tc>
          <w:tcPr>
            <w:tcW w:w="776" w:type="pct"/>
            <w:vAlign w:val="center"/>
          </w:tcPr>
          <w:p w:rsidR="00F003F0" w:rsidRPr="00D83F74" w:rsidRDefault="00F003F0" w:rsidP="008E0768">
            <w:pPr>
              <w:keepNext/>
              <w:keepLines/>
              <w:jc w:val="center"/>
              <w:rPr>
                <w:b/>
                <w:bCs/>
                <w:sz w:val="22"/>
                <w:szCs w:val="22"/>
              </w:rPr>
            </w:pPr>
            <w:r>
              <w:rPr>
                <w:b/>
                <w:bCs/>
                <w:sz w:val="22"/>
                <w:szCs w:val="22"/>
              </w:rPr>
              <w:t>3,57</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b/>
                <w:bCs/>
              </w:rPr>
            </w:pPr>
            <w:r>
              <w:rPr>
                <w:rFonts w:ascii="Times New Roman" w:hAnsi="Times New Roman"/>
                <w:b/>
                <w:bCs/>
              </w:rPr>
              <w:t>3</w:t>
            </w:r>
          </w:p>
        </w:tc>
        <w:tc>
          <w:tcPr>
            <w:tcW w:w="2045" w:type="pct"/>
            <w:vAlign w:val="center"/>
          </w:tcPr>
          <w:p w:rsidR="00F003F0" w:rsidRPr="00D45A93" w:rsidRDefault="00F003F0" w:rsidP="0029225D">
            <w:pPr>
              <w:pStyle w:val="af2"/>
              <w:keepNext/>
              <w:keepLines/>
              <w:jc w:val="left"/>
              <w:rPr>
                <w:rFonts w:ascii="Times New Roman" w:hAnsi="Times New Roman"/>
                <w:b/>
                <w:bCs/>
              </w:rPr>
            </w:pPr>
            <w:r w:rsidRPr="00D45A93">
              <w:rPr>
                <w:rFonts w:ascii="Times New Roman" w:hAnsi="Times New Roman"/>
                <w:b/>
                <w:bCs/>
              </w:rPr>
              <w:t>ОБЪЕКТЫ СОЦИАЛЬНОГО И КУЛЬТУРНО-БЫТОВОГО ОБСЛУЖИВАНИЯ НАСЕЛЕНИЯ</w:t>
            </w:r>
          </w:p>
        </w:tc>
        <w:tc>
          <w:tcPr>
            <w:tcW w:w="858" w:type="pct"/>
          </w:tcPr>
          <w:p w:rsidR="00F003F0" w:rsidRPr="00D45A93" w:rsidRDefault="00F003F0" w:rsidP="0029225D">
            <w:pPr>
              <w:pStyle w:val="af2"/>
              <w:keepNext/>
              <w:keepLines/>
              <w:rPr>
                <w:rFonts w:ascii="Times New Roman" w:hAnsi="Times New Roman"/>
                <w:b/>
              </w:rPr>
            </w:pPr>
          </w:p>
        </w:tc>
        <w:tc>
          <w:tcPr>
            <w:tcW w:w="806" w:type="pct"/>
          </w:tcPr>
          <w:p w:rsidR="00F003F0" w:rsidRPr="00D45A93" w:rsidRDefault="00F003F0" w:rsidP="0029225D">
            <w:pPr>
              <w:pStyle w:val="af2"/>
              <w:keepNext/>
              <w:keepLines/>
              <w:rPr>
                <w:rFonts w:ascii="Times New Roman" w:hAnsi="Times New Roman"/>
                <w:b/>
              </w:rPr>
            </w:pPr>
          </w:p>
        </w:tc>
        <w:tc>
          <w:tcPr>
            <w:tcW w:w="776" w:type="pct"/>
          </w:tcPr>
          <w:p w:rsidR="00F003F0" w:rsidRPr="00D45A93" w:rsidRDefault="00F003F0" w:rsidP="0029225D">
            <w:pPr>
              <w:pStyle w:val="af2"/>
              <w:keepNext/>
              <w:keepLines/>
              <w:rPr>
                <w:rFonts w:ascii="Times New Roman" w:hAnsi="Times New Roman"/>
                <w:b/>
              </w:rPr>
            </w:pPr>
          </w:p>
        </w:tc>
      </w:tr>
      <w:tr w:rsidR="00F003F0" w:rsidRPr="00D45A93" w:rsidTr="001F2549">
        <w:trPr>
          <w:trHeight w:val="135"/>
        </w:trPr>
        <w:tc>
          <w:tcPr>
            <w:tcW w:w="515" w:type="pct"/>
            <w:vAlign w:val="center"/>
          </w:tcPr>
          <w:p w:rsidR="00F003F0" w:rsidRPr="00D45A93" w:rsidRDefault="00F003F0" w:rsidP="0029225D">
            <w:pPr>
              <w:keepNext/>
              <w:keepLines/>
              <w:jc w:val="center"/>
              <w:rPr>
                <w:sz w:val="22"/>
                <w:szCs w:val="22"/>
              </w:rPr>
            </w:pPr>
            <w:r>
              <w:rPr>
                <w:sz w:val="22"/>
                <w:szCs w:val="22"/>
              </w:rPr>
              <w:t>3</w:t>
            </w:r>
            <w:r w:rsidRPr="00D45A93">
              <w:rPr>
                <w:sz w:val="22"/>
                <w:szCs w:val="22"/>
              </w:rPr>
              <w:t>.1</w:t>
            </w:r>
          </w:p>
        </w:tc>
        <w:tc>
          <w:tcPr>
            <w:tcW w:w="2045" w:type="pct"/>
            <w:vAlign w:val="center"/>
          </w:tcPr>
          <w:p w:rsidR="00F003F0" w:rsidRPr="00D45A93" w:rsidRDefault="00F003F0" w:rsidP="0029225D">
            <w:pPr>
              <w:keepNext/>
              <w:keepLines/>
              <w:rPr>
                <w:sz w:val="22"/>
                <w:szCs w:val="22"/>
              </w:rPr>
            </w:pPr>
            <w:r w:rsidRPr="00D45A93">
              <w:rPr>
                <w:sz w:val="22"/>
                <w:szCs w:val="22"/>
              </w:rPr>
              <w:t>Учреждения культурно-клубного типа</w:t>
            </w:r>
          </w:p>
        </w:tc>
        <w:tc>
          <w:tcPr>
            <w:tcW w:w="858" w:type="pct"/>
            <w:vAlign w:val="center"/>
          </w:tcPr>
          <w:p w:rsidR="00F003F0" w:rsidRPr="00D45A93" w:rsidRDefault="00F003F0" w:rsidP="0029225D">
            <w:pPr>
              <w:keepNext/>
              <w:keepLines/>
              <w:jc w:val="center"/>
              <w:rPr>
                <w:sz w:val="22"/>
                <w:szCs w:val="22"/>
              </w:rPr>
            </w:pPr>
            <w:r w:rsidRPr="00D45A93">
              <w:rPr>
                <w:sz w:val="22"/>
                <w:szCs w:val="22"/>
              </w:rPr>
              <w:t>объект</w:t>
            </w:r>
          </w:p>
        </w:tc>
        <w:tc>
          <w:tcPr>
            <w:tcW w:w="806" w:type="pct"/>
            <w:vAlign w:val="center"/>
          </w:tcPr>
          <w:p w:rsidR="00F003F0" w:rsidRPr="00D45A93" w:rsidRDefault="00F003F0" w:rsidP="0029225D">
            <w:pPr>
              <w:keepNext/>
              <w:keepLines/>
              <w:jc w:val="center"/>
              <w:rPr>
                <w:sz w:val="22"/>
                <w:szCs w:val="22"/>
              </w:rPr>
            </w:pPr>
            <w:r w:rsidRPr="00D45A93">
              <w:rPr>
                <w:sz w:val="22"/>
                <w:szCs w:val="22"/>
              </w:rPr>
              <w:t>1</w:t>
            </w:r>
          </w:p>
        </w:tc>
        <w:tc>
          <w:tcPr>
            <w:tcW w:w="776" w:type="pct"/>
            <w:vAlign w:val="center"/>
          </w:tcPr>
          <w:p w:rsidR="00F003F0" w:rsidRPr="00D45A93" w:rsidRDefault="00F003F0" w:rsidP="0029225D">
            <w:pPr>
              <w:keepNext/>
              <w:keepLines/>
              <w:jc w:val="center"/>
              <w:rPr>
                <w:sz w:val="22"/>
                <w:szCs w:val="22"/>
              </w:rPr>
            </w:pPr>
            <w:r w:rsidRPr="00D45A93">
              <w:rPr>
                <w:sz w:val="22"/>
                <w:szCs w:val="22"/>
              </w:rPr>
              <w:t>1</w:t>
            </w:r>
          </w:p>
        </w:tc>
      </w:tr>
      <w:tr w:rsidR="00F003F0" w:rsidRPr="00D45A93" w:rsidTr="001F2549">
        <w:trPr>
          <w:trHeight w:val="135"/>
        </w:trPr>
        <w:tc>
          <w:tcPr>
            <w:tcW w:w="515" w:type="pct"/>
            <w:vAlign w:val="center"/>
          </w:tcPr>
          <w:p w:rsidR="00F003F0" w:rsidRPr="00D45A93" w:rsidRDefault="00F003F0" w:rsidP="0029225D">
            <w:pPr>
              <w:keepNext/>
              <w:keepLines/>
              <w:jc w:val="center"/>
              <w:rPr>
                <w:sz w:val="22"/>
                <w:szCs w:val="22"/>
              </w:rPr>
            </w:pPr>
            <w:r>
              <w:rPr>
                <w:sz w:val="22"/>
                <w:szCs w:val="22"/>
              </w:rPr>
              <w:t>3</w:t>
            </w:r>
            <w:r w:rsidRPr="00D45A93">
              <w:rPr>
                <w:sz w:val="22"/>
                <w:szCs w:val="22"/>
              </w:rPr>
              <w:t>.2</w:t>
            </w:r>
          </w:p>
        </w:tc>
        <w:tc>
          <w:tcPr>
            <w:tcW w:w="2045" w:type="pct"/>
            <w:vAlign w:val="center"/>
          </w:tcPr>
          <w:p w:rsidR="00F003F0" w:rsidRPr="00D45A93" w:rsidRDefault="00F003F0" w:rsidP="0029225D">
            <w:pPr>
              <w:keepNext/>
              <w:keepLines/>
              <w:rPr>
                <w:sz w:val="22"/>
                <w:szCs w:val="22"/>
              </w:rPr>
            </w:pPr>
            <w:r w:rsidRPr="00D45A93">
              <w:rPr>
                <w:sz w:val="22"/>
                <w:szCs w:val="22"/>
              </w:rPr>
              <w:t>Общедоступные библиотеки</w:t>
            </w:r>
          </w:p>
        </w:tc>
        <w:tc>
          <w:tcPr>
            <w:tcW w:w="858" w:type="pct"/>
            <w:vAlign w:val="center"/>
          </w:tcPr>
          <w:p w:rsidR="00F003F0" w:rsidRPr="00D45A93" w:rsidRDefault="00F003F0" w:rsidP="0029225D">
            <w:pPr>
              <w:keepNext/>
              <w:keepLines/>
              <w:jc w:val="center"/>
              <w:rPr>
                <w:sz w:val="22"/>
                <w:szCs w:val="22"/>
              </w:rPr>
            </w:pPr>
            <w:r w:rsidRPr="00D45A93">
              <w:rPr>
                <w:sz w:val="22"/>
                <w:szCs w:val="22"/>
              </w:rPr>
              <w:t>объект</w:t>
            </w:r>
          </w:p>
        </w:tc>
        <w:tc>
          <w:tcPr>
            <w:tcW w:w="806" w:type="pct"/>
            <w:vAlign w:val="center"/>
          </w:tcPr>
          <w:p w:rsidR="00F003F0" w:rsidRPr="00D45A93" w:rsidRDefault="00F003F0" w:rsidP="0029225D">
            <w:pPr>
              <w:keepNext/>
              <w:keepLines/>
              <w:jc w:val="center"/>
              <w:rPr>
                <w:sz w:val="22"/>
                <w:szCs w:val="22"/>
              </w:rPr>
            </w:pPr>
            <w:r w:rsidRPr="00D45A93">
              <w:rPr>
                <w:sz w:val="22"/>
                <w:szCs w:val="22"/>
              </w:rPr>
              <w:t>1</w:t>
            </w:r>
          </w:p>
        </w:tc>
        <w:tc>
          <w:tcPr>
            <w:tcW w:w="776" w:type="pct"/>
            <w:vAlign w:val="center"/>
          </w:tcPr>
          <w:p w:rsidR="00F003F0" w:rsidRPr="00D45A93" w:rsidRDefault="00F003F0" w:rsidP="0029225D">
            <w:pPr>
              <w:keepNext/>
              <w:keepLines/>
              <w:jc w:val="center"/>
              <w:rPr>
                <w:sz w:val="22"/>
                <w:szCs w:val="22"/>
              </w:rPr>
            </w:pPr>
            <w:r w:rsidRPr="00D45A93">
              <w:rPr>
                <w:sz w:val="22"/>
                <w:szCs w:val="22"/>
              </w:rPr>
              <w:t>1</w:t>
            </w:r>
          </w:p>
        </w:tc>
      </w:tr>
      <w:tr w:rsidR="00F003F0" w:rsidRPr="00D45A93" w:rsidTr="001F2549">
        <w:trPr>
          <w:trHeight w:val="135"/>
        </w:trPr>
        <w:tc>
          <w:tcPr>
            <w:tcW w:w="515" w:type="pct"/>
            <w:vAlign w:val="center"/>
          </w:tcPr>
          <w:p w:rsidR="00F003F0" w:rsidRPr="00D45A93" w:rsidRDefault="00F003F0" w:rsidP="00BF6FA2">
            <w:pPr>
              <w:pStyle w:val="af2"/>
              <w:keepNext/>
              <w:keepLines/>
              <w:rPr>
                <w:rFonts w:ascii="Times New Roman" w:hAnsi="Times New Roman"/>
                <w:b/>
              </w:rPr>
            </w:pPr>
            <w:r>
              <w:rPr>
                <w:rFonts w:ascii="Times New Roman" w:hAnsi="Times New Roman"/>
                <w:b/>
              </w:rPr>
              <w:t>4</w:t>
            </w:r>
          </w:p>
        </w:tc>
        <w:tc>
          <w:tcPr>
            <w:tcW w:w="2045" w:type="pct"/>
            <w:vAlign w:val="center"/>
          </w:tcPr>
          <w:p w:rsidR="00F003F0" w:rsidRPr="00D45A93" w:rsidRDefault="00F003F0"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F003F0" w:rsidRPr="00D45A93" w:rsidRDefault="00F003F0" w:rsidP="00BF6FA2">
            <w:pPr>
              <w:pStyle w:val="af2"/>
              <w:keepNext/>
              <w:keepLines/>
              <w:rPr>
                <w:rFonts w:ascii="Times New Roman" w:hAnsi="Times New Roman"/>
              </w:rPr>
            </w:pPr>
          </w:p>
        </w:tc>
        <w:tc>
          <w:tcPr>
            <w:tcW w:w="806" w:type="pct"/>
          </w:tcPr>
          <w:p w:rsidR="00F003F0" w:rsidRPr="00D45A93" w:rsidRDefault="00F003F0" w:rsidP="00BF6FA2">
            <w:pPr>
              <w:pStyle w:val="af2"/>
              <w:keepNext/>
              <w:keepLines/>
              <w:rPr>
                <w:rFonts w:ascii="Times New Roman" w:hAnsi="Times New Roman"/>
              </w:rPr>
            </w:pPr>
          </w:p>
        </w:tc>
        <w:tc>
          <w:tcPr>
            <w:tcW w:w="776" w:type="pct"/>
          </w:tcPr>
          <w:p w:rsidR="00F003F0" w:rsidRPr="00D45A93" w:rsidRDefault="00F003F0" w:rsidP="00BF6FA2">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BF6FA2">
            <w:pPr>
              <w:pStyle w:val="af2"/>
              <w:keepNext/>
              <w:keepLines/>
              <w:rPr>
                <w:rFonts w:ascii="Times New Roman" w:hAnsi="Times New Roman"/>
              </w:rPr>
            </w:pPr>
            <w:r>
              <w:rPr>
                <w:rFonts w:ascii="Times New Roman" w:hAnsi="Times New Roman"/>
              </w:rPr>
              <w:lastRenderedPageBreak/>
              <w:t>4</w:t>
            </w:r>
            <w:r w:rsidRPr="00D45A93">
              <w:rPr>
                <w:rFonts w:ascii="Times New Roman" w:hAnsi="Times New Roman"/>
              </w:rPr>
              <w:t>.1</w:t>
            </w:r>
          </w:p>
        </w:tc>
        <w:tc>
          <w:tcPr>
            <w:tcW w:w="2045" w:type="pct"/>
            <w:vAlign w:val="center"/>
          </w:tcPr>
          <w:p w:rsidR="00F003F0" w:rsidRPr="00D45A93" w:rsidRDefault="00F003F0"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F003F0" w:rsidRPr="00D45A93" w:rsidRDefault="00F003F0" w:rsidP="00BF6FA2">
            <w:pPr>
              <w:pStyle w:val="af2"/>
              <w:keepNext/>
              <w:keepLines/>
              <w:rPr>
                <w:rFonts w:ascii="Times New Roman" w:hAnsi="Times New Roman"/>
              </w:rPr>
            </w:pPr>
            <w:r w:rsidRPr="00D45A93">
              <w:rPr>
                <w:rFonts w:ascii="Times New Roman" w:hAnsi="Times New Roman"/>
              </w:rPr>
              <w:t>км</w:t>
            </w:r>
          </w:p>
        </w:tc>
        <w:tc>
          <w:tcPr>
            <w:tcW w:w="806" w:type="pct"/>
          </w:tcPr>
          <w:p w:rsidR="00F003F0" w:rsidRPr="00D45A93" w:rsidRDefault="00F003F0" w:rsidP="00BF6FA2">
            <w:pPr>
              <w:pStyle w:val="af2"/>
              <w:keepNext/>
              <w:keepLines/>
              <w:rPr>
                <w:rFonts w:ascii="Times New Roman" w:hAnsi="Times New Roman"/>
              </w:rPr>
            </w:pPr>
            <w:r w:rsidRPr="00D45A93">
              <w:rPr>
                <w:rFonts w:ascii="Times New Roman" w:hAnsi="Times New Roman"/>
              </w:rPr>
              <w:t>1,1</w:t>
            </w:r>
          </w:p>
        </w:tc>
        <w:tc>
          <w:tcPr>
            <w:tcW w:w="776" w:type="pct"/>
          </w:tcPr>
          <w:p w:rsidR="00F003F0" w:rsidRPr="00D45A93" w:rsidRDefault="00F003F0" w:rsidP="00BF6FA2">
            <w:pPr>
              <w:pStyle w:val="af2"/>
              <w:keepNext/>
              <w:keepLines/>
              <w:rPr>
                <w:rFonts w:ascii="Times New Roman" w:hAnsi="Times New Roman"/>
              </w:rPr>
            </w:pPr>
            <w:r w:rsidRPr="00D45A93">
              <w:rPr>
                <w:rFonts w:ascii="Times New Roman" w:hAnsi="Times New Roman"/>
              </w:rPr>
              <w:t>1,17</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b/>
              </w:rPr>
            </w:pPr>
            <w:r>
              <w:rPr>
                <w:rFonts w:ascii="Times New Roman" w:hAnsi="Times New Roman"/>
                <w:b/>
              </w:rPr>
              <w:t>5</w:t>
            </w:r>
          </w:p>
        </w:tc>
        <w:tc>
          <w:tcPr>
            <w:tcW w:w="2045" w:type="pct"/>
            <w:vAlign w:val="center"/>
          </w:tcPr>
          <w:p w:rsidR="00F003F0" w:rsidRPr="00D45A93" w:rsidRDefault="00F003F0"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.1.1</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F003F0" w:rsidRPr="00D45A93" w:rsidRDefault="00F003F0" w:rsidP="00A40DDB">
            <w:pPr>
              <w:pStyle w:val="af2"/>
              <w:keepNext/>
              <w:keepLines/>
              <w:rPr>
                <w:rFonts w:ascii="Times New Roman" w:hAnsi="Times New Roman"/>
              </w:rPr>
            </w:pPr>
            <w:r w:rsidRPr="00D45A93">
              <w:rPr>
                <w:rFonts w:ascii="Times New Roman" w:hAnsi="Times New Roman"/>
              </w:rPr>
              <w:t>86,09</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vAlign w:val="bottom"/>
          </w:tcPr>
          <w:p w:rsidR="00F003F0" w:rsidRPr="00D45A93" w:rsidRDefault="00F003F0" w:rsidP="00A40DDB">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F003F0" w:rsidRPr="00D45A93" w:rsidRDefault="00F003F0" w:rsidP="00A40DDB">
            <w:pPr>
              <w:pStyle w:val="af2"/>
              <w:keepNext/>
              <w:keepLines/>
              <w:rPr>
                <w:rFonts w:ascii="Times New Roman" w:hAnsi="Times New Roman"/>
              </w:rPr>
            </w:pPr>
            <w:r w:rsidRPr="00D45A93">
              <w:rPr>
                <w:rFonts w:ascii="Times New Roman" w:hAnsi="Times New Roman"/>
              </w:rPr>
              <w:t>77,52</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highlight w:val="yellow"/>
              </w:rPr>
            </w:pPr>
          </w:p>
        </w:tc>
        <w:tc>
          <w:tcPr>
            <w:tcW w:w="2045" w:type="pct"/>
            <w:vAlign w:val="center"/>
          </w:tcPr>
          <w:p w:rsidR="00F003F0" w:rsidRPr="00D45A93" w:rsidRDefault="00F003F0"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F003F0" w:rsidRPr="00D45A93" w:rsidRDefault="00F003F0" w:rsidP="00A40DDB">
            <w:pPr>
              <w:pStyle w:val="af2"/>
              <w:keepNext/>
              <w:keepLines/>
              <w:rPr>
                <w:rFonts w:ascii="Times New Roman" w:hAnsi="Times New Roman"/>
              </w:rPr>
            </w:pPr>
            <w:r w:rsidRPr="00D45A93">
              <w:rPr>
                <w:rFonts w:ascii="Times New Roman" w:hAnsi="Times New Roman"/>
              </w:rPr>
              <w:t>8,57</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.1.2</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км</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eastAsia="Calibri" w:hAnsi="Times New Roman"/>
              </w:rPr>
              <w:t>4,6</w:t>
            </w:r>
          </w:p>
        </w:tc>
        <w:tc>
          <w:tcPr>
            <w:tcW w:w="776" w:type="pct"/>
          </w:tcPr>
          <w:p w:rsidR="00F003F0" w:rsidRPr="00D45A93" w:rsidRDefault="00F003F0" w:rsidP="0029225D">
            <w:pPr>
              <w:pStyle w:val="af2"/>
              <w:keepNext/>
              <w:keepLines/>
              <w:rPr>
                <w:rFonts w:ascii="Times New Roman" w:hAnsi="Times New Roman"/>
              </w:rPr>
            </w:pPr>
            <w:r>
              <w:rPr>
                <w:rFonts w:ascii="Times New Roman" w:hAnsi="Times New Roman"/>
              </w:rPr>
              <w:t>4,6</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.1.3</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.2</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highlight w:val="yellow"/>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.2.1</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highlight w:val="yellow"/>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65,69</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57,12</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8,57</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.2.2</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км</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.3.1</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Потребление тепла</w:t>
            </w:r>
          </w:p>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2507</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2507</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.3.2</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Гкал/ч</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rPr>
            </w:pPr>
          </w:p>
        </w:tc>
      </w:tr>
      <w:tr w:rsidR="00F003F0" w:rsidRPr="00D45A93" w:rsidTr="001F2549">
        <w:trPr>
          <w:trHeight w:val="304"/>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Гкал/ч</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Гкал/ч</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highlight w:val="yellow"/>
              </w:rPr>
            </w:pPr>
            <w:r w:rsidRPr="00D45A93">
              <w:rPr>
                <w:rFonts w:ascii="Times New Roman" w:hAnsi="Times New Roman"/>
              </w:rPr>
              <w:t>-</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.3.3</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Гкал/ч</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.3.4</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км</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eastAsia="Calibri" w:hAnsi="Times New Roman"/>
              </w:rPr>
              <w:t>0,4</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0,4</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.4</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F003F0" w:rsidRPr="00D45A93" w:rsidRDefault="00F003F0" w:rsidP="0029225D">
            <w:pPr>
              <w:pStyle w:val="af2"/>
              <w:keepNext/>
              <w:keepLines/>
              <w:rPr>
                <w:rFonts w:ascii="Times New Roman" w:hAnsi="Times New Roman"/>
              </w:rPr>
            </w:pPr>
          </w:p>
        </w:tc>
        <w:tc>
          <w:tcPr>
            <w:tcW w:w="806" w:type="pct"/>
          </w:tcPr>
          <w:p w:rsidR="00F003F0" w:rsidRPr="00D45A93" w:rsidRDefault="00F003F0" w:rsidP="0029225D">
            <w:pPr>
              <w:pStyle w:val="af2"/>
              <w:keepNext/>
              <w:keepLines/>
              <w:rPr>
                <w:rFonts w:ascii="Times New Roman" w:hAnsi="Times New Roman"/>
              </w:rPr>
            </w:pPr>
          </w:p>
        </w:tc>
        <w:tc>
          <w:tcPr>
            <w:tcW w:w="776" w:type="pct"/>
          </w:tcPr>
          <w:p w:rsidR="00F003F0" w:rsidRPr="00D45A93" w:rsidRDefault="00F003F0" w:rsidP="0029225D">
            <w:pPr>
              <w:pStyle w:val="af2"/>
              <w:keepNext/>
              <w:keepLines/>
              <w:rPr>
                <w:rFonts w:ascii="Times New Roman" w:hAnsi="Times New Roman"/>
                <w:highlight w:val="yellow"/>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.4.1</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0</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100</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rPr>
            </w:pPr>
            <w:r>
              <w:rPr>
                <w:rFonts w:ascii="Times New Roman" w:hAnsi="Times New Roman"/>
              </w:rPr>
              <w:t>5</w:t>
            </w:r>
            <w:r w:rsidRPr="00D45A93">
              <w:rPr>
                <w:rFonts w:ascii="Times New Roman" w:hAnsi="Times New Roman"/>
              </w:rPr>
              <w:t>.4.2</w:t>
            </w:r>
          </w:p>
        </w:tc>
        <w:tc>
          <w:tcPr>
            <w:tcW w:w="2045" w:type="pct"/>
            <w:vAlign w:val="center"/>
          </w:tcPr>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F003F0" w:rsidRPr="00D45A93" w:rsidRDefault="00F003F0"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F003F0" w:rsidRPr="00D45A93" w:rsidRDefault="00F003F0" w:rsidP="0029225D">
            <w:pPr>
              <w:pStyle w:val="af2"/>
              <w:keepNext/>
              <w:keepLines/>
              <w:rPr>
                <w:rFonts w:ascii="Times New Roman" w:hAnsi="Times New Roman"/>
              </w:rPr>
            </w:pPr>
          </w:p>
          <w:p w:rsidR="00F003F0" w:rsidRPr="00D45A93" w:rsidRDefault="00F003F0"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w:t>
            </w:r>
          </w:p>
        </w:tc>
        <w:tc>
          <w:tcPr>
            <w:tcW w:w="776" w:type="pct"/>
          </w:tcPr>
          <w:p w:rsidR="00F003F0" w:rsidRPr="00D45A93" w:rsidRDefault="00F003F0" w:rsidP="0029225D">
            <w:pPr>
              <w:pStyle w:val="af2"/>
              <w:keepNext/>
              <w:keepLines/>
              <w:rPr>
                <w:rFonts w:ascii="Times New Roman" w:hAnsi="Times New Roman"/>
              </w:rPr>
            </w:pPr>
            <w:r w:rsidRPr="00D45A93">
              <w:rPr>
                <w:rFonts w:ascii="Times New Roman" w:hAnsi="Times New Roman"/>
              </w:rPr>
              <w:t>0,4</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.5</w:t>
            </w:r>
          </w:p>
        </w:tc>
        <w:tc>
          <w:tcPr>
            <w:tcW w:w="2045" w:type="pct"/>
            <w:vAlign w:val="center"/>
          </w:tcPr>
          <w:p w:rsidR="00F003F0" w:rsidRPr="00D45A93" w:rsidRDefault="00F003F0"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Связь</w:t>
            </w:r>
          </w:p>
        </w:tc>
        <w:tc>
          <w:tcPr>
            <w:tcW w:w="858" w:type="pct"/>
          </w:tcPr>
          <w:p w:rsidR="00F003F0" w:rsidRPr="00D45A93" w:rsidRDefault="00F003F0" w:rsidP="0029225D">
            <w:pPr>
              <w:pStyle w:val="af2"/>
              <w:keepNext/>
              <w:keepLines/>
              <w:rPr>
                <w:rFonts w:ascii="Times New Roman" w:hAnsi="Times New Roman"/>
                <w:color w:val="000000" w:themeColor="text1"/>
              </w:rPr>
            </w:pPr>
          </w:p>
        </w:tc>
        <w:tc>
          <w:tcPr>
            <w:tcW w:w="806" w:type="pct"/>
          </w:tcPr>
          <w:p w:rsidR="00F003F0" w:rsidRPr="00D45A93" w:rsidRDefault="00F003F0" w:rsidP="0029225D">
            <w:pPr>
              <w:pStyle w:val="af2"/>
              <w:keepNext/>
              <w:keepLines/>
              <w:rPr>
                <w:rFonts w:ascii="Times New Roman" w:hAnsi="Times New Roman"/>
                <w:color w:val="000000" w:themeColor="text1"/>
              </w:rPr>
            </w:pPr>
          </w:p>
        </w:tc>
        <w:tc>
          <w:tcPr>
            <w:tcW w:w="776" w:type="pct"/>
          </w:tcPr>
          <w:p w:rsidR="00F003F0" w:rsidRPr="00D45A93" w:rsidRDefault="00F003F0" w:rsidP="0029225D">
            <w:pPr>
              <w:pStyle w:val="af2"/>
              <w:keepNext/>
              <w:keepLines/>
              <w:rPr>
                <w:rFonts w:ascii="Times New Roman" w:hAnsi="Times New Roman"/>
                <w:color w:val="000000" w:themeColor="text1"/>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.5.1</w:t>
            </w:r>
          </w:p>
        </w:tc>
        <w:tc>
          <w:tcPr>
            <w:tcW w:w="2045" w:type="pct"/>
            <w:vAlign w:val="center"/>
          </w:tcPr>
          <w:p w:rsidR="00F003F0" w:rsidRPr="00D45A93" w:rsidRDefault="00F003F0"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58"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06"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76"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.5.2</w:t>
            </w:r>
          </w:p>
        </w:tc>
        <w:tc>
          <w:tcPr>
            <w:tcW w:w="2045" w:type="pct"/>
            <w:vAlign w:val="center"/>
          </w:tcPr>
          <w:p w:rsidR="00F003F0" w:rsidRPr="00D45A93" w:rsidRDefault="00F003F0"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.6</w:t>
            </w:r>
          </w:p>
        </w:tc>
        <w:tc>
          <w:tcPr>
            <w:tcW w:w="2045" w:type="pct"/>
            <w:vAlign w:val="center"/>
          </w:tcPr>
          <w:p w:rsidR="00F003F0" w:rsidRPr="00D45A93" w:rsidRDefault="00F003F0"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F003F0" w:rsidRPr="00D45A93" w:rsidRDefault="00F003F0" w:rsidP="0029225D">
            <w:pPr>
              <w:pStyle w:val="af2"/>
              <w:keepNext/>
              <w:keepLines/>
              <w:rPr>
                <w:rFonts w:ascii="Times New Roman" w:hAnsi="Times New Roman"/>
                <w:color w:val="000000" w:themeColor="text1"/>
              </w:rPr>
            </w:pPr>
          </w:p>
        </w:tc>
        <w:tc>
          <w:tcPr>
            <w:tcW w:w="806" w:type="pct"/>
          </w:tcPr>
          <w:p w:rsidR="00F003F0" w:rsidRPr="00D45A93" w:rsidRDefault="00F003F0" w:rsidP="0029225D">
            <w:pPr>
              <w:pStyle w:val="af2"/>
              <w:keepNext/>
              <w:keepLines/>
              <w:rPr>
                <w:rFonts w:ascii="Times New Roman" w:hAnsi="Times New Roman"/>
                <w:color w:val="000000" w:themeColor="text1"/>
              </w:rPr>
            </w:pPr>
          </w:p>
        </w:tc>
        <w:tc>
          <w:tcPr>
            <w:tcW w:w="776" w:type="pct"/>
          </w:tcPr>
          <w:p w:rsidR="00F003F0" w:rsidRPr="00D45A93" w:rsidRDefault="00F003F0" w:rsidP="0029225D">
            <w:pPr>
              <w:pStyle w:val="af2"/>
              <w:keepNext/>
              <w:keepLines/>
              <w:rPr>
                <w:rFonts w:ascii="Times New Roman" w:hAnsi="Times New Roman"/>
                <w:color w:val="000000" w:themeColor="text1"/>
              </w:rPr>
            </w:pPr>
          </w:p>
        </w:tc>
      </w:tr>
      <w:tr w:rsidR="00F003F0" w:rsidRPr="00D45A93" w:rsidTr="001F2549">
        <w:trPr>
          <w:trHeight w:val="135"/>
        </w:trPr>
        <w:tc>
          <w:tcPr>
            <w:tcW w:w="515" w:type="pct"/>
            <w:vAlign w:val="center"/>
          </w:tcPr>
          <w:p w:rsidR="00F003F0" w:rsidRPr="00D45A93" w:rsidRDefault="00F003F0" w:rsidP="0029225D">
            <w:pPr>
              <w:pStyle w:val="af2"/>
              <w:keepNext/>
              <w:keepLines/>
              <w:rPr>
                <w:rFonts w:ascii="Times New Roman" w:hAnsi="Times New Roman"/>
                <w:color w:val="000000" w:themeColor="text1"/>
              </w:rPr>
            </w:pPr>
            <w:r>
              <w:rPr>
                <w:rFonts w:ascii="Times New Roman" w:hAnsi="Times New Roman"/>
                <w:color w:val="000000" w:themeColor="text1"/>
              </w:rPr>
              <w:t>5</w:t>
            </w:r>
            <w:r w:rsidRPr="00D45A93">
              <w:rPr>
                <w:rFonts w:ascii="Times New Roman" w:hAnsi="Times New Roman"/>
                <w:color w:val="000000" w:themeColor="text1"/>
              </w:rPr>
              <w:t>.6.1</w:t>
            </w:r>
          </w:p>
        </w:tc>
        <w:tc>
          <w:tcPr>
            <w:tcW w:w="2045" w:type="pct"/>
            <w:vAlign w:val="center"/>
          </w:tcPr>
          <w:p w:rsidR="00F003F0" w:rsidRPr="00D45A93" w:rsidRDefault="00F003F0"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F003F0" w:rsidRPr="00D45A93" w:rsidRDefault="00F003F0"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F003F0" w:rsidRPr="00D45A93" w:rsidRDefault="00F003F0"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F003F0" w:rsidRPr="00D45A93" w:rsidTr="001F2549">
        <w:trPr>
          <w:trHeight w:val="60"/>
        </w:trPr>
        <w:tc>
          <w:tcPr>
            <w:tcW w:w="515" w:type="pct"/>
            <w:vAlign w:val="center"/>
          </w:tcPr>
          <w:p w:rsidR="00F003F0" w:rsidRPr="00D45A93" w:rsidRDefault="00F003F0" w:rsidP="0029225D">
            <w:pPr>
              <w:pStyle w:val="af2"/>
              <w:keepNext/>
              <w:keepLines/>
              <w:rPr>
                <w:rFonts w:ascii="Times New Roman" w:hAnsi="Times New Roman"/>
                <w:color w:val="000000" w:themeColor="text1"/>
              </w:rPr>
            </w:pPr>
          </w:p>
        </w:tc>
        <w:tc>
          <w:tcPr>
            <w:tcW w:w="2045" w:type="pct"/>
            <w:vAlign w:val="center"/>
          </w:tcPr>
          <w:p w:rsidR="00F003F0" w:rsidRPr="00D45A93" w:rsidRDefault="00F003F0"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F003F0" w:rsidRPr="00D45A93" w:rsidRDefault="00F003F0"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F003F0" w:rsidRPr="00D45A93" w:rsidRDefault="00F003F0"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F003F0" w:rsidRPr="00D45A93" w:rsidRDefault="00F003F0"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F003F0" w:rsidRPr="00D45A93" w:rsidRDefault="00F003F0"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517D3C" w:rsidRPr="00D45A93" w:rsidRDefault="00517D3C" w:rsidP="0029225D">
      <w:pPr>
        <w:pStyle w:val="a5"/>
        <w:keepNext/>
        <w:keepLines/>
        <w:spacing w:before="0" w:after="0"/>
        <w:rPr>
          <w:rFonts w:ascii="Times New Roman" w:hAnsi="Times New Roman"/>
          <w:b/>
        </w:rPr>
      </w:pPr>
    </w:p>
    <w:p w:rsidR="008E5CC8" w:rsidRPr="00D45A93" w:rsidRDefault="008E5CC8" w:rsidP="000E0B4C">
      <w:pPr>
        <w:pStyle w:val="a5"/>
        <w:keepNext/>
        <w:keepLines/>
        <w:pageBreakBefore/>
        <w:spacing w:before="0" w:after="120"/>
        <w:rPr>
          <w:rFonts w:ascii="Times New Roman" w:hAnsi="Times New Roman"/>
          <w:b/>
        </w:rPr>
      </w:pPr>
      <w:r w:rsidRPr="00D45A93">
        <w:rPr>
          <w:rFonts w:ascii="Times New Roman" w:hAnsi="Times New Roman"/>
          <w:b/>
        </w:rPr>
        <w:lastRenderedPageBreak/>
        <w:t>село Ватутино</w:t>
      </w:r>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F003F0">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F003F0">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D45A93" w:rsidRDefault="00517D3C" w:rsidP="0029225D">
            <w:pPr>
              <w:pStyle w:val="af2"/>
              <w:keepNext/>
              <w:keepLines/>
              <w:rPr>
                <w:rFonts w:ascii="Times New Roman" w:hAnsi="Times New Roman"/>
                <w:b/>
              </w:rPr>
            </w:pPr>
          </w:p>
        </w:tc>
        <w:tc>
          <w:tcPr>
            <w:tcW w:w="776" w:type="pct"/>
          </w:tcPr>
          <w:p w:rsidR="00517D3C" w:rsidRPr="00D45A93" w:rsidRDefault="00517D3C" w:rsidP="0029225D">
            <w:pPr>
              <w:pStyle w:val="af2"/>
              <w:keepNext/>
              <w:keepLines/>
              <w:rPr>
                <w:rFonts w:ascii="Times New Roman" w:hAnsi="Times New Roman"/>
                <w:b/>
              </w:rPr>
            </w:pPr>
          </w:p>
        </w:tc>
      </w:tr>
      <w:tr w:rsidR="00863787" w:rsidRPr="00D45A93" w:rsidTr="00F003F0">
        <w:trPr>
          <w:trHeight w:val="20"/>
        </w:trPr>
        <w:tc>
          <w:tcPr>
            <w:tcW w:w="515" w:type="pct"/>
            <w:vMerge w:val="restart"/>
            <w:vAlign w:val="center"/>
          </w:tcPr>
          <w:p w:rsidR="00863787" w:rsidRPr="00D45A93" w:rsidRDefault="00863787"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863787" w:rsidRPr="00D45A93" w:rsidRDefault="0088009F" w:rsidP="00EB081E">
            <w:pPr>
              <w:pStyle w:val="af2"/>
              <w:keepNext/>
              <w:keepLines/>
              <w:jc w:val="left"/>
              <w:rPr>
                <w:rFonts w:ascii="Times New Roman" w:hAnsi="Times New Roman"/>
                <w:b/>
              </w:rPr>
            </w:pPr>
            <w:r>
              <w:rPr>
                <w:rFonts w:ascii="Times New Roman" w:hAnsi="Times New Roman"/>
                <w:b/>
              </w:rPr>
              <w:t>П</w:t>
            </w:r>
            <w:r w:rsidR="00863787" w:rsidRPr="00D45A93">
              <w:rPr>
                <w:rFonts w:ascii="Times New Roman" w:hAnsi="Times New Roman"/>
                <w:b/>
              </w:rPr>
              <w:t>лощадь</w:t>
            </w:r>
            <w:r>
              <w:rPr>
                <w:rFonts w:ascii="Times New Roman" w:hAnsi="Times New Roman"/>
                <w:b/>
              </w:rPr>
              <w:t xml:space="preserve"> в границах населенного пункта</w:t>
            </w:r>
            <w:r w:rsidR="00863787" w:rsidRPr="00D45A93">
              <w:rPr>
                <w:rFonts w:ascii="Times New Roman" w:hAnsi="Times New Roman"/>
                <w:b/>
              </w:rPr>
              <w:t xml:space="preserve"> с. Ватутино</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863787" w:rsidRPr="00D45A93" w:rsidRDefault="00863787" w:rsidP="00280AB5">
            <w:pPr>
              <w:keepNext/>
              <w:keepLines/>
              <w:jc w:val="center"/>
              <w:rPr>
                <w:b/>
                <w:sz w:val="22"/>
                <w:szCs w:val="22"/>
              </w:rPr>
            </w:pPr>
            <w:r w:rsidRPr="00D45A93">
              <w:rPr>
                <w:b/>
                <w:sz w:val="22"/>
                <w:szCs w:val="22"/>
              </w:rPr>
              <w:t>65</w:t>
            </w:r>
          </w:p>
        </w:tc>
        <w:tc>
          <w:tcPr>
            <w:tcW w:w="776" w:type="pct"/>
            <w:vAlign w:val="bottom"/>
          </w:tcPr>
          <w:p w:rsidR="00863787" w:rsidRPr="00D45A93" w:rsidRDefault="00863787" w:rsidP="0029225D">
            <w:pPr>
              <w:keepNext/>
              <w:keepLines/>
              <w:jc w:val="center"/>
              <w:rPr>
                <w:b/>
                <w:sz w:val="22"/>
                <w:szCs w:val="22"/>
              </w:rPr>
            </w:pPr>
            <w:r w:rsidRPr="00D45A93">
              <w:rPr>
                <w:b/>
                <w:sz w:val="22"/>
                <w:szCs w:val="22"/>
              </w:rPr>
              <w:t>65</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b/>
              </w:rPr>
            </w:pPr>
          </w:p>
        </w:tc>
        <w:tc>
          <w:tcPr>
            <w:tcW w:w="2045" w:type="pct"/>
            <w:vMerge/>
            <w:vAlign w:val="center"/>
          </w:tcPr>
          <w:p w:rsidR="00863787" w:rsidRPr="00D45A93" w:rsidRDefault="00863787" w:rsidP="0029225D">
            <w:pPr>
              <w:pStyle w:val="af2"/>
              <w:keepNext/>
              <w:keepLines/>
              <w:jc w:val="left"/>
              <w:rPr>
                <w:rFonts w:ascii="Times New Roman" w:hAnsi="Times New Roman"/>
                <w:b/>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863787" w:rsidRPr="00D45A93" w:rsidRDefault="00863787" w:rsidP="00280AB5">
            <w:pPr>
              <w:keepNext/>
              <w:keepLines/>
              <w:jc w:val="center"/>
              <w:rPr>
                <w:b/>
                <w:sz w:val="22"/>
                <w:szCs w:val="22"/>
              </w:rPr>
            </w:pPr>
            <w:r w:rsidRPr="00D45A93">
              <w:rPr>
                <w:b/>
                <w:sz w:val="22"/>
                <w:szCs w:val="22"/>
              </w:rPr>
              <w:t>100</w:t>
            </w:r>
          </w:p>
        </w:tc>
        <w:tc>
          <w:tcPr>
            <w:tcW w:w="776" w:type="pct"/>
            <w:vAlign w:val="bottom"/>
          </w:tcPr>
          <w:p w:rsidR="00863787" w:rsidRPr="00655CFF" w:rsidRDefault="00863787" w:rsidP="0029225D">
            <w:pPr>
              <w:keepNext/>
              <w:keepLines/>
              <w:jc w:val="center"/>
              <w:rPr>
                <w:b/>
                <w:sz w:val="22"/>
                <w:szCs w:val="22"/>
              </w:rPr>
            </w:pPr>
            <w:r w:rsidRPr="00655CFF">
              <w:rPr>
                <w:b/>
                <w:sz w:val="22"/>
                <w:szCs w:val="22"/>
              </w:rPr>
              <w:t>100</w:t>
            </w:r>
          </w:p>
        </w:tc>
      </w:tr>
      <w:tr w:rsidR="00863787" w:rsidRPr="00D45A93" w:rsidTr="00F003F0">
        <w:trPr>
          <w:trHeight w:val="20"/>
        </w:trPr>
        <w:tc>
          <w:tcPr>
            <w:tcW w:w="515" w:type="pct"/>
            <w:vMerge w:val="restart"/>
            <w:vAlign w:val="center"/>
          </w:tcPr>
          <w:p w:rsidR="00863787" w:rsidRPr="00D45A93" w:rsidRDefault="00863787"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863787" w:rsidRPr="00D45A93" w:rsidRDefault="00863787" w:rsidP="0029225D">
            <w:pPr>
              <w:keepNext/>
              <w:keepLines/>
              <w:rPr>
                <w:b/>
              </w:rPr>
            </w:pPr>
            <w:r w:rsidRPr="00D45A93">
              <w:rPr>
                <w:b/>
                <w:sz w:val="22"/>
                <w:szCs w:val="22"/>
              </w:rPr>
              <w:t>Жилые зоны</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863787" w:rsidRPr="00D45A93" w:rsidRDefault="00863787" w:rsidP="00280AB5">
            <w:pPr>
              <w:keepNext/>
              <w:keepLines/>
              <w:jc w:val="center"/>
              <w:rPr>
                <w:b/>
                <w:sz w:val="22"/>
                <w:szCs w:val="22"/>
              </w:rPr>
            </w:pPr>
            <w:r w:rsidRPr="00D45A93">
              <w:rPr>
                <w:b/>
                <w:sz w:val="22"/>
                <w:szCs w:val="22"/>
              </w:rPr>
              <w:t>5,1</w:t>
            </w:r>
          </w:p>
        </w:tc>
        <w:tc>
          <w:tcPr>
            <w:tcW w:w="776" w:type="pct"/>
            <w:vAlign w:val="center"/>
          </w:tcPr>
          <w:p w:rsidR="00863787" w:rsidRPr="00E73AE9" w:rsidRDefault="000C1E2A" w:rsidP="0029225D">
            <w:pPr>
              <w:keepNext/>
              <w:keepLines/>
              <w:jc w:val="center"/>
              <w:rPr>
                <w:b/>
                <w:bCs/>
                <w:sz w:val="22"/>
                <w:szCs w:val="22"/>
              </w:rPr>
            </w:pPr>
            <w:r w:rsidRPr="00E73AE9">
              <w:rPr>
                <w:b/>
                <w:bCs/>
                <w:sz w:val="22"/>
                <w:szCs w:val="22"/>
              </w:rPr>
              <w:t>16,9</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sidRPr="00D45A93">
              <w:rPr>
                <w:b/>
                <w:sz w:val="22"/>
                <w:szCs w:val="22"/>
              </w:rPr>
              <w:t>7,85</w:t>
            </w:r>
          </w:p>
        </w:tc>
        <w:tc>
          <w:tcPr>
            <w:tcW w:w="776" w:type="pct"/>
            <w:vAlign w:val="center"/>
          </w:tcPr>
          <w:p w:rsidR="00863787" w:rsidRPr="00E73AE9" w:rsidRDefault="000C1E2A" w:rsidP="00FA02D3">
            <w:pPr>
              <w:keepNext/>
              <w:keepLines/>
              <w:jc w:val="center"/>
              <w:rPr>
                <w:b/>
                <w:bCs/>
                <w:sz w:val="22"/>
                <w:szCs w:val="22"/>
              </w:rPr>
            </w:pPr>
            <w:r w:rsidRPr="00E73AE9">
              <w:rPr>
                <w:b/>
                <w:bCs/>
                <w:sz w:val="22"/>
                <w:szCs w:val="22"/>
              </w:rPr>
              <w:t>26,0</w:t>
            </w:r>
          </w:p>
        </w:tc>
      </w:tr>
      <w:tr w:rsidR="00863787" w:rsidRPr="00D45A93" w:rsidTr="00F003F0">
        <w:trPr>
          <w:trHeight w:val="20"/>
        </w:trPr>
        <w:tc>
          <w:tcPr>
            <w:tcW w:w="515" w:type="pct"/>
            <w:vMerge w:val="restart"/>
            <w:vAlign w:val="center"/>
          </w:tcPr>
          <w:p w:rsidR="00863787" w:rsidRPr="00D45A93" w:rsidRDefault="00863787"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sidRPr="00D45A93">
              <w:rPr>
                <w:sz w:val="22"/>
                <w:szCs w:val="22"/>
              </w:rPr>
              <w:t>-</w:t>
            </w:r>
          </w:p>
        </w:tc>
        <w:tc>
          <w:tcPr>
            <w:tcW w:w="776" w:type="pct"/>
            <w:vAlign w:val="center"/>
          </w:tcPr>
          <w:p w:rsidR="00863787" w:rsidRPr="00E73AE9" w:rsidRDefault="000C1E2A" w:rsidP="0029225D">
            <w:pPr>
              <w:keepNext/>
              <w:keepLines/>
              <w:jc w:val="center"/>
              <w:rPr>
                <w:bCs/>
                <w:sz w:val="22"/>
                <w:szCs w:val="22"/>
              </w:rPr>
            </w:pPr>
            <w:r w:rsidRPr="00E73AE9">
              <w:rPr>
                <w:bCs/>
                <w:sz w:val="22"/>
                <w:szCs w:val="22"/>
              </w:rPr>
              <w:t>16,9</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sidRPr="00D45A93">
              <w:rPr>
                <w:sz w:val="22"/>
                <w:szCs w:val="22"/>
              </w:rPr>
              <w:t>-</w:t>
            </w:r>
          </w:p>
        </w:tc>
        <w:tc>
          <w:tcPr>
            <w:tcW w:w="776" w:type="pct"/>
            <w:vAlign w:val="center"/>
          </w:tcPr>
          <w:p w:rsidR="00863787" w:rsidRPr="00E73AE9" w:rsidRDefault="000C1E2A" w:rsidP="00FA02D3">
            <w:pPr>
              <w:keepNext/>
              <w:keepLines/>
              <w:jc w:val="center"/>
              <w:rPr>
                <w:bCs/>
                <w:sz w:val="22"/>
                <w:szCs w:val="22"/>
              </w:rPr>
            </w:pPr>
            <w:r w:rsidRPr="00E73AE9">
              <w:rPr>
                <w:bCs/>
                <w:sz w:val="22"/>
                <w:szCs w:val="22"/>
              </w:rPr>
              <w:t>26,0</w:t>
            </w:r>
          </w:p>
        </w:tc>
      </w:tr>
      <w:tr w:rsidR="00863787" w:rsidRPr="00D45A93" w:rsidTr="00F003F0">
        <w:trPr>
          <w:trHeight w:val="20"/>
        </w:trPr>
        <w:tc>
          <w:tcPr>
            <w:tcW w:w="515" w:type="pct"/>
            <w:vMerge w:val="restart"/>
            <w:vAlign w:val="center"/>
          </w:tcPr>
          <w:p w:rsidR="00863787" w:rsidRPr="00D45A93" w:rsidRDefault="00863787" w:rsidP="0029225D">
            <w:pPr>
              <w:pStyle w:val="af2"/>
              <w:keepNext/>
              <w:keepLines/>
              <w:rPr>
                <w:rFonts w:ascii="Times New Roman" w:hAnsi="Times New Roman"/>
              </w:rPr>
            </w:pPr>
            <w:r w:rsidRPr="00D45A93">
              <w:rPr>
                <w:rFonts w:ascii="Times New Roman" w:hAnsi="Times New Roman"/>
              </w:rPr>
              <w:t>1.1.1.2</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застройки малоэтажными жилыми домами (до 4 этажей, включая мансардный</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sidRPr="00D45A93">
              <w:rPr>
                <w:sz w:val="22"/>
                <w:szCs w:val="22"/>
              </w:rPr>
              <w:t>5,1</w:t>
            </w:r>
          </w:p>
        </w:tc>
        <w:tc>
          <w:tcPr>
            <w:tcW w:w="776" w:type="pct"/>
            <w:vAlign w:val="center"/>
          </w:tcPr>
          <w:p w:rsidR="00863787" w:rsidRPr="00E73AE9" w:rsidRDefault="00863787" w:rsidP="0029225D">
            <w:pPr>
              <w:keepNext/>
              <w:keepLines/>
              <w:jc w:val="center"/>
              <w:rPr>
                <w:bCs/>
                <w:sz w:val="22"/>
                <w:szCs w:val="22"/>
              </w:rPr>
            </w:pPr>
            <w:r w:rsidRPr="00E73AE9">
              <w:rPr>
                <w:bCs/>
                <w:sz w:val="22"/>
                <w:szCs w:val="22"/>
              </w:rPr>
              <w:t>-</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sidRPr="00D45A93">
              <w:rPr>
                <w:sz w:val="22"/>
                <w:szCs w:val="22"/>
              </w:rPr>
              <w:t>7,85</w:t>
            </w:r>
          </w:p>
        </w:tc>
        <w:tc>
          <w:tcPr>
            <w:tcW w:w="776" w:type="pct"/>
            <w:vAlign w:val="center"/>
          </w:tcPr>
          <w:p w:rsidR="00863787" w:rsidRPr="00E73AE9" w:rsidRDefault="00863787" w:rsidP="0029225D">
            <w:pPr>
              <w:keepNext/>
              <w:keepLines/>
              <w:jc w:val="center"/>
              <w:rPr>
                <w:bCs/>
                <w:sz w:val="22"/>
                <w:szCs w:val="22"/>
              </w:rPr>
            </w:pPr>
            <w:r w:rsidRPr="00E73AE9">
              <w:rPr>
                <w:bCs/>
                <w:sz w:val="22"/>
                <w:szCs w:val="22"/>
              </w:rPr>
              <w:t>-</w:t>
            </w:r>
          </w:p>
        </w:tc>
      </w:tr>
      <w:tr w:rsidR="00863787" w:rsidRPr="00D45A93" w:rsidTr="00F003F0">
        <w:trPr>
          <w:trHeight w:val="20"/>
        </w:trPr>
        <w:tc>
          <w:tcPr>
            <w:tcW w:w="515" w:type="pct"/>
            <w:vMerge w:val="restart"/>
            <w:vAlign w:val="center"/>
          </w:tcPr>
          <w:p w:rsidR="00863787" w:rsidRPr="00D45A93" w:rsidRDefault="00863787" w:rsidP="00DA5407">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863787" w:rsidRPr="00D45A93" w:rsidRDefault="00863787"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863787" w:rsidP="00280AB5">
            <w:pPr>
              <w:keepNext/>
              <w:keepLines/>
              <w:jc w:val="center"/>
              <w:rPr>
                <w:b/>
                <w:sz w:val="22"/>
                <w:szCs w:val="22"/>
              </w:rPr>
            </w:pPr>
            <w:r>
              <w:rPr>
                <w:b/>
                <w:sz w:val="22"/>
                <w:szCs w:val="22"/>
              </w:rPr>
              <w:t>4,3</w:t>
            </w:r>
          </w:p>
        </w:tc>
        <w:tc>
          <w:tcPr>
            <w:tcW w:w="776" w:type="pct"/>
            <w:vAlign w:val="center"/>
          </w:tcPr>
          <w:p w:rsidR="00863787" w:rsidRPr="00E73AE9" w:rsidRDefault="00863787" w:rsidP="0029225D">
            <w:pPr>
              <w:keepNext/>
              <w:keepLines/>
              <w:jc w:val="center"/>
              <w:rPr>
                <w:b/>
                <w:bCs/>
                <w:sz w:val="22"/>
                <w:szCs w:val="22"/>
              </w:rPr>
            </w:pPr>
            <w:r w:rsidRPr="00E73AE9">
              <w:rPr>
                <w:b/>
                <w:bCs/>
                <w:sz w:val="22"/>
                <w:szCs w:val="22"/>
              </w:rPr>
              <w:t>8,5</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Pr>
                <w:b/>
                <w:sz w:val="22"/>
                <w:szCs w:val="22"/>
              </w:rPr>
              <w:t>6,62</w:t>
            </w:r>
          </w:p>
        </w:tc>
        <w:tc>
          <w:tcPr>
            <w:tcW w:w="776" w:type="pct"/>
            <w:vAlign w:val="center"/>
          </w:tcPr>
          <w:p w:rsidR="00863787" w:rsidRPr="00E73AE9" w:rsidRDefault="00863787" w:rsidP="0029225D">
            <w:pPr>
              <w:keepNext/>
              <w:keepLines/>
              <w:jc w:val="center"/>
              <w:rPr>
                <w:b/>
                <w:bCs/>
                <w:sz w:val="22"/>
                <w:szCs w:val="22"/>
              </w:rPr>
            </w:pPr>
            <w:r w:rsidRPr="00E73AE9">
              <w:rPr>
                <w:b/>
                <w:bCs/>
                <w:sz w:val="22"/>
                <w:szCs w:val="22"/>
              </w:rPr>
              <w:t>13,07</w:t>
            </w:r>
          </w:p>
        </w:tc>
      </w:tr>
      <w:tr w:rsidR="00863787" w:rsidRPr="00D45A93" w:rsidTr="00F003F0">
        <w:trPr>
          <w:trHeight w:val="20"/>
        </w:trPr>
        <w:tc>
          <w:tcPr>
            <w:tcW w:w="515" w:type="pct"/>
            <w:vMerge w:val="restart"/>
            <w:vAlign w:val="center"/>
          </w:tcPr>
          <w:p w:rsidR="00863787" w:rsidRPr="00D45A93" w:rsidRDefault="00863787" w:rsidP="00DA5407">
            <w:pPr>
              <w:pStyle w:val="af2"/>
              <w:keepNext/>
              <w:keepLines/>
              <w:rPr>
                <w:rFonts w:ascii="Times New Roman" w:hAnsi="Times New Roman"/>
              </w:rPr>
            </w:pPr>
            <w:r w:rsidRPr="00D45A93">
              <w:rPr>
                <w:rFonts w:ascii="Times New Roman" w:hAnsi="Times New Roman"/>
              </w:rPr>
              <w:t>1.1.2.1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sidRPr="00D45A93">
              <w:rPr>
                <w:sz w:val="22"/>
                <w:szCs w:val="22"/>
              </w:rPr>
              <w:t>0,7</w:t>
            </w:r>
          </w:p>
        </w:tc>
        <w:tc>
          <w:tcPr>
            <w:tcW w:w="776" w:type="pct"/>
            <w:vAlign w:val="center"/>
          </w:tcPr>
          <w:p w:rsidR="00863787" w:rsidRPr="00E73AE9" w:rsidRDefault="000C1E2A" w:rsidP="00FA02D3">
            <w:pPr>
              <w:keepNext/>
              <w:keepLines/>
              <w:jc w:val="center"/>
              <w:rPr>
                <w:bCs/>
                <w:sz w:val="22"/>
                <w:szCs w:val="22"/>
              </w:rPr>
            </w:pPr>
            <w:r w:rsidRPr="00E73AE9">
              <w:rPr>
                <w:bCs/>
                <w:sz w:val="22"/>
                <w:szCs w:val="22"/>
              </w:rPr>
              <w:t>4,6</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sidRPr="00D45A93">
              <w:rPr>
                <w:sz w:val="22"/>
                <w:szCs w:val="22"/>
              </w:rPr>
              <w:t>1,08</w:t>
            </w:r>
          </w:p>
        </w:tc>
        <w:tc>
          <w:tcPr>
            <w:tcW w:w="776" w:type="pct"/>
            <w:vAlign w:val="center"/>
          </w:tcPr>
          <w:p w:rsidR="00863787" w:rsidRPr="00E73AE9" w:rsidRDefault="000C1E2A" w:rsidP="00FA02D3">
            <w:pPr>
              <w:keepNext/>
              <w:keepLines/>
              <w:jc w:val="center"/>
              <w:rPr>
                <w:bCs/>
                <w:sz w:val="22"/>
                <w:szCs w:val="22"/>
              </w:rPr>
            </w:pPr>
            <w:r w:rsidRPr="00E73AE9">
              <w:rPr>
                <w:bCs/>
                <w:sz w:val="22"/>
                <w:szCs w:val="22"/>
              </w:rPr>
              <w:t>7,07</w:t>
            </w:r>
          </w:p>
        </w:tc>
      </w:tr>
      <w:tr w:rsidR="00863787" w:rsidRPr="00D45A93" w:rsidTr="00F003F0">
        <w:trPr>
          <w:trHeight w:val="20"/>
        </w:trPr>
        <w:tc>
          <w:tcPr>
            <w:tcW w:w="515" w:type="pct"/>
            <w:vMerge w:val="restart"/>
            <w:vAlign w:val="center"/>
          </w:tcPr>
          <w:p w:rsidR="00863787" w:rsidRPr="00D45A93" w:rsidRDefault="00863787" w:rsidP="000E0B4C">
            <w:pPr>
              <w:pStyle w:val="af2"/>
              <w:keepNext/>
              <w:keepLines/>
              <w:rPr>
                <w:rFonts w:ascii="Times New Roman" w:hAnsi="Times New Roman"/>
              </w:rPr>
            </w:pPr>
            <w:r w:rsidRPr="00D45A93">
              <w:rPr>
                <w:rFonts w:ascii="Times New Roman" w:hAnsi="Times New Roman"/>
              </w:rPr>
              <w:t>1.1.2.2</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Pr>
                <w:sz w:val="22"/>
                <w:szCs w:val="22"/>
              </w:rPr>
              <w:t>3,6</w:t>
            </w:r>
          </w:p>
        </w:tc>
        <w:tc>
          <w:tcPr>
            <w:tcW w:w="776" w:type="pct"/>
            <w:vAlign w:val="center"/>
          </w:tcPr>
          <w:p w:rsidR="00863787" w:rsidRPr="00E73AE9" w:rsidRDefault="000C1E2A" w:rsidP="00DA5407">
            <w:pPr>
              <w:keepNext/>
              <w:keepLines/>
              <w:jc w:val="center"/>
              <w:rPr>
                <w:bCs/>
                <w:sz w:val="22"/>
                <w:szCs w:val="22"/>
              </w:rPr>
            </w:pPr>
            <w:r w:rsidRPr="00E73AE9">
              <w:rPr>
                <w:bCs/>
                <w:sz w:val="22"/>
                <w:szCs w:val="22"/>
              </w:rPr>
              <w:t>-</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b/>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Pr>
                <w:sz w:val="22"/>
                <w:szCs w:val="22"/>
              </w:rPr>
              <w:t>5,54</w:t>
            </w:r>
          </w:p>
        </w:tc>
        <w:tc>
          <w:tcPr>
            <w:tcW w:w="776" w:type="pct"/>
            <w:vAlign w:val="center"/>
          </w:tcPr>
          <w:p w:rsidR="00863787" w:rsidRPr="00E73AE9" w:rsidRDefault="000C1E2A" w:rsidP="00DA5407">
            <w:pPr>
              <w:keepNext/>
              <w:keepLines/>
              <w:jc w:val="center"/>
              <w:rPr>
                <w:bCs/>
                <w:sz w:val="22"/>
                <w:szCs w:val="22"/>
              </w:rPr>
            </w:pPr>
            <w:r w:rsidRPr="00E73AE9">
              <w:rPr>
                <w:bCs/>
                <w:sz w:val="22"/>
                <w:szCs w:val="22"/>
              </w:rPr>
              <w:t>-</w:t>
            </w:r>
          </w:p>
        </w:tc>
      </w:tr>
      <w:tr w:rsidR="00F003F0" w:rsidRPr="00D45A93" w:rsidTr="00F003F0">
        <w:trPr>
          <w:trHeight w:val="20"/>
        </w:trPr>
        <w:tc>
          <w:tcPr>
            <w:tcW w:w="515" w:type="pct"/>
            <w:vMerge w:val="restart"/>
            <w:vAlign w:val="center"/>
          </w:tcPr>
          <w:p w:rsidR="00F003F0" w:rsidRPr="00D45A93" w:rsidRDefault="00F003F0" w:rsidP="0029225D">
            <w:pPr>
              <w:pStyle w:val="af2"/>
              <w:keepNext/>
              <w:keepLines/>
              <w:rPr>
                <w:rFonts w:ascii="Times New Roman" w:hAnsi="Times New Roman"/>
              </w:rPr>
            </w:pPr>
            <w:r>
              <w:rPr>
                <w:rFonts w:ascii="Times New Roman" w:hAnsi="Times New Roman"/>
              </w:rPr>
              <w:t>1.1.2.2.1</w:t>
            </w:r>
          </w:p>
        </w:tc>
        <w:tc>
          <w:tcPr>
            <w:tcW w:w="2045" w:type="pct"/>
            <w:vMerge w:val="restart"/>
            <w:vAlign w:val="center"/>
          </w:tcPr>
          <w:p w:rsidR="00F003F0"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га</w:t>
            </w:r>
          </w:p>
        </w:tc>
        <w:tc>
          <w:tcPr>
            <w:tcW w:w="806" w:type="pct"/>
            <w:vAlign w:val="center"/>
          </w:tcPr>
          <w:p w:rsidR="00F003F0" w:rsidRPr="00D45A93" w:rsidRDefault="00F003F0" w:rsidP="00F003F0">
            <w:pPr>
              <w:keepNext/>
              <w:keepLines/>
              <w:jc w:val="center"/>
              <w:rPr>
                <w:sz w:val="22"/>
                <w:szCs w:val="22"/>
              </w:rPr>
            </w:pPr>
            <w:r>
              <w:rPr>
                <w:sz w:val="22"/>
                <w:szCs w:val="22"/>
              </w:rPr>
              <w:t>3,6</w:t>
            </w:r>
          </w:p>
        </w:tc>
        <w:tc>
          <w:tcPr>
            <w:tcW w:w="776" w:type="pct"/>
            <w:vAlign w:val="center"/>
          </w:tcPr>
          <w:p w:rsidR="00F003F0" w:rsidRPr="00E73AE9" w:rsidRDefault="000C1E2A" w:rsidP="00DA5407">
            <w:pPr>
              <w:keepNext/>
              <w:keepLines/>
              <w:jc w:val="center"/>
              <w:rPr>
                <w:bCs/>
                <w:sz w:val="22"/>
                <w:szCs w:val="22"/>
              </w:rPr>
            </w:pPr>
            <w:r w:rsidRPr="00E73AE9">
              <w:rPr>
                <w:bCs/>
                <w:sz w:val="22"/>
                <w:szCs w:val="22"/>
              </w:rPr>
              <w:t>3,9</w:t>
            </w:r>
          </w:p>
        </w:tc>
      </w:tr>
      <w:tr w:rsidR="00F003F0" w:rsidRPr="00D45A93" w:rsidTr="00F003F0">
        <w:trPr>
          <w:trHeight w:val="20"/>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b/>
              </w:rPr>
            </w:pP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w:t>
            </w:r>
          </w:p>
        </w:tc>
        <w:tc>
          <w:tcPr>
            <w:tcW w:w="806" w:type="pct"/>
            <w:vAlign w:val="center"/>
          </w:tcPr>
          <w:p w:rsidR="00F003F0" w:rsidRPr="00D45A93" w:rsidRDefault="00F003F0" w:rsidP="00F003F0">
            <w:pPr>
              <w:keepNext/>
              <w:keepLines/>
              <w:jc w:val="center"/>
              <w:rPr>
                <w:sz w:val="22"/>
                <w:szCs w:val="22"/>
              </w:rPr>
            </w:pPr>
            <w:r>
              <w:rPr>
                <w:sz w:val="22"/>
                <w:szCs w:val="22"/>
              </w:rPr>
              <w:t>5,54</w:t>
            </w:r>
          </w:p>
        </w:tc>
        <w:tc>
          <w:tcPr>
            <w:tcW w:w="776" w:type="pct"/>
            <w:vAlign w:val="center"/>
          </w:tcPr>
          <w:p w:rsidR="00F003F0" w:rsidRPr="00E73AE9" w:rsidRDefault="000C1E2A" w:rsidP="00DA5407">
            <w:pPr>
              <w:keepNext/>
              <w:keepLines/>
              <w:jc w:val="center"/>
              <w:rPr>
                <w:bCs/>
                <w:sz w:val="22"/>
                <w:szCs w:val="22"/>
              </w:rPr>
            </w:pPr>
            <w:r w:rsidRPr="00E73AE9">
              <w:rPr>
                <w:bCs/>
                <w:sz w:val="22"/>
                <w:szCs w:val="22"/>
              </w:rPr>
              <w:t>6,0</w:t>
            </w:r>
          </w:p>
        </w:tc>
      </w:tr>
      <w:tr w:rsidR="00863787" w:rsidRPr="00D45A93" w:rsidTr="00F003F0">
        <w:trPr>
          <w:trHeight w:val="20"/>
        </w:trPr>
        <w:tc>
          <w:tcPr>
            <w:tcW w:w="515" w:type="pct"/>
            <w:vMerge w:val="restart"/>
            <w:vAlign w:val="center"/>
          </w:tcPr>
          <w:p w:rsidR="00863787" w:rsidRPr="00D45A93" w:rsidRDefault="00863787" w:rsidP="000E0B4C">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863787" w:rsidRPr="00D45A93" w:rsidRDefault="00863787"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863787" w:rsidP="00280AB5">
            <w:pPr>
              <w:keepNext/>
              <w:keepLines/>
              <w:jc w:val="center"/>
              <w:rPr>
                <w:b/>
                <w:sz w:val="22"/>
                <w:szCs w:val="22"/>
              </w:rPr>
            </w:pPr>
            <w:r w:rsidRPr="00D45A93">
              <w:rPr>
                <w:b/>
                <w:sz w:val="22"/>
                <w:szCs w:val="22"/>
              </w:rPr>
              <w:t>1,0</w:t>
            </w:r>
          </w:p>
        </w:tc>
        <w:tc>
          <w:tcPr>
            <w:tcW w:w="776" w:type="pct"/>
            <w:vAlign w:val="center"/>
          </w:tcPr>
          <w:p w:rsidR="00863787" w:rsidRPr="00E73AE9" w:rsidRDefault="000C1E2A" w:rsidP="0029225D">
            <w:pPr>
              <w:keepNext/>
              <w:keepLines/>
              <w:jc w:val="center"/>
              <w:rPr>
                <w:b/>
                <w:bCs/>
                <w:sz w:val="22"/>
                <w:szCs w:val="22"/>
              </w:rPr>
            </w:pPr>
            <w:r w:rsidRPr="00E73AE9">
              <w:rPr>
                <w:b/>
                <w:bCs/>
                <w:sz w:val="22"/>
                <w:szCs w:val="22"/>
              </w:rPr>
              <w:t>7,1</w:t>
            </w:r>
          </w:p>
        </w:tc>
      </w:tr>
      <w:tr w:rsidR="00863787" w:rsidRPr="00D45A93" w:rsidTr="00F003F0">
        <w:trPr>
          <w:trHeight w:val="212"/>
        </w:trPr>
        <w:tc>
          <w:tcPr>
            <w:tcW w:w="515" w:type="pct"/>
            <w:vMerge/>
            <w:vAlign w:val="center"/>
          </w:tcPr>
          <w:p w:rsidR="00863787" w:rsidRPr="00D45A93" w:rsidRDefault="00863787" w:rsidP="0029225D">
            <w:pPr>
              <w:pStyle w:val="af2"/>
              <w:keepNext/>
              <w:keepLines/>
              <w:rPr>
                <w:rFonts w:ascii="Times New Roman" w:hAnsi="Times New Roman"/>
                <w:lang w:val="en-US"/>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sidRPr="00D45A93">
              <w:rPr>
                <w:b/>
                <w:sz w:val="22"/>
                <w:szCs w:val="22"/>
              </w:rPr>
              <w:t>1,54</w:t>
            </w:r>
          </w:p>
        </w:tc>
        <w:tc>
          <w:tcPr>
            <w:tcW w:w="776" w:type="pct"/>
            <w:vAlign w:val="center"/>
          </w:tcPr>
          <w:p w:rsidR="00863787" w:rsidRPr="00E73AE9" w:rsidRDefault="000C1E2A" w:rsidP="00FA02D3">
            <w:pPr>
              <w:keepNext/>
              <w:keepLines/>
              <w:jc w:val="center"/>
              <w:rPr>
                <w:b/>
                <w:bCs/>
                <w:sz w:val="22"/>
                <w:szCs w:val="22"/>
              </w:rPr>
            </w:pPr>
            <w:r w:rsidRPr="00E73AE9">
              <w:rPr>
                <w:b/>
                <w:bCs/>
                <w:sz w:val="22"/>
                <w:szCs w:val="22"/>
              </w:rPr>
              <w:t>10,92</w:t>
            </w:r>
          </w:p>
        </w:tc>
      </w:tr>
      <w:tr w:rsidR="00863787" w:rsidRPr="00D45A93" w:rsidTr="00F003F0">
        <w:trPr>
          <w:trHeight w:val="20"/>
        </w:trPr>
        <w:tc>
          <w:tcPr>
            <w:tcW w:w="515" w:type="pct"/>
            <w:vMerge w:val="restart"/>
            <w:vAlign w:val="center"/>
          </w:tcPr>
          <w:p w:rsidR="00863787" w:rsidRPr="00D45A93" w:rsidRDefault="00863787" w:rsidP="000E0B4C">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sidRPr="00D45A93">
              <w:rPr>
                <w:sz w:val="22"/>
                <w:szCs w:val="22"/>
              </w:rPr>
              <w:t>1,0</w:t>
            </w:r>
          </w:p>
        </w:tc>
        <w:tc>
          <w:tcPr>
            <w:tcW w:w="776" w:type="pct"/>
            <w:vAlign w:val="center"/>
          </w:tcPr>
          <w:p w:rsidR="00863787" w:rsidRPr="00E73AE9" w:rsidRDefault="000C1E2A" w:rsidP="0029225D">
            <w:pPr>
              <w:keepNext/>
              <w:keepLines/>
              <w:jc w:val="center"/>
              <w:rPr>
                <w:bCs/>
                <w:sz w:val="22"/>
                <w:szCs w:val="22"/>
              </w:rPr>
            </w:pPr>
            <w:r w:rsidRPr="00E73AE9">
              <w:rPr>
                <w:bCs/>
                <w:sz w:val="22"/>
                <w:szCs w:val="22"/>
              </w:rPr>
              <w:t>7,1</w:t>
            </w:r>
          </w:p>
        </w:tc>
      </w:tr>
      <w:tr w:rsidR="00863787" w:rsidRPr="00D45A93" w:rsidTr="00F003F0">
        <w:trPr>
          <w:trHeight w:val="77"/>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sidRPr="00D45A93">
              <w:rPr>
                <w:sz w:val="22"/>
                <w:szCs w:val="22"/>
              </w:rPr>
              <w:t>1,54</w:t>
            </w:r>
          </w:p>
        </w:tc>
        <w:tc>
          <w:tcPr>
            <w:tcW w:w="776" w:type="pct"/>
            <w:vAlign w:val="center"/>
          </w:tcPr>
          <w:p w:rsidR="00863787" w:rsidRPr="00E73AE9" w:rsidRDefault="000C1E2A" w:rsidP="0029225D">
            <w:pPr>
              <w:keepNext/>
              <w:keepLines/>
              <w:jc w:val="center"/>
              <w:rPr>
                <w:bCs/>
                <w:sz w:val="22"/>
                <w:szCs w:val="22"/>
              </w:rPr>
            </w:pPr>
            <w:r w:rsidRPr="00E73AE9">
              <w:rPr>
                <w:bCs/>
                <w:sz w:val="22"/>
                <w:szCs w:val="22"/>
              </w:rPr>
              <w:t>10,92</w:t>
            </w:r>
          </w:p>
        </w:tc>
      </w:tr>
      <w:tr w:rsidR="00863787" w:rsidRPr="00D45A93" w:rsidTr="00F003F0">
        <w:trPr>
          <w:trHeight w:val="20"/>
        </w:trPr>
        <w:tc>
          <w:tcPr>
            <w:tcW w:w="515" w:type="pct"/>
            <w:vMerge w:val="restart"/>
            <w:vAlign w:val="center"/>
          </w:tcPr>
          <w:p w:rsidR="00863787" w:rsidRPr="00D45A93" w:rsidRDefault="00863787" w:rsidP="000E0B4C">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863787" w:rsidRPr="00D45A93" w:rsidRDefault="00863787"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863787" w:rsidP="00280AB5">
            <w:pPr>
              <w:keepNext/>
              <w:keepLines/>
              <w:jc w:val="center"/>
              <w:rPr>
                <w:b/>
                <w:sz w:val="22"/>
                <w:szCs w:val="22"/>
              </w:rPr>
            </w:pPr>
            <w:r>
              <w:rPr>
                <w:b/>
                <w:sz w:val="22"/>
                <w:szCs w:val="22"/>
              </w:rPr>
              <w:t>7,3</w:t>
            </w:r>
          </w:p>
        </w:tc>
        <w:tc>
          <w:tcPr>
            <w:tcW w:w="776" w:type="pct"/>
            <w:vAlign w:val="center"/>
          </w:tcPr>
          <w:p w:rsidR="00863787" w:rsidRPr="00E73AE9" w:rsidRDefault="000C1E2A" w:rsidP="0029225D">
            <w:pPr>
              <w:keepNext/>
              <w:keepLines/>
              <w:jc w:val="center"/>
              <w:rPr>
                <w:b/>
                <w:bCs/>
                <w:sz w:val="22"/>
                <w:szCs w:val="22"/>
              </w:rPr>
            </w:pPr>
            <w:r w:rsidRPr="00E73AE9">
              <w:rPr>
                <w:b/>
                <w:bCs/>
                <w:sz w:val="22"/>
                <w:szCs w:val="22"/>
              </w:rPr>
              <w:t>27,4</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Pr>
                <w:b/>
                <w:sz w:val="22"/>
                <w:szCs w:val="22"/>
              </w:rPr>
              <w:t>11,23</w:t>
            </w:r>
          </w:p>
        </w:tc>
        <w:tc>
          <w:tcPr>
            <w:tcW w:w="776" w:type="pct"/>
            <w:vAlign w:val="center"/>
          </w:tcPr>
          <w:p w:rsidR="00863787" w:rsidRPr="00E73AE9" w:rsidRDefault="000C1E2A" w:rsidP="0029225D">
            <w:pPr>
              <w:keepNext/>
              <w:keepLines/>
              <w:jc w:val="center"/>
              <w:rPr>
                <w:b/>
                <w:bCs/>
                <w:sz w:val="22"/>
                <w:szCs w:val="22"/>
              </w:rPr>
            </w:pPr>
            <w:r w:rsidRPr="00E73AE9">
              <w:rPr>
                <w:b/>
                <w:bCs/>
                <w:sz w:val="22"/>
                <w:szCs w:val="22"/>
              </w:rPr>
              <w:t>42,15</w:t>
            </w:r>
          </w:p>
        </w:tc>
      </w:tr>
      <w:tr w:rsidR="000C1E2A" w:rsidRPr="00D45A93" w:rsidTr="003E5075">
        <w:trPr>
          <w:trHeight w:val="20"/>
        </w:trPr>
        <w:tc>
          <w:tcPr>
            <w:tcW w:w="515" w:type="pct"/>
            <w:vMerge w:val="restart"/>
            <w:vAlign w:val="center"/>
          </w:tcPr>
          <w:p w:rsidR="000C1E2A" w:rsidRPr="00D45A93" w:rsidRDefault="000C1E2A" w:rsidP="003E5075">
            <w:pPr>
              <w:pStyle w:val="af2"/>
              <w:keepNext/>
              <w:keepLines/>
              <w:rPr>
                <w:rFonts w:ascii="Times New Roman" w:hAnsi="Times New Roman"/>
              </w:rPr>
            </w:pPr>
            <w:r w:rsidRPr="00D45A93">
              <w:rPr>
                <w:rFonts w:ascii="Times New Roman" w:hAnsi="Times New Roman"/>
              </w:rPr>
              <w:t>1.1.4.1</w:t>
            </w:r>
          </w:p>
        </w:tc>
        <w:tc>
          <w:tcPr>
            <w:tcW w:w="2045" w:type="pct"/>
            <w:vMerge w:val="restart"/>
            <w:vAlign w:val="center"/>
          </w:tcPr>
          <w:p w:rsidR="000C1E2A" w:rsidRPr="00D45A93" w:rsidRDefault="000C1E2A" w:rsidP="003E5075">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0C1E2A" w:rsidRPr="00D45A93" w:rsidRDefault="000C1E2A" w:rsidP="003E5075">
            <w:pPr>
              <w:pStyle w:val="af2"/>
              <w:keepNext/>
              <w:keepLines/>
              <w:rPr>
                <w:rFonts w:ascii="Times New Roman" w:hAnsi="Times New Roman"/>
              </w:rPr>
            </w:pPr>
            <w:r w:rsidRPr="00D45A93">
              <w:rPr>
                <w:rFonts w:ascii="Times New Roman" w:hAnsi="Times New Roman"/>
              </w:rPr>
              <w:t>га</w:t>
            </w:r>
          </w:p>
        </w:tc>
        <w:tc>
          <w:tcPr>
            <w:tcW w:w="806" w:type="pct"/>
            <w:vAlign w:val="center"/>
          </w:tcPr>
          <w:p w:rsidR="000C1E2A" w:rsidRPr="00D45A93" w:rsidRDefault="000C1E2A" w:rsidP="003E5075">
            <w:pPr>
              <w:keepNext/>
              <w:keepLines/>
              <w:jc w:val="center"/>
              <w:rPr>
                <w:sz w:val="22"/>
                <w:szCs w:val="22"/>
              </w:rPr>
            </w:pPr>
            <w:r>
              <w:rPr>
                <w:sz w:val="22"/>
                <w:szCs w:val="22"/>
              </w:rPr>
              <w:t>7,3</w:t>
            </w:r>
          </w:p>
        </w:tc>
        <w:tc>
          <w:tcPr>
            <w:tcW w:w="776" w:type="pct"/>
            <w:vAlign w:val="center"/>
          </w:tcPr>
          <w:p w:rsidR="000C1E2A" w:rsidRPr="00E73AE9" w:rsidRDefault="000C1E2A" w:rsidP="003E5075">
            <w:pPr>
              <w:keepNext/>
              <w:keepLines/>
              <w:jc w:val="center"/>
              <w:rPr>
                <w:bCs/>
                <w:sz w:val="22"/>
                <w:szCs w:val="22"/>
              </w:rPr>
            </w:pPr>
            <w:r w:rsidRPr="00E73AE9">
              <w:rPr>
                <w:bCs/>
                <w:sz w:val="22"/>
                <w:szCs w:val="22"/>
              </w:rPr>
              <w:t>7,3</w:t>
            </w:r>
          </w:p>
        </w:tc>
      </w:tr>
      <w:tr w:rsidR="000C1E2A" w:rsidRPr="00D45A93" w:rsidTr="003E5075">
        <w:trPr>
          <w:trHeight w:val="20"/>
        </w:trPr>
        <w:tc>
          <w:tcPr>
            <w:tcW w:w="515" w:type="pct"/>
            <w:vMerge/>
            <w:vAlign w:val="center"/>
          </w:tcPr>
          <w:p w:rsidR="000C1E2A" w:rsidRPr="00D45A93" w:rsidRDefault="000C1E2A" w:rsidP="003E5075">
            <w:pPr>
              <w:pStyle w:val="af2"/>
              <w:keepNext/>
              <w:keepLines/>
              <w:rPr>
                <w:rFonts w:ascii="Times New Roman" w:hAnsi="Times New Roman"/>
                <w:lang w:val="en-US"/>
              </w:rPr>
            </w:pPr>
          </w:p>
        </w:tc>
        <w:tc>
          <w:tcPr>
            <w:tcW w:w="2045" w:type="pct"/>
            <w:vMerge/>
            <w:vAlign w:val="center"/>
          </w:tcPr>
          <w:p w:rsidR="000C1E2A" w:rsidRPr="00D45A93" w:rsidRDefault="000C1E2A" w:rsidP="003E5075">
            <w:pPr>
              <w:pStyle w:val="af2"/>
              <w:keepNext/>
              <w:keepLines/>
              <w:jc w:val="left"/>
              <w:rPr>
                <w:rFonts w:ascii="Times New Roman" w:hAnsi="Times New Roman"/>
              </w:rPr>
            </w:pPr>
          </w:p>
        </w:tc>
        <w:tc>
          <w:tcPr>
            <w:tcW w:w="858" w:type="pct"/>
          </w:tcPr>
          <w:p w:rsidR="000C1E2A" w:rsidRPr="00D45A93" w:rsidRDefault="000C1E2A" w:rsidP="003E5075">
            <w:pPr>
              <w:pStyle w:val="af2"/>
              <w:keepNext/>
              <w:keepLines/>
              <w:rPr>
                <w:rFonts w:ascii="Times New Roman" w:hAnsi="Times New Roman"/>
              </w:rPr>
            </w:pPr>
            <w:r w:rsidRPr="00D45A93">
              <w:rPr>
                <w:rFonts w:ascii="Times New Roman" w:hAnsi="Times New Roman"/>
              </w:rPr>
              <w:t>%</w:t>
            </w:r>
          </w:p>
        </w:tc>
        <w:tc>
          <w:tcPr>
            <w:tcW w:w="806" w:type="pct"/>
            <w:vAlign w:val="center"/>
          </w:tcPr>
          <w:p w:rsidR="000C1E2A" w:rsidRPr="00D45A93" w:rsidRDefault="000C1E2A" w:rsidP="003E5075">
            <w:pPr>
              <w:keepNext/>
              <w:keepLines/>
              <w:jc w:val="center"/>
              <w:rPr>
                <w:sz w:val="22"/>
                <w:szCs w:val="22"/>
              </w:rPr>
            </w:pPr>
            <w:r>
              <w:rPr>
                <w:sz w:val="22"/>
                <w:szCs w:val="22"/>
              </w:rPr>
              <w:t>11,23</w:t>
            </w:r>
          </w:p>
        </w:tc>
        <w:tc>
          <w:tcPr>
            <w:tcW w:w="776" w:type="pct"/>
            <w:vAlign w:val="center"/>
          </w:tcPr>
          <w:p w:rsidR="000C1E2A" w:rsidRPr="00E73AE9" w:rsidRDefault="000C1E2A" w:rsidP="003E5075">
            <w:pPr>
              <w:keepNext/>
              <w:keepLines/>
              <w:jc w:val="center"/>
              <w:rPr>
                <w:bCs/>
                <w:sz w:val="22"/>
                <w:szCs w:val="22"/>
              </w:rPr>
            </w:pPr>
            <w:r w:rsidRPr="00E73AE9">
              <w:rPr>
                <w:bCs/>
                <w:sz w:val="22"/>
                <w:szCs w:val="22"/>
              </w:rPr>
              <w:t>11,23</w:t>
            </w:r>
          </w:p>
        </w:tc>
      </w:tr>
      <w:tr w:rsidR="000C1E2A" w:rsidRPr="00D45A93" w:rsidTr="00F003F0">
        <w:trPr>
          <w:trHeight w:val="20"/>
        </w:trPr>
        <w:tc>
          <w:tcPr>
            <w:tcW w:w="515" w:type="pct"/>
            <w:vMerge w:val="restart"/>
            <w:vAlign w:val="center"/>
          </w:tcPr>
          <w:p w:rsidR="000C1E2A" w:rsidRPr="00D45A93" w:rsidRDefault="000C1E2A" w:rsidP="000C1E2A">
            <w:pPr>
              <w:pStyle w:val="af2"/>
              <w:keepNext/>
              <w:keepLines/>
              <w:rPr>
                <w:rFonts w:ascii="Times New Roman" w:hAnsi="Times New Roman"/>
              </w:rPr>
            </w:pPr>
            <w:r w:rsidRPr="00D45A93">
              <w:rPr>
                <w:rFonts w:ascii="Times New Roman" w:hAnsi="Times New Roman"/>
              </w:rPr>
              <w:t>1.1.4.</w:t>
            </w:r>
            <w:r>
              <w:rPr>
                <w:rFonts w:ascii="Times New Roman" w:hAnsi="Times New Roman"/>
              </w:rPr>
              <w:t>2</w:t>
            </w:r>
          </w:p>
        </w:tc>
        <w:tc>
          <w:tcPr>
            <w:tcW w:w="2045" w:type="pct"/>
            <w:vMerge w:val="restart"/>
            <w:vAlign w:val="center"/>
          </w:tcPr>
          <w:p w:rsidR="000C1E2A" w:rsidRPr="000C1E2A" w:rsidRDefault="000C1E2A" w:rsidP="000C1E2A">
            <w:pPr>
              <w:rPr>
                <w:sz w:val="22"/>
                <w:szCs w:val="22"/>
              </w:rPr>
            </w:pPr>
            <w:r w:rsidRPr="000C1E2A">
              <w:rPr>
                <w:sz w:val="22"/>
                <w:szCs w:val="22"/>
              </w:rPr>
              <w:t>Зона озелененных территорий общего пользования (лесопарки, парки, сады, скверы, бульвары, городские леса)</w:t>
            </w:r>
          </w:p>
          <w:p w:rsidR="000C1E2A" w:rsidRPr="00D45A93" w:rsidRDefault="000C1E2A" w:rsidP="003E5075">
            <w:pPr>
              <w:pStyle w:val="af2"/>
              <w:keepNext/>
              <w:keepLines/>
              <w:jc w:val="left"/>
              <w:rPr>
                <w:rFonts w:ascii="Times New Roman" w:hAnsi="Times New Roman"/>
              </w:rPr>
            </w:pPr>
          </w:p>
        </w:tc>
        <w:tc>
          <w:tcPr>
            <w:tcW w:w="858" w:type="pct"/>
          </w:tcPr>
          <w:p w:rsidR="000C1E2A" w:rsidRPr="00D45A93" w:rsidRDefault="000C1E2A" w:rsidP="003E5075">
            <w:pPr>
              <w:pStyle w:val="af2"/>
              <w:keepNext/>
              <w:keepLines/>
              <w:rPr>
                <w:rFonts w:ascii="Times New Roman" w:hAnsi="Times New Roman"/>
              </w:rPr>
            </w:pPr>
            <w:r w:rsidRPr="00D45A93">
              <w:rPr>
                <w:rFonts w:ascii="Times New Roman" w:hAnsi="Times New Roman"/>
              </w:rPr>
              <w:t>га</w:t>
            </w:r>
          </w:p>
        </w:tc>
        <w:tc>
          <w:tcPr>
            <w:tcW w:w="806" w:type="pct"/>
            <w:vAlign w:val="center"/>
          </w:tcPr>
          <w:p w:rsidR="000C1E2A" w:rsidRPr="00D45A93" w:rsidRDefault="000C1E2A" w:rsidP="003E5075">
            <w:pPr>
              <w:keepNext/>
              <w:keepLines/>
              <w:jc w:val="center"/>
              <w:rPr>
                <w:sz w:val="22"/>
                <w:szCs w:val="22"/>
              </w:rPr>
            </w:pPr>
            <w:r>
              <w:rPr>
                <w:sz w:val="22"/>
                <w:szCs w:val="22"/>
              </w:rPr>
              <w:t>-</w:t>
            </w:r>
          </w:p>
        </w:tc>
        <w:tc>
          <w:tcPr>
            <w:tcW w:w="776" w:type="pct"/>
            <w:vAlign w:val="center"/>
          </w:tcPr>
          <w:p w:rsidR="000C1E2A" w:rsidRPr="00E73AE9" w:rsidRDefault="000C1E2A" w:rsidP="003E5075">
            <w:pPr>
              <w:keepNext/>
              <w:keepLines/>
              <w:jc w:val="center"/>
              <w:rPr>
                <w:bCs/>
                <w:sz w:val="22"/>
                <w:szCs w:val="22"/>
              </w:rPr>
            </w:pPr>
            <w:r w:rsidRPr="00E73AE9">
              <w:rPr>
                <w:bCs/>
                <w:sz w:val="22"/>
                <w:szCs w:val="22"/>
              </w:rPr>
              <w:t>20,1</w:t>
            </w:r>
          </w:p>
        </w:tc>
      </w:tr>
      <w:tr w:rsidR="000C1E2A" w:rsidRPr="00D45A93" w:rsidTr="00F003F0">
        <w:trPr>
          <w:trHeight w:val="20"/>
        </w:trPr>
        <w:tc>
          <w:tcPr>
            <w:tcW w:w="515" w:type="pct"/>
            <w:vMerge/>
            <w:vAlign w:val="center"/>
          </w:tcPr>
          <w:p w:rsidR="000C1E2A" w:rsidRPr="00D45A93" w:rsidRDefault="000C1E2A" w:rsidP="0029225D">
            <w:pPr>
              <w:pStyle w:val="af2"/>
              <w:keepNext/>
              <w:keepLines/>
              <w:rPr>
                <w:rFonts w:ascii="Times New Roman" w:hAnsi="Times New Roman"/>
                <w:lang w:val="en-US"/>
              </w:rPr>
            </w:pPr>
          </w:p>
        </w:tc>
        <w:tc>
          <w:tcPr>
            <w:tcW w:w="2045" w:type="pct"/>
            <w:vMerge/>
            <w:vAlign w:val="center"/>
          </w:tcPr>
          <w:p w:rsidR="000C1E2A" w:rsidRPr="00D45A93" w:rsidRDefault="000C1E2A" w:rsidP="0029225D">
            <w:pPr>
              <w:pStyle w:val="af2"/>
              <w:keepNext/>
              <w:keepLines/>
              <w:jc w:val="left"/>
              <w:rPr>
                <w:rFonts w:ascii="Times New Roman" w:hAnsi="Times New Roman"/>
              </w:rPr>
            </w:pP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0C1E2A" w:rsidRPr="00D45A93" w:rsidRDefault="000C1E2A" w:rsidP="00280AB5">
            <w:pPr>
              <w:keepNext/>
              <w:keepLines/>
              <w:jc w:val="center"/>
              <w:rPr>
                <w:sz w:val="22"/>
                <w:szCs w:val="22"/>
              </w:rPr>
            </w:pPr>
            <w:r>
              <w:rPr>
                <w:sz w:val="22"/>
                <w:szCs w:val="22"/>
              </w:rPr>
              <w:t>-</w:t>
            </w:r>
          </w:p>
        </w:tc>
        <w:tc>
          <w:tcPr>
            <w:tcW w:w="776" w:type="pct"/>
            <w:vAlign w:val="center"/>
          </w:tcPr>
          <w:p w:rsidR="000C1E2A" w:rsidRPr="00E73AE9" w:rsidRDefault="000C1E2A" w:rsidP="0029225D">
            <w:pPr>
              <w:keepNext/>
              <w:keepLines/>
              <w:jc w:val="center"/>
              <w:rPr>
                <w:bCs/>
                <w:sz w:val="22"/>
                <w:szCs w:val="22"/>
              </w:rPr>
            </w:pPr>
            <w:r w:rsidRPr="00E73AE9">
              <w:rPr>
                <w:bCs/>
                <w:sz w:val="22"/>
                <w:szCs w:val="22"/>
              </w:rPr>
              <w:t>30,92</w:t>
            </w:r>
          </w:p>
        </w:tc>
      </w:tr>
      <w:tr w:rsidR="00655CFF" w:rsidRPr="00D45A93" w:rsidTr="00F003F0">
        <w:trPr>
          <w:trHeight w:val="20"/>
        </w:trPr>
        <w:tc>
          <w:tcPr>
            <w:tcW w:w="515" w:type="pct"/>
            <w:vMerge w:val="restart"/>
            <w:vAlign w:val="center"/>
          </w:tcPr>
          <w:p w:rsidR="00655CFF" w:rsidRPr="00D45A93" w:rsidRDefault="00655CFF" w:rsidP="000E0B4C">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655CFF" w:rsidRPr="00D45A93" w:rsidRDefault="00655CFF" w:rsidP="00E73AE9">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655CFF" w:rsidRPr="00D45A93" w:rsidRDefault="00655CFF" w:rsidP="00E73AE9">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655CFF" w:rsidRPr="00D45A93" w:rsidRDefault="00655CFF" w:rsidP="00280AB5">
            <w:pPr>
              <w:keepNext/>
              <w:keepLines/>
              <w:jc w:val="center"/>
              <w:rPr>
                <w:b/>
                <w:sz w:val="22"/>
                <w:szCs w:val="22"/>
              </w:rPr>
            </w:pPr>
            <w:r>
              <w:rPr>
                <w:b/>
                <w:sz w:val="22"/>
                <w:szCs w:val="22"/>
              </w:rPr>
              <w:t>-</w:t>
            </w:r>
          </w:p>
        </w:tc>
        <w:tc>
          <w:tcPr>
            <w:tcW w:w="776" w:type="pct"/>
            <w:vAlign w:val="center"/>
          </w:tcPr>
          <w:p w:rsidR="00655CFF" w:rsidRPr="00E73AE9" w:rsidRDefault="00655CFF" w:rsidP="0029225D">
            <w:pPr>
              <w:keepNext/>
              <w:keepLines/>
              <w:jc w:val="center"/>
              <w:rPr>
                <w:b/>
                <w:bCs/>
                <w:sz w:val="22"/>
                <w:szCs w:val="22"/>
              </w:rPr>
            </w:pPr>
            <w:r w:rsidRPr="00E73AE9">
              <w:rPr>
                <w:b/>
                <w:bCs/>
                <w:sz w:val="22"/>
                <w:szCs w:val="22"/>
              </w:rPr>
              <w:t>3,9</w:t>
            </w:r>
          </w:p>
        </w:tc>
      </w:tr>
      <w:tr w:rsidR="00655CFF" w:rsidRPr="00D45A93" w:rsidTr="00F003F0">
        <w:trPr>
          <w:trHeight w:val="20"/>
        </w:trPr>
        <w:tc>
          <w:tcPr>
            <w:tcW w:w="515" w:type="pct"/>
            <w:vMerge/>
            <w:vAlign w:val="center"/>
          </w:tcPr>
          <w:p w:rsidR="00655CFF" w:rsidRPr="00D45A93" w:rsidRDefault="00655CFF" w:rsidP="000E0B4C">
            <w:pPr>
              <w:pStyle w:val="af2"/>
              <w:keepNext/>
              <w:keepLines/>
              <w:rPr>
                <w:rFonts w:ascii="Times New Roman" w:hAnsi="Times New Roman"/>
                <w:b/>
              </w:rPr>
            </w:pPr>
          </w:p>
        </w:tc>
        <w:tc>
          <w:tcPr>
            <w:tcW w:w="2045" w:type="pct"/>
            <w:vMerge/>
            <w:vAlign w:val="center"/>
          </w:tcPr>
          <w:p w:rsidR="00655CFF" w:rsidRPr="00D45A93" w:rsidRDefault="00655CFF" w:rsidP="0029225D">
            <w:pPr>
              <w:pStyle w:val="af2"/>
              <w:keepNext/>
              <w:keepLines/>
              <w:jc w:val="left"/>
              <w:rPr>
                <w:rFonts w:ascii="Times New Roman" w:hAnsi="Times New Roman"/>
                <w:b/>
              </w:rPr>
            </w:pPr>
          </w:p>
        </w:tc>
        <w:tc>
          <w:tcPr>
            <w:tcW w:w="858" w:type="pct"/>
          </w:tcPr>
          <w:p w:rsidR="00655CFF" w:rsidRPr="00D45A93" w:rsidRDefault="00655CFF" w:rsidP="00E73AE9">
            <w:pPr>
              <w:pStyle w:val="af2"/>
              <w:keepNext/>
              <w:keepLines/>
              <w:rPr>
                <w:rFonts w:ascii="Times New Roman" w:hAnsi="Times New Roman"/>
                <w:b/>
              </w:rPr>
            </w:pPr>
            <w:r w:rsidRPr="00D45A93">
              <w:rPr>
                <w:rFonts w:ascii="Times New Roman" w:hAnsi="Times New Roman"/>
                <w:b/>
              </w:rPr>
              <w:t>%</w:t>
            </w:r>
          </w:p>
        </w:tc>
        <w:tc>
          <w:tcPr>
            <w:tcW w:w="806" w:type="pct"/>
            <w:vAlign w:val="center"/>
          </w:tcPr>
          <w:p w:rsidR="00655CFF" w:rsidRPr="00D45A93" w:rsidRDefault="00655CFF" w:rsidP="00280AB5">
            <w:pPr>
              <w:keepNext/>
              <w:keepLines/>
              <w:jc w:val="center"/>
              <w:rPr>
                <w:b/>
                <w:sz w:val="22"/>
                <w:szCs w:val="22"/>
              </w:rPr>
            </w:pPr>
            <w:r>
              <w:rPr>
                <w:b/>
                <w:sz w:val="22"/>
                <w:szCs w:val="22"/>
              </w:rPr>
              <w:t>-</w:t>
            </w:r>
          </w:p>
        </w:tc>
        <w:tc>
          <w:tcPr>
            <w:tcW w:w="776" w:type="pct"/>
            <w:vAlign w:val="center"/>
          </w:tcPr>
          <w:p w:rsidR="00655CFF" w:rsidRPr="00E73AE9" w:rsidRDefault="00655CFF" w:rsidP="0029225D">
            <w:pPr>
              <w:keepNext/>
              <w:keepLines/>
              <w:jc w:val="center"/>
              <w:rPr>
                <w:b/>
                <w:bCs/>
                <w:sz w:val="22"/>
                <w:szCs w:val="22"/>
              </w:rPr>
            </w:pPr>
            <w:r w:rsidRPr="00E73AE9">
              <w:rPr>
                <w:b/>
                <w:bCs/>
                <w:sz w:val="22"/>
                <w:szCs w:val="22"/>
              </w:rPr>
              <w:t>6,02</w:t>
            </w:r>
          </w:p>
        </w:tc>
      </w:tr>
      <w:tr w:rsidR="00655CFF" w:rsidRPr="00D45A93" w:rsidTr="00F003F0">
        <w:trPr>
          <w:trHeight w:val="20"/>
        </w:trPr>
        <w:tc>
          <w:tcPr>
            <w:tcW w:w="515" w:type="pct"/>
            <w:vMerge w:val="restart"/>
            <w:vAlign w:val="center"/>
          </w:tcPr>
          <w:p w:rsidR="00655CFF" w:rsidRPr="00D45A93" w:rsidRDefault="00655CFF" w:rsidP="000E0B4C">
            <w:pPr>
              <w:pStyle w:val="af2"/>
              <w:keepNext/>
              <w:keepLines/>
              <w:rPr>
                <w:rFonts w:ascii="Times New Roman" w:hAnsi="Times New Roman"/>
                <w:b/>
              </w:rPr>
            </w:pPr>
            <w:r w:rsidRPr="00D45A93">
              <w:rPr>
                <w:rFonts w:ascii="Times New Roman" w:hAnsi="Times New Roman"/>
                <w:b/>
              </w:rPr>
              <w:t>1.1.5</w:t>
            </w:r>
            <w:r>
              <w:rPr>
                <w:rFonts w:ascii="Times New Roman" w:hAnsi="Times New Roman"/>
                <w:b/>
              </w:rPr>
              <w:t>.1</w:t>
            </w:r>
          </w:p>
        </w:tc>
        <w:tc>
          <w:tcPr>
            <w:tcW w:w="2045" w:type="pct"/>
            <w:vMerge w:val="restart"/>
            <w:vAlign w:val="center"/>
          </w:tcPr>
          <w:p w:rsidR="00655CFF" w:rsidRPr="00D45A93" w:rsidRDefault="00655CFF" w:rsidP="00E73AE9">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655CFF" w:rsidRPr="00D45A93" w:rsidRDefault="00655CFF" w:rsidP="00E73AE9">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655CFF" w:rsidRPr="00D45A93" w:rsidRDefault="00655CFF" w:rsidP="00280AB5">
            <w:pPr>
              <w:keepNext/>
              <w:keepLines/>
              <w:jc w:val="center"/>
              <w:rPr>
                <w:b/>
                <w:sz w:val="22"/>
                <w:szCs w:val="22"/>
              </w:rPr>
            </w:pPr>
            <w:r>
              <w:rPr>
                <w:b/>
                <w:sz w:val="22"/>
                <w:szCs w:val="22"/>
              </w:rPr>
              <w:t>-</w:t>
            </w:r>
          </w:p>
        </w:tc>
        <w:tc>
          <w:tcPr>
            <w:tcW w:w="776" w:type="pct"/>
            <w:vAlign w:val="center"/>
          </w:tcPr>
          <w:p w:rsidR="00655CFF" w:rsidRPr="00E73AE9" w:rsidRDefault="00655CFF" w:rsidP="0029225D">
            <w:pPr>
              <w:keepNext/>
              <w:keepLines/>
              <w:jc w:val="center"/>
              <w:rPr>
                <w:b/>
                <w:bCs/>
                <w:sz w:val="22"/>
                <w:szCs w:val="22"/>
              </w:rPr>
            </w:pPr>
            <w:r w:rsidRPr="00E73AE9">
              <w:rPr>
                <w:b/>
                <w:bCs/>
                <w:sz w:val="22"/>
                <w:szCs w:val="22"/>
              </w:rPr>
              <w:t>3,9</w:t>
            </w:r>
          </w:p>
        </w:tc>
      </w:tr>
      <w:tr w:rsidR="00655CFF" w:rsidRPr="00D45A93" w:rsidTr="00F003F0">
        <w:trPr>
          <w:trHeight w:val="20"/>
        </w:trPr>
        <w:tc>
          <w:tcPr>
            <w:tcW w:w="515" w:type="pct"/>
            <w:vMerge/>
            <w:vAlign w:val="center"/>
          </w:tcPr>
          <w:p w:rsidR="00655CFF" w:rsidRPr="00D45A93" w:rsidRDefault="00655CFF" w:rsidP="000E0B4C">
            <w:pPr>
              <w:pStyle w:val="af2"/>
              <w:keepNext/>
              <w:keepLines/>
              <w:rPr>
                <w:rFonts w:ascii="Times New Roman" w:hAnsi="Times New Roman"/>
                <w:b/>
              </w:rPr>
            </w:pPr>
          </w:p>
        </w:tc>
        <w:tc>
          <w:tcPr>
            <w:tcW w:w="2045" w:type="pct"/>
            <w:vMerge/>
            <w:vAlign w:val="center"/>
          </w:tcPr>
          <w:p w:rsidR="00655CFF" w:rsidRPr="00D45A93" w:rsidRDefault="00655CFF" w:rsidP="0029225D">
            <w:pPr>
              <w:pStyle w:val="af2"/>
              <w:keepNext/>
              <w:keepLines/>
              <w:jc w:val="left"/>
              <w:rPr>
                <w:rFonts w:ascii="Times New Roman" w:hAnsi="Times New Roman"/>
                <w:b/>
              </w:rPr>
            </w:pPr>
          </w:p>
        </w:tc>
        <w:tc>
          <w:tcPr>
            <w:tcW w:w="858" w:type="pct"/>
          </w:tcPr>
          <w:p w:rsidR="00655CFF" w:rsidRPr="00D45A93" w:rsidRDefault="00655CFF" w:rsidP="00E73AE9">
            <w:pPr>
              <w:pStyle w:val="af2"/>
              <w:keepNext/>
              <w:keepLines/>
              <w:rPr>
                <w:rFonts w:ascii="Times New Roman" w:hAnsi="Times New Roman"/>
                <w:b/>
              </w:rPr>
            </w:pPr>
            <w:r w:rsidRPr="00D45A93">
              <w:rPr>
                <w:rFonts w:ascii="Times New Roman" w:hAnsi="Times New Roman"/>
                <w:b/>
              </w:rPr>
              <w:t>%</w:t>
            </w:r>
          </w:p>
        </w:tc>
        <w:tc>
          <w:tcPr>
            <w:tcW w:w="806" w:type="pct"/>
            <w:vAlign w:val="center"/>
          </w:tcPr>
          <w:p w:rsidR="00655CFF" w:rsidRPr="00D45A93" w:rsidRDefault="00655CFF" w:rsidP="00280AB5">
            <w:pPr>
              <w:keepNext/>
              <w:keepLines/>
              <w:jc w:val="center"/>
              <w:rPr>
                <w:b/>
                <w:sz w:val="22"/>
                <w:szCs w:val="22"/>
              </w:rPr>
            </w:pPr>
            <w:r>
              <w:rPr>
                <w:b/>
                <w:sz w:val="22"/>
                <w:szCs w:val="22"/>
              </w:rPr>
              <w:t>-</w:t>
            </w:r>
          </w:p>
        </w:tc>
        <w:tc>
          <w:tcPr>
            <w:tcW w:w="776" w:type="pct"/>
            <w:vAlign w:val="center"/>
          </w:tcPr>
          <w:p w:rsidR="00655CFF" w:rsidRPr="00E73AE9" w:rsidRDefault="00655CFF" w:rsidP="0029225D">
            <w:pPr>
              <w:keepNext/>
              <w:keepLines/>
              <w:jc w:val="center"/>
              <w:rPr>
                <w:b/>
                <w:bCs/>
                <w:sz w:val="22"/>
                <w:szCs w:val="22"/>
              </w:rPr>
            </w:pPr>
            <w:r w:rsidRPr="00E73AE9">
              <w:rPr>
                <w:b/>
                <w:bCs/>
                <w:sz w:val="22"/>
                <w:szCs w:val="22"/>
              </w:rPr>
              <w:t>6,02</w:t>
            </w:r>
          </w:p>
        </w:tc>
      </w:tr>
      <w:tr w:rsidR="000C1E2A" w:rsidRPr="00D45A93" w:rsidTr="00F003F0">
        <w:trPr>
          <w:trHeight w:val="20"/>
        </w:trPr>
        <w:tc>
          <w:tcPr>
            <w:tcW w:w="515" w:type="pct"/>
            <w:vMerge w:val="restart"/>
            <w:vAlign w:val="center"/>
          </w:tcPr>
          <w:p w:rsidR="000C1E2A" w:rsidRPr="00D45A93" w:rsidRDefault="000C1E2A" w:rsidP="00655CFF">
            <w:pPr>
              <w:pStyle w:val="af2"/>
              <w:keepNext/>
              <w:keepLines/>
              <w:rPr>
                <w:rFonts w:ascii="Times New Roman" w:hAnsi="Times New Roman"/>
                <w:b/>
                <w:lang w:val="en-US"/>
              </w:rPr>
            </w:pPr>
            <w:r w:rsidRPr="00D45A93">
              <w:rPr>
                <w:rFonts w:ascii="Times New Roman" w:hAnsi="Times New Roman"/>
                <w:b/>
              </w:rPr>
              <w:t>1.1.</w:t>
            </w:r>
            <w:r w:rsidR="00655CFF">
              <w:rPr>
                <w:rFonts w:ascii="Times New Roman" w:hAnsi="Times New Roman"/>
                <w:b/>
              </w:rPr>
              <w:t>6</w:t>
            </w:r>
          </w:p>
        </w:tc>
        <w:tc>
          <w:tcPr>
            <w:tcW w:w="2045" w:type="pct"/>
            <w:vMerge w:val="restart"/>
            <w:vAlign w:val="center"/>
          </w:tcPr>
          <w:p w:rsidR="000C1E2A" w:rsidRPr="00D45A93" w:rsidRDefault="000C1E2A"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58" w:type="pct"/>
          </w:tcPr>
          <w:p w:rsidR="000C1E2A" w:rsidRPr="00D45A93" w:rsidRDefault="000C1E2A"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0C1E2A" w:rsidRPr="00D45A93" w:rsidRDefault="000C1E2A" w:rsidP="00280AB5">
            <w:pPr>
              <w:keepNext/>
              <w:keepLines/>
              <w:jc w:val="center"/>
              <w:rPr>
                <w:b/>
                <w:sz w:val="22"/>
                <w:szCs w:val="22"/>
              </w:rPr>
            </w:pPr>
            <w:r w:rsidRPr="00D45A93">
              <w:rPr>
                <w:b/>
                <w:sz w:val="22"/>
                <w:szCs w:val="22"/>
              </w:rPr>
              <w:t>1,</w:t>
            </w:r>
            <w:r>
              <w:rPr>
                <w:b/>
                <w:sz w:val="22"/>
                <w:szCs w:val="22"/>
              </w:rPr>
              <w:t>2</w:t>
            </w:r>
          </w:p>
        </w:tc>
        <w:tc>
          <w:tcPr>
            <w:tcW w:w="776" w:type="pct"/>
            <w:vAlign w:val="center"/>
          </w:tcPr>
          <w:p w:rsidR="000C1E2A" w:rsidRPr="00E73AE9" w:rsidRDefault="000C1E2A" w:rsidP="0029225D">
            <w:pPr>
              <w:keepNext/>
              <w:keepLines/>
              <w:jc w:val="center"/>
              <w:rPr>
                <w:b/>
                <w:bCs/>
                <w:sz w:val="22"/>
                <w:szCs w:val="22"/>
              </w:rPr>
            </w:pPr>
            <w:r w:rsidRPr="00E73AE9">
              <w:rPr>
                <w:b/>
                <w:bCs/>
                <w:sz w:val="22"/>
                <w:szCs w:val="22"/>
              </w:rPr>
              <w:t>1,2</w:t>
            </w:r>
          </w:p>
        </w:tc>
      </w:tr>
      <w:tr w:rsidR="000C1E2A" w:rsidRPr="00D45A93" w:rsidTr="00F003F0">
        <w:trPr>
          <w:trHeight w:val="20"/>
        </w:trPr>
        <w:tc>
          <w:tcPr>
            <w:tcW w:w="515" w:type="pct"/>
            <w:vMerge/>
            <w:vAlign w:val="center"/>
          </w:tcPr>
          <w:p w:rsidR="000C1E2A" w:rsidRPr="00D45A93" w:rsidRDefault="000C1E2A" w:rsidP="0029225D">
            <w:pPr>
              <w:pStyle w:val="af2"/>
              <w:keepNext/>
              <w:keepLines/>
              <w:rPr>
                <w:rFonts w:ascii="Times New Roman" w:hAnsi="Times New Roman"/>
              </w:rPr>
            </w:pPr>
          </w:p>
        </w:tc>
        <w:tc>
          <w:tcPr>
            <w:tcW w:w="2045" w:type="pct"/>
            <w:vMerge/>
            <w:vAlign w:val="center"/>
          </w:tcPr>
          <w:p w:rsidR="000C1E2A" w:rsidRPr="00D45A93" w:rsidRDefault="000C1E2A" w:rsidP="0029225D">
            <w:pPr>
              <w:pStyle w:val="af2"/>
              <w:keepNext/>
              <w:keepLines/>
              <w:jc w:val="left"/>
              <w:rPr>
                <w:rFonts w:ascii="Times New Roman" w:hAnsi="Times New Roman"/>
                <w:b/>
              </w:rPr>
            </w:pPr>
          </w:p>
        </w:tc>
        <w:tc>
          <w:tcPr>
            <w:tcW w:w="858" w:type="pct"/>
          </w:tcPr>
          <w:p w:rsidR="000C1E2A" w:rsidRPr="00D45A93" w:rsidRDefault="000C1E2A"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0C1E2A" w:rsidRPr="00D45A93" w:rsidRDefault="000C1E2A" w:rsidP="00280AB5">
            <w:pPr>
              <w:keepNext/>
              <w:keepLines/>
              <w:jc w:val="center"/>
              <w:rPr>
                <w:b/>
                <w:sz w:val="22"/>
                <w:szCs w:val="22"/>
              </w:rPr>
            </w:pPr>
            <w:r>
              <w:rPr>
                <w:b/>
                <w:sz w:val="22"/>
                <w:szCs w:val="22"/>
              </w:rPr>
              <w:t>1,85</w:t>
            </w:r>
          </w:p>
        </w:tc>
        <w:tc>
          <w:tcPr>
            <w:tcW w:w="776" w:type="pct"/>
            <w:vAlign w:val="center"/>
          </w:tcPr>
          <w:p w:rsidR="000C1E2A" w:rsidRPr="00E73AE9" w:rsidRDefault="000C1E2A" w:rsidP="00FA02D3">
            <w:pPr>
              <w:keepNext/>
              <w:keepLines/>
              <w:jc w:val="center"/>
              <w:rPr>
                <w:b/>
                <w:bCs/>
                <w:sz w:val="22"/>
                <w:szCs w:val="22"/>
              </w:rPr>
            </w:pPr>
            <w:r w:rsidRPr="00E73AE9">
              <w:rPr>
                <w:b/>
                <w:bCs/>
                <w:sz w:val="22"/>
                <w:szCs w:val="22"/>
              </w:rPr>
              <w:t>1,84</w:t>
            </w:r>
          </w:p>
        </w:tc>
      </w:tr>
      <w:tr w:rsidR="000C1E2A" w:rsidRPr="00D45A93" w:rsidTr="00F003F0">
        <w:trPr>
          <w:trHeight w:val="20"/>
        </w:trPr>
        <w:tc>
          <w:tcPr>
            <w:tcW w:w="515" w:type="pct"/>
            <w:vMerge w:val="restart"/>
            <w:vAlign w:val="center"/>
          </w:tcPr>
          <w:p w:rsidR="000C1E2A" w:rsidRPr="00D45A93" w:rsidRDefault="000C1E2A" w:rsidP="00655CFF">
            <w:pPr>
              <w:pStyle w:val="af2"/>
              <w:keepNext/>
              <w:keepLines/>
              <w:rPr>
                <w:rFonts w:ascii="Times New Roman" w:hAnsi="Times New Roman"/>
                <w:b/>
                <w:lang w:val="en-US"/>
              </w:rPr>
            </w:pPr>
            <w:r w:rsidRPr="00D45A93">
              <w:rPr>
                <w:rFonts w:ascii="Times New Roman" w:hAnsi="Times New Roman"/>
                <w:b/>
              </w:rPr>
              <w:t>1.1.</w:t>
            </w:r>
            <w:r w:rsidR="00655CFF">
              <w:rPr>
                <w:rFonts w:ascii="Times New Roman" w:hAnsi="Times New Roman"/>
                <w:b/>
              </w:rPr>
              <w:t>7</w:t>
            </w:r>
          </w:p>
        </w:tc>
        <w:tc>
          <w:tcPr>
            <w:tcW w:w="2045" w:type="pct"/>
            <w:vMerge w:val="restart"/>
            <w:vAlign w:val="center"/>
          </w:tcPr>
          <w:p w:rsidR="000C1E2A" w:rsidRPr="00D45A93" w:rsidRDefault="000C1E2A"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0C1E2A" w:rsidRPr="00D45A93" w:rsidRDefault="000C1E2A"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0C1E2A" w:rsidRPr="00D45A93" w:rsidRDefault="000C1E2A" w:rsidP="00280AB5">
            <w:pPr>
              <w:keepNext/>
              <w:keepLines/>
              <w:jc w:val="center"/>
              <w:rPr>
                <w:b/>
                <w:sz w:val="22"/>
                <w:szCs w:val="22"/>
              </w:rPr>
            </w:pPr>
            <w:r>
              <w:rPr>
                <w:b/>
                <w:sz w:val="22"/>
                <w:szCs w:val="22"/>
              </w:rPr>
              <w:t>46,1</w:t>
            </w:r>
          </w:p>
        </w:tc>
        <w:tc>
          <w:tcPr>
            <w:tcW w:w="776" w:type="pct"/>
            <w:vAlign w:val="center"/>
          </w:tcPr>
          <w:p w:rsidR="000C1E2A" w:rsidRPr="00D45A93" w:rsidRDefault="000C1E2A" w:rsidP="0029225D">
            <w:pPr>
              <w:keepNext/>
              <w:keepLines/>
              <w:jc w:val="center"/>
              <w:rPr>
                <w:b/>
                <w:bCs/>
                <w:sz w:val="22"/>
                <w:szCs w:val="22"/>
              </w:rPr>
            </w:pPr>
            <w:r>
              <w:rPr>
                <w:b/>
                <w:bCs/>
                <w:sz w:val="22"/>
                <w:szCs w:val="22"/>
              </w:rPr>
              <w:t>-</w:t>
            </w:r>
          </w:p>
        </w:tc>
      </w:tr>
      <w:tr w:rsidR="000C1E2A" w:rsidRPr="00D45A93" w:rsidTr="00F003F0">
        <w:trPr>
          <w:trHeight w:val="20"/>
        </w:trPr>
        <w:tc>
          <w:tcPr>
            <w:tcW w:w="515" w:type="pct"/>
            <w:vMerge/>
            <w:vAlign w:val="center"/>
          </w:tcPr>
          <w:p w:rsidR="000C1E2A" w:rsidRPr="00D45A93" w:rsidRDefault="000C1E2A" w:rsidP="0029225D">
            <w:pPr>
              <w:pStyle w:val="af2"/>
              <w:keepNext/>
              <w:keepLines/>
              <w:rPr>
                <w:rFonts w:ascii="Times New Roman" w:hAnsi="Times New Roman"/>
              </w:rPr>
            </w:pPr>
          </w:p>
        </w:tc>
        <w:tc>
          <w:tcPr>
            <w:tcW w:w="2045" w:type="pct"/>
            <w:vMerge/>
            <w:vAlign w:val="center"/>
          </w:tcPr>
          <w:p w:rsidR="000C1E2A" w:rsidRPr="00D45A93" w:rsidRDefault="000C1E2A" w:rsidP="0029225D">
            <w:pPr>
              <w:pStyle w:val="af2"/>
              <w:keepNext/>
              <w:keepLines/>
              <w:jc w:val="left"/>
              <w:rPr>
                <w:rFonts w:ascii="Times New Roman" w:hAnsi="Times New Roman"/>
              </w:rPr>
            </w:pPr>
          </w:p>
        </w:tc>
        <w:tc>
          <w:tcPr>
            <w:tcW w:w="858" w:type="pct"/>
          </w:tcPr>
          <w:p w:rsidR="000C1E2A" w:rsidRPr="00D45A93" w:rsidRDefault="000C1E2A"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0C1E2A" w:rsidRPr="00D45A93" w:rsidRDefault="000C1E2A" w:rsidP="00280AB5">
            <w:pPr>
              <w:keepNext/>
              <w:keepLines/>
              <w:jc w:val="center"/>
              <w:rPr>
                <w:b/>
                <w:sz w:val="22"/>
                <w:szCs w:val="22"/>
              </w:rPr>
            </w:pPr>
            <w:r>
              <w:rPr>
                <w:b/>
                <w:sz w:val="22"/>
                <w:szCs w:val="22"/>
              </w:rPr>
              <w:t>70,92</w:t>
            </w:r>
          </w:p>
        </w:tc>
        <w:tc>
          <w:tcPr>
            <w:tcW w:w="776" w:type="pct"/>
            <w:vAlign w:val="center"/>
          </w:tcPr>
          <w:p w:rsidR="000C1E2A" w:rsidRPr="00D45A93" w:rsidRDefault="000C1E2A" w:rsidP="0029225D">
            <w:pPr>
              <w:keepNext/>
              <w:keepLines/>
              <w:jc w:val="center"/>
              <w:rPr>
                <w:b/>
                <w:bCs/>
                <w:sz w:val="22"/>
                <w:szCs w:val="22"/>
              </w:rPr>
            </w:pPr>
            <w:r>
              <w:rPr>
                <w:b/>
                <w:bCs/>
                <w:sz w:val="22"/>
                <w:szCs w:val="22"/>
              </w:rPr>
              <w:t>-</w:t>
            </w:r>
          </w:p>
        </w:tc>
      </w:tr>
      <w:tr w:rsidR="000C1E2A" w:rsidRPr="00D45A93" w:rsidTr="00F003F0">
        <w:trPr>
          <w:trHeight w:val="20"/>
        </w:trPr>
        <w:tc>
          <w:tcPr>
            <w:tcW w:w="515" w:type="pct"/>
            <w:vAlign w:val="center"/>
          </w:tcPr>
          <w:p w:rsidR="000C1E2A" w:rsidRPr="00D83F74" w:rsidRDefault="000C1E2A" w:rsidP="008E0768">
            <w:pPr>
              <w:pStyle w:val="af2"/>
              <w:keepNext/>
              <w:keepLines/>
              <w:rPr>
                <w:rFonts w:ascii="Times New Roman" w:hAnsi="Times New Roman"/>
              </w:rPr>
            </w:pPr>
            <w:r w:rsidRPr="00D83F74">
              <w:rPr>
                <w:rFonts w:ascii="Times New Roman" w:hAnsi="Times New Roman"/>
                <w:b/>
              </w:rPr>
              <w:t>2</w:t>
            </w:r>
          </w:p>
        </w:tc>
        <w:tc>
          <w:tcPr>
            <w:tcW w:w="2045" w:type="pct"/>
            <w:vAlign w:val="center"/>
          </w:tcPr>
          <w:p w:rsidR="000C1E2A" w:rsidRPr="00D83F74" w:rsidRDefault="000C1E2A" w:rsidP="008E0768">
            <w:pPr>
              <w:pStyle w:val="af2"/>
              <w:keepNext/>
              <w:keepLines/>
              <w:jc w:val="left"/>
              <w:rPr>
                <w:rFonts w:ascii="Times New Roman" w:hAnsi="Times New Roman"/>
                <w:b/>
              </w:rPr>
            </w:pPr>
            <w:r w:rsidRPr="00D83F74">
              <w:rPr>
                <w:rFonts w:ascii="Times New Roman" w:hAnsi="Times New Roman"/>
                <w:b/>
              </w:rPr>
              <w:t>ТЕРРИТОРИИ ГОРОДСКИХ ЛЕСОВ</w:t>
            </w:r>
          </w:p>
        </w:tc>
        <w:tc>
          <w:tcPr>
            <w:tcW w:w="858" w:type="pct"/>
            <w:vAlign w:val="center"/>
          </w:tcPr>
          <w:p w:rsidR="000C1E2A" w:rsidRPr="00D83F74" w:rsidRDefault="000C1E2A" w:rsidP="008E0768">
            <w:pPr>
              <w:pStyle w:val="af2"/>
              <w:keepNext/>
              <w:keepLines/>
              <w:rPr>
                <w:rFonts w:ascii="Times New Roman" w:hAnsi="Times New Roman"/>
                <w:b/>
              </w:rPr>
            </w:pPr>
            <w:r w:rsidRPr="00D83F74">
              <w:rPr>
                <w:rFonts w:ascii="Times New Roman" w:hAnsi="Times New Roman"/>
                <w:b/>
              </w:rPr>
              <w:t>га</w:t>
            </w:r>
          </w:p>
        </w:tc>
        <w:tc>
          <w:tcPr>
            <w:tcW w:w="806" w:type="pct"/>
            <w:vAlign w:val="center"/>
          </w:tcPr>
          <w:p w:rsidR="000C1E2A" w:rsidRPr="00D83F74" w:rsidRDefault="000C1E2A" w:rsidP="0088009F">
            <w:pPr>
              <w:keepNext/>
              <w:keepLines/>
              <w:jc w:val="center"/>
              <w:rPr>
                <w:b/>
                <w:sz w:val="22"/>
                <w:szCs w:val="22"/>
              </w:rPr>
            </w:pPr>
            <w:r>
              <w:rPr>
                <w:b/>
                <w:sz w:val="22"/>
                <w:szCs w:val="22"/>
              </w:rPr>
              <w:t>3,36</w:t>
            </w:r>
          </w:p>
        </w:tc>
        <w:tc>
          <w:tcPr>
            <w:tcW w:w="776" w:type="pct"/>
            <w:vAlign w:val="center"/>
          </w:tcPr>
          <w:p w:rsidR="000C1E2A" w:rsidRPr="00D83F74" w:rsidRDefault="000C1E2A" w:rsidP="0088009F">
            <w:pPr>
              <w:keepNext/>
              <w:keepLines/>
              <w:jc w:val="center"/>
              <w:rPr>
                <w:b/>
                <w:bCs/>
                <w:sz w:val="22"/>
                <w:szCs w:val="22"/>
              </w:rPr>
            </w:pPr>
            <w:r>
              <w:rPr>
                <w:b/>
                <w:bCs/>
                <w:sz w:val="22"/>
                <w:szCs w:val="22"/>
              </w:rPr>
              <w:t>3,36</w:t>
            </w:r>
          </w:p>
        </w:tc>
      </w:tr>
      <w:tr w:rsidR="000C1E2A" w:rsidRPr="00D45A93" w:rsidTr="00F003F0">
        <w:trPr>
          <w:trHeight w:val="135"/>
        </w:trPr>
        <w:tc>
          <w:tcPr>
            <w:tcW w:w="515" w:type="pct"/>
            <w:vAlign w:val="center"/>
          </w:tcPr>
          <w:p w:rsidR="000C1E2A" w:rsidRPr="00D45A93" w:rsidRDefault="000C1E2A" w:rsidP="00BF6FA2">
            <w:pPr>
              <w:pStyle w:val="af2"/>
              <w:keepNext/>
              <w:keepLines/>
              <w:rPr>
                <w:rFonts w:ascii="Times New Roman" w:hAnsi="Times New Roman"/>
                <w:b/>
              </w:rPr>
            </w:pPr>
            <w:r>
              <w:rPr>
                <w:rFonts w:ascii="Times New Roman" w:hAnsi="Times New Roman"/>
                <w:b/>
              </w:rPr>
              <w:t>3</w:t>
            </w:r>
          </w:p>
        </w:tc>
        <w:tc>
          <w:tcPr>
            <w:tcW w:w="2045" w:type="pct"/>
            <w:vAlign w:val="center"/>
          </w:tcPr>
          <w:p w:rsidR="000C1E2A" w:rsidRPr="00D45A93" w:rsidRDefault="000C1E2A"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0C1E2A" w:rsidRPr="00D45A93" w:rsidRDefault="000C1E2A" w:rsidP="00BF6FA2">
            <w:pPr>
              <w:pStyle w:val="af2"/>
              <w:keepNext/>
              <w:keepLines/>
              <w:rPr>
                <w:rFonts w:ascii="Times New Roman" w:hAnsi="Times New Roman"/>
              </w:rPr>
            </w:pPr>
          </w:p>
        </w:tc>
        <w:tc>
          <w:tcPr>
            <w:tcW w:w="806" w:type="pct"/>
          </w:tcPr>
          <w:p w:rsidR="000C1E2A" w:rsidRPr="00D45A93" w:rsidRDefault="000C1E2A" w:rsidP="00BF6FA2">
            <w:pPr>
              <w:pStyle w:val="af2"/>
              <w:keepNext/>
              <w:keepLines/>
              <w:rPr>
                <w:rFonts w:ascii="Times New Roman" w:hAnsi="Times New Roman"/>
              </w:rPr>
            </w:pPr>
          </w:p>
        </w:tc>
        <w:tc>
          <w:tcPr>
            <w:tcW w:w="776" w:type="pct"/>
          </w:tcPr>
          <w:p w:rsidR="000C1E2A" w:rsidRPr="00D45A93" w:rsidRDefault="000C1E2A" w:rsidP="00BF6FA2">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BF6FA2">
            <w:pPr>
              <w:pStyle w:val="af2"/>
              <w:keepNext/>
              <w:keepLines/>
              <w:rPr>
                <w:rFonts w:ascii="Times New Roman" w:hAnsi="Times New Roman"/>
              </w:rPr>
            </w:pPr>
            <w:r>
              <w:rPr>
                <w:rFonts w:ascii="Times New Roman" w:hAnsi="Times New Roman"/>
              </w:rPr>
              <w:t>3</w:t>
            </w:r>
            <w:r w:rsidRPr="00D45A93">
              <w:rPr>
                <w:rFonts w:ascii="Times New Roman" w:hAnsi="Times New Roman"/>
              </w:rPr>
              <w:t>.1</w:t>
            </w:r>
          </w:p>
        </w:tc>
        <w:tc>
          <w:tcPr>
            <w:tcW w:w="2045" w:type="pct"/>
            <w:vAlign w:val="center"/>
          </w:tcPr>
          <w:p w:rsidR="000C1E2A" w:rsidRPr="00D45A93" w:rsidRDefault="000C1E2A"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0C1E2A" w:rsidRPr="00D45A93" w:rsidRDefault="000C1E2A" w:rsidP="00BF6FA2">
            <w:pPr>
              <w:pStyle w:val="af2"/>
              <w:keepNext/>
              <w:keepLines/>
              <w:rPr>
                <w:rFonts w:ascii="Times New Roman" w:hAnsi="Times New Roman"/>
              </w:rPr>
            </w:pPr>
            <w:r w:rsidRPr="00D45A93">
              <w:rPr>
                <w:rFonts w:ascii="Times New Roman" w:hAnsi="Times New Roman"/>
              </w:rPr>
              <w:t>км</w:t>
            </w:r>
          </w:p>
        </w:tc>
        <w:tc>
          <w:tcPr>
            <w:tcW w:w="806" w:type="pct"/>
          </w:tcPr>
          <w:p w:rsidR="000C1E2A" w:rsidRPr="00D45A93" w:rsidRDefault="000C1E2A" w:rsidP="00BF6FA2">
            <w:pPr>
              <w:pStyle w:val="af2"/>
              <w:keepNext/>
              <w:keepLines/>
              <w:rPr>
                <w:rFonts w:ascii="Times New Roman" w:hAnsi="Times New Roman"/>
              </w:rPr>
            </w:pPr>
            <w:r w:rsidRPr="00D45A93">
              <w:rPr>
                <w:rFonts w:ascii="Times New Roman" w:hAnsi="Times New Roman"/>
              </w:rPr>
              <w:t>0,8</w:t>
            </w:r>
          </w:p>
        </w:tc>
        <w:tc>
          <w:tcPr>
            <w:tcW w:w="776" w:type="pct"/>
          </w:tcPr>
          <w:p w:rsidR="000C1E2A" w:rsidRPr="00D45A93" w:rsidRDefault="000C1E2A" w:rsidP="00BF6FA2">
            <w:pPr>
              <w:pStyle w:val="af2"/>
              <w:keepNext/>
              <w:keepLines/>
              <w:rPr>
                <w:rFonts w:ascii="Times New Roman" w:hAnsi="Times New Roman"/>
              </w:rPr>
            </w:pPr>
            <w:r w:rsidRPr="00D45A93">
              <w:rPr>
                <w:rFonts w:ascii="Times New Roman" w:hAnsi="Times New Roman"/>
              </w:rPr>
              <w:t>0,9</w:t>
            </w:r>
          </w:p>
        </w:tc>
      </w:tr>
      <w:tr w:rsidR="000C1E2A" w:rsidRPr="00D45A93" w:rsidTr="00F003F0">
        <w:trPr>
          <w:trHeight w:val="77"/>
        </w:trPr>
        <w:tc>
          <w:tcPr>
            <w:tcW w:w="515" w:type="pct"/>
            <w:vAlign w:val="center"/>
          </w:tcPr>
          <w:p w:rsidR="000C1E2A" w:rsidRPr="00D45A93" w:rsidRDefault="000C1E2A" w:rsidP="0029225D">
            <w:pPr>
              <w:pStyle w:val="af2"/>
              <w:keepNext/>
              <w:keepLines/>
              <w:rPr>
                <w:rFonts w:ascii="Times New Roman" w:hAnsi="Times New Roman"/>
                <w:b/>
              </w:rPr>
            </w:pPr>
            <w:r>
              <w:rPr>
                <w:rFonts w:ascii="Times New Roman" w:hAnsi="Times New Roman"/>
                <w:b/>
              </w:rPr>
              <w:t>4</w:t>
            </w:r>
          </w:p>
        </w:tc>
        <w:tc>
          <w:tcPr>
            <w:tcW w:w="2045" w:type="pct"/>
            <w:vAlign w:val="center"/>
          </w:tcPr>
          <w:p w:rsidR="000C1E2A" w:rsidRPr="00D45A93" w:rsidRDefault="000C1E2A"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.1.1</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vAlign w:val="bottom"/>
          </w:tcPr>
          <w:p w:rsidR="000C1E2A" w:rsidRPr="00D45A93" w:rsidRDefault="000C1E2A" w:rsidP="0029225D">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highlight w:val="yellow"/>
              </w:rPr>
            </w:pPr>
          </w:p>
        </w:tc>
        <w:tc>
          <w:tcPr>
            <w:tcW w:w="2045" w:type="pct"/>
            <w:vAlign w:val="center"/>
          </w:tcPr>
          <w:p w:rsidR="000C1E2A" w:rsidRPr="00D45A93" w:rsidRDefault="000C1E2A"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.1.2</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км</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.1.3</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highlight w:val="yellow"/>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.2.1</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highlight w:val="yellow"/>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.2.2</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км</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.3.1</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Потребление тепла</w:t>
            </w:r>
          </w:p>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351</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351</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.3.2</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Гкал/ч</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0C1E2A" w:rsidRPr="00D45A93" w:rsidRDefault="000C1E2A" w:rsidP="0029225D">
            <w:pPr>
              <w:pStyle w:val="af2"/>
              <w:keepNext/>
              <w:keepLines/>
              <w:rPr>
                <w:rFonts w:ascii="Times New Roman" w:hAnsi="Times New Roman"/>
              </w:rPr>
            </w:pPr>
          </w:p>
        </w:tc>
      </w:tr>
      <w:tr w:rsidR="000C1E2A" w:rsidRPr="00D45A93" w:rsidTr="00F003F0">
        <w:trPr>
          <w:trHeight w:val="304"/>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Гкал/ч</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Гкал/ч</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.3.3</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Гкал/ч</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.3.4</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км</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highlight w:val="yellow"/>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.4.1</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0</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100</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.4.2</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0C1E2A" w:rsidRPr="00D45A93" w:rsidRDefault="000C1E2A"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0C1E2A" w:rsidRPr="00D45A93" w:rsidRDefault="000C1E2A" w:rsidP="0029225D">
            <w:pPr>
              <w:pStyle w:val="af2"/>
              <w:keepNext/>
              <w:keepLines/>
              <w:rPr>
                <w:rFonts w:ascii="Times New Roman" w:hAnsi="Times New Roman"/>
              </w:rPr>
            </w:pPr>
          </w:p>
          <w:p w:rsidR="000C1E2A" w:rsidRPr="00D45A93" w:rsidRDefault="000C1E2A"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w:t>
            </w:r>
          </w:p>
        </w:tc>
        <w:tc>
          <w:tcPr>
            <w:tcW w:w="776" w:type="pct"/>
          </w:tcPr>
          <w:p w:rsidR="000C1E2A" w:rsidRPr="00D45A93" w:rsidRDefault="000C1E2A" w:rsidP="0029225D">
            <w:pPr>
              <w:pStyle w:val="af2"/>
              <w:keepNext/>
              <w:keepLines/>
              <w:rPr>
                <w:rFonts w:ascii="Times New Roman" w:hAnsi="Times New Roman"/>
              </w:rPr>
            </w:pPr>
            <w:r w:rsidRPr="00D45A93">
              <w:rPr>
                <w:rFonts w:ascii="Times New Roman" w:hAnsi="Times New Roman"/>
              </w:rPr>
              <w:t>0,05</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.5</w:t>
            </w:r>
          </w:p>
        </w:tc>
        <w:tc>
          <w:tcPr>
            <w:tcW w:w="2045" w:type="pct"/>
            <w:vAlign w:val="center"/>
          </w:tcPr>
          <w:p w:rsidR="000C1E2A" w:rsidRPr="00D45A93" w:rsidRDefault="000C1E2A" w:rsidP="0029225D">
            <w:pPr>
              <w:pStyle w:val="af2"/>
              <w:keepNext/>
              <w:keepLines/>
              <w:jc w:val="left"/>
              <w:rPr>
                <w:rFonts w:ascii="Times New Roman" w:hAnsi="Times New Roman"/>
              </w:rPr>
            </w:pPr>
            <w:r w:rsidRPr="00D45A93">
              <w:rPr>
                <w:rFonts w:ascii="Times New Roman" w:hAnsi="Times New Roman"/>
              </w:rPr>
              <w:t>Связь</w:t>
            </w:r>
          </w:p>
        </w:tc>
        <w:tc>
          <w:tcPr>
            <w:tcW w:w="858" w:type="pct"/>
          </w:tcPr>
          <w:p w:rsidR="000C1E2A" w:rsidRPr="00D45A93" w:rsidRDefault="000C1E2A" w:rsidP="0029225D">
            <w:pPr>
              <w:pStyle w:val="af2"/>
              <w:keepNext/>
              <w:keepLines/>
              <w:rPr>
                <w:rFonts w:ascii="Times New Roman" w:hAnsi="Times New Roman"/>
              </w:rPr>
            </w:pPr>
          </w:p>
        </w:tc>
        <w:tc>
          <w:tcPr>
            <w:tcW w:w="806" w:type="pct"/>
          </w:tcPr>
          <w:p w:rsidR="000C1E2A" w:rsidRPr="00D45A93" w:rsidRDefault="000C1E2A" w:rsidP="0029225D">
            <w:pPr>
              <w:pStyle w:val="af2"/>
              <w:keepNext/>
              <w:keepLines/>
              <w:rPr>
                <w:rFonts w:ascii="Times New Roman" w:hAnsi="Times New Roman"/>
              </w:rPr>
            </w:pPr>
          </w:p>
        </w:tc>
        <w:tc>
          <w:tcPr>
            <w:tcW w:w="776" w:type="pct"/>
          </w:tcPr>
          <w:p w:rsidR="000C1E2A" w:rsidRPr="00D45A93" w:rsidRDefault="000C1E2A" w:rsidP="0029225D">
            <w:pPr>
              <w:pStyle w:val="af2"/>
              <w:keepNext/>
              <w:keepLines/>
              <w:rPr>
                <w:rFonts w:ascii="Times New Roman" w:hAnsi="Times New Roman"/>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color w:val="000000" w:themeColor="text1"/>
              </w:rPr>
            </w:pPr>
            <w:r>
              <w:rPr>
                <w:rFonts w:ascii="Times New Roman" w:hAnsi="Times New Roman"/>
                <w:color w:val="000000" w:themeColor="text1"/>
              </w:rPr>
              <w:t>4</w:t>
            </w:r>
            <w:r w:rsidRPr="00D45A93">
              <w:rPr>
                <w:rFonts w:ascii="Times New Roman" w:hAnsi="Times New Roman"/>
                <w:color w:val="000000" w:themeColor="text1"/>
              </w:rPr>
              <w:t>.5.1</w:t>
            </w:r>
          </w:p>
        </w:tc>
        <w:tc>
          <w:tcPr>
            <w:tcW w:w="2045" w:type="pct"/>
            <w:vAlign w:val="center"/>
          </w:tcPr>
          <w:p w:rsidR="000C1E2A" w:rsidRPr="00D45A93" w:rsidRDefault="000C1E2A"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58"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06"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76"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color w:val="000000" w:themeColor="text1"/>
              </w:rPr>
            </w:pPr>
            <w:r>
              <w:rPr>
                <w:rFonts w:ascii="Times New Roman" w:hAnsi="Times New Roman"/>
                <w:color w:val="000000" w:themeColor="text1"/>
              </w:rPr>
              <w:t>4</w:t>
            </w:r>
            <w:r w:rsidRPr="00D45A93">
              <w:rPr>
                <w:rFonts w:ascii="Times New Roman" w:hAnsi="Times New Roman"/>
                <w:color w:val="000000" w:themeColor="text1"/>
              </w:rPr>
              <w:t>.5.2</w:t>
            </w:r>
          </w:p>
        </w:tc>
        <w:tc>
          <w:tcPr>
            <w:tcW w:w="2045" w:type="pct"/>
            <w:vAlign w:val="center"/>
          </w:tcPr>
          <w:p w:rsidR="000C1E2A" w:rsidRPr="00D45A93" w:rsidRDefault="000C1E2A"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color w:val="000000" w:themeColor="text1"/>
              </w:rPr>
            </w:pPr>
            <w:r>
              <w:rPr>
                <w:rFonts w:ascii="Times New Roman" w:hAnsi="Times New Roman"/>
                <w:color w:val="000000" w:themeColor="text1"/>
              </w:rPr>
              <w:t>4</w:t>
            </w:r>
            <w:r w:rsidRPr="00D45A93">
              <w:rPr>
                <w:rFonts w:ascii="Times New Roman" w:hAnsi="Times New Roman"/>
                <w:color w:val="000000" w:themeColor="text1"/>
              </w:rPr>
              <w:t>.6</w:t>
            </w:r>
          </w:p>
        </w:tc>
        <w:tc>
          <w:tcPr>
            <w:tcW w:w="2045" w:type="pct"/>
            <w:vAlign w:val="center"/>
          </w:tcPr>
          <w:p w:rsidR="000C1E2A" w:rsidRPr="00D45A93" w:rsidRDefault="000C1E2A"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0C1E2A" w:rsidRPr="00D45A93" w:rsidRDefault="000C1E2A" w:rsidP="0029225D">
            <w:pPr>
              <w:pStyle w:val="af2"/>
              <w:keepNext/>
              <w:keepLines/>
              <w:rPr>
                <w:rFonts w:ascii="Times New Roman" w:hAnsi="Times New Roman"/>
                <w:color w:val="000000" w:themeColor="text1"/>
              </w:rPr>
            </w:pPr>
          </w:p>
        </w:tc>
        <w:tc>
          <w:tcPr>
            <w:tcW w:w="806" w:type="pct"/>
          </w:tcPr>
          <w:p w:rsidR="000C1E2A" w:rsidRPr="00D45A93" w:rsidRDefault="000C1E2A" w:rsidP="0029225D">
            <w:pPr>
              <w:pStyle w:val="af2"/>
              <w:keepNext/>
              <w:keepLines/>
              <w:rPr>
                <w:rFonts w:ascii="Times New Roman" w:hAnsi="Times New Roman"/>
                <w:color w:val="000000" w:themeColor="text1"/>
              </w:rPr>
            </w:pPr>
          </w:p>
        </w:tc>
        <w:tc>
          <w:tcPr>
            <w:tcW w:w="776" w:type="pct"/>
          </w:tcPr>
          <w:p w:rsidR="000C1E2A" w:rsidRPr="00D45A93" w:rsidRDefault="000C1E2A" w:rsidP="0029225D">
            <w:pPr>
              <w:pStyle w:val="af2"/>
              <w:keepNext/>
              <w:keepLines/>
              <w:rPr>
                <w:rFonts w:ascii="Times New Roman" w:hAnsi="Times New Roman"/>
                <w:color w:val="000000" w:themeColor="text1"/>
              </w:rPr>
            </w:pPr>
          </w:p>
        </w:tc>
      </w:tr>
      <w:tr w:rsidR="000C1E2A" w:rsidRPr="00D45A93" w:rsidTr="00F003F0">
        <w:trPr>
          <w:trHeight w:val="135"/>
        </w:trPr>
        <w:tc>
          <w:tcPr>
            <w:tcW w:w="515" w:type="pct"/>
            <w:vAlign w:val="center"/>
          </w:tcPr>
          <w:p w:rsidR="000C1E2A" w:rsidRPr="00D45A93" w:rsidRDefault="000C1E2A" w:rsidP="0029225D">
            <w:pPr>
              <w:pStyle w:val="af2"/>
              <w:keepNext/>
              <w:keepLines/>
              <w:rPr>
                <w:rFonts w:ascii="Times New Roman" w:hAnsi="Times New Roman"/>
                <w:color w:val="000000" w:themeColor="text1"/>
              </w:rPr>
            </w:pPr>
            <w:r>
              <w:rPr>
                <w:rFonts w:ascii="Times New Roman" w:hAnsi="Times New Roman"/>
                <w:color w:val="000000" w:themeColor="text1"/>
              </w:rPr>
              <w:t>4</w:t>
            </w:r>
            <w:r w:rsidRPr="00D45A93">
              <w:rPr>
                <w:rFonts w:ascii="Times New Roman" w:hAnsi="Times New Roman"/>
                <w:color w:val="000000" w:themeColor="text1"/>
              </w:rPr>
              <w:t>.6.1</w:t>
            </w:r>
          </w:p>
        </w:tc>
        <w:tc>
          <w:tcPr>
            <w:tcW w:w="2045" w:type="pct"/>
            <w:vAlign w:val="center"/>
          </w:tcPr>
          <w:p w:rsidR="000C1E2A" w:rsidRPr="00D45A93" w:rsidRDefault="000C1E2A"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0C1E2A" w:rsidRPr="00D45A93" w:rsidRDefault="000C1E2A"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0C1E2A" w:rsidRPr="00D45A93" w:rsidRDefault="000C1E2A"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0C1E2A" w:rsidRPr="00D45A93" w:rsidTr="00F003F0">
        <w:trPr>
          <w:trHeight w:val="60"/>
        </w:trPr>
        <w:tc>
          <w:tcPr>
            <w:tcW w:w="515" w:type="pct"/>
            <w:vAlign w:val="center"/>
          </w:tcPr>
          <w:p w:rsidR="000C1E2A" w:rsidRPr="00D45A93" w:rsidRDefault="000C1E2A" w:rsidP="0029225D">
            <w:pPr>
              <w:pStyle w:val="af2"/>
              <w:keepNext/>
              <w:keepLines/>
              <w:rPr>
                <w:rFonts w:ascii="Times New Roman" w:hAnsi="Times New Roman"/>
                <w:color w:val="000000" w:themeColor="text1"/>
              </w:rPr>
            </w:pPr>
          </w:p>
        </w:tc>
        <w:tc>
          <w:tcPr>
            <w:tcW w:w="2045" w:type="pct"/>
            <w:vAlign w:val="center"/>
          </w:tcPr>
          <w:p w:rsidR="000C1E2A" w:rsidRPr="00D45A93" w:rsidRDefault="000C1E2A"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0C1E2A" w:rsidRPr="00D45A93" w:rsidRDefault="000C1E2A"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0C1E2A" w:rsidRPr="00D45A93" w:rsidRDefault="000C1E2A"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0C1E2A" w:rsidRPr="00D45A93" w:rsidRDefault="000C1E2A"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0C1E2A" w:rsidRPr="00D45A93" w:rsidRDefault="000C1E2A"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517D3C" w:rsidRPr="00D45A93" w:rsidRDefault="00517D3C" w:rsidP="0029225D">
      <w:pPr>
        <w:pStyle w:val="a5"/>
        <w:keepNext/>
        <w:keepLines/>
        <w:spacing w:before="0" w:after="0"/>
        <w:rPr>
          <w:rFonts w:ascii="Times New Roman" w:hAnsi="Times New Roman"/>
          <w:b/>
        </w:rPr>
      </w:pPr>
    </w:p>
    <w:p w:rsidR="008E5CC8" w:rsidRPr="00D45A93" w:rsidRDefault="008E5CC8" w:rsidP="00420416">
      <w:pPr>
        <w:pStyle w:val="a5"/>
        <w:keepNext/>
        <w:keepLines/>
        <w:pageBreakBefore/>
        <w:spacing w:before="0" w:after="120"/>
        <w:rPr>
          <w:rFonts w:ascii="Times New Roman" w:hAnsi="Times New Roman"/>
          <w:b/>
        </w:rPr>
      </w:pPr>
      <w:r w:rsidRPr="00D45A93">
        <w:rPr>
          <w:rFonts w:ascii="Times New Roman" w:hAnsi="Times New Roman"/>
          <w:b/>
        </w:rPr>
        <w:lastRenderedPageBreak/>
        <w:t>село Амурское</w:t>
      </w:r>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F003F0">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F003F0">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D45A93" w:rsidRDefault="00517D3C" w:rsidP="0029225D">
            <w:pPr>
              <w:pStyle w:val="af2"/>
              <w:keepNext/>
              <w:keepLines/>
              <w:rPr>
                <w:rFonts w:ascii="Times New Roman" w:hAnsi="Times New Roman"/>
                <w:b/>
              </w:rPr>
            </w:pPr>
          </w:p>
        </w:tc>
        <w:tc>
          <w:tcPr>
            <w:tcW w:w="776" w:type="pct"/>
          </w:tcPr>
          <w:p w:rsidR="00517D3C" w:rsidRPr="00D45A93" w:rsidRDefault="00517D3C" w:rsidP="0029225D">
            <w:pPr>
              <w:pStyle w:val="af2"/>
              <w:keepNext/>
              <w:keepLines/>
              <w:rPr>
                <w:rFonts w:ascii="Times New Roman" w:hAnsi="Times New Roman"/>
                <w:b/>
              </w:rPr>
            </w:pPr>
          </w:p>
        </w:tc>
      </w:tr>
      <w:tr w:rsidR="00863787" w:rsidRPr="00D45A93" w:rsidTr="00F003F0">
        <w:trPr>
          <w:trHeight w:val="20"/>
        </w:trPr>
        <w:tc>
          <w:tcPr>
            <w:tcW w:w="515" w:type="pct"/>
            <w:vMerge w:val="restart"/>
            <w:vAlign w:val="center"/>
          </w:tcPr>
          <w:p w:rsidR="00863787" w:rsidRPr="00D45A93" w:rsidRDefault="00863787"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863787" w:rsidRPr="00D45A93" w:rsidRDefault="0088009F" w:rsidP="0088009F">
            <w:pPr>
              <w:pStyle w:val="af2"/>
              <w:keepNext/>
              <w:keepLines/>
              <w:jc w:val="left"/>
              <w:rPr>
                <w:rFonts w:ascii="Times New Roman" w:hAnsi="Times New Roman"/>
                <w:b/>
              </w:rPr>
            </w:pPr>
            <w:r>
              <w:rPr>
                <w:rFonts w:ascii="Times New Roman" w:hAnsi="Times New Roman"/>
                <w:b/>
              </w:rPr>
              <w:t>П</w:t>
            </w:r>
            <w:r w:rsidR="00863787" w:rsidRPr="00D45A93">
              <w:rPr>
                <w:rFonts w:ascii="Times New Roman" w:hAnsi="Times New Roman"/>
                <w:b/>
              </w:rPr>
              <w:t xml:space="preserve">лощадь </w:t>
            </w:r>
            <w:r>
              <w:rPr>
                <w:rFonts w:ascii="Times New Roman" w:hAnsi="Times New Roman"/>
                <w:b/>
              </w:rPr>
              <w:t xml:space="preserve">в границах населенного пункта </w:t>
            </w:r>
            <w:r w:rsidR="00863787" w:rsidRPr="00D45A93">
              <w:rPr>
                <w:rFonts w:ascii="Times New Roman" w:hAnsi="Times New Roman"/>
                <w:b/>
              </w:rPr>
              <w:t>с. Амурское</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863787" w:rsidRPr="00D45A93" w:rsidRDefault="00863787" w:rsidP="00280AB5">
            <w:pPr>
              <w:keepNext/>
              <w:keepLines/>
              <w:jc w:val="center"/>
              <w:rPr>
                <w:b/>
                <w:sz w:val="22"/>
                <w:szCs w:val="22"/>
              </w:rPr>
            </w:pPr>
            <w:r>
              <w:rPr>
                <w:b/>
                <w:sz w:val="22"/>
                <w:szCs w:val="22"/>
              </w:rPr>
              <w:t>80</w:t>
            </w:r>
          </w:p>
        </w:tc>
        <w:tc>
          <w:tcPr>
            <w:tcW w:w="776" w:type="pct"/>
            <w:vAlign w:val="bottom"/>
          </w:tcPr>
          <w:p w:rsidR="00863787" w:rsidRPr="00D45A93" w:rsidRDefault="00863787" w:rsidP="0029225D">
            <w:pPr>
              <w:keepNext/>
              <w:keepLines/>
              <w:jc w:val="center"/>
              <w:rPr>
                <w:b/>
                <w:sz w:val="22"/>
                <w:szCs w:val="22"/>
              </w:rPr>
            </w:pPr>
            <w:r w:rsidRPr="00D45A93">
              <w:rPr>
                <w:b/>
                <w:sz w:val="22"/>
                <w:szCs w:val="22"/>
              </w:rPr>
              <w:t>80</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b/>
              </w:rPr>
            </w:pPr>
          </w:p>
        </w:tc>
        <w:tc>
          <w:tcPr>
            <w:tcW w:w="2045" w:type="pct"/>
            <w:vMerge/>
            <w:vAlign w:val="center"/>
          </w:tcPr>
          <w:p w:rsidR="00863787" w:rsidRPr="00D45A93" w:rsidRDefault="00863787" w:rsidP="0029225D">
            <w:pPr>
              <w:pStyle w:val="af2"/>
              <w:keepNext/>
              <w:keepLines/>
              <w:jc w:val="left"/>
              <w:rPr>
                <w:rFonts w:ascii="Times New Roman" w:hAnsi="Times New Roman"/>
                <w:b/>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863787" w:rsidRPr="00D45A93" w:rsidRDefault="00863787" w:rsidP="00280AB5">
            <w:pPr>
              <w:keepNext/>
              <w:keepLines/>
              <w:jc w:val="center"/>
              <w:rPr>
                <w:b/>
                <w:sz w:val="22"/>
                <w:szCs w:val="22"/>
              </w:rPr>
            </w:pPr>
            <w:r w:rsidRPr="00D45A93">
              <w:rPr>
                <w:b/>
                <w:sz w:val="22"/>
                <w:szCs w:val="22"/>
              </w:rPr>
              <w:t>100</w:t>
            </w:r>
          </w:p>
        </w:tc>
        <w:tc>
          <w:tcPr>
            <w:tcW w:w="776" w:type="pct"/>
            <w:vAlign w:val="bottom"/>
          </w:tcPr>
          <w:p w:rsidR="00863787" w:rsidRPr="00D45A93" w:rsidRDefault="00863787" w:rsidP="0029225D">
            <w:pPr>
              <w:keepNext/>
              <w:keepLines/>
              <w:jc w:val="center"/>
              <w:rPr>
                <w:b/>
                <w:sz w:val="22"/>
                <w:szCs w:val="22"/>
              </w:rPr>
            </w:pPr>
            <w:r w:rsidRPr="00D45A93">
              <w:rPr>
                <w:b/>
                <w:sz w:val="22"/>
                <w:szCs w:val="22"/>
              </w:rPr>
              <w:t>100</w:t>
            </w:r>
          </w:p>
        </w:tc>
      </w:tr>
      <w:tr w:rsidR="00863787" w:rsidRPr="00D45A93" w:rsidTr="00F003F0">
        <w:trPr>
          <w:trHeight w:val="20"/>
        </w:trPr>
        <w:tc>
          <w:tcPr>
            <w:tcW w:w="515" w:type="pct"/>
            <w:vMerge w:val="restart"/>
            <w:vAlign w:val="center"/>
          </w:tcPr>
          <w:p w:rsidR="00863787" w:rsidRPr="00D45A93" w:rsidRDefault="00863787"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863787" w:rsidRPr="00D45A93" w:rsidRDefault="00863787" w:rsidP="0029225D">
            <w:pPr>
              <w:keepNext/>
              <w:keepLines/>
              <w:rPr>
                <w:b/>
              </w:rPr>
            </w:pPr>
            <w:r w:rsidRPr="00D45A93">
              <w:rPr>
                <w:b/>
                <w:sz w:val="22"/>
                <w:szCs w:val="22"/>
              </w:rPr>
              <w:t>Жилые зоны</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863787" w:rsidRPr="00D45A93" w:rsidRDefault="00863787" w:rsidP="00280AB5">
            <w:pPr>
              <w:keepNext/>
              <w:keepLines/>
              <w:jc w:val="center"/>
              <w:rPr>
                <w:b/>
                <w:sz w:val="22"/>
                <w:szCs w:val="22"/>
              </w:rPr>
            </w:pPr>
            <w:r>
              <w:rPr>
                <w:b/>
                <w:sz w:val="22"/>
                <w:szCs w:val="22"/>
              </w:rPr>
              <w:t>2,5</w:t>
            </w:r>
          </w:p>
        </w:tc>
        <w:tc>
          <w:tcPr>
            <w:tcW w:w="776" w:type="pct"/>
            <w:vAlign w:val="center"/>
          </w:tcPr>
          <w:p w:rsidR="00863787" w:rsidRPr="00E73AE9" w:rsidRDefault="00863787" w:rsidP="00FA02D3">
            <w:pPr>
              <w:keepNext/>
              <w:keepLines/>
              <w:jc w:val="center"/>
              <w:rPr>
                <w:b/>
                <w:bCs/>
                <w:sz w:val="22"/>
                <w:szCs w:val="22"/>
              </w:rPr>
            </w:pPr>
            <w:r w:rsidRPr="00E73AE9">
              <w:rPr>
                <w:b/>
                <w:bCs/>
                <w:sz w:val="22"/>
                <w:szCs w:val="22"/>
              </w:rPr>
              <w:t>2,6</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Pr>
                <w:b/>
                <w:sz w:val="22"/>
                <w:szCs w:val="22"/>
              </w:rPr>
              <w:t>3,12</w:t>
            </w:r>
          </w:p>
        </w:tc>
        <w:tc>
          <w:tcPr>
            <w:tcW w:w="776" w:type="pct"/>
            <w:vAlign w:val="center"/>
          </w:tcPr>
          <w:p w:rsidR="00863787" w:rsidRPr="00E73AE9" w:rsidRDefault="00863787" w:rsidP="00FA02D3">
            <w:pPr>
              <w:keepNext/>
              <w:keepLines/>
              <w:jc w:val="center"/>
              <w:rPr>
                <w:b/>
                <w:bCs/>
                <w:sz w:val="22"/>
                <w:szCs w:val="22"/>
              </w:rPr>
            </w:pPr>
            <w:r w:rsidRPr="00E73AE9">
              <w:rPr>
                <w:b/>
                <w:bCs/>
                <w:sz w:val="22"/>
                <w:szCs w:val="22"/>
              </w:rPr>
              <w:t>3,25</w:t>
            </w:r>
          </w:p>
        </w:tc>
      </w:tr>
      <w:tr w:rsidR="00863787" w:rsidRPr="00D45A93" w:rsidTr="00F003F0">
        <w:trPr>
          <w:trHeight w:val="20"/>
        </w:trPr>
        <w:tc>
          <w:tcPr>
            <w:tcW w:w="515" w:type="pct"/>
            <w:vMerge w:val="restart"/>
            <w:vAlign w:val="center"/>
          </w:tcPr>
          <w:p w:rsidR="00863787" w:rsidRPr="00D45A93" w:rsidRDefault="00863787"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Pr>
                <w:sz w:val="22"/>
                <w:szCs w:val="22"/>
              </w:rPr>
              <w:t>2,5</w:t>
            </w:r>
          </w:p>
        </w:tc>
        <w:tc>
          <w:tcPr>
            <w:tcW w:w="776" w:type="pct"/>
            <w:vAlign w:val="center"/>
          </w:tcPr>
          <w:p w:rsidR="00863787" w:rsidRPr="00E73AE9" w:rsidRDefault="00863787" w:rsidP="00FA02D3">
            <w:pPr>
              <w:keepNext/>
              <w:keepLines/>
              <w:jc w:val="center"/>
              <w:rPr>
                <w:bCs/>
                <w:sz w:val="22"/>
                <w:szCs w:val="22"/>
              </w:rPr>
            </w:pPr>
            <w:r w:rsidRPr="00E73AE9">
              <w:rPr>
                <w:bCs/>
                <w:sz w:val="22"/>
                <w:szCs w:val="22"/>
              </w:rPr>
              <w:t>2,6</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Pr>
                <w:sz w:val="22"/>
                <w:szCs w:val="22"/>
              </w:rPr>
              <w:t>3,12</w:t>
            </w:r>
          </w:p>
        </w:tc>
        <w:tc>
          <w:tcPr>
            <w:tcW w:w="776" w:type="pct"/>
            <w:vAlign w:val="center"/>
          </w:tcPr>
          <w:p w:rsidR="00863787" w:rsidRPr="00E73AE9" w:rsidRDefault="00863787" w:rsidP="00FA02D3">
            <w:pPr>
              <w:keepNext/>
              <w:keepLines/>
              <w:jc w:val="center"/>
              <w:rPr>
                <w:bCs/>
                <w:sz w:val="22"/>
                <w:szCs w:val="22"/>
              </w:rPr>
            </w:pPr>
            <w:r w:rsidRPr="00E73AE9">
              <w:rPr>
                <w:bCs/>
                <w:sz w:val="22"/>
                <w:szCs w:val="22"/>
              </w:rPr>
              <w:t>3,25</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863787" w:rsidRPr="00D45A93" w:rsidRDefault="00863787"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365514" w:rsidP="00280AB5">
            <w:pPr>
              <w:keepNext/>
              <w:keepLines/>
              <w:jc w:val="center"/>
              <w:rPr>
                <w:b/>
                <w:sz w:val="22"/>
                <w:szCs w:val="22"/>
              </w:rPr>
            </w:pPr>
            <w:r>
              <w:rPr>
                <w:b/>
                <w:sz w:val="22"/>
                <w:szCs w:val="22"/>
              </w:rPr>
              <w:t>5,2</w:t>
            </w:r>
          </w:p>
        </w:tc>
        <w:tc>
          <w:tcPr>
            <w:tcW w:w="776" w:type="pct"/>
            <w:vAlign w:val="center"/>
          </w:tcPr>
          <w:p w:rsidR="00863787" w:rsidRPr="00E73AE9" w:rsidRDefault="00863787" w:rsidP="0065084F">
            <w:pPr>
              <w:keepNext/>
              <w:keepLines/>
              <w:jc w:val="center"/>
              <w:rPr>
                <w:b/>
                <w:bCs/>
                <w:sz w:val="22"/>
                <w:szCs w:val="22"/>
              </w:rPr>
            </w:pPr>
            <w:r w:rsidRPr="00E73AE9">
              <w:rPr>
                <w:b/>
                <w:bCs/>
                <w:sz w:val="22"/>
                <w:szCs w:val="22"/>
              </w:rPr>
              <w:t>12,</w:t>
            </w:r>
            <w:r w:rsidR="0065084F" w:rsidRPr="00E73AE9">
              <w:rPr>
                <w:b/>
                <w:bCs/>
                <w:sz w:val="22"/>
                <w:szCs w:val="22"/>
              </w:rPr>
              <w:t>1</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365514" w:rsidP="00280AB5">
            <w:pPr>
              <w:keepNext/>
              <w:keepLines/>
              <w:jc w:val="center"/>
              <w:rPr>
                <w:b/>
                <w:sz w:val="22"/>
                <w:szCs w:val="22"/>
              </w:rPr>
            </w:pPr>
            <w:r>
              <w:rPr>
                <w:b/>
                <w:sz w:val="22"/>
                <w:szCs w:val="22"/>
              </w:rPr>
              <w:t>6,5</w:t>
            </w:r>
          </w:p>
        </w:tc>
        <w:tc>
          <w:tcPr>
            <w:tcW w:w="776" w:type="pct"/>
            <w:vAlign w:val="center"/>
          </w:tcPr>
          <w:p w:rsidR="00863787" w:rsidRPr="00E73AE9" w:rsidRDefault="0065084F" w:rsidP="0029225D">
            <w:pPr>
              <w:keepNext/>
              <w:keepLines/>
              <w:jc w:val="center"/>
              <w:rPr>
                <w:b/>
                <w:bCs/>
                <w:sz w:val="22"/>
                <w:szCs w:val="22"/>
              </w:rPr>
            </w:pPr>
            <w:r w:rsidRPr="00E73AE9">
              <w:rPr>
                <w:b/>
                <w:bCs/>
                <w:sz w:val="22"/>
                <w:szCs w:val="22"/>
              </w:rPr>
              <w:t>15,13</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rPr>
            </w:pPr>
            <w:r w:rsidRPr="00D45A93">
              <w:rPr>
                <w:rFonts w:ascii="Times New Roman" w:hAnsi="Times New Roman"/>
              </w:rPr>
              <w:t>1.1.2.1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365514" w:rsidP="00280AB5">
            <w:pPr>
              <w:keepNext/>
              <w:keepLines/>
              <w:jc w:val="center"/>
              <w:rPr>
                <w:sz w:val="22"/>
                <w:szCs w:val="22"/>
              </w:rPr>
            </w:pPr>
            <w:r>
              <w:rPr>
                <w:sz w:val="22"/>
                <w:szCs w:val="22"/>
              </w:rPr>
              <w:t>5,2</w:t>
            </w:r>
          </w:p>
        </w:tc>
        <w:tc>
          <w:tcPr>
            <w:tcW w:w="776" w:type="pct"/>
            <w:vAlign w:val="center"/>
          </w:tcPr>
          <w:p w:rsidR="00863787" w:rsidRPr="00E73AE9" w:rsidRDefault="0065084F" w:rsidP="00DA5407">
            <w:pPr>
              <w:keepNext/>
              <w:keepLines/>
              <w:jc w:val="center"/>
              <w:rPr>
                <w:bCs/>
                <w:sz w:val="22"/>
                <w:szCs w:val="22"/>
              </w:rPr>
            </w:pPr>
            <w:r w:rsidRPr="00E73AE9">
              <w:rPr>
                <w:bCs/>
                <w:sz w:val="22"/>
                <w:szCs w:val="22"/>
              </w:rPr>
              <w:t>-</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b/>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365514" w:rsidP="00280AB5">
            <w:pPr>
              <w:keepNext/>
              <w:keepLines/>
              <w:jc w:val="center"/>
              <w:rPr>
                <w:sz w:val="22"/>
                <w:szCs w:val="22"/>
              </w:rPr>
            </w:pPr>
            <w:r>
              <w:rPr>
                <w:sz w:val="22"/>
                <w:szCs w:val="22"/>
              </w:rPr>
              <w:t>6,5</w:t>
            </w:r>
          </w:p>
        </w:tc>
        <w:tc>
          <w:tcPr>
            <w:tcW w:w="776" w:type="pct"/>
            <w:vAlign w:val="center"/>
          </w:tcPr>
          <w:p w:rsidR="00863787" w:rsidRPr="00E73AE9" w:rsidRDefault="0065084F" w:rsidP="00DA5407">
            <w:pPr>
              <w:keepNext/>
              <w:keepLines/>
              <w:jc w:val="center"/>
              <w:rPr>
                <w:bCs/>
                <w:sz w:val="22"/>
                <w:szCs w:val="22"/>
              </w:rPr>
            </w:pPr>
            <w:r w:rsidRPr="00E73AE9">
              <w:rPr>
                <w:bCs/>
                <w:sz w:val="22"/>
                <w:szCs w:val="22"/>
              </w:rPr>
              <w:t>-</w:t>
            </w:r>
          </w:p>
        </w:tc>
      </w:tr>
      <w:tr w:rsidR="00F003F0" w:rsidRPr="00D45A93" w:rsidTr="00F003F0">
        <w:trPr>
          <w:trHeight w:val="20"/>
        </w:trPr>
        <w:tc>
          <w:tcPr>
            <w:tcW w:w="515" w:type="pct"/>
            <w:vMerge w:val="restart"/>
            <w:vAlign w:val="center"/>
          </w:tcPr>
          <w:p w:rsidR="00F003F0" w:rsidRPr="00D45A93" w:rsidRDefault="00F003F0" w:rsidP="0029225D">
            <w:pPr>
              <w:pStyle w:val="af2"/>
              <w:keepNext/>
              <w:keepLines/>
              <w:rPr>
                <w:rFonts w:ascii="Times New Roman" w:hAnsi="Times New Roman"/>
              </w:rPr>
            </w:pPr>
            <w:r>
              <w:rPr>
                <w:rFonts w:ascii="Times New Roman" w:hAnsi="Times New Roman"/>
              </w:rPr>
              <w:t>1.1.2.1.1</w:t>
            </w:r>
          </w:p>
        </w:tc>
        <w:tc>
          <w:tcPr>
            <w:tcW w:w="2045" w:type="pct"/>
            <w:vMerge w:val="restart"/>
            <w:vAlign w:val="center"/>
          </w:tcPr>
          <w:p w:rsidR="00F003F0"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га</w:t>
            </w:r>
          </w:p>
        </w:tc>
        <w:tc>
          <w:tcPr>
            <w:tcW w:w="806" w:type="pct"/>
            <w:vAlign w:val="center"/>
          </w:tcPr>
          <w:p w:rsidR="00F003F0" w:rsidRPr="00D45A93" w:rsidRDefault="00F003F0" w:rsidP="00F003F0">
            <w:pPr>
              <w:keepNext/>
              <w:keepLines/>
              <w:jc w:val="center"/>
              <w:rPr>
                <w:sz w:val="22"/>
                <w:szCs w:val="22"/>
              </w:rPr>
            </w:pPr>
            <w:r>
              <w:rPr>
                <w:sz w:val="22"/>
                <w:szCs w:val="22"/>
              </w:rPr>
              <w:t>5,2</w:t>
            </w:r>
          </w:p>
        </w:tc>
        <w:tc>
          <w:tcPr>
            <w:tcW w:w="776" w:type="pct"/>
            <w:vAlign w:val="center"/>
          </w:tcPr>
          <w:p w:rsidR="00F003F0" w:rsidRPr="00E73AE9" w:rsidRDefault="0065084F" w:rsidP="00DA5407">
            <w:pPr>
              <w:keepNext/>
              <w:keepLines/>
              <w:jc w:val="center"/>
              <w:rPr>
                <w:bCs/>
                <w:sz w:val="22"/>
                <w:szCs w:val="22"/>
              </w:rPr>
            </w:pPr>
            <w:r w:rsidRPr="00E73AE9">
              <w:rPr>
                <w:bCs/>
                <w:sz w:val="22"/>
                <w:szCs w:val="22"/>
              </w:rPr>
              <w:t>12,1</w:t>
            </w:r>
          </w:p>
        </w:tc>
      </w:tr>
      <w:tr w:rsidR="00F003F0" w:rsidRPr="00D45A93" w:rsidTr="00F003F0">
        <w:trPr>
          <w:trHeight w:val="20"/>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b/>
              </w:rPr>
            </w:pP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w:t>
            </w:r>
          </w:p>
        </w:tc>
        <w:tc>
          <w:tcPr>
            <w:tcW w:w="806" w:type="pct"/>
            <w:vAlign w:val="center"/>
          </w:tcPr>
          <w:p w:rsidR="00F003F0" w:rsidRPr="00D45A93" w:rsidRDefault="00F003F0" w:rsidP="00F003F0">
            <w:pPr>
              <w:keepNext/>
              <w:keepLines/>
              <w:jc w:val="center"/>
              <w:rPr>
                <w:sz w:val="22"/>
                <w:szCs w:val="22"/>
              </w:rPr>
            </w:pPr>
            <w:r>
              <w:rPr>
                <w:sz w:val="22"/>
                <w:szCs w:val="22"/>
              </w:rPr>
              <w:t>6,5</w:t>
            </w:r>
          </w:p>
        </w:tc>
        <w:tc>
          <w:tcPr>
            <w:tcW w:w="776" w:type="pct"/>
            <w:vAlign w:val="center"/>
          </w:tcPr>
          <w:p w:rsidR="00F003F0" w:rsidRPr="00E73AE9" w:rsidRDefault="0065084F" w:rsidP="00DA5407">
            <w:pPr>
              <w:keepNext/>
              <w:keepLines/>
              <w:jc w:val="center"/>
              <w:rPr>
                <w:bCs/>
                <w:sz w:val="22"/>
                <w:szCs w:val="22"/>
              </w:rPr>
            </w:pPr>
            <w:r w:rsidRPr="00E73AE9">
              <w:rPr>
                <w:bCs/>
                <w:sz w:val="22"/>
                <w:szCs w:val="22"/>
              </w:rPr>
              <w:t>15,13</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863787" w:rsidRPr="00D45A93" w:rsidRDefault="00863787"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863787" w:rsidP="00280AB5">
            <w:pPr>
              <w:keepNext/>
              <w:keepLines/>
              <w:jc w:val="center"/>
              <w:rPr>
                <w:b/>
                <w:sz w:val="22"/>
                <w:szCs w:val="22"/>
              </w:rPr>
            </w:pPr>
            <w:r>
              <w:rPr>
                <w:b/>
                <w:sz w:val="22"/>
                <w:szCs w:val="22"/>
              </w:rPr>
              <w:t>62,7</w:t>
            </w:r>
          </w:p>
        </w:tc>
        <w:tc>
          <w:tcPr>
            <w:tcW w:w="776" w:type="pct"/>
            <w:vAlign w:val="center"/>
          </w:tcPr>
          <w:p w:rsidR="00863787" w:rsidRPr="00E73AE9" w:rsidRDefault="0065084F" w:rsidP="0029225D">
            <w:pPr>
              <w:keepNext/>
              <w:keepLines/>
              <w:jc w:val="center"/>
              <w:rPr>
                <w:b/>
                <w:bCs/>
                <w:sz w:val="22"/>
                <w:szCs w:val="22"/>
              </w:rPr>
            </w:pPr>
            <w:r w:rsidRPr="00E73AE9">
              <w:rPr>
                <w:b/>
                <w:bCs/>
                <w:sz w:val="22"/>
                <w:szCs w:val="22"/>
              </w:rPr>
              <w:t>49,3</w:t>
            </w:r>
          </w:p>
        </w:tc>
      </w:tr>
      <w:tr w:rsidR="00863787" w:rsidRPr="00D45A93" w:rsidTr="00F003F0">
        <w:trPr>
          <w:trHeight w:val="495"/>
        </w:trPr>
        <w:tc>
          <w:tcPr>
            <w:tcW w:w="515" w:type="pct"/>
            <w:vMerge/>
            <w:vAlign w:val="center"/>
          </w:tcPr>
          <w:p w:rsidR="00863787" w:rsidRPr="00D45A93" w:rsidRDefault="00863787" w:rsidP="0029225D">
            <w:pPr>
              <w:pStyle w:val="af2"/>
              <w:keepNext/>
              <w:keepLines/>
              <w:rPr>
                <w:rFonts w:ascii="Times New Roman" w:hAnsi="Times New Roman"/>
                <w:lang w:val="en-US"/>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Pr>
                <w:b/>
                <w:sz w:val="22"/>
                <w:szCs w:val="22"/>
              </w:rPr>
              <w:t>78,38</w:t>
            </w:r>
          </w:p>
        </w:tc>
        <w:tc>
          <w:tcPr>
            <w:tcW w:w="776" w:type="pct"/>
            <w:vAlign w:val="center"/>
          </w:tcPr>
          <w:p w:rsidR="00863787" w:rsidRPr="00E73AE9" w:rsidRDefault="0065084F" w:rsidP="00FA02D3">
            <w:pPr>
              <w:keepNext/>
              <w:keepLines/>
              <w:jc w:val="center"/>
              <w:rPr>
                <w:b/>
                <w:bCs/>
                <w:sz w:val="22"/>
                <w:szCs w:val="22"/>
              </w:rPr>
            </w:pPr>
            <w:r w:rsidRPr="00E73AE9">
              <w:rPr>
                <w:b/>
                <w:bCs/>
                <w:sz w:val="22"/>
                <w:szCs w:val="22"/>
              </w:rPr>
              <w:t>61,63</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Иные зоны сельскохозяйственного назначения</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Pr>
                <w:sz w:val="22"/>
                <w:szCs w:val="22"/>
              </w:rPr>
              <w:t>4,4</w:t>
            </w:r>
          </w:p>
        </w:tc>
        <w:tc>
          <w:tcPr>
            <w:tcW w:w="776" w:type="pct"/>
            <w:vAlign w:val="center"/>
          </w:tcPr>
          <w:p w:rsidR="00863787" w:rsidRPr="00E73AE9" w:rsidRDefault="00863787" w:rsidP="0029225D">
            <w:pPr>
              <w:keepNext/>
              <w:keepLines/>
              <w:jc w:val="center"/>
              <w:rPr>
                <w:bCs/>
                <w:sz w:val="22"/>
                <w:szCs w:val="22"/>
              </w:rPr>
            </w:pPr>
            <w:r w:rsidRPr="00E73AE9">
              <w:rPr>
                <w:bCs/>
                <w:sz w:val="22"/>
                <w:szCs w:val="22"/>
              </w:rPr>
              <w:t>4,1</w:t>
            </w:r>
          </w:p>
        </w:tc>
      </w:tr>
      <w:tr w:rsidR="00863787" w:rsidRPr="00D45A93" w:rsidTr="00F003F0">
        <w:trPr>
          <w:trHeight w:val="494"/>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Pr>
                <w:sz w:val="22"/>
                <w:szCs w:val="22"/>
              </w:rPr>
              <w:t>5,50</w:t>
            </w:r>
          </w:p>
        </w:tc>
        <w:tc>
          <w:tcPr>
            <w:tcW w:w="776" w:type="pct"/>
            <w:vAlign w:val="center"/>
          </w:tcPr>
          <w:p w:rsidR="00863787" w:rsidRPr="00E73AE9" w:rsidRDefault="00863787" w:rsidP="00FA02D3">
            <w:pPr>
              <w:keepNext/>
              <w:keepLines/>
              <w:jc w:val="center"/>
              <w:rPr>
                <w:bCs/>
                <w:sz w:val="22"/>
                <w:szCs w:val="22"/>
              </w:rPr>
            </w:pPr>
            <w:r w:rsidRPr="00E73AE9">
              <w:rPr>
                <w:bCs/>
                <w:sz w:val="22"/>
                <w:szCs w:val="22"/>
              </w:rPr>
              <w:t>5,13</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rPr>
            </w:pPr>
            <w:r w:rsidRPr="00D45A93">
              <w:rPr>
                <w:rFonts w:ascii="Times New Roman" w:hAnsi="Times New Roman"/>
              </w:rPr>
              <w:t>1.1.3.2</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Pr>
                <w:sz w:val="22"/>
                <w:szCs w:val="22"/>
              </w:rPr>
              <w:t>58,3</w:t>
            </w:r>
          </w:p>
        </w:tc>
        <w:tc>
          <w:tcPr>
            <w:tcW w:w="776" w:type="pct"/>
            <w:vAlign w:val="center"/>
          </w:tcPr>
          <w:p w:rsidR="00863787" w:rsidRPr="00E73AE9" w:rsidRDefault="0065084F" w:rsidP="0029225D">
            <w:pPr>
              <w:keepNext/>
              <w:keepLines/>
              <w:jc w:val="center"/>
              <w:rPr>
                <w:bCs/>
                <w:sz w:val="22"/>
                <w:szCs w:val="22"/>
              </w:rPr>
            </w:pPr>
            <w:r w:rsidRPr="00E73AE9">
              <w:rPr>
                <w:bCs/>
                <w:sz w:val="22"/>
                <w:szCs w:val="22"/>
              </w:rPr>
              <w:t>45,2</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Pr>
                <w:sz w:val="22"/>
                <w:szCs w:val="22"/>
              </w:rPr>
              <w:t>72,88</w:t>
            </w:r>
          </w:p>
        </w:tc>
        <w:tc>
          <w:tcPr>
            <w:tcW w:w="776" w:type="pct"/>
            <w:vAlign w:val="center"/>
          </w:tcPr>
          <w:p w:rsidR="00863787" w:rsidRPr="00E73AE9" w:rsidRDefault="00863787" w:rsidP="0065084F">
            <w:pPr>
              <w:keepNext/>
              <w:keepLines/>
              <w:jc w:val="center"/>
              <w:rPr>
                <w:bCs/>
                <w:sz w:val="22"/>
                <w:szCs w:val="22"/>
              </w:rPr>
            </w:pPr>
            <w:r w:rsidRPr="00E73AE9">
              <w:rPr>
                <w:bCs/>
                <w:sz w:val="22"/>
                <w:szCs w:val="22"/>
              </w:rPr>
              <w:t>56,</w:t>
            </w:r>
            <w:r w:rsidR="0065084F" w:rsidRPr="00E73AE9">
              <w:rPr>
                <w:bCs/>
                <w:sz w:val="22"/>
                <w:szCs w:val="22"/>
              </w:rPr>
              <w:t>5</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863787" w:rsidRPr="00D45A93" w:rsidRDefault="00863787"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365514" w:rsidP="00280AB5">
            <w:pPr>
              <w:keepNext/>
              <w:keepLines/>
              <w:jc w:val="center"/>
              <w:rPr>
                <w:b/>
                <w:sz w:val="22"/>
                <w:szCs w:val="22"/>
              </w:rPr>
            </w:pPr>
            <w:r>
              <w:rPr>
                <w:b/>
                <w:sz w:val="22"/>
                <w:szCs w:val="22"/>
              </w:rPr>
              <w:t>3,9</w:t>
            </w:r>
          </w:p>
        </w:tc>
        <w:tc>
          <w:tcPr>
            <w:tcW w:w="776" w:type="pct"/>
            <w:vAlign w:val="center"/>
          </w:tcPr>
          <w:p w:rsidR="00863787" w:rsidRPr="00E73AE9" w:rsidRDefault="0065084F" w:rsidP="00FA02D3">
            <w:pPr>
              <w:keepNext/>
              <w:keepLines/>
              <w:jc w:val="center"/>
              <w:rPr>
                <w:b/>
                <w:bCs/>
                <w:sz w:val="22"/>
                <w:szCs w:val="22"/>
              </w:rPr>
            </w:pPr>
            <w:r w:rsidRPr="00E73AE9">
              <w:rPr>
                <w:b/>
                <w:bCs/>
                <w:sz w:val="22"/>
                <w:szCs w:val="22"/>
              </w:rPr>
              <w:t>11,9</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365514" w:rsidP="00520C4B">
            <w:pPr>
              <w:keepNext/>
              <w:keepLines/>
              <w:jc w:val="center"/>
              <w:rPr>
                <w:b/>
                <w:sz w:val="22"/>
                <w:szCs w:val="22"/>
              </w:rPr>
            </w:pPr>
            <w:r>
              <w:rPr>
                <w:b/>
                <w:sz w:val="22"/>
                <w:szCs w:val="22"/>
              </w:rPr>
              <w:t>4,8</w:t>
            </w:r>
            <w:r w:rsidR="00520C4B">
              <w:rPr>
                <w:b/>
                <w:sz w:val="22"/>
                <w:szCs w:val="22"/>
              </w:rPr>
              <w:t>8</w:t>
            </w:r>
          </w:p>
        </w:tc>
        <w:tc>
          <w:tcPr>
            <w:tcW w:w="776" w:type="pct"/>
            <w:vAlign w:val="center"/>
          </w:tcPr>
          <w:p w:rsidR="00863787" w:rsidRPr="00E73AE9" w:rsidRDefault="0065084F" w:rsidP="0029225D">
            <w:pPr>
              <w:keepNext/>
              <w:keepLines/>
              <w:jc w:val="center"/>
              <w:rPr>
                <w:b/>
                <w:bCs/>
                <w:sz w:val="22"/>
                <w:szCs w:val="22"/>
              </w:rPr>
            </w:pPr>
            <w:r w:rsidRPr="00E73AE9">
              <w:rPr>
                <w:b/>
                <w:bCs/>
                <w:sz w:val="22"/>
                <w:szCs w:val="22"/>
              </w:rPr>
              <w:t>14,88</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lang w:val="en-US"/>
              </w:rPr>
            </w:pPr>
            <w:r w:rsidRPr="00D45A93">
              <w:rPr>
                <w:rFonts w:ascii="Times New Roman" w:hAnsi="Times New Roman"/>
              </w:rPr>
              <w:t>1.1.4.1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sidRPr="00D45A93">
              <w:rPr>
                <w:sz w:val="22"/>
                <w:szCs w:val="22"/>
              </w:rPr>
              <w:t>-</w:t>
            </w:r>
          </w:p>
        </w:tc>
        <w:tc>
          <w:tcPr>
            <w:tcW w:w="776" w:type="pct"/>
            <w:vAlign w:val="center"/>
          </w:tcPr>
          <w:p w:rsidR="00863787" w:rsidRPr="00E73AE9" w:rsidRDefault="0065084F" w:rsidP="00FA02D3">
            <w:pPr>
              <w:keepNext/>
              <w:keepLines/>
              <w:jc w:val="center"/>
              <w:rPr>
                <w:bCs/>
                <w:sz w:val="22"/>
                <w:szCs w:val="22"/>
              </w:rPr>
            </w:pPr>
            <w:r w:rsidRPr="00E73AE9">
              <w:rPr>
                <w:bCs/>
                <w:sz w:val="22"/>
                <w:szCs w:val="22"/>
              </w:rPr>
              <w:t>8,7</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lang w:val="en-US"/>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sidRPr="00D45A93">
              <w:rPr>
                <w:sz w:val="22"/>
                <w:szCs w:val="22"/>
              </w:rPr>
              <w:t>-</w:t>
            </w:r>
          </w:p>
        </w:tc>
        <w:tc>
          <w:tcPr>
            <w:tcW w:w="776" w:type="pct"/>
            <w:vAlign w:val="center"/>
          </w:tcPr>
          <w:p w:rsidR="00863787" w:rsidRPr="00E73AE9" w:rsidRDefault="0065084F" w:rsidP="00FA02D3">
            <w:pPr>
              <w:keepNext/>
              <w:keepLines/>
              <w:jc w:val="center"/>
              <w:rPr>
                <w:bCs/>
                <w:sz w:val="22"/>
                <w:szCs w:val="22"/>
              </w:rPr>
            </w:pPr>
            <w:r w:rsidRPr="00E73AE9">
              <w:rPr>
                <w:bCs/>
                <w:sz w:val="22"/>
                <w:szCs w:val="22"/>
              </w:rPr>
              <w:t>10,88</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rPr>
            </w:pPr>
            <w:r w:rsidRPr="00D45A93">
              <w:rPr>
                <w:rFonts w:ascii="Times New Roman" w:hAnsi="Times New Roman"/>
              </w:rPr>
              <w:t>1.1.4.2</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365514" w:rsidP="00280AB5">
            <w:pPr>
              <w:keepNext/>
              <w:keepLines/>
              <w:jc w:val="center"/>
              <w:rPr>
                <w:sz w:val="22"/>
                <w:szCs w:val="22"/>
              </w:rPr>
            </w:pPr>
            <w:r>
              <w:rPr>
                <w:sz w:val="22"/>
                <w:szCs w:val="22"/>
              </w:rPr>
              <w:t>3,9</w:t>
            </w:r>
          </w:p>
        </w:tc>
        <w:tc>
          <w:tcPr>
            <w:tcW w:w="776" w:type="pct"/>
            <w:vAlign w:val="center"/>
          </w:tcPr>
          <w:p w:rsidR="00863787" w:rsidRPr="00E73AE9" w:rsidRDefault="0065084F" w:rsidP="00FA02D3">
            <w:pPr>
              <w:keepNext/>
              <w:keepLines/>
              <w:jc w:val="center"/>
              <w:rPr>
                <w:bCs/>
                <w:sz w:val="22"/>
                <w:szCs w:val="22"/>
              </w:rPr>
            </w:pPr>
            <w:r w:rsidRPr="00E73AE9">
              <w:rPr>
                <w:bCs/>
                <w:sz w:val="22"/>
                <w:szCs w:val="22"/>
              </w:rPr>
              <w:t>3,2</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lang w:val="en-US"/>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365514" w:rsidP="00520C4B">
            <w:pPr>
              <w:keepNext/>
              <w:keepLines/>
              <w:jc w:val="center"/>
              <w:rPr>
                <w:sz w:val="22"/>
                <w:szCs w:val="22"/>
              </w:rPr>
            </w:pPr>
            <w:r>
              <w:rPr>
                <w:sz w:val="22"/>
                <w:szCs w:val="22"/>
              </w:rPr>
              <w:t>4,8</w:t>
            </w:r>
            <w:r w:rsidR="00520C4B">
              <w:rPr>
                <w:sz w:val="22"/>
                <w:szCs w:val="22"/>
              </w:rPr>
              <w:t>8</w:t>
            </w:r>
          </w:p>
        </w:tc>
        <w:tc>
          <w:tcPr>
            <w:tcW w:w="776" w:type="pct"/>
            <w:vAlign w:val="center"/>
          </w:tcPr>
          <w:p w:rsidR="00863787" w:rsidRPr="00E73AE9" w:rsidRDefault="0065084F" w:rsidP="0029225D">
            <w:pPr>
              <w:keepNext/>
              <w:keepLines/>
              <w:jc w:val="center"/>
              <w:rPr>
                <w:bCs/>
                <w:sz w:val="22"/>
                <w:szCs w:val="22"/>
              </w:rPr>
            </w:pPr>
            <w:r w:rsidRPr="00E73AE9">
              <w:rPr>
                <w:bCs/>
                <w:sz w:val="22"/>
                <w:szCs w:val="22"/>
              </w:rPr>
              <w:t>4,0</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863787" w:rsidRPr="00D45A93" w:rsidRDefault="00863787"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863787" w:rsidP="00280AB5">
            <w:pPr>
              <w:keepNext/>
              <w:keepLines/>
              <w:jc w:val="center"/>
              <w:rPr>
                <w:b/>
                <w:sz w:val="22"/>
                <w:szCs w:val="22"/>
              </w:rPr>
            </w:pPr>
            <w:r w:rsidRPr="00D45A93">
              <w:rPr>
                <w:b/>
                <w:sz w:val="22"/>
                <w:szCs w:val="22"/>
              </w:rPr>
              <w:t>-</w:t>
            </w:r>
          </w:p>
        </w:tc>
        <w:tc>
          <w:tcPr>
            <w:tcW w:w="776" w:type="pct"/>
            <w:vAlign w:val="center"/>
          </w:tcPr>
          <w:p w:rsidR="00863787" w:rsidRPr="00E73AE9" w:rsidRDefault="0065084F" w:rsidP="00FA02D3">
            <w:pPr>
              <w:keepNext/>
              <w:keepLines/>
              <w:jc w:val="center"/>
              <w:rPr>
                <w:b/>
                <w:bCs/>
                <w:sz w:val="22"/>
                <w:szCs w:val="22"/>
              </w:rPr>
            </w:pPr>
            <w:r w:rsidRPr="00E73AE9">
              <w:rPr>
                <w:b/>
                <w:bCs/>
                <w:sz w:val="22"/>
                <w:szCs w:val="22"/>
              </w:rPr>
              <w:t>2,1</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b/>
              </w:rPr>
            </w:pPr>
          </w:p>
        </w:tc>
        <w:tc>
          <w:tcPr>
            <w:tcW w:w="2045" w:type="pct"/>
            <w:vMerge/>
            <w:vAlign w:val="center"/>
          </w:tcPr>
          <w:p w:rsidR="00863787" w:rsidRPr="00D45A93" w:rsidRDefault="00863787" w:rsidP="0029225D">
            <w:pPr>
              <w:pStyle w:val="af2"/>
              <w:keepNext/>
              <w:keepLines/>
              <w:jc w:val="left"/>
              <w:rPr>
                <w:rFonts w:ascii="Times New Roman" w:hAnsi="Times New Roman"/>
                <w:b/>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sidRPr="00D45A93">
              <w:rPr>
                <w:b/>
                <w:sz w:val="22"/>
                <w:szCs w:val="22"/>
              </w:rPr>
              <w:t>-</w:t>
            </w:r>
          </w:p>
        </w:tc>
        <w:tc>
          <w:tcPr>
            <w:tcW w:w="776" w:type="pct"/>
            <w:vAlign w:val="center"/>
          </w:tcPr>
          <w:p w:rsidR="00863787" w:rsidRPr="00E73AE9" w:rsidRDefault="0065084F" w:rsidP="00FA02D3">
            <w:pPr>
              <w:keepNext/>
              <w:keepLines/>
              <w:jc w:val="center"/>
              <w:rPr>
                <w:b/>
                <w:bCs/>
                <w:sz w:val="22"/>
                <w:szCs w:val="22"/>
              </w:rPr>
            </w:pPr>
            <w:r w:rsidRPr="00E73AE9">
              <w:rPr>
                <w:b/>
                <w:bCs/>
                <w:sz w:val="22"/>
                <w:szCs w:val="22"/>
              </w:rPr>
              <w:t>2,63</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rPr>
            </w:pPr>
            <w:r w:rsidRPr="00D45A93">
              <w:rPr>
                <w:rFonts w:ascii="Times New Roman" w:hAnsi="Times New Roman"/>
              </w:rPr>
              <w:t>1.1.5.1</w:t>
            </w:r>
          </w:p>
        </w:tc>
        <w:tc>
          <w:tcPr>
            <w:tcW w:w="2045" w:type="pct"/>
            <w:vMerge w:val="restart"/>
            <w:vAlign w:val="center"/>
          </w:tcPr>
          <w:p w:rsidR="00863787" w:rsidRPr="00D45A93" w:rsidRDefault="00863787"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863787" w:rsidRPr="00D45A93" w:rsidRDefault="00863787" w:rsidP="00280AB5">
            <w:pPr>
              <w:keepNext/>
              <w:keepLines/>
              <w:jc w:val="center"/>
              <w:rPr>
                <w:sz w:val="22"/>
                <w:szCs w:val="22"/>
              </w:rPr>
            </w:pPr>
            <w:r w:rsidRPr="00D45A93">
              <w:rPr>
                <w:sz w:val="22"/>
                <w:szCs w:val="22"/>
              </w:rPr>
              <w:t>-</w:t>
            </w:r>
          </w:p>
        </w:tc>
        <w:tc>
          <w:tcPr>
            <w:tcW w:w="776" w:type="pct"/>
            <w:vAlign w:val="center"/>
          </w:tcPr>
          <w:p w:rsidR="00863787" w:rsidRPr="00E73AE9" w:rsidRDefault="0065084F" w:rsidP="0029225D">
            <w:pPr>
              <w:keepNext/>
              <w:keepLines/>
              <w:jc w:val="center"/>
              <w:rPr>
                <w:bCs/>
                <w:sz w:val="22"/>
                <w:szCs w:val="22"/>
              </w:rPr>
            </w:pPr>
            <w:r w:rsidRPr="00E73AE9">
              <w:rPr>
                <w:bCs/>
                <w:sz w:val="22"/>
                <w:szCs w:val="22"/>
              </w:rPr>
              <w:t>2,1</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863787" w:rsidRPr="00D45A93" w:rsidRDefault="00863787" w:rsidP="00280AB5">
            <w:pPr>
              <w:keepNext/>
              <w:keepLines/>
              <w:jc w:val="center"/>
              <w:rPr>
                <w:sz w:val="22"/>
                <w:szCs w:val="22"/>
              </w:rPr>
            </w:pPr>
            <w:r w:rsidRPr="00D45A93">
              <w:rPr>
                <w:sz w:val="22"/>
                <w:szCs w:val="22"/>
              </w:rPr>
              <w:t>-</w:t>
            </w:r>
          </w:p>
        </w:tc>
        <w:tc>
          <w:tcPr>
            <w:tcW w:w="776" w:type="pct"/>
            <w:vAlign w:val="center"/>
          </w:tcPr>
          <w:p w:rsidR="00863787" w:rsidRPr="00E73AE9" w:rsidRDefault="0065084F" w:rsidP="00FA02D3">
            <w:pPr>
              <w:keepNext/>
              <w:keepLines/>
              <w:jc w:val="center"/>
              <w:rPr>
                <w:bCs/>
                <w:sz w:val="22"/>
                <w:szCs w:val="22"/>
              </w:rPr>
            </w:pPr>
            <w:r w:rsidRPr="00E73AE9">
              <w:rPr>
                <w:bCs/>
                <w:sz w:val="22"/>
                <w:szCs w:val="22"/>
              </w:rPr>
              <w:t>2,63</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b/>
                <w:lang w:val="en-US"/>
              </w:rPr>
            </w:pPr>
            <w:r w:rsidRPr="00D45A93">
              <w:rPr>
                <w:rFonts w:ascii="Times New Roman" w:hAnsi="Times New Roman"/>
                <w:b/>
              </w:rPr>
              <w:t>1.1.6</w:t>
            </w:r>
          </w:p>
        </w:tc>
        <w:tc>
          <w:tcPr>
            <w:tcW w:w="2045" w:type="pct"/>
            <w:vMerge w:val="restart"/>
            <w:vAlign w:val="center"/>
          </w:tcPr>
          <w:p w:rsidR="00863787" w:rsidRPr="00D45A93" w:rsidRDefault="00863787"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863787" w:rsidP="00365514">
            <w:pPr>
              <w:keepNext/>
              <w:keepLines/>
              <w:jc w:val="center"/>
              <w:rPr>
                <w:b/>
                <w:sz w:val="22"/>
                <w:szCs w:val="22"/>
              </w:rPr>
            </w:pPr>
            <w:r>
              <w:rPr>
                <w:b/>
                <w:sz w:val="22"/>
                <w:szCs w:val="22"/>
              </w:rPr>
              <w:t>1,</w:t>
            </w:r>
            <w:r w:rsidR="00365514">
              <w:rPr>
                <w:b/>
                <w:sz w:val="22"/>
                <w:szCs w:val="22"/>
              </w:rPr>
              <w:t>8</w:t>
            </w:r>
          </w:p>
        </w:tc>
        <w:tc>
          <w:tcPr>
            <w:tcW w:w="776" w:type="pct"/>
            <w:vAlign w:val="center"/>
          </w:tcPr>
          <w:p w:rsidR="00863787" w:rsidRPr="00E73AE9" w:rsidRDefault="00863787" w:rsidP="0065084F">
            <w:pPr>
              <w:keepNext/>
              <w:keepLines/>
              <w:jc w:val="center"/>
              <w:rPr>
                <w:b/>
                <w:bCs/>
                <w:sz w:val="22"/>
                <w:szCs w:val="22"/>
              </w:rPr>
            </w:pPr>
            <w:r w:rsidRPr="00E73AE9">
              <w:rPr>
                <w:b/>
                <w:bCs/>
                <w:sz w:val="22"/>
                <w:szCs w:val="22"/>
              </w:rPr>
              <w:t>1,</w:t>
            </w:r>
            <w:r w:rsidR="0065084F" w:rsidRPr="00E73AE9">
              <w:rPr>
                <w:b/>
                <w:bCs/>
                <w:sz w:val="22"/>
                <w:szCs w:val="22"/>
              </w:rPr>
              <w:t>2</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b/>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365514" w:rsidP="00520C4B">
            <w:pPr>
              <w:keepNext/>
              <w:keepLines/>
              <w:jc w:val="center"/>
              <w:rPr>
                <w:b/>
                <w:sz w:val="22"/>
                <w:szCs w:val="22"/>
              </w:rPr>
            </w:pPr>
            <w:r>
              <w:rPr>
                <w:b/>
                <w:sz w:val="22"/>
                <w:szCs w:val="22"/>
              </w:rPr>
              <w:t>2,2</w:t>
            </w:r>
            <w:r w:rsidR="00520C4B">
              <w:rPr>
                <w:b/>
                <w:sz w:val="22"/>
                <w:szCs w:val="22"/>
              </w:rPr>
              <w:t>4</w:t>
            </w:r>
          </w:p>
        </w:tc>
        <w:tc>
          <w:tcPr>
            <w:tcW w:w="776" w:type="pct"/>
            <w:vAlign w:val="center"/>
          </w:tcPr>
          <w:p w:rsidR="00863787" w:rsidRPr="00E73AE9" w:rsidRDefault="0065084F" w:rsidP="00FA02D3">
            <w:pPr>
              <w:keepNext/>
              <w:keepLines/>
              <w:jc w:val="center"/>
              <w:rPr>
                <w:b/>
                <w:bCs/>
                <w:sz w:val="22"/>
                <w:szCs w:val="22"/>
              </w:rPr>
            </w:pPr>
            <w:r w:rsidRPr="00E73AE9">
              <w:rPr>
                <w:b/>
                <w:bCs/>
                <w:sz w:val="22"/>
                <w:szCs w:val="22"/>
              </w:rPr>
              <w:t>1,5</w:t>
            </w:r>
          </w:p>
        </w:tc>
      </w:tr>
      <w:tr w:rsidR="00863787" w:rsidRPr="00D45A93" w:rsidTr="00F003F0">
        <w:trPr>
          <w:trHeight w:val="20"/>
        </w:trPr>
        <w:tc>
          <w:tcPr>
            <w:tcW w:w="515" w:type="pct"/>
            <w:vMerge w:val="restart"/>
            <w:vAlign w:val="center"/>
          </w:tcPr>
          <w:p w:rsidR="00863787" w:rsidRPr="00D45A93" w:rsidRDefault="00863787" w:rsidP="00965EAE">
            <w:pPr>
              <w:pStyle w:val="af2"/>
              <w:keepNext/>
              <w:keepLines/>
              <w:rPr>
                <w:rFonts w:ascii="Times New Roman" w:hAnsi="Times New Roman"/>
                <w:b/>
                <w:lang w:val="en-US"/>
              </w:rPr>
            </w:pPr>
            <w:r w:rsidRPr="00D45A93">
              <w:rPr>
                <w:rFonts w:ascii="Times New Roman" w:hAnsi="Times New Roman"/>
                <w:b/>
              </w:rPr>
              <w:t>1.1.7</w:t>
            </w:r>
          </w:p>
        </w:tc>
        <w:tc>
          <w:tcPr>
            <w:tcW w:w="2045" w:type="pct"/>
            <w:vMerge w:val="restart"/>
            <w:vAlign w:val="center"/>
          </w:tcPr>
          <w:p w:rsidR="00863787" w:rsidRPr="00D45A93" w:rsidRDefault="00863787"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863787" w:rsidRPr="00D45A93" w:rsidRDefault="00863787" w:rsidP="00280AB5">
            <w:pPr>
              <w:keepNext/>
              <w:keepLines/>
              <w:jc w:val="center"/>
              <w:rPr>
                <w:b/>
                <w:sz w:val="22"/>
                <w:szCs w:val="22"/>
              </w:rPr>
            </w:pPr>
            <w:r>
              <w:rPr>
                <w:b/>
                <w:sz w:val="22"/>
                <w:szCs w:val="22"/>
              </w:rPr>
              <w:t>3,9</w:t>
            </w:r>
          </w:p>
        </w:tc>
        <w:tc>
          <w:tcPr>
            <w:tcW w:w="776" w:type="pct"/>
            <w:vAlign w:val="center"/>
          </w:tcPr>
          <w:p w:rsidR="00863787" w:rsidRPr="00E73AE9" w:rsidRDefault="0065084F" w:rsidP="00FA02D3">
            <w:pPr>
              <w:keepNext/>
              <w:keepLines/>
              <w:jc w:val="center"/>
              <w:rPr>
                <w:b/>
                <w:bCs/>
                <w:sz w:val="22"/>
                <w:szCs w:val="22"/>
              </w:rPr>
            </w:pPr>
            <w:r w:rsidRPr="00E73AE9">
              <w:rPr>
                <w:b/>
                <w:bCs/>
                <w:sz w:val="22"/>
                <w:szCs w:val="22"/>
              </w:rPr>
              <w:t>0,8</w:t>
            </w:r>
          </w:p>
        </w:tc>
      </w:tr>
      <w:tr w:rsidR="00863787" w:rsidRPr="00D45A93" w:rsidTr="00F003F0">
        <w:trPr>
          <w:trHeight w:val="20"/>
        </w:trPr>
        <w:tc>
          <w:tcPr>
            <w:tcW w:w="515" w:type="pct"/>
            <w:vMerge/>
            <w:vAlign w:val="center"/>
          </w:tcPr>
          <w:p w:rsidR="00863787" w:rsidRPr="00D45A93" w:rsidRDefault="00863787" w:rsidP="0029225D">
            <w:pPr>
              <w:pStyle w:val="af2"/>
              <w:keepNext/>
              <w:keepLines/>
              <w:rPr>
                <w:rFonts w:ascii="Times New Roman" w:hAnsi="Times New Roman"/>
              </w:rPr>
            </w:pPr>
          </w:p>
        </w:tc>
        <w:tc>
          <w:tcPr>
            <w:tcW w:w="2045" w:type="pct"/>
            <w:vMerge/>
            <w:vAlign w:val="center"/>
          </w:tcPr>
          <w:p w:rsidR="00863787" w:rsidRPr="00D45A93" w:rsidRDefault="00863787" w:rsidP="0029225D">
            <w:pPr>
              <w:pStyle w:val="af2"/>
              <w:keepNext/>
              <w:keepLines/>
              <w:jc w:val="left"/>
              <w:rPr>
                <w:rFonts w:ascii="Times New Roman" w:hAnsi="Times New Roman"/>
              </w:rPr>
            </w:pPr>
          </w:p>
        </w:tc>
        <w:tc>
          <w:tcPr>
            <w:tcW w:w="858" w:type="pct"/>
          </w:tcPr>
          <w:p w:rsidR="00863787" w:rsidRPr="00D45A93" w:rsidRDefault="00863787"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863787" w:rsidRPr="00D45A93" w:rsidRDefault="00863787" w:rsidP="00280AB5">
            <w:pPr>
              <w:keepNext/>
              <w:keepLines/>
              <w:jc w:val="center"/>
              <w:rPr>
                <w:b/>
                <w:sz w:val="22"/>
                <w:szCs w:val="22"/>
              </w:rPr>
            </w:pPr>
            <w:r>
              <w:rPr>
                <w:b/>
                <w:sz w:val="22"/>
                <w:szCs w:val="22"/>
              </w:rPr>
              <w:t>4,88</w:t>
            </w:r>
          </w:p>
        </w:tc>
        <w:tc>
          <w:tcPr>
            <w:tcW w:w="776" w:type="pct"/>
            <w:vAlign w:val="center"/>
          </w:tcPr>
          <w:p w:rsidR="00863787" w:rsidRPr="00D45A93" w:rsidRDefault="0065084F" w:rsidP="00FA02D3">
            <w:pPr>
              <w:keepNext/>
              <w:keepLines/>
              <w:jc w:val="center"/>
              <w:rPr>
                <w:b/>
                <w:bCs/>
                <w:sz w:val="22"/>
                <w:szCs w:val="22"/>
              </w:rPr>
            </w:pPr>
            <w:r>
              <w:rPr>
                <w:b/>
                <w:bCs/>
                <w:sz w:val="22"/>
                <w:szCs w:val="22"/>
              </w:rPr>
              <w:t>1,0</w:t>
            </w:r>
          </w:p>
        </w:tc>
      </w:tr>
      <w:tr w:rsidR="00965EAE" w:rsidRPr="00D45A93" w:rsidTr="00F003F0">
        <w:trPr>
          <w:trHeight w:val="135"/>
        </w:trPr>
        <w:tc>
          <w:tcPr>
            <w:tcW w:w="515" w:type="pct"/>
            <w:vAlign w:val="center"/>
          </w:tcPr>
          <w:p w:rsidR="00965EAE" w:rsidRPr="00D45A93" w:rsidRDefault="0081645E" w:rsidP="00BF6FA2">
            <w:pPr>
              <w:pStyle w:val="af2"/>
              <w:keepNext/>
              <w:keepLines/>
              <w:rPr>
                <w:rFonts w:ascii="Times New Roman" w:hAnsi="Times New Roman"/>
                <w:b/>
              </w:rPr>
            </w:pPr>
            <w:r w:rsidRPr="00D45A93">
              <w:rPr>
                <w:rFonts w:ascii="Times New Roman" w:hAnsi="Times New Roman"/>
                <w:b/>
              </w:rPr>
              <w:t>2</w:t>
            </w:r>
          </w:p>
        </w:tc>
        <w:tc>
          <w:tcPr>
            <w:tcW w:w="2045" w:type="pct"/>
            <w:vAlign w:val="center"/>
          </w:tcPr>
          <w:p w:rsidR="00965EAE" w:rsidRPr="00D45A93" w:rsidRDefault="00965EAE"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965EAE" w:rsidRPr="00D45A93" w:rsidRDefault="00965EAE" w:rsidP="00BF6FA2">
            <w:pPr>
              <w:pStyle w:val="af2"/>
              <w:keepNext/>
              <w:keepLines/>
              <w:rPr>
                <w:rFonts w:ascii="Times New Roman" w:hAnsi="Times New Roman"/>
              </w:rPr>
            </w:pPr>
          </w:p>
        </w:tc>
        <w:tc>
          <w:tcPr>
            <w:tcW w:w="806" w:type="pct"/>
          </w:tcPr>
          <w:p w:rsidR="00965EAE" w:rsidRPr="00D45A93" w:rsidRDefault="00965EAE" w:rsidP="00BF6FA2">
            <w:pPr>
              <w:pStyle w:val="af2"/>
              <w:keepNext/>
              <w:keepLines/>
              <w:rPr>
                <w:rFonts w:ascii="Times New Roman" w:hAnsi="Times New Roman"/>
              </w:rPr>
            </w:pPr>
          </w:p>
        </w:tc>
        <w:tc>
          <w:tcPr>
            <w:tcW w:w="776" w:type="pct"/>
          </w:tcPr>
          <w:p w:rsidR="00965EAE" w:rsidRPr="00D45A93" w:rsidRDefault="00965EAE" w:rsidP="00BF6FA2">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81645E" w:rsidP="00BF6FA2">
            <w:pPr>
              <w:pStyle w:val="af2"/>
              <w:keepNext/>
              <w:keepLines/>
              <w:rPr>
                <w:rFonts w:ascii="Times New Roman" w:hAnsi="Times New Roman"/>
              </w:rPr>
            </w:pPr>
            <w:r w:rsidRPr="00D45A93">
              <w:rPr>
                <w:rFonts w:ascii="Times New Roman" w:hAnsi="Times New Roman"/>
              </w:rPr>
              <w:t>2</w:t>
            </w:r>
            <w:r w:rsidR="00965EAE" w:rsidRPr="00D45A93">
              <w:rPr>
                <w:rFonts w:ascii="Times New Roman" w:hAnsi="Times New Roman"/>
              </w:rPr>
              <w:t>.1</w:t>
            </w:r>
          </w:p>
        </w:tc>
        <w:tc>
          <w:tcPr>
            <w:tcW w:w="2045" w:type="pct"/>
            <w:vAlign w:val="center"/>
          </w:tcPr>
          <w:p w:rsidR="00965EAE" w:rsidRPr="00D45A93" w:rsidRDefault="00965EAE"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965EAE" w:rsidRPr="00D45A93" w:rsidRDefault="00965EAE" w:rsidP="00BF6FA2">
            <w:pPr>
              <w:pStyle w:val="af2"/>
              <w:keepNext/>
              <w:keepLines/>
              <w:rPr>
                <w:rFonts w:ascii="Times New Roman" w:hAnsi="Times New Roman"/>
              </w:rPr>
            </w:pPr>
            <w:r w:rsidRPr="00D45A93">
              <w:rPr>
                <w:rFonts w:ascii="Times New Roman" w:hAnsi="Times New Roman"/>
              </w:rPr>
              <w:t>км</w:t>
            </w:r>
          </w:p>
        </w:tc>
        <w:tc>
          <w:tcPr>
            <w:tcW w:w="806" w:type="pct"/>
          </w:tcPr>
          <w:p w:rsidR="00965EAE" w:rsidRPr="00D45A93" w:rsidRDefault="00965EAE" w:rsidP="00BF6FA2">
            <w:pPr>
              <w:pStyle w:val="af2"/>
              <w:keepNext/>
              <w:keepLines/>
              <w:rPr>
                <w:rFonts w:ascii="Times New Roman" w:hAnsi="Times New Roman"/>
              </w:rPr>
            </w:pPr>
            <w:r w:rsidRPr="00D45A93">
              <w:rPr>
                <w:rFonts w:ascii="Times New Roman" w:hAnsi="Times New Roman"/>
              </w:rPr>
              <w:t>9,2</w:t>
            </w:r>
          </w:p>
        </w:tc>
        <w:tc>
          <w:tcPr>
            <w:tcW w:w="776" w:type="pct"/>
          </w:tcPr>
          <w:p w:rsidR="00965EAE" w:rsidRPr="00D45A93" w:rsidRDefault="00965EAE" w:rsidP="00BF6FA2">
            <w:pPr>
              <w:pStyle w:val="af2"/>
              <w:keepNext/>
              <w:keepLines/>
              <w:rPr>
                <w:rFonts w:ascii="Times New Roman" w:hAnsi="Times New Roman"/>
              </w:rPr>
            </w:pPr>
            <w:r w:rsidRPr="00D45A93">
              <w:rPr>
                <w:rFonts w:ascii="Times New Roman" w:hAnsi="Times New Roman"/>
              </w:rPr>
              <w:t>10,66</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b/>
              </w:rPr>
            </w:pPr>
            <w:r w:rsidRPr="00D45A93">
              <w:rPr>
                <w:rFonts w:ascii="Times New Roman" w:hAnsi="Times New Roman"/>
                <w:b/>
              </w:rPr>
              <w:t>3</w:t>
            </w:r>
          </w:p>
        </w:tc>
        <w:tc>
          <w:tcPr>
            <w:tcW w:w="2045" w:type="pct"/>
            <w:vAlign w:val="center"/>
          </w:tcPr>
          <w:p w:rsidR="00965EAE" w:rsidRPr="00D45A93" w:rsidRDefault="00965EAE"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.1</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.1.1</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vAlign w:val="bottom"/>
          </w:tcPr>
          <w:p w:rsidR="00965EAE" w:rsidRPr="00D45A93" w:rsidRDefault="00965EAE" w:rsidP="0029225D">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highlight w:val="yellow"/>
              </w:rPr>
            </w:pPr>
          </w:p>
        </w:tc>
        <w:tc>
          <w:tcPr>
            <w:tcW w:w="2045" w:type="pct"/>
            <w:vAlign w:val="center"/>
          </w:tcPr>
          <w:p w:rsidR="00965EAE" w:rsidRPr="00D45A93" w:rsidRDefault="00965EAE"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.1.2</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км</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.1.3</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lastRenderedPageBreak/>
              <w:t>3</w:t>
            </w:r>
            <w:r w:rsidR="00965EAE" w:rsidRPr="00D45A93">
              <w:rPr>
                <w:rFonts w:ascii="Times New Roman" w:hAnsi="Times New Roman"/>
              </w:rPr>
              <w:t>.2</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highlight w:val="yellow"/>
              </w:rPr>
            </w:pP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.2.1</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highlight w:val="yellow"/>
              </w:rPr>
            </w:pP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.2.2</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км</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.3</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.3.1</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Потребление тепла</w:t>
            </w:r>
          </w:p>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rPr>
            </w:pP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.3.2</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Гкал/ч</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rPr>
            </w:pPr>
          </w:p>
        </w:tc>
      </w:tr>
      <w:tr w:rsidR="00965EAE" w:rsidRPr="00D45A93" w:rsidTr="00F003F0">
        <w:trPr>
          <w:trHeight w:val="304"/>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Гкал/ч</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965EAE" w:rsidP="0029225D">
            <w:pPr>
              <w:pStyle w:val="af2"/>
              <w:keepNext/>
              <w:keepLines/>
              <w:rPr>
                <w:rFonts w:ascii="Times New Roman" w:hAnsi="Times New Roman"/>
              </w:rPr>
            </w:pP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Гкал/ч</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.3.3</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Гкал/ч</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.3.4</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км</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.4</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965EAE" w:rsidRPr="00D45A93" w:rsidRDefault="00965EAE" w:rsidP="0029225D">
            <w:pPr>
              <w:pStyle w:val="af2"/>
              <w:keepNext/>
              <w:keepLines/>
              <w:rPr>
                <w:rFonts w:ascii="Times New Roman" w:hAnsi="Times New Roman"/>
              </w:rPr>
            </w:pPr>
          </w:p>
        </w:tc>
        <w:tc>
          <w:tcPr>
            <w:tcW w:w="806" w:type="pct"/>
          </w:tcPr>
          <w:p w:rsidR="00965EAE" w:rsidRPr="00D45A93" w:rsidRDefault="00965EAE" w:rsidP="0029225D">
            <w:pPr>
              <w:pStyle w:val="af2"/>
              <w:keepNext/>
              <w:keepLines/>
              <w:rPr>
                <w:rFonts w:ascii="Times New Roman" w:hAnsi="Times New Roman"/>
              </w:rPr>
            </w:pPr>
          </w:p>
        </w:tc>
        <w:tc>
          <w:tcPr>
            <w:tcW w:w="776" w:type="pct"/>
          </w:tcPr>
          <w:p w:rsidR="00965EAE" w:rsidRPr="00D45A93" w:rsidRDefault="00965EAE" w:rsidP="0029225D">
            <w:pPr>
              <w:pStyle w:val="af2"/>
              <w:keepNext/>
              <w:keepLines/>
              <w:rPr>
                <w:rFonts w:ascii="Times New Roman" w:hAnsi="Times New Roman"/>
                <w:highlight w:val="yellow"/>
              </w:rPr>
            </w:pP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.4.1</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rPr>
            </w:pPr>
            <w:r w:rsidRPr="00D45A93">
              <w:rPr>
                <w:rFonts w:ascii="Times New Roman" w:hAnsi="Times New Roman"/>
              </w:rPr>
              <w:t>3</w:t>
            </w:r>
            <w:r w:rsidR="00965EAE" w:rsidRPr="00D45A93">
              <w:rPr>
                <w:rFonts w:ascii="Times New Roman" w:hAnsi="Times New Roman"/>
              </w:rPr>
              <w:t>.4.2</w:t>
            </w:r>
          </w:p>
        </w:tc>
        <w:tc>
          <w:tcPr>
            <w:tcW w:w="2045" w:type="pct"/>
            <w:vAlign w:val="center"/>
          </w:tcPr>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965EAE" w:rsidRPr="00D45A93" w:rsidRDefault="00965EAE"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965EAE" w:rsidRPr="00D45A93" w:rsidRDefault="00965EAE" w:rsidP="0029225D">
            <w:pPr>
              <w:pStyle w:val="af2"/>
              <w:keepNext/>
              <w:keepLines/>
              <w:rPr>
                <w:rFonts w:ascii="Times New Roman" w:hAnsi="Times New Roman"/>
              </w:rPr>
            </w:pPr>
          </w:p>
          <w:p w:rsidR="00965EAE" w:rsidRPr="00D45A93" w:rsidRDefault="00965EAE"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c>
          <w:tcPr>
            <w:tcW w:w="776" w:type="pct"/>
          </w:tcPr>
          <w:p w:rsidR="00965EAE" w:rsidRPr="00D45A93" w:rsidRDefault="00965EAE" w:rsidP="0029225D">
            <w:pPr>
              <w:pStyle w:val="af2"/>
              <w:keepNext/>
              <w:keepLines/>
              <w:rPr>
                <w:rFonts w:ascii="Times New Roman" w:hAnsi="Times New Roman"/>
              </w:rPr>
            </w:pPr>
            <w:r w:rsidRPr="00D45A93">
              <w:rPr>
                <w:rFonts w:ascii="Times New Roman" w:hAnsi="Times New Roman"/>
              </w:rPr>
              <w:t>-</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965EAE" w:rsidRPr="00D45A93">
              <w:rPr>
                <w:rFonts w:ascii="Times New Roman" w:hAnsi="Times New Roman"/>
                <w:color w:val="000000" w:themeColor="text1"/>
              </w:rPr>
              <w:t>.5</w:t>
            </w:r>
          </w:p>
        </w:tc>
        <w:tc>
          <w:tcPr>
            <w:tcW w:w="2045" w:type="pct"/>
            <w:vAlign w:val="center"/>
          </w:tcPr>
          <w:p w:rsidR="00965EAE" w:rsidRPr="00D45A93" w:rsidRDefault="00965EAE"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Связь</w:t>
            </w:r>
          </w:p>
        </w:tc>
        <w:tc>
          <w:tcPr>
            <w:tcW w:w="858" w:type="pct"/>
          </w:tcPr>
          <w:p w:rsidR="00965EAE" w:rsidRPr="00D45A93" w:rsidRDefault="00965EAE" w:rsidP="0029225D">
            <w:pPr>
              <w:pStyle w:val="af2"/>
              <w:keepNext/>
              <w:keepLines/>
              <w:rPr>
                <w:rFonts w:ascii="Times New Roman" w:hAnsi="Times New Roman"/>
                <w:color w:val="000000" w:themeColor="text1"/>
              </w:rPr>
            </w:pPr>
          </w:p>
        </w:tc>
        <w:tc>
          <w:tcPr>
            <w:tcW w:w="806" w:type="pct"/>
          </w:tcPr>
          <w:p w:rsidR="00965EAE" w:rsidRPr="00D45A93" w:rsidRDefault="00965EAE" w:rsidP="0029225D">
            <w:pPr>
              <w:pStyle w:val="af2"/>
              <w:keepNext/>
              <w:keepLines/>
              <w:rPr>
                <w:rFonts w:ascii="Times New Roman" w:hAnsi="Times New Roman"/>
                <w:color w:val="000000" w:themeColor="text1"/>
              </w:rPr>
            </w:pPr>
          </w:p>
        </w:tc>
        <w:tc>
          <w:tcPr>
            <w:tcW w:w="776" w:type="pct"/>
          </w:tcPr>
          <w:p w:rsidR="00965EAE" w:rsidRPr="00D45A93" w:rsidRDefault="00965EAE" w:rsidP="0029225D">
            <w:pPr>
              <w:pStyle w:val="af2"/>
              <w:keepNext/>
              <w:keepLines/>
              <w:rPr>
                <w:rFonts w:ascii="Times New Roman" w:hAnsi="Times New Roman"/>
                <w:color w:val="000000" w:themeColor="text1"/>
              </w:rPr>
            </w:pP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965EAE" w:rsidRPr="00D45A93">
              <w:rPr>
                <w:rFonts w:ascii="Times New Roman" w:hAnsi="Times New Roman"/>
                <w:color w:val="000000" w:themeColor="text1"/>
              </w:rPr>
              <w:t>.5.1</w:t>
            </w:r>
          </w:p>
        </w:tc>
        <w:tc>
          <w:tcPr>
            <w:tcW w:w="2045" w:type="pct"/>
            <w:vAlign w:val="center"/>
          </w:tcPr>
          <w:p w:rsidR="00965EAE" w:rsidRPr="00D45A93" w:rsidRDefault="00965EAE"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58"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06"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76"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965EAE" w:rsidRPr="00D45A93">
              <w:rPr>
                <w:rFonts w:ascii="Times New Roman" w:hAnsi="Times New Roman"/>
                <w:color w:val="000000" w:themeColor="text1"/>
              </w:rPr>
              <w:t>.5.2</w:t>
            </w:r>
          </w:p>
        </w:tc>
        <w:tc>
          <w:tcPr>
            <w:tcW w:w="2045" w:type="pct"/>
            <w:vAlign w:val="center"/>
          </w:tcPr>
          <w:p w:rsidR="00965EAE" w:rsidRPr="00D45A93" w:rsidRDefault="00965EAE"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965EAE" w:rsidRPr="00D45A93">
              <w:rPr>
                <w:rFonts w:ascii="Times New Roman" w:hAnsi="Times New Roman"/>
                <w:color w:val="000000" w:themeColor="text1"/>
              </w:rPr>
              <w:t>.6</w:t>
            </w:r>
          </w:p>
        </w:tc>
        <w:tc>
          <w:tcPr>
            <w:tcW w:w="2045" w:type="pct"/>
            <w:vAlign w:val="center"/>
          </w:tcPr>
          <w:p w:rsidR="00965EAE" w:rsidRPr="00D45A93" w:rsidRDefault="00965EAE"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965EAE" w:rsidRPr="00D45A93" w:rsidRDefault="00965EAE" w:rsidP="0029225D">
            <w:pPr>
              <w:pStyle w:val="af2"/>
              <w:keepNext/>
              <w:keepLines/>
              <w:rPr>
                <w:rFonts w:ascii="Times New Roman" w:hAnsi="Times New Roman"/>
                <w:color w:val="000000" w:themeColor="text1"/>
              </w:rPr>
            </w:pPr>
          </w:p>
        </w:tc>
        <w:tc>
          <w:tcPr>
            <w:tcW w:w="806" w:type="pct"/>
          </w:tcPr>
          <w:p w:rsidR="00965EAE" w:rsidRPr="00D45A93" w:rsidRDefault="00965EAE" w:rsidP="0029225D">
            <w:pPr>
              <w:pStyle w:val="af2"/>
              <w:keepNext/>
              <w:keepLines/>
              <w:rPr>
                <w:rFonts w:ascii="Times New Roman" w:hAnsi="Times New Roman"/>
                <w:color w:val="000000" w:themeColor="text1"/>
              </w:rPr>
            </w:pPr>
          </w:p>
        </w:tc>
        <w:tc>
          <w:tcPr>
            <w:tcW w:w="776" w:type="pct"/>
          </w:tcPr>
          <w:p w:rsidR="00965EAE" w:rsidRPr="00D45A93" w:rsidRDefault="00965EAE" w:rsidP="0029225D">
            <w:pPr>
              <w:pStyle w:val="af2"/>
              <w:keepNext/>
              <w:keepLines/>
              <w:rPr>
                <w:rFonts w:ascii="Times New Roman" w:hAnsi="Times New Roman"/>
                <w:color w:val="000000" w:themeColor="text1"/>
              </w:rPr>
            </w:pPr>
          </w:p>
        </w:tc>
      </w:tr>
      <w:tr w:rsidR="00965EAE" w:rsidRPr="00D45A93" w:rsidTr="00F003F0">
        <w:trPr>
          <w:trHeight w:val="135"/>
        </w:trPr>
        <w:tc>
          <w:tcPr>
            <w:tcW w:w="515" w:type="pct"/>
            <w:vAlign w:val="center"/>
          </w:tcPr>
          <w:p w:rsidR="00965EAE"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965EAE" w:rsidRPr="00D45A93">
              <w:rPr>
                <w:rFonts w:ascii="Times New Roman" w:hAnsi="Times New Roman"/>
                <w:color w:val="000000" w:themeColor="text1"/>
              </w:rPr>
              <w:t>.6.1</w:t>
            </w:r>
          </w:p>
        </w:tc>
        <w:tc>
          <w:tcPr>
            <w:tcW w:w="2045" w:type="pct"/>
            <w:vAlign w:val="center"/>
          </w:tcPr>
          <w:p w:rsidR="00965EAE" w:rsidRPr="00D45A93" w:rsidRDefault="00965EAE"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965EAE" w:rsidRPr="00D45A93" w:rsidRDefault="00965EAE"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965EAE" w:rsidRPr="00D45A93" w:rsidRDefault="00965EAE"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965EAE" w:rsidRPr="00D45A93" w:rsidTr="00F003F0">
        <w:trPr>
          <w:trHeight w:val="60"/>
        </w:trPr>
        <w:tc>
          <w:tcPr>
            <w:tcW w:w="515" w:type="pct"/>
            <w:vAlign w:val="center"/>
          </w:tcPr>
          <w:p w:rsidR="00965EAE" w:rsidRPr="00D45A93" w:rsidRDefault="00965EAE" w:rsidP="0029225D">
            <w:pPr>
              <w:pStyle w:val="af2"/>
              <w:keepNext/>
              <w:keepLines/>
              <w:rPr>
                <w:rFonts w:ascii="Times New Roman" w:hAnsi="Times New Roman"/>
                <w:color w:val="000000" w:themeColor="text1"/>
              </w:rPr>
            </w:pPr>
          </w:p>
        </w:tc>
        <w:tc>
          <w:tcPr>
            <w:tcW w:w="2045" w:type="pct"/>
            <w:vAlign w:val="center"/>
          </w:tcPr>
          <w:p w:rsidR="00965EAE" w:rsidRPr="00D45A93" w:rsidRDefault="00965EAE"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965EAE" w:rsidRPr="00D45A93" w:rsidRDefault="00965EAE"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965EAE" w:rsidRPr="00D45A93" w:rsidRDefault="00965EA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965EAE" w:rsidRPr="00D45A93" w:rsidRDefault="00965EAE"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965EAE" w:rsidRPr="00D45A93" w:rsidRDefault="00965EAE"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517D3C" w:rsidRPr="00D45A93" w:rsidRDefault="00517D3C" w:rsidP="0029225D">
      <w:pPr>
        <w:pStyle w:val="a5"/>
        <w:keepNext/>
        <w:keepLines/>
        <w:spacing w:before="0" w:after="0"/>
        <w:rPr>
          <w:rFonts w:ascii="Times New Roman" w:hAnsi="Times New Roman"/>
          <w:b/>
        </w:rPr>
      </w:pPr>
    </w:p>
    <w:p w:rsidR="008E5CC8" w:rsidRPr="00D45A93" w:rsidRDefault="008E5CC8" w:rsidP="00F430B6">
      <w:pPr>
        <w:pStyle w:val="a5"/>
        <w:keepNext/>
        <w:keepLines/>
        <w:pageBreakBefore/>
        <w:spacing w:before="0" w:after="120"/>
        <w:rPr>
          <w:rFonts w:ascii="Times New Roman" w:hAnsi="Times New Roman"/>
          <w:b/>
        </w:rPr>
      </w:pPr>
      <w:r w:rsidRPr="00D45A93">
        <w:rPr>
          <w:rFonts w:ascii="Times New Roman" w:hAnsi="Times New Roman"/>
          <w:b/>
        </w:rPr>
        <w:lastRenderedPageBreak/>
        <w:t xml:space="preserve">село </w:t>
      </w:r>
      <w:proofErr w:type="spellStart"/>
      <w:r w:rsidRPr="00D45A93">
        <w:rPr>
          <w:rFonts w:ascii="Times New Roman" w:hAnsi="Times New Roman"/>
          <w:b/>
        </w:rPr>
        <w:t>Лопатино</w:t>
      </w:r>
      <w:proofErr w:type="spellEnd"/>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F003F0">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F003F0">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D45A93" w:rsidRDefault="00517D3C" w:rsidP="0029225D">
            <w:pPr>
              <w:pStyle w:val="af2"/>
              <w:keepNext/>
              <w:keepLines/>
              <w:rPr>
                <w:rFonts w:ascii="Times New Roman" w:hAnsi="Times New Roman"/>
                <w:b/>
              </w:rPr>
            </w:pPr>
          </w:p>
        </w:tc>
        <w:tc>
          <w:tcPr>
            <w:tcW w:w="776" w:type="pct"/>
          </w:tcPr>
          <w:p w:rsidR="00517D3C" w:rsidRPr="00D45A93" w:rsidRDefault="00517D3C" w:rsidP="0029225D">
            <w:pPr>
              <w:pStyle w:val="af2"/>
              <w:keepNext/>
              <w:keepLines/>
              <w:rPr>
                <w:rFonts w:ascii="Times New Roman" w:hAnsi="Times New Roman"/>
                <w:b/>
              </w:rPr>
            </w:pP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9D01D0" w:rsidRPr="00D45A93" w:rsidRDefault="0088009F" w:rsidP="00263D30">
            <w:pPr>
              <w:pStyle w:val="af2"/>
              <w:keepNext/>
              <w:keepLines/>
              <w:jc w:val="left"/>
              <w:rPr>
                <w:rFonts w:ascii="Times New Roman" w:hAnsi="Times New Roman"/>
                <w:b/>
              </w:rPr>
            </w:pPr>
            <w:r>
              <w:rPr>
                <w:rFonts w:ascii="Times New Roman" w:hAnsi="Times New Roman"/>
                <w:b/>
              </w:rPr>
              <w:t>П</w:t>
            </w:r>
            <w:r w:rsidR="009D01D0" w:rsidRPr="00D45A93">
              <w:rPr>
                <w:rFonts w:ascii="Times New Roman" w:hAnsi="Times New Roman"/>
                <w:b/>
              </w:rPr>
              <w:t xml:space="preserve">лощадь </w:t>
            </w:r>
            <w:r>
              <w:rPr>
                <w:rFonts w:ascii="Times New Roman" w:hAnsi="Times New Roman"/>
                <w:b/>
              </w:rPr>
              <w:t xml:space="preserve">в границах населенного пункта </w:t>
            </w:r>
            <w:r w:rsidR="009D01D0" w:rsidRPr="00D45A93">
              <w:rPr>
                <w:rFonts w:ascii="Times New Roman" w:hAnsi="Times New Roman"/>
                <w:b/>
              </w:rPr>
              <w:t xml:space="preserve">с. </w:t>
            </w:r>
            <w:proofErr w:type="spellStart"/>
            <w:r w:rsidR="009D01D0" w:rsidRPr="00D45A93">
              <w:rPr>
                <w:rFonts w:ascii="Times New Roman" w:hAnsi="Times New Roman"/>
                <w:b/>
              </w:rPr>
              <w:t>Лопатино</w:t>
            </w:r>
            <w:proofErr w:type="spellEnd"/>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9D01D0" w:rsidRPr="00D45A93" w:rsidRDefault="009D01D0" w:rsidP="00280AB5">
            <w:pPr>
              <w:keepNext/>
              <w:keepLines/>
              <w:jc w:val="center"/>
              <w:rPr>
                <w:b/>
                <w:sz w:val="22"/>
                <w:szCs w:val="22"/>
              </w:rPr>
            </w:pPr>
            <w:r w:rsidRPr="00D45A93">
              <w:rPr>
                <w:b/>
                <w:sz w:val="22"/>
                <w:szCs w:val="22"/>
              </w:rPr>
              <w:t>10</w:t>
            </w:r>
          </w:p>
        </w:tc>
        <w:tc>
          <w:tcPr>
            <w:tcW w:w="776" w:type="pct"/>
            <w:vAlign w:val="bottom"/>
          </w:tcPr>
          <w:p w:rsidR="009D01D0" w:rsidRPr="00D45A93" w:rsidRDefault="009D01D0" w:rsidP="0029225D">
            <w:pPr>
              <w:keepNext/>
              <w:keepLines/>
              <w:jc w:val="center"/>
              <w:rPr>
                <w:b/>
                <w:sz w:val="22"/>
                <w:szCs w:val="22"/>
              </w:rPr>
            </w:pPr>
            <w:r w:rsidRPr="00D45A93">
              <w:rPr>
                <w:b/>
                <w:sz w:val="22"/>
                <w:szCs w:val="22"/>
              </w:rPr>
              <w:t>10</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b/>
              </w:rPr>
            </w:pPr>
          </w:p>
        </w:tc>
        <w:tc>
          <w:tcPr>
            <w:tcW w:w="2045" w:type="pct"/>
            <w:vMerge/>
            <w:vAlign w:val="center"/>
          </w:tcPr>
          <w:p w:rsidR="009D01D0" w:rsidRPr="00D45A93" w:rsidRDefault="009D01D0" w:rsidP="0029225D">
            <w:pPr>
              <w:pStyle w:val="af2"/>
              <w:keepNext/>
              <w:keepLines/>
              <w:jc w:val="left"/>
              <w:rPr>
                <w:rFonts w:ascii="Times New Roman" w:hAnsi="Times New Roman"/>
                <w:b/>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9D01D0" w:rsidRPr="00D45A93" w:rsidRDefault="009D01D0" w:rsidP="00280AB5">
            <w:pPr>
              <w:keepNext/>
              <w:keepLines/>
              <w:jc w:val="center"/>
              <w:rPr>
                <w:b/>
                <w:sz w:val="22"/>
                <w:szCs w:val="22"/>
              </w:rPr>
            </w:pPr>
            <w:r w:rsidRPr="00D45A93">
              <w:rPr>
                <w:b/>
                <w:sz w:val="22"/>
                <w:szCs w:val="22"/>
              </w:rPr>
              <w:t>100</w:t>
            </w:r>
          </w:p>
        </w:tc>
        <w:tc>
          <w:tcPr>
            <w:tcW w:w="776" w:type="pct"/>
            <w:vAlign w:val="bottom"/>
          </w:tcPr>
          <w:p w:rsidR="009D01D0" w:rsidRPr="009364F5" w:rsidRDefault="009D01D0" w:rsidP="0029225D">
            <w:pPr>
              <w:keepNext/>
              <w:keepLines/>
              <w:jc w:val="center"/>
              <w:rPr>
                <w:b/>
                <w:sz w:val="22"/>
                <w:szCs w:val="22"/>
              </w:rPr>
            </w:pPr>
            <w:r w:rsidRPr="009364F5">
              <w:rPr>
                <w:b/>
                <w:sz w:val="22"/>
                <w:szCs w:val="22"/>
              </w:rPr>
              <w:t>100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9D01D0" w:rsidRPr="00D45A93" w:rsidRDefault="009D01D0" w:rsidP="0029225D">
            <w:pPr>
              <w:keepNext/>
              <w:keepLines/>
              <w:rPr>
                <w:b/>
              </w:rPr>
            </w:pPr>
            <w:r w:rsidRPr="00D45A93">
              <w:rPr>
                <w:b/>
                <w:sz w:val="22"/>
                <w:szCs w:val="22"/>
              </w:rPr>
              <w:t>Жилые зоны</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0,7</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0,7</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7,00</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7,00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D45A93" w:rsidRDefault="009D01D0" w:rsidP="00280AB5">
            <w:pPr>
              <w:keepNext/>
              <w:keepLines/>
              <w:jc w:val="center"/>
              <w:rPr>
                <w:sz w:val="22"/>
                <w:szCs w:val="22"/>
              </w:rPr>
            </w:pPr>
            <w:r w:rsidRPr="00D45A93">
              <w:rPr>
                <w:sz w:val="22"/>
                <w:szCs w:val="22"/>
              </w:rPr>
              <w:t>0,7</w:t>
            </w:r>
          </w:p>
        </w:tc>
        <w:tc>
          <w:tcPr>
            <w:tcW w:w="776" w:type="pct"/>
            <w:vAlign w:val="center"/>
          </w:tcPr>
          <w:p w:rsidR="009D01D0" w:rsidRPr="009364F5" w:rsidRDefault="009D01D0" w:rsidP="0029225D">
            <w:pPr>
              <w:keepNext/>
              <w:keepLines/>
              <w:jc w:val="center"/>
              <w:rPr>
                <w:bCs/>
                <w:sz w:val="22"/>
                <w:szCs w:val="22"/>
              </w:rPr>
            </w:pPr>
            <w:r w:rsidRPr="009364F5">
              <w:rPr>
                <w:bCs/>
                <w:sz w:val="22"/>
                <w:szCs w:val="22"/>
              </w:rPr>
              <w:t>0,7</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D45A93" w:rsidRDefault="009D01D0" w:rsidP="00280AB5">
            <w:pPr>
              <w:keepNext/>
              <w:keepLines/>
              <w:jc w:val="center"/>
              <w:rPr>
                <w:sz w:val="22"/>
                <w:szCs w:val="22"/>
              </w:rPr>
            </w:pPr>
            <w:r w:rsidRPr="00D45A93">
              <w:rPr>
                <w:sz w:val="22"/>
                <w:szCs w:val="22"/>
              </w:rPr>
              <w:t>7,00</w:t>
            </w:r>
          </w:p>
        </w:tc>
        <w:tc>
          <w:tcPr>
            <w:tcW w:w="776" w:type="pct"/>
            <w:vAlign w:val="center"/>
          </w:tcPr>
          <w:p w:rsidR="009D01D0" w:rsidRPr="009364F5" w:rsidRDefault="009D01D0" w:rsidP="0029225D">
            <w:pPr>
              <w:keepNext/>
              <w:keepLines/>
              <w:jc w:val="center"/>
              <w:rPr>
                <w:bCs/>
                <w:sz w:val="22"/>
                <w:szCs w:val="22"/>
              </w:rPr>
            </w:pPr>
            <w:r w:rsidRPr="009364F5">
              <w:rPr>
                <w:bCs/>
                <w:sz w:val="22"/>
                <w:szCs w:val="22"/>
              </w:rPr>
              <w:t>7,00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9D01D0" w:rsidRPr="00D45A93" w:rsidRDefault="009D01D0" w:rsidP="0029225D">
            <w:pPr>
              <w:pStyle w:val="af2"/>
              <w:keepNext/>
              <w:keepLines/>
              <w:jc w:val="left"/>
              <w:rPr>
                <w:rFonts w:ascii="Times New Roman" w:hAnsi="Times New Roman"/>
                <w:b/>
              </w:rPr>
            </w:pPr>
            <w:r w:rsidRPr="00D45A93">
              <w:rPr>
                <w:rFonts w:ascii="Times New Roman" w:hAnsi="Times New Roman"/>
                <w:b/>
              </w:rPr>
              <w:t>Общественно-деловые зоны</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0,06</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0,1</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0,60</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1,00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rPr>
            </w:pPr>
            <w:r w:rsidRPr="00D45A93">
              <w:rPr>
                <w:rFonts w:ascii="Times New Roman" w:hAnsi="Times New Roman"/>
              </w:rPr>
              <w:t>1.1.2.1</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Многофункциональная общественно-деловая зона</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D45A93" w:rsidRDefault="009D01D0" w:rsidP="00280AB5">
            <w:pPr>
              <w:keepNext/>
              <w:keepLines/>
              <w:jc w:val="center"/>
              <w:rPr>
                <w:sz w:val="22"/>
                <w:szCs w:val="22"/>
              </w:rPr>
            </w:pPr>
            <w:r w:rsidRPr="00D45A93">
              <w:rPr>
                <w:sz w:val="22"/>
                <w:szCs w:val="22"/>
              </w:rPr>
              <w:t>0,06</w:t>
            </w:r>
          </w:p>
        </w:tc>
        <w:tc>
          <w:tcPr>
            <w:tcW w:w="776" w:type="pct"/>
            <w:vAlign w:val="center"/>
          </w:tcPr>
          <w:p w:rsidR="009D01D0" w:rsidRPr="009364F5" w:rsidRDefault="009D01D0" w:rsidP="0029225D">
            <w:pPr>
              <w:keepNext/>
              <w:keepLines/>
              <w:jc w:val="center"/>
              <w:rPr>
                <w:bCs/>
                <w:sz w:val="22"/>
                <w:szCs w:val="22"/>
              </w:rPr>
            </w:pPr>
            <w:r w:rsidRPr="009364F5">
              <w:rPr>
                <w:bCs/>
                <w:sz w:val="22"/>
                <w:szCs w:val="22"/>
              </w:rPr>
              <w:t>0,1</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D45A93" w:rsidRDefault="009D01D0" w:rsidP="00280AB5">
            <w:pPr>
              <w:keepNext/>
              <w:keepLines/>
              <w:jc w:val="center"/>
              <w:rPr>
                <w:sz w:val="22"/>
                <w:szCs w:val="22"/>
              </w:rPr>
            </w:pPr>
            <w:r w:rsidRPr="00D45A93">
              <w:rPr>
                <w:sz w:val="22"/>
                <w:szCs w:val="22"/>
              </w:rPr>
              <w:t>0,60</w:t>
            </w:r>
          </w:p>
        </w:tc>
        <w:tc>
          <w:tcPr>
            <w:tcW w:w="776" w:type="pct"/>
            <w:vAlign w:val="center"/>
          </w:tcPr>
          <w:p w:rsidR="009D01D0" w:rsidRPr="009364F5" w:rsidRDefault="009D01D0" w:rsidP="0029225D">
            <w:pPr>
              <w:keepNext/>
              <w:keepLines/>
              <w:jc w:val="center"/>
              <w:rPr>
                <w:bCs/>
                <w:sz w:val="22"/>
                <w:szCs w:val="22"/>
              </w:rPr>
            </w:pPr>
            <w:r w:rsidRPr="009364F5">
              <w:rPr>
                <w:bCs/>
                <w:sz w:val="22"/>
                <w:szCs w:val="22"/>
              </w:rPr>
              <w:t>1,00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9D01D0" w:rsidRPr="00D45A93" w:rsidRDefault="009D01D0"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0,14</w:t>
            </w:r>
          </w:p>
        </w:tc>
        <w:tc>
          <w:tcPr>
            <w:tcW w:w="776" w:type="pct"/>
            <w:vAlign w:val="center"/>
          </w:tcPr>
          <w:p w:rsidR="009D01D0" w:rsidRPr="009364F5" w:rsidRDefault="009D01D0" w:rsidP="009A2924">
            <w:pPr>
              <w:keepNext/>
              <w:keepLines/>
              <w:jc w:val="center"/>
              <w:rPr>
                <w:b/>
                <w:bCs/>
                <w:sz w:val="22"/>
                <w:szCs w:val="22"/>
              </w:rPr>
            </w:pPr>
            <w:r w:rsidRPr="009364F5">
              <w:rPr>
                <w:b/>
                <w:bCs/>
                <w:sz w:val="22"/>
                <w:szCs w:val="22"/>
              </w:rPr>
              <w:t>0,2</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1,40</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2,00</w:t>
            </w:r>
          </w:p>
        </w:tc>
      </w:tr>
      <w:tr w:rsidR="009D01D0" w:rsidRPr="00D45A93" w:rsidTr="00F003F0">
        <w:trPr>
          <w:trHeight w:val="20"/>
        </w:trPr>
        <w:tc>
          <w:tcPr>
            <w:tcW w:w="515" w:type="pct"/>
            <w:vMerge w:val="restart"/>
            <w:vAlign w:val="center"/>
          </w:tcPr>
          <w:p w:rsidR="009D01D0" w:rsidRPr="00D45A93" w:rsidRDefault="009D01D0" w:rsidP="00330A98">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D45A93" w:rsidRDefault="009D01D0" w:rsidP="00280AB5">
            <w:pPr>
              <w:keepNext/>
              <w:keepLines/>
              <w:jc w:val="center"/>
              <w:rPr>
                <w:sz w:val="22"/>
                <w:szCs w:val="22"/>
              </w:rPr>
            </w:pPr>
            <w:r w:rsidRPr="00D45A93">
              <w:rPr>
                <w:sz w:val="22"/>
                <w:szCs w:val="22"/>
              </w:rPr>
              <w:t>0,14</w:t>
            </w:r>
          </w:p>
        </w:tc>
        <w:tc>
          <w:tcPr>
            <w:tcW w:w="776" w:type="pct"/>
            <w:vAlign w:val="center"/>
          </w:tcPr>
          <w:p w:rsidR="009D01D0" w:rsidRPr="009364F5" w:rsidRDefault="00390B8E" w:rsidP="00DA5407">
            <w:pPr>
              <w:keepNext/>
              <w:keepLines/>
              <w:jc w:val="center"/>
              <w:rPr>
                <w:bCs/>
                <w:sz w:val="22"/>
                <w:szCs w:val="22"/>
              </w:rPr>
            </w:pPr>
            <w:r w:rsidRPr="009364F5">
              <w:rPr>
                <w:bCs/>
                <w:sz w:val="22"/>
                <w:szCs w:val="22"/>
              </w:rPr>
              <w:t>-</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b/>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D45A93" w:rsidRDefault="009D01D0" w:rsidP="00280AB5">
            <w:pPr>
              <w:keepNext/>
              <w:keepLines/>
              <w:jc w:val="center"/>
              <w:rPr>
                <w:sz w:val="22"/>
                <w:szCs w:val="22"/>
              </w:rPr>
            </w:pPr>
            <w:r w:rsidRPr="00D45A93">
              <w:rPr>
                <w:sz w:val="22"/>
                <w:szCs w:val="22"/>
              </w:rPr>
              <w:t>1,40</w:t>
            </w:r>
          </w:p>
        </w:tc>
        <w:tc>
          <w:tcPr>
            <w:tcW w:w="776" w:type="pct"/>
            <w:vAlign w:val="center"/>
          </w:tcPr>
          <w:p w:rsidR="009D01D0" w:rsidRPr="009364F5" w:rsidRDefault="00390B8E" w:rsidP="00DA5407">
            <w:pPr>
              <w:keepNext/>
              <w:keepLines/>
              <w:jc w:val="center"/>
              <w:rPr>
                <w:bCs/>
                <w:sz w:val="22"/>
                <w:szCs w:val="22"/>
              </w:rPr>
            </w:pPr>
            <w:r w:rsidRPr="009364F5">
              <w:rPr>
                <w:bCs/>
                <w:sz w:val="22"/>
                <w:szCs w:val="22"/>
              </w:rPr>
              <w:t>-</w:t>
            </w:r>
          </w:p>
        </w:tc>
      </w:tr>
      <w:tr w:rsidR="00F003F0" w:rsidRPr="00D45A93" w:rsidTr="00F003F0">
        <w:trPr>
          <w:trHeight w:val="20"/>
        </w:trPr>
        <w:tc>
          <w:tcPr>
            <w:tcW w:w="515" w:type="pct"/>
            <w:vMerge w:val="restart"/>
            <w:vAlign w:val="center"/>
          </w:tcPr>
          <w:p w:rsidR="00F003F0" w:rsidRPr="00D45A93" w:rsidRDefault="00F003F0" w:rsidP="0029225D">
            <w:pPr>
              <w:pStyle w:val="af2"/>
              <w:keepNext/>
              <w:keepLines/>
              <w:rPr>
                <w:rFonts w:ascii="Times New Roman" w:hAnsi="Times New Roman"/>
              </w:rPr>
            </w:pPr>
            <w:r>
              <w:rPr>
                <w:rFonts w:ascii="Times New Roman" w:hAnsi="Times New Roman"/>
              </w:rPr>
              <w:t>1.1.3.1.1</w:t>
            </w:r>
          </w:p>
        </w:tc>
        <w:tc>
          <w:tcPr>
            <w:tcW w:w="2045" w:type="pct"/>
            <w:vMerge w:val="restart"/>
            <w:vAlign w:val="center"/>
          </w:tcPr>
          <w:p w:rsidR="00F003F0"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га</w:t>
            </w:r>
          </w:p>
        </w:tc>
        <w:tc>
          <w:tcPr>
            <w:tcW w:w="806" w:type="pct"/>
            <w:vAlign w:val="center"/>
          </w:tcPr>
          <w:p w:rsidR="00F003F0" w:rsidRPr="00D45A93" w:rsidRDefault="00F003F0" w:rsidP="00F003F0">
            <w:pPr>
              <w:keepNext/>
              <w:keepLines/>
              <w:jc w:val="center"/>
              <w:rPr>
                <w:sz w:val="22"/>
                <w:szCs w:val="22"/>
              </w:rPr>
            </w:pPr>
            <w:r w:rsidRPr="00D45A93">
              <w:rPr>
                <w:sz w:val="22"/>
                <w:szCs w:val="22"/>
              </w:rPr>
              <w:t>0,14</w:t>
            </w:r>
          </w:p>
        </w:tc>
        <w:tc>
          <w:tcPr>
            <w:tcW w:w="776" w:type="pct"/>
            <w:vAlign w:val="center"/>
          </w:tcPr>
          <w:p w:rsidR="00F003F0" w:rsidRPr="009364F5" w:rsidRDefault="00390B8E" w:rsidP="00DA5407">
            <w:pPr>
              <w:keepNext/>
              <w:keepLines/>
              <w:jc w:val="center"/>
              <w:rPr>
                <w:bCs/>
                <w:sz w:val="22"/>
                <w:szCs w:val="22"/>
              </w:rPr>
            </w:pPr>
            <w:r w:rsidRPr="009364F5">
              <w:rPr>
                <w:bCs/>
                <w:sz w:val="22"/>
                <w:szCs w:val="22"/>
              </w:rPr>
              <w:t>0,2</w:t>
            </w:r>
          </w:p>
        </w:tc>
      </w:tr>
      <w:tr w:rsidR="00F003F0" w:rsidRPr="00D45A93" w:rsidTr="00F003F0">
        <w:trPr>
          <w:trHeight w:val="20"/>
        </w:trPr>
        <w:tc>
          <w:tcPr>
            <w:tcW w:w="515" w:type="pct"/>
            <w:vMerge/>
            <w:vAlign w:val="center"/>
          </w:tcPr>
          <w:p w:rsidR="00F003F0" w:rsidRPr="00D45A93" w:rsidRDefault="00F003F0" w:rsidP="0029225D">
            <w:pPr>
              <w:pStyle w:val="af2"/>
              <w:keepNext/>
              <w:keepLines/>
              <w:rPr>
                <w:rFonts w:ascii="Times New Roman" w:hAnsi="Times New Roman"/>
              </w:rPr>
            </w:pPr>
          </w:p>
        </w:tc>
        <w:tc>
          <w:tcPr>
            <w:tcW w:w="2045" w:type="pct"/>
            <w:vMerge/>
            <w:vAlign w:val="center"/>
          </w:tcPr>
          <w:p w:rsidR="00F003F0" w:rsidRPr="00D45A93" w:rsidRDefault="00F003F0" w:rsidP="0029225D">
            <w:pPr>
              <w:pStyle w:val="af2"/>
              <w:keepNext/>
              <w:keepLines/>
              <w:jc w:val="left"/>
              <w:rPr>
                <w:rFonts w:ascii="Times New Roman" w:hAnsi="Times New Roman"/>
                <w:b/>
              </w:rPr>
            </w:pPr>
          </w:p>
        </w:tc>
        <w:tc>
          <w:tcPr>
            <w:tcW w:w="858" w:type="pct"/>
          </w:tcPr>
          <w:p w:rsidR="00F003F0" w:rsidRPr="00D45A93" w:rsidRDefault="00F003F0" w:rsidP="0029225D">
            <w:pPr>
              <w:pStyle w:val="af2"/>
              <w:keepNext/>
              <w:keepLines/>
              <w:rPr>
                <w:rFonts w:ascii="Times New Roman" w:hAnsi="Times New Roman"/>
              </w:rPr>
            </w:pPr>
            <w:r>
              <w:rPr>
                <w:rFonts w:ascii="Times New Roman" w:hAnsi="Times New Roman"/>
              </w:rPr>
              <w:t>%</w:t>
            </w:r>
          </w:p>
        </w:tc>
        <w:tc>
          <w:tcPr>
            <w:tcW w:w="806" w:type="pct"/>
            <w:vAlign w:val="center"/>
          </w:tcPr>
          <w:p w:rsidR="00F003F0" w:rsidRPr="00D45A93" w:rsidRDefault="00F003F0" w:rsidP="00F003F0">
            <w:pPr>
              <w:keepNext/>
              <w:keepLines/>
              <w:jc w:val="center"/>
              <w:rPr>
                <w:sz w:val="22"/>
                <w:szCs w:val="22"/>
              </w:rPr>
            </w:pPr>
            <w:r w:rsidRPr="00D45A93">
              <w:rPr>
                <w:sz w:val="22"/>
                <w:szCs w:val="22"/>
              </w:rPr>
              <w:t>1,40</w:t>
            </w:r>
          </w:p>
        </w:tc>
        <w:tc>
          <w:tcPr>
            <w:tcW w:w="776" w:type="pct"/>
            <w:vAlign w:val="center"/>
          </w:tcPr>
          <w:p w:rsidR="00F003F0" w:rsidRPr="009364F5" w:rsidRDefault="00390B8E" w:rsidP="00DA5407">
            <w:pPr>
              <w:keepNext/>
              <w:keepLines/>
              <w:jc w:val="center"/>
              <w:rPr>
                <w:bCs/>
                <w:sz w:val="22"/>
                <w:szCs w:val="22"/>
              </w:rPr>
            </w:pPr>
            <w:r w:rsidRPr="009364F5">
              <w:rPr>
                <w:bCs/>
                <w:sz w:val="22"/>
                <w:szCs w:val="22"/>
              </w:rPr>
              <w:t>2,0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9D01D0" w:rsidRPr="00D45A93" w:rsidRDefault="009D01D0"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5,8</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5,6</w:t>
            </w:r>
          </w:p>
        </w:tc>
      </w:tr>
      <w:tr w:rsidR="009D01D0" w:rsidRPr="00D45A93" w:rsidTr="00F003F0">
        <w:trPr>
          <w:trHeight w:val="152"/>
        </w:trPr>
        <w:tc>
          <w:tcPr>
            <w:tcW w:w="515" w:type="pct"/>
            <w:vMerge/>
            <w:vAlign w:val="center"/>
          </w:tcPr>
          <w:p w:rsidR="009D01D0" w:rsidRPr="00D45A93" w:rsidRDefault="009D01D0" w:rsidP="0029225D">
            <w:pPr>
              <w:pStyle w:val="af2"/>
              <w:keepNext/>
              <w:keepLines/>
              <w:rPr>
                <w:rFonts w:ascii="Times New Roman" w:hAnsi="Times New Roman"/>
                <w:lang w:val="en-US"/>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58,00</w:t>
            </w:r>
          </w:p>
        </w:tc>
        <w:tc>
          <w:tcPr>
            <w:tcW w:w="776" w:type="pct"/>
            <w:vAlign w:val="center"/>
          </w:tcPr>
          <w:p w:rsidR="009D01D0" w:rsidRPr="009364F5" w:rsidRDefault="009D01D0" w:rsidP="009A2924">
            <w:pPr>
              <w:keepNext/>
              <w:keepLines/>
              <w:jc w:val="center"/>
              <w:rPr>
                <w:b/>
                <w:bCs/>
                <w:sz w:val="22"/>
                <w:szCs w:val="22"/>
              </w:rPr>
            </w:pPr>
            <w:r w:rsidRPr="009364F5">
              <w:rPr>
                <w:b/>
                <w:bCs/>
                <w:sz w:val="22"/>
                <w:szCs w:val="22"/>
              </w:rPr>
              <w:t>56,00</w:t>
            </w:r>
          </w:p>
        </w:tc>
      </w:tr>
      <w:tr w:rsidR="009D01D0" w:rsidRPr="00D45A93" w:rsidTr="00F003F0">
        <w:trPr>
          <w:trHeight w:val="20"/>
        </w:trPr>
        <w:tc>
          <w:tcPr>
            <w:tcW w:w="515" w:type="pct"/>
            <w:vMerge w:val="restart"/>
            <w:vAlign w:val="center"/>
          </w:tcPr>
          <w:p w:rsidR="009D01D0" w:rsidRPr="00D45A93" w:rsidRDefault="009D01D0" w:rsidP="00330A98">
            <w:pPr>
              <w:pStyle w:val="af2"/>
              <w:keepNext/>
              <w:keepLines/>
              <w:rPr>
                <w:rFonts w:ascii="Times New Roman" w:hAnsi="Times New Roman"/>
              </w:rPr>
            </w:pPr>
            <w:r w:rsidRPr="00D45A93">
              <w:rPr>
                <w:rFonts w:ascii="Times New Roman" w:hAnsi="Times New Roman"/>
              </w:rPr>
              <w:t>1.1.4.1</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D45A93" w:rsidRDefault="009D01D0" w:rsidP="00280AB5">
            <w:pPr>
              <w:keepNext/>
              <w:keepLines/>
              <w:jc w:val="center"/>
              <w:rPr>
                <w:sz w:val="22"/>
                <w:szCs w:val="22"/>
              </w:rPr>
            </w:pPr>
            <w:r w:rsidRPr="00D45A93">
              <w:rPr>
                <w:sz w:val="22"/>
                <w:szCs w:val="22"/>
              </w:rPr>
              <w:t>5,8</w:t>
            </w:r>
          </w:p>
        </w:tc>
        <w:tc>
          <w:tcPr>
            <w:tcW w:w="776" w:type="pct"/>
            <w:vAlign w:val="center"/>
          </w:tcPr>
          <w:p w:rsidR="009D01D0" w:rsidRPr="009364F5" w:rsidRDefault="009D01D0" w:rsidP="0029225D">
            <w:pPr>
              <w:keepNext/>
              <w:keepLines/>
              <w:jc w:val="center"/>
              <w:rPr>
                <w:bCs/>
                <w:sz w:val="22"/>
                <w:szCs w:val="22"/>
              </w:rPr>
            </w:pPr>
            <w:r w:rsidRPr="009364F5">
              <w:rPr>
                <w:bCs/>
                <w:sz w:val="22"/>
                <w:szCs w:val="22"/>
              </w:rPr>
              <w:t>5,6</w:t>
            </w:r>
          </w:p>
        </w:tc>
      </w:tr>
      <w:tr w:rsidR="009D01D0" w:rsidRPr="00D45A93" w:rsidTr="00F003F0">
        <w:trPr>
          <w:trHeight w:val="329"/>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D45A93" w:rsidRDefault="009D01D0" w:rsidP="00280AB5">
            <w:pPr>
              <w:keepNext/>
              <w:keepLines/>
              <w:jc w:val="center"/>
              <w:rPr>
                <w:sz w:val="22"/>
                <w:szCs w:val="22"/>
              </w:rPr>
            </w:pPr>
            <w:r w:rsidRPr="00D45A93">
              <w:rPr>
                <w:sz w:val="22"/>
                <w:szCs w:val="22"/>
              </w:rPr>
              <w:t>58,00</w:t>
            </w:r>
          </w:p>
        </w:tc>
        <w:tc>
          <w:tcPr>
            <w:tcW w:w="776" w:type="pct"/>
            <w:vAlign w:val="center"/>
          </w:tcPr>
          <w:p w:rsidR="009D01D0" w:rsidRPr="009364F5" w:rsidRDefault="009D01D0" w:rsidP="009A2924">
            <w:pPr>
              <w:keepNext/>
              <w:keepLines/>
              <w:jc w:val="center"/>
              <w:rPr>
                <w:bCs/>
                <w:sz w:val="22"/>
                <w:szCs w:val="22"/>
              </w:rPr>
            </w:pPr>
            <w:r w:rsidRPr="009364F5">
              <w:rPr>
                <w:bCs/>
                <w:sz w:val="22"/>
                <w:szCs w:val="22"/>
              </w:rPr>
              <w:t>56,00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9D01D0" w:rsidRPr="00D45A93" w:rsidRDefault="009D01D0"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w:t>
            </w:r>
          </w:p>
        </w:tc>
        <w:tc>
          <w:tcPr>
            <w:tcW w:w="776" w:type="pct"/>
            <w:vAlign w:val="center"/>
          </w:tcPr>
          <w:p w:rsidR="009D01D0" w:rsidRPr="009364F5" w:rsidRDefault="009D01D0" w:rsidP="009A2924">
            <w:pPr>
              <w:keepNext/>
              <w:keepLines/>
              <w:jc w:val="center"/>
              <w:rPr>
                <w:b/>
                <w:bCs/>
                <w:sz w:val="22"/>
                <w:szCs w:val="22"/>
              </w:rPr>
            </w:pPr>
            <w:r w:rsidRPr="009364F5">
              <w:rPr>
                <w:b/>
                <w:bCs/>
                <w:sz w:val="22"/>
                <w:szCs w:val="22"/>
              </w:rPr>
              <w:t>3,2</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32,00</w:t>
            </w:r>
          </w:p>
        </w:tc>
      </w:tr>
      <w:tr w:rsidR="009D01D0" w:rsidRPr="00D45A93" w:rsidTr="00F003F0">
        <w:trPr>
          <w:trHeight w:val="20"/>
        </w:trPr>
        <w:tc>
          <w:tcPr>
            <w:tcW w:w="515" w:type="pct"/>
            <w:vMerge w:val="restart"/>
            <w:vAlign w:val="center"/>
          </w:tcPr>
          <w:p w:rsidR="009D01D0" w:rsidRPr="00D45A93" w:rsidRDefault="009D01D0" w:rsidP="0029225D">
            <w:pPr>
              <w:pStyle w:val="af2"/>
              <w:keepNext/>
              <w:keepLines/>
              <w:rPr>
                <w:rFonts w:ascii="Times New Roman" w:hAnsi="Times New Roman"/>
                <w:lang w:val="en-US"/>
              </w:rPr>
            </w:pPr>
            <w:r w:rsidRPr="00D45A93">
              <w:rPr>
                <w:rFonts w:ascii="Times New Roman" w:hAnsi="Times New Roman"/>
              </w:rPr>
              <w:t>1.1.5.1</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D45A93" w:rsidRDefault="009D01D0" w:rsidP="00280AB5">
            <w:pPr>
              <w:keepNext/>
              <w:keepLines/>
              <w:jc w:val="center"/>
              <w:rPr>
                <w:sz w:val="22"/>
                <w:szCs w:val="22"/>
              </w:rPr>
            </w:pPr>
            <w:r w:rsidRPr="00D45A93">
              <w:rPr>
                <w:sz w:val="22"/>
                <w:szCs w:val="22"/>
              </w:rPr>
              <w:t>-</w:t>
            </w:r>
          </w:p>
        </w:tc>
        <w:tc>
          <w:tcPr>
            <w:tcW w:w="776" w:type="pct"/>
            <w:vAlign w:val="center"/>
          </w:tcPr>
          <w:p w:rsidR="009D01D0" w:rsidRPr="009364F5" w:rsidRDefault="009D01D0" w:rsidP="009A2924">
            <w:pPr>
              <w:keepNext/>
              <w:keepLines/>
              <w:jc w:val="center"/>
              <w:rPr>
                <w:bCs/>
                <w:sz w:val="22"/>
                <w:szCs w:val="22"/>
              </w:rPr>
            </w:pPr>
            <w:r w:rsidRPr="009364F5">
              <w:rPr>
                <w:bCs/>
                <w:sz w:val="22"/>
                <w:szCs w:val="22"/>
              </w:rPr>
              <w:t>3,2</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lang w:val="en-US"/>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D45A93" w:rsidRDefault="009D01D0" w:rsidP="00280AB5">
            <w:pPr>
              <w:keepNext/>
              <w:keepLines/>
              <w:jc w:val="center"/>
              <w:rPr>
                <w:sz w:val="22"/>
                <w:szCs w:val="22"/>
              </w:rPr>
            </w:pPr>
            <w:r w:rsidRPr="00D45A93">
              <w:rPr>
                <w:sz w:val="22"/>
                <w:szCs w:val="22"/>
              </w:rPr>
              <w:t>-</w:t>
            </w:r>
          </w:p>
        </w:tc>
        <w:tc>
          <w:tcPr>
            <w:tcW w:w="776" w:type="pct"/>
            <w:vAlign w:val="center"/>
          </w:tcPr>
          <w:p w:rsidR="009D01D0" w:rsidRPr="009364F5" w:rsidRDefault="009D01D0" w:rsidP="0029225D">
            <w:pPr>
              <w:keepNext/>
              <w:keepLines/>
              <w:jc w:val="center"/>
              <w:rPr>
                <w:bCs/>
                <w:sz w:val="22"/>
                <w:szCs w:val="22"/>
              </w:rPr>
            </w:pPr>
            <w:r w:rsidRPr="009364F5">
              <w:rPr>
                <w:bCs/>
                <w:sz w:val="22"/>
                <w:szCs w:val="22"/>
              </w:rPr>
              <w:t>32,00</w:t>
            </w:r>
          </w:p>
        </w:tc>
      </w:tr>
      <w:tr w:rsidR="009D01D0" w:rsidRPr="00D45A93" w:rsidTr="00F003F0">
        <w:trPr>
          <w:trHeight w:val="20"/>
        </w:trPr>
        <w:tc>
          <w:tcPr>
            <w:tcW w:w="515" w:type="pct"/>
            <w:vMerge w:val="restart"/>
            <w:vAlign w:val="center"/>
          </w:tcPr>
          <w:p w:rsidR="009D01D0" w:rsidRPr="00D45A93" w:rsidRDefault="009D01D0" w:rsidP="00330A98">
            <w:pPr>
              <w:pStyle w:val="af2"/>
              <w:keepNext/>
              <w:keepLines/>
              <w:rPr>
                <w:rFonts w:ascii="Times New Roman" w:hAnsi="Times New Roman"/>
                <w:b/>
                <w:lang w:val="en-US"/>
              </w:rPr>
            </w:pPr>
            <w:r w:rsidRPr="00D45A93">
              <w:rPr>
                <w:rFonts w:ascii="Times New Roman" w:hAnsi="Times New Roman"/>
                <w:b/>
              </w:rPr>
              <w:t>1.1.7</w:t>
            </w:r>
          </w:p>
        </w:tc>
        <w:tc>
          <w:tcPr>
            <w:tcW w:w="2045" w:type="pct"/>
            <w:vMerge w:val="restart"/>
            <w:vAlign w:val="center"/>
          </w:tcPr>
          <w:p w:rsidR="009D01D0" w:rsidRPr="00D45A93" w:rsidRDefault="009D01D0"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0,2</w:t>
            </w:r>
          </w:p>
        </w:tc>
        <w:tc>
          <w:tcPr>
            <w:tcW w:w="776" w:type="pct"/>
            <w:vAlign w:val="center"/>
          </w:tcPr>
          <w:p w:rsidR="009D01D0" w:rsidRPr="009364F5" w:rsidRDefault="009D01D0" w:rsidP="0029225D">
            <w:pPr>
              <w:keepNext/>
              <w:keepLines/>
              <w:jc w:val="center"/>
              <w:rPr>
                <w:b/>
                <w:bCs/>
                <w:sz w:val="22"/>
                <w:szCs w:val="22"/>
              </w:rPr>
            </w:pPr>
            <w:r w:rsidRPr="009364F5">
              <w:rPr>
                <w:b/>
                <w:bCs/>
                <w:sz w:val="22"/>
                <w:szCs w:val="22"/>
              </w:rPr>
              <w:t>0,2</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b/>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2,00</w:t>
            </w:r>
          </w:p>
        </w:tc>
        <w:tc>
          <w:tcPr>
            <w:tcW w:w="776" w:type="pct"/>
            <w:vAlign w:val="center"/>
          </w:tcPr>
          <w:p w:rsidR="009D01D0" w:rsidRPr="00D45A93" w:rsidRDefault="009D01D0" w:rsidP="0029225D">
            <w:pPr>
              <w:keepNext/>
              <w:keepLines/>
              <w:jc w:val="center"/>
              <w:rPr>
                <w:b/>
                <w:bCs/>
                <w:sz w:val="22"/>
                <w:szCs w:val="22"/>
              </w:rPr>
            </w:pPr>
            <w:r w:rsidRPr="00D45A93">
              <w:rPr>
                <w:b/>
                <w:bCs/>
                <w:sz w:val="22"/>
                <w:szCs w:val="22"/>
              </w:rPr>
              <w:t>2,00</w:t>
            </w:r>
          </w:p>
        </w:tc>
      </w:tr>
      <w:tr w:rsidR="009D01D0" w:rsidRPr="00D45A93" w:rsidTr="00F003F0">
        <w:trPr>
          <w:trHeight w:val="20"/>
        </w:trPr>
        <w:tc>
          <w:tcPr>
            <w:tcW w:w="515" w:type="pct"/>
            <w:vMerge w:val="restart"/>
            <w:vAlign w:val="center"/>
          </w:tcPr>
          <w:p w:rsidR="009D01D0" w:rsidRPr="00D45A93" w:rsidRDefault="009D01D0" w:rsidP="00330A98">
            <w:pPr>
              <w:pStyle w:val="af2"/>
              <w:keepNext/>
              <w:keepLines/>
              <w:rPr>
                <w:rFonts w:ascii="Times New Roman" w:hAnsi="Times New Roman"/>
                <w:b/>
                <w:lang w:val="en-US"/>
              </w:rPr>
            </w:pPr>
            <w:r w:rsidRPr="00D45A93">
              <w:rPr>
                <w:rFonts w:ascii="Times New Roman" w:hAnsi="Times New Roman"/>
                <w:b/>
              </w:rPr>
              <w:t>1.1.8</w:t>
            </w:r>
          </w:p>
        </w:tc>
        <w:tc>
          <w:tcPr>
            <w:tcW w:w="2045" w:type="pct"/>
            <w:vMerge w:val="restart"/>
            <w:vAlign w:val="center"/>
          </w:tcPr>
          <w:p w:rsidR="009D01D0" w:rsidRPr="00D45A93" w:rsidRDefault="009D01D0"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3,1</w:t>
            </w:r>
          </w:p>
        </w:tc>
        <w:tc>
          <w:tcPr>
            <w:tcW w:w="776" w:type="pct"/>
            <w:vAlign w:val="center"/>
          </w:tcPr>
          <w:p w:rsidR="009D01D0" w:rsidRPr="00D45A93" w:rsidRDefault="009D01D0" w:rsidP="0029225D">
            <w:pPr>
              <w:keepNext/>
              <w:keepLines/>
              <w:jc w:val="center"/>
              <w:rPr>
                <w:b/>
                <w:bCs/>
                <w:sz w:val="22"/>
                <w:szCs w:val="22"/>
              </w:rPr>
            </w:pPr>
            <w:r w:rsidRPr="00D45A93">
              <w:rPr>
                <w:b/>
                <w:bCs/>
                <w:sz w:val="22"/>
                <w:szCs w:val="22"/>
              </w:rPr>
              <w:t>-</w:t>
            </w:r>
          </w:p>
        </w:tc>
      </w:tr>
      <w:tr w:rsidR="009D01D0" w:rsidRPr="00D45A93" w:rsidTr="00F003F0">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D45A93" w:rsidRDefault="009D01D0" w:rsidP="00280AB5">
            <w:pPr>
              <w:keepNext/>
              <w:keepLines/>
              <w:jc w:val="center"/>
              <w:rPr>
                <w:b/>
                <w:sz w:val="22"/>
                <w:szCs w:val="22"/>
              </w:rPr>
            </w:pPr>
            <w:r w:rsidRPr="00D45A93">
              <w:rPr>
                <w:b/>
                <w:sz w:val="22"/>
                <w:szCs w:val="22"/>
              </w:rPr>
              <w:t>31,00</w:t>
            </w:r>
          </w:p>
        </w:tc>
        <w:tc>
          <w:tcPr>
            <w:tcW w:w="776" w:type="pct"/>
            <w:vAlign w:val="center"/>
          </w:tcPr>
          <w:p w:rsidR="009D01D0" w:rsidRPr="00D45A93" w:rsidRDefault="009D01D0" w:rsidP="0029225D">
            <w:pPr>
              <w:keepNext/>
              <w:keepLines/>
              <w:jc w:val="center"/>
              <w:rPr>
                <w:b/>
                <w:bCs/>
                <w:sz w:val="22"/>
                <w:szCs w:val="22"/>
              </w:rPr>
            </w:pPr>
            <w:r w:rsidRPr="00D45A93">
              <w:rPr>
                <w:b/>
                <w:bCs/>
                <w:sz w:val="22"/>
                <w:szCs w:val="22"/>
              </w:rPr>
              <w:t>-</w:t>
            </w:r>
          </w:p>
        </w:tc>
      </w:tr>
      <w:tr w:rsidR="00330A98" w:rsidRPr="00D45A93" w:rsidTr="00F003F0">
        <w:trPr>
          <w:trHeight w:val="135"/>
        </w:trPr>
        <w:tc>
          <w:tcPr>
            <w:tcW w:w="515" w:type="pct"/>
            <w:vAlign w:val="center"/>
          </w:tcPr>
          <w:p w:rsidR="00330A98" w:rsidRPr="00D45A93" w:rsidRDefault="0081645E" w:rsidP="00BF6FA2">
            <w:pPr>
              <w:pStyle w:val="af2"/>
              <w:keepNext/>
              <w:keepLines/>
              <w:rPr>
                <w:rFonts w:ascii="Times New Roman" w:hAnsi="Times New Roman"/>
                <w:b/>
              </w:rPr>
            </w:pPr>
            <w:r w:rsidRPr="00D45A93">
              <w:rPr>
                <w:rFonts w:ascii="Times New Roman" w:hAnsi="Times New Roman"/>
                <w:b/>
              </w:rPr>
              <w:t>2</w:t>
            </w:r>
          </w:p>
        </w:tc>
        <w:tc>
          <w:tcPr>
            <w:tcW w:w="2045" w:type="pct"/>
            <w:vAlign w:val="center"/>
          </w:tcPr>
          <w:p w:rsidR="00330A98" w:rsidRPr="00D45A93" w:rsidRDefault="00330A98"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330A98" w:rsidRPr="00D45A93" w:rsidRDefault="00330A98" w:rsidP="00BF6FA2">
            <w:pPr>
              <w:pStyle w:val="af2"/>
              <w:keepNext/>
              <w:keepLines/>
              <w:rPr>
                <w:rFonts w:ascii="Times New Roman" w:hAnsi="Times New Roman"/>
              </w:rPr>
            </w:pPr>
          </w:p>
        </w:tc>
        <w:tc>
          <w:tcPr>
            <w:tcW w:w="806" w:type="pct"/>
          </w:tcPr>
          <w:p w:rsidR="00330A98" w:rsidRPr="00D45A93" w:rsidRDefault="00330A98" w:rsidP="00BF6FA2">
            <w:pPr>
              <w:pStyle w:val="af2"/>
              <w:keepNext/>
              <w:keepLines/>
              <w:rPr>
                <w:rFonts w:ascii="Times New Roman" w:hAnsi="Times New Roman"/>
              </w:rPr>
            </w:pPr>
          </w:p>
        </w:tc>
        <w:tc>
          <w:tcPr>
            <w:tcW w:w="776" w:type="pct"/>
          </w:tcPr>
          <w:p w:rsidR="00330A98" w:rsidRPr="00D45A93" w:rsidRDefault="00330A98" w:rsidP="00BF6FA2">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81645E" w:rsidP="00BF6FA2">
            <w:pPr>
              <w:pStyle w:val="af2"/>
              <w:keepNext/>
              <w:keepLines/>
              <w:rPr>
                <w:rFonts w:ascii="Times New Roman" w:hAnsi="Times New Roman"/>
              </w:rPr>
            </w:pPr>
            <w:r w:rsidRPr="00D45A93">
              <w:rPr>
                <w:rFonts w:ascii="Times New Roman" w:hAnsi="Times New Roman"/>
              </w:rPr>
              <w:t>2.1</w:t>
            </w:r>
          </w:p>
        </w:tc>
        <w:tc>
          <w:tcPr>
            <w:tcW w:w="2045" w:type="pct"/>
            <w:vAlign w:val="center"/>
          </w:tcPr>
          <w:p w:rsidR="00330A98" w:rsidRPr="00D45A93" w:rsidRDefault="00330A98"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330A98" w:rsidRPr="00D45A93" w:rsidRDefault="00330A98" w:rsidP="00BF6FA2">
            <w:pPr>
              <w:pStyle w:val="af2"/>
              <w:keepNext/>
              <w:keepLines/>
              <w:rPr>
                <w:rFonts w:ascii="Times New Roman" w:hAnsi="Times New Roman"/>
              </w:rPr>
            </w:pPr>
            <w:r w:rsidRPr="00D45A93">
              <w:rPr>
                <w:rFonts w:ascii="Times New Roman" w:hAnsi="Times New Roman"/>
              </w:rPr>
              <w:t>км</w:t>
            </w:r>
          </w:p>
        </w:tc>
        <w:tc>
          <w:tcPr>
            <w:tcW w:w="806" w:type="pct"/>
          </w:tcPr>
          <w:p w:rsidR="00330A98" w:rsidRPr="00D45A93" w:rsidRDefault="00330A98" w:rsidP="00BF6FA2">
            <w:pPr>
              <w:pStyle w:val="af2"/>
              <w:keepNext/>
              <w:keepLines/>
              <w:rPr>
                <w:rFonts w:ascii="Times New Roman" w:hAnsi="Times New Roman"/>
              </w:rPr>
            </w:pPr>
            <w:r w:rsidRPr="00D45A93">
              <w:rPr>
                <w:rFonts w:ascii="Times New Roman" w:hAnsi="Times New Roman"/>
              </w:rPr>
              <w:t>0,1</w:t>
            </w:r>
          </w:p>
        </w:tc>
        <w:tc>
          <w:tcPr>
            <w:tcW w:w="776" w:type="pct"/>
          </w:tcPr>
          <w:p w:rsidR="00330A98" w:rsidRPr="00D45A93" w:rsidRDefault="00330A98" w:rsidP="00BF6FA2">
            <w:pPr>
              <w:pStyle w:val="af2"/>
              <w:keepNext/>
              <w:keepLines/>
              <w:rPr>
                <w:rFonts w:ascii="Times New Roman" w:hAnsi="Times New Roman"/>
              </w:rPr>
            </w:pPr>
            <w:r w:rsidRPr="00D45A93">
              <w:rPr>
                <w:rFonts w:ascii="Times New Roman" w:hAnsi="Times New Roman"/>
              </w:rPr>
              <w:t>0,1</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b/>
              </w:rPr>
            </w:pPr>
            <w:r w:rsidRPr="00D45A93">
              <w:rPr>
                <w:rFonts w:ascii="Times New Roman" w:hAnsi="Times New Roman"/>
                <w:b/>
              </w:rPr>
              <w:t>3</w:t>
            </w:r>
          </w:p>
        </w:tc>
        <w:tc>
          <w:tcPr>
            <w:tcW w:w="2045" w:type="pct"/>
            <w:vAlign w:val="center"/>
          </w:tcPr>
          <w:p w:rsidR="00330A98" w:rsidRPr="00D45A93" w:rsidRDefault="00330A98"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.1</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.1.1</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vAlign w:val="bottom"/>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highlight w:val="yellow"/>
              </w:rPr>
            </w:pPr>
          </w:p>
        </w:tc>
        <w:tc>
          <w:tcPr>
            <w:tcW w:w="2045" w:type="pct"/>
            <w:vAlign w:val="center"/>
          </w:tcPr>
          <w:p w:rsidR="00330A98" w:rsidRPr="00D45A93" w:rsidRDefault="00330A98"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.1.2</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км</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.1.3</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.2</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highlight w:val="yellow"/>
              </w:rPr>
            </w:pP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.2.1</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highlight w:val="yellow"/>
              </w:rPr>
            </w:pP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lastRenderedPageBreak/>
              <w:t>3</w:t>
            </w:r>
            <w:r w:rsidR="00330A98" w:rsidRPr="00D45A93">
              <w:rPr>
                <w:rFonts w:ascii="Times New Roman" w:hAnsi="Times New Roman"/>
              </w:rPr>
              <w:t>.2.2</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км</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.3</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.3.1</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Потребление тепла</w:t>
            </w:r>
          </w:p>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.3.2</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304"/>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330A98" w:rsidP="0029225D">
            <w:pPr>
              <w:pStyle w:val="af2"/>
              <w:keepNext/>
              <w:keepLines/>
              <w:rPr>
                <w:rFonts w:ascii="Times New Roman" w:hAnsi="Times New Roman"/>
              </w:rPr>
            </w:pP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.3.3</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.3.4</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км</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eastAsia="Calibri"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.4</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highlight w:val="yellow"/>
              </w:rPr>
            </w:pP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.4.1</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.4.2</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330A98" w:rsidRPr="00D45A93" w:rsidRDefault="00330A98"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30A98" w:rsidRPr="00D45A93" w:rsidRDefault="00330A98" w:rsidP="0029225D">
            <w:pPr>
              <w:pStyle w:val="af2"/>
              <w:keepNext/>
              <w:keepLines/>
              <w:rPr>
                <w:rFonts w:ascii="Times New Roman" w:hAnsi="Times New Roman"/>
              </w:rPr>
            </w:pPr>
          </w:p>
          <w:p w:rsidR="00330A98" w:rsidRPr="00D45A93" w:rsidRDefault="00330A98"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c>
          <w:tcPr>
            <w:tcW w:w="776" w:type="pct"/>
          </w:tcPr>
          <w:p w:rsidR="00330A98" w:rsidRPr="00D45A93" w:rsidRDefault="00330A98" w:rsidP="0029225D">
            <w:pPr>
              <w:pStyle w:val="af2"/>
              <w:keepNext/>
              <w:keepLines/>
              <w:rPr>
                <w:rFonts w:ascii="Times New Roman" w:hAnsi="Times New Roman"/>
              </w:rPr>
            </w:pPr>
            <w:r w:rsidRPr="00D45A93">
              <w:rPr>
                <w:rFonts w:ascii="Times New Roman" w:hAnsi="Times New Roman"/>
              </w:rPr>
              <w:t>-</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rPr>
            </w:pPr>
            <w:r w:rsidRPr="00D45A93">
              <w:rPr>
                <w:rFonts w:ascii="Times New Roman" w:hAnsi="Times New Roman"/>
              </w:rPr>
              <w:t>3</w:t>
            </w:r>
            <w:r w:rsidR="00330A98" w:rsidRPr="00D45A93">
              <w:rPr>
                <w:rFonts w:ascii="Times New Roman" w:hAnsi="Times New Roman"/>
              </w:rPr>
              <w:t>.5</w:t>
            </w:r>
          </w:p>
        </w:tc>
        <w:tc>
          <w:tcPr>
            <w:tcW w:w="2045" w:type="pct"/>
            <w:vAlign w:val="center"/>
          </w:tcPr>
          <w:p w:rsidR="00330A98" w:rsidRPr="00D45A93" w:rsidRDefault="00330A98" w:rsidP="0029225D">
            <w:pPr>
              <w:pStyle w:val="af2"/>
              <w:keepNext/>
              <w:keepLines/>
              <w:jc w:val="left"/>
              <w:rPr>
                <w:rFonts w:ascii="Times New Roman" w:hAnsi="Times New Roman"/>
              </w:rPr>
            </w:pPr>
            <w:r w:rsidRPr="00D45A93">
              <w:rPr>
                <w:rFonts w:ascii="Times New Roman" w:hAnsi="Times New Roman"/>
              </w:rPr>
              <w:t>Связь</w:t>
            </w:r>
          </w:p>
        </w:tc>
        <w:tc>
          <w:tcPr>
            <w:tcW w:w="858" w:type="pct"/>
          </w:tcPr>
          <w:p w:rsidR="00330A98" w:rsidRPr="00D45A93" w:rsidRDefault="00330A98" w:rsidP="0029225D">
            <w:pPr>
              <w:pStyle w:val="af2"/>
              <w:keepNext/>
              <w:keepLines/>
              <w:rPr>
                <w:rFonts w:ascii="Times New Roman" w:hAnsi="Times New Roman"/>
              </w:rPr>
            </w:pPr>
          </w:p>
        </w:tc>
        <w:tc>
          <w:tcPr>
            <w:tcW w:w="806" w:type="pct"/>
          </w:tcPr>
          <w:p w:rsidR="00330A98" w:rsidRPr="00D45A93" w:rsidRDefault="00330A98" w:rsidP="0029225D">
            <w:pPr>
              <w:pStyle w:val="af2"/>
              <w:keepNext/>
              <w:keepLines/>
              <w:rPr>
                <w:rFonts w:ascii="Times New Roman" w:hAnsi="Times New Roman"/>
              </w:rPr>
            </w:pPr>
          </w:p>
        </w:tc>
        <w:tc>
          <w:tcPr>
            <w:tcW w:w="776" w:type="pct"/>
          </w:tcPr>
          <w:p w:rsidR="00330A98" w:rsidRPr="00D45A93" w:rsidRDefault="00330A98" w:rsidP="0029225D">
            <w:pPr>
              <w:pStyle w:val="af2"/>
              <w:keepNext/>
              <w:keepLines/>
              <w:rPr>
                <w:rFonts w:ascii="Times New Roman" w:hAnsi="Times New Roman"/>
              </w:rPr>
            </w:pP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330A98" w:rsidRPr="00D45A93">
              <w:rPr>
                <w:rFonts w:ascii="Times New Roman" w:hAnsi="Times New Roman"/>
                <w:color w:val="000000" w:themeColor="text1"/>
              </w:rPr>
              <w:t>.5.1</w:t>
            </w:r>
          </w:p>
        </w:tc>
        <w:tc>
          <w:tcPr>
            <w:tcW w:w="2045" w:type="pct"/>
            <w:vAlign w:val="center"/>
          </w:tcPr>
          <w:p w:rsidR="00330A98" w:rsidRPr="00D45A93" w:rsidRDefault="00330A9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Охват населения телевизионным вещанием</w:t>
            </w:r>
          </w:p>
        </w:tc>
        <w:tc>
          <w:tcPr>
            <w:tcW w:w="858"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от населения</w:t>
            </w:r>
          </w:p>
        </w:tc>
        <w:tc>
          <w:tcPr>
            <w:tcW w:w="806"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c>
          <w:tcPr>
            <w:tcW w:w="776"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100</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330A98" w:rsidRPr="00D45A93">
              <w:rPr>
                <w:rFonts w:ascii="Times New Roman" w:hAnsi="Times New Roman"/>
                <w:color w:val="000000" w:themeColor="text1"/>
              </w:rPr>
              <w:t>.5.2</w:t>
            </w:r>
          </w:p>
        </w:tc>
        <w:tc>
          <w:tcPr>
            <w:tcW w:w="2045" w:type="pct"/>
            <w:vAlign w:val="center"/>
          </w:tcPr>
          <w:p w:rsidR="00330A98" w:rsidRPr="00D45A93" w:rsidRDefault="00330A9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330A98" w:rsidRPr="00D45A93">
              <w:rPr>
                <w:rFonts w:ascii="Times New Roman" w:hAnsi="Times New Roman"/>
                <w:color w:val="000000" w:themeColor="text1"/>
              </w:rPr>
              <w:t>.6</w:t>
            </w:r>
          </w:p>
        </w:tc>
        <w:tc>
          <w:tcPr>
            <w:tcW w:w="2045" w:type="pct"/>
            <w:vAlign w:val="center"/>
          </w:tcPr>
          <w:p w:rsidR="00330A98" w:rsidRPr="00D45A93" w:rsidRDefault="00330A9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330A98" w:rsidRPr="00D45A93" w:rsidRDefault="00330A98" w:rsidP="0029225D">
            <w:pPr>
              <w:pStyle w:val="af2"/>
              <w:keepNext/>
              <w:keepLines/>
              <w:rPr>
                <w:rFonts w:ascii="Times New Roman" w:hAnsi="Times New Roman"/>
                <w:color w:val="000000" w:themeColor="text1"/>
              </w:rPr>
            </w:pPr>
          </w:p>
        </w:tc>
        <w:tc>
          <w:tcPr>
            <w:tcW w:w="806" w:type="pct"/>
          </w:tcPr>
          <w:p w:rsidR="00330A98" w:rsidRPr="00D45A93" w:rsidRDefault="00330A98" w:rsidP="0029225D">
            <w:pPr>
              <w:pStyle w:val="af2"/>
              <w:keepNext/>
              <w:keepLines/>
              <w:rPr>
                <w:rFonts w:ascii="Times New Roman" w:hAnsi="Times New Roman"/>
                <w:color w:val="000000" w:themeColor="text1"/>
              </w:rPr>
            </w:pPr>
          </w:p>
        </w:tc>
        <w:tc>
          <w:tcPr>
            <w:tcW w:w="776" w:type="pct"/>
          </w:tcPr>
          <w:p w:rsidR="00330A98" w:rsidRPr="00D45A93" w:rsidRDefault="00330A98" w:rsidP="0029225D">
            <w:pPr>
              <w:pStyle w:val="af2"/>
              <w:keepNext/>
              <w:keepLines/>
              <w:rPr>
                <w:rFonts w:ascii="Times New Roman" w:hAnsi="Times New Roman"/>
                <w:color w:val="000000" w:themeColor="text1"/>
              </w:rPr>
            </w:pPr>
          </w:p>
        </w:tc>
      </w:tr>
      <w:tr w:rsidR="00330A98" w:rsidRPr="00D45A93" w:rsidTr="00F003F0">
        <w:trPr>
          <w:trHeight w:val="135"/>
        </w:trPr>
        <w:tc>
          <w:tcPr>
            <w:tcW w:w="515" w:type="pct"/>
            <w:vAlign w:val="center"/>
          </w:tcPr>
          <w:p w:rsidR="00330A98" w:rsidRPr="00D45A93" w:rsidRDefault="0081645E"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w:t>
            </w:r>
            <w:r w:rsidR="00330A98" w:rsidRPr="00D45A93">
              <w:rPr>
                <w:rFonts w:ascii="Times New Roman" w:hAnsi="Times New Roman"/>
                <w:color w:val="000000" w:themeColor="text1"/>
              </w:rPr>
              <w:t>.6.1</w:t>
            </w:r>
          </w:p>
        </w:tc>
        <w:tc>
          <w:tcPr>
            <w:tcW w:w="2045" w:type="pct"/>
            <w:vAlign w:val="center"/>
          </w:tcPr>
          <w:p w:rsidR="00330A98" w:rsidRPr="00D45A93" w:rsidRDefault="00330A9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330A98" w:rsidRPr="00D45A93" w:rsidRDefault="00330A98"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330A98" w:rsidRPr="00D45A93" w:rsidRDefault="00330A98"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330A98" w:rsidRPr="00D45A93" w:rsidTr="00F003F0">
        <w:trPr>
          <w:trHeight w:val="60"/>
        </w:trPr>
        <w:tc>
          <w:tcPr>
            <w:tcW w:w="515" w:type="pct"/>
            <w:vAlign w:val="center"/>
          </w:tcPr>
          <w:p w:rsidR="00330A98" w:rsidRPr="00D45A93" w:rsidRDefault="00330A98" w:rsidP="0029225D">
            <w:pPr>
              <w:pStyle w:val="af2"/>
              <w:keepNext/>
              <w:keepLines/>
              <w:rPr>
                <w:rFonts w:ascii="Times New Roman" w:hAnsi="Times New Roman"/>
                <w:color w:val="000000" w:themeColor="text1"/>
              </w:rPr>
            </w:pPr>
          </w:p>
        </w:tc>
        <w:tc>
          <w:tcPr>
            <w:tcW w:w="2045" w:type="pct"/>
            <w:vAlign w:val="center"/>
          </w:tcPr>
          <w:p w:rsidR="00330A98" w:rsidRPr="00D45A93" w:rsidRDefault="00330A9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330A98" w:rsidRPr="00D45A93" w:rsidRDefault="00330A98"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330A98" w:rsidRPr="00D45A93" w:rsidRDefault="00330A98"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330A98" w:rsidRPr="00D45A93" w:rsidRDefault="00330A98"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330A98" w:rsidRPr="00D45A93" w:rsidRDefault="00330A98"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517D3C" w:rsidRPr="00D45A93" w:rsidRDefault="00517D3C" w:rsidP="0029225D">
      <w:pPr>
        <w:pStyle w:val="a5"/>
        <w:keepNext/>
        <w:keepLines/>
        <w:spacing w:before="0" w:after="0"/>
        <w:rPr>
          <w:rFonts w:ascii="Times New Roman" w:hAnsi="Times New Roman"/>
          <w:b/>
        </w:rPr>
      </w:pPr>
    </w:p>
    <w:p w:rsidR="008E5CC8" w:rsidRPr="00D45A93" w:rsidRDefault="008E5CC8" w:rsidP="00EE5007">
      <w:pPr>
        <w:pStyle w:val="a5"/>
        <w:keepNext/>
        <w:keepLines/>
        <w:pageBreakBefore/>
        <w:spacing w:before="0" w:after="120"/>
        <w:rPr>
          <w:rFonts w:ascii="Times New Roman" w:hAnsi="Times New Roman"/>
          <w:b/>
        </w:rPr>
      </w:pPr>
      <w:r w:rsidRPr="00D45A93">
        <w:rPr>
          <w:rFonts w:ascii="Times New Roman" w:hAnsi="Times New Roman"/>
          <w:b/>
        </w:rPr>
        <w:lastRenderedPageBreak/>
        <w:t>село Придорожное</w:t>
      </w:r>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3F274D">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3F274D">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D45A93" w:rsidRDefault="00517D3C" w:rsidP="0029225D">
            <w:pPr>
              <w:pStyle w:val="af2"/>
              <w:keepNext/>
              <w:keepLines/>
              <w:rPr>
                <w:rFonts w:ascii="Times New Roman" w:hAnsi="Times New Roman"/>
                <w:b/>
              </w:rPr>
            </w:pPr>
          </w:p>
        </w:tc>
        <w:tc>
          <w:tcPr>
            <w:tcW w:w="776" w:type="pct"/>
          </w:tcPr>
          <w:p w:rsidR="00517D3C" w:rsidRPr="00D45A93" w:rsidRDefault="00517D3C" w:rsidP="0029225D">
            <w:pPr>
              <w:pStyle w:val="af2"/>
              <w:keepNext/>
              <w:keepLines/>
              <w:rPr>
                <w:rFonts w:ascii="Times New Roman" w:hAnsi="Times New Roman"/>
                <w:b/>
              </w:rPr>
            </w:pPr>
          </w:p>
        </w:tc>
      </w:tr>
      <w:tr w:rsidR="009D01D0" w:rsidRPr="00D45A93" w:rsidTr="003F274D">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9D01D0" w:rsidRPr="00D45A93" w:rsidRDefault="0088009F" w:rsidP="0088009F">
            <w:pPr>
              <w:pStyle w:val="af2"/>
              <w:keepNext/>
              <w:keepLines/>
              <w:jc w:val="left"/>
              <w:rPr>
                <w:rFonts w:ascii="Times New Roman" w:hAnsi="Times New Roman"/>
                <w:b/>
              </w:rPr>
            </w:pPr>
            <w:r>
              <w:rPr>
                <w:rFonts w:ascii="Times New Roman" w:hAnsi="Times New Roman"/>
                <w:b/>
              </w:rPr>
              <w:t>П</w:t>
            </w:r>
            <w:r w:rsidR="009D01D0" w:rsidRPr="00D45A93">
              <w:rPr>
                <w:rFonts w:ascii="Times New Roman" w:hAnsi="Times New Roman"/>
                <w:b/>
              </w:rPr>
              <w:t>лощадь</w:t>
            </w:r>
            <w:r>
              <w:rPr>
                <w:rFonts w:ascii="Times New Roman" w:hAnsi="Times New Roman"/>
                <w:b/>
              </w:rPr>
              <w:t xml:space="preserve"> в границах населенного пункта </w:t>
            </w:r>
            <w:r w:rsidR="009D01D0" w:rsidRPr="00D45A93">
              <w:rPr>
                <w:rFonts w:ascii="Times New Roman" w:hAnsi="Times New Roman"/>
                <w:b/>
              </w:rPr>
              <w:t>с. Придорожное</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9D01D0" w:rsidRPr="00D45A93" w:rsidRDefault="009D01D0" w:rsidP="00280AB5">
            <w:pPr>
              <w:keepNext/>
              <w:keepLines/>
              <w:jc w:val="center"/>
              <w:rPr>
                <w:b/>
                <w:sz w:val="22"/>
                <w:szCs w:val="22"/>
              </w:rPr>
            </w:pPr>
            <w:r w:rsidRPr="00D45A93">
              <w:rPr>
                <w:b/>
                <w:sz w:val="22"/>
                <w:szCs w:val="22"/>
              </w:rPr>
              <w:t>92</w:t>
            </w:r>
          </w:p>
        </w:tc>
        <w:tc>
          <w:tcPr>
            <w:tcW w:w="776" w:type="pct"/>
            <w:vAlign w:val="bottom"/>
          </w:tcPr>
          <w:p w:rsidR="009D01D0" w:rsidRPr="00D45A93" w:rsidRDefault="009D01D0" w:rsidP="0029225D">
            <w:pPr>
              <w:keepNext/>
              <w:keepLines/>
              <w:jc w:val="center"/>
              <w:rPr>
                <w:b/>
                <w:sz w:val="22"/>
                <w:szCs w:val="22"/>
              </w:rPr>
            </w:pPr>
            <w:r w:rsidRPr="00D45A93">
              <w:rPr>
                <w:b/>
                <w:sz w:val="22"/>
                <w:szCs w:val="22"/>
              </w:rPr>
              <w:t>92</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b/>
              </w:rPr>
            </w:pPr>
          </w:p>
        </w:tc>
        <w:tc>
          <w:tcPr>
            <w:tcW w:w="2045" w:type="pct"/>
            <w:vMerge/>
            <w:vAlign w:val="center"/>
          </w:tcPr>
          <w:p w:rsidR="009D01D0" w:rsidRPr="00D45A93" w:rsidRDefault="009D01D0" w:rsidP="0029225D">
            <w:pPr>
              <w:pStyle w:val="af2"/>
              <w:keepNext/>
              <w:keepLines/>
              <w:jc w:val="left"/>
              <w:rPr>
                <w:rFonts w:ascii="Times New Roman" w:hAnsi="Times New Roman"/>
                <w:b/>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9D01D0" w:rsidRPr="00190C01" w:rsidRDefault="009D01D0" w:rsidP="00280AB5">
            <w:pPr>
              <w:keepNext/>
              <w:keepLines/>
              <w:jc w:val="center"/>
              <w:rPr>
                <w:b/>
                <w:sz w:val="22"/>
                <w:szCs w:val="22"/>
              </w:rPr>
            </w:pPr>
            <w:r w:rsidRPr="00190C01">
              <w:rPr>
                <w:b/>
                <w:sz w:val="22"/>
                <w:szCs w:val="22"/>
              </w:rPr>
              <w:t>100</w:t>
            </w:r>
          </w:p>
        </w:tc>
        <w:tc>
          <w:tcPr>
            <w:tcW w:w="776" w:type="pct"/>
            <w:vAlign w:val="bottom"/>
          </w:tcPr>
          <w:p w:rsidR="009D01D0" w:rsidRPr="00190C01" w:rsidRDefault="009D01D0" w:rsidP="0029225D">
            <w:pPr>
              <w:keepNext/>
              <w:keepLines/>
              <w:jc w:val="center"/>
              <w:rPr>
                <w:b/>
                <w:sz w:val="22"/>
                <w:szCs w:val="22"/>
              </w:rPr>
            </w:pPr>
            <w:r w:rsidRPr="00190C01">
              <w:rPr>
                <w:b/>
                <w:sz w:val="22"/>
                <w:szCs w:val="22"/>
              </w:rPr>
              <w:t>100</w:t>
            </w:r>
          </w:p>
        </w:tc>
      </w:tr>
      <w:tr w:rsidR="009D01D0" w:rsidRPr="00D45A93" w:rsidTr="003F274D">
        <w:trPr>
          <w:trHeight w:val="20"/>
        </w:trPr>
        <w:tc>
          <w:tcPr>
            <w:tcW w:w="515" w:type="pct"/>
            <w:vMerge w:val="restart"/>
            <w:vAlign w:val="center"/>
          </w:tcPr>
          <w:p w:rsidR="009D01D0" w:rsidRPr="00D45A93" w:rsidRDefault="009D01D0"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9D01D0" w:rsidRPr="00D45A93" w:rsidRDefault="009D01D0" w:rsidP="0029225D">
            <w:pPr>
              <w:keepNext/>
              <w:keepLines/>
              <w:rPr>
                <w:b/>
              </w:rPr>
            </w:pPr>
            <w:r w:rsidRPr="00D45A93">
              <w:rPr>
                <w:b/>
                <w:sz w:val="22"/>
                <w:szCs w:val="22"/>
              </w:rPr>
              <w:t>Жилые зоны</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9D01D0" w:rsidRPr="00190C01" w:rsidRDefault="009D01D0" w:rsidP="00280AB5">
            <w:pPr>
              <w:keepNext/>
              <w:keepLines/>
              <w:jc w:val="center"/>
              <w:rPr>
                <w:b/>
                <w:sz w:val="22"/>
                <w:szCs w:val="22"/>
              </w:rPr>
            </w:pPr>
            <w:r w:rsidRPr="00190C01">
              <w:rPr>
                <w:b/>
                <w:sz w:val="22"/>
                <w:szCs w:val="22"/>
              </w:rPr>
              <w:t>7,6</w:t>
            </w:r>
          </w:p>
        </w:tc>
        <w:tc>
          <w:tcPr>
            <w:tcW w:w="776" w:type="pct"/>
            <w:vAlign w:val="center"/>
          </w:tcPr>
          <w:p w:rsidR="009D01D0" w:rsidRPr="00190C01" w:rsidRDefault="009D01D0" w:rsidP="001722A2">
            <w:pPr>
              <w:keepNext/>
              <w:keepLines/>
              <w:jc w:val="center"/>
              <w:rPr>
                <w:b/>
                <w:bCs/>
                <w:sz w:val="22"/>
                <w:szCs w:val="22"/>
              </w:rPr>
            </w:pPr>
            <w:r w:rsidRPr="00190C01">
              <w:rPr>
                <w:b/>
                <w:bCs/>
                <w:sz w:val="22"/>
                <w:szCs w:val="22"/>
              </w:rPr>
              <w:t>35,7</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190C01" w:rsidRDefault="009D01D0" w:rsidP="00280AB5">
            <w:pPr>
              <w:keepNext/>
              <w:keepLines/>
              <w:jc w:val="center"/>
              <w:rPr>
                <w:b/>
                <w:sz w:val="22"/>
                <w:szCs w:val="22"/>
              </w:rPr>
            </w:pPr>
            <w:r w:rsidRPr="00190C01">
              <w:rPr>
                <w:b/>
                <w:sz w:val="22"/>
                <w:szCs w:val="22"/>
              </w:rPr>
              <w:t>8,26</w:t>
            </w:r>
          </w:p>
        </w:tc>
        <w:tc>
          <w:tcPr>
            <w:tcW w:w="776" w:type="pct"/>
            <w:vAlign w:val="center"/>
          </w:tcPr>
          <w:p w:rsidR="009D01D0" w:rsidRPr="00190C01" w:rsidRDefault="009D01D0" w:rsidP="001722A2">
            <w:pPr>
              <w:keepNext/>
              <w:keepLines/>
              <w:jc w:val="center"/>
              <w:rPr>
                <w:b/>
                <w:bCs/>
                <w:sz w:val="22"/>
                <w:szCs w:val="22"/>
              </w:rPr>
            </w:pPr>
            <w:r w:rsidRPr="00190C01">
              <w:rPr>
                <w:b/>
                <w:bCs/>
                <w:sz w:val="22"/>
                <w:szCs w:val="22"/>
              </w:rPr>
              <w:t>38,80</w:t>
            </w:r>
          </w:p>
        </w:tc>
      </w:tr>
      <w:tr w:rsidR="009D01D0" w:rsidRPr="00D45A93" w:rsidTr="003F274D">
        <w:trPr>
          <w:trHeight w:val="20"/>
        </w:trPr>
        <w:tc>
          <w:tcPr>
            <w:tcW w:w="515" w:type="pct"/>
            <w:vMerge w:val="restart"/>
            <w:vAlign w:val="center"/>
          </w:tcPr>
          <w:p w:rsidR="009D01D0" w:rsidRPr="00D45A93" w:rsidRDefault="009D01D0"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190C01" w:rsidRDefault="009D01D0" w:rsidP="00280AB5">
            <w:pPr>
              <w:keepNext/>
              <w:keepLines/>
              <w:jc w:val="center"/>
              <w:rPr>
                <w:sz w:val="22"/>
                <w:szCs w:val="22"/>
              </w:rPr>
            </w:pPr>
            <w:r w:rsidRPr="00190C01">
              <w:rPr>
                <w:sz w:val="22"/>
                <w:szCs w:val="22"/>
              </w:rPr>
              <w:t>7,6</w:t>
            </w:r>
          </w:p>
        </w:tc>
        <w:tc>
          <w:tcPr>
            <w:tcW w:w="776" w:type="pct"/>
            <w:vAlign w:val="center"/>
          </w:tcPr>
          <w:p w:rsidR="009D01D0" w:rsidRPr="00190C01" w:rsidRDefault="009D01D0" w:rsidP="001722A2">
            <w:pPr>
              <w:keepNext/>
              <w:keepLines/>
              <w:jc w:val="center"/>
              <w:rPr>
                <w:bCs/>
                <w:sz w:val="22"/>
                <w:szCs w:val="22"/>
              </w:rPr>
            </w:pPr>
            <w:r w:rsidRPr="00190C01">
              <w:rPr>
                <w:bCs/>
                <w:sz w:val="22"/>
                <w:szCs w:val="22"/>
              </w:rPr>
              <w:t>35,7</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190C01" w:rsidRDefault="009D01D0" w:rsidP="00280AB5">
            <w:pPr>
              <w:keepNext/>
              <w:keepLines/>
              <w:jc w:val="center"/>
              <w:rPr>
                <w:sz w:val="22"/>
                <w:szCs w:val="22"/>
              </w:rPr>
            </w:pPr>
            <w:r w:rsidRPr="00190C01">
              <w:rPr>
                <w:sz w:val="22"/>
                <w:szCs w:val="22"/>
              </w:rPr>
              <w:t>8,26</w:t>
            </w:r>
          </w:p>
        </w:tc>
        <w:tc>
          <w:tcPr>
            <w:tcW w:w="776" w:type="pct"/>
            <w:vAlign w:val="center"/>
          </w:tcPr>
          <w:p w:rsidR="009D01D0" w:rsidRPr="00190C01" w:rsidRDefault="009D01D0" w:rsidP="001722A2">
            <w:pPr>
              <w:keepNext/>
              <w:keepLines/>
              <w:jc w:val="center"/>
              <w:rPr>
                <w:bCs/>
                <w:sz w:val="22"/>
                <w:szCs w:val="22"/>
              </w:rPr>
            </w:pPr>
            <w:r w:rsidRPr="00190C01">
              <w:rPr>
                <w:bCs/>
                <w:sz w:val="22"/>
                <w:szCs w:val="22"/>
              </w:rPr>
              <w:t>38,80</w:t>
            </w:r>
          </w:p>
        </w:tc>
      </w:tr>
      <w:tr w:rsidR="009D01D0" w:rsidRPr="00D45A93" w:rsidTr="003F274D">
        <w:trPr>
          <w:trHeight w:val="20"/>
        </w:trPr>
        <w:tc>
          <w:tcPr>
            <w:tcW w:w="515" w:type="pct"/>
            <w:vMerge w:val="restart"/>
            <w:vAlign w:val="center"/>
          </w:tcPr>
          <w:p w:rsidR="009D01D0" w:rsidRPr="00D45A93" w:rsidRDefault="009D01D0" w:rsidP="00EE5007">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9D01D0" w:rsidRPr="00D45A93" w:rsidRDefault="009D01D0"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9D01D0" w:rsidRPr="00190C01" w:rsidRDefault="009D01D0" w:rsidP="00280AB5">
            <w:pPr>
              <w:keepNext/>
              <w:keepLines/>
              <w:jc w:val="center"/>
              <w:rPr>
                <w:b/>
                <w:sz w:val="22"/>
                <w:szCs w:val="22"/>
              </w:rPr>
            </w:pPr>
            <w:r w:rsidRPr="00190C01">
              <w:rPr>
                <w:b/>
                <w:sz w:val="22"/>
                <w:szCs w:val="22"/>
              </w:rPr>
              <w:t>13,6</w:t>
            </w:r>
          </w:p>
        </w:tc>
        <w:tc>
          <w:tcPr>
            <w:tcW w:w="776" w:type="pct"/>
            <w:vAlign w:val="center"/>
          </w:tcPr>
          <w:p w:rsidR="009D01D0" w:rsidRPr="00190C01" w:rsidRDefault="009D01D0" w:rsidP="00084624">
            <w:pPr>
              <w:keepNext/>
              <w:keepLines/>
              <w:jc w:val="center"/>
              <w:rPr>
                <w:b/>
                <w:bCs/>
                <w:sz w:val="22"/>
                <w:szCs w:val="22"/>
              </w:rPr>
            </w:pPr>
            <w:r w:rsidRPr="00190C01">
              <w:rPr>
                <w:b/>
                <w:bCs/>
                <w:sz w:val="22"/>
                <w:szCs w:val="22"/>
              </w:rPr>
              <w:t>16,</w:t>
            </w:r>
            <w:r w:rsidR="00084624" w:rsidRPr="00190C01">
              <w:rPr>
                <w:b/>
                <w:bCs/>
                <w:sz w:val="22"/>
                <w:szCs w:val="22"/>
              </w:rPr>
              <w:t>6</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9D01D0" w:rsidRPr="00190C01" w:rsidRDefault="009D01D0" w:rsidP="00280AB5">
            <w:pPr>
              <w:keepNext/>
              <w:keepLines/>
              <w:jc w:val="center"/>
              <w:rPr>
                <w:b/>
                <w:sz w:val="22"/>
                <w:szCs w:val="22"/>
              </w:rPr>
            </w:pPr>
            <w:r w:rsidRPr="00190C01">
              <w:rPr>
                <w:b/>
                <w:sz w:val="22"/>
                <w:szCs w:val="22"/>
              </w:rPr>
              <w:t>14,78</w:t>
            </w:r>
          </w:p>
        </w:tc>
        <w:tc>
          <w:tcPr>
            <w:tcW w:w="776" w:type="pct"/>
            <w:vAlign w:val="center"/>
          </w:tcPr>
          <w:p w:rsidR="009D01D0" w:rsidRPr="00190C01" w:rsidRDefault="009D01D0" w:rsidP="00084624">
            <w:pPr>
              <w:keepNext/>
              <w:keepLines/>
              <w:jc w:val="center"/>
              <w:rPr>
                <w:b/>
                <w:bCs/>
                <w:sz w:val="22"/>
                <w:szCs w:val="22"/>
              </w:rPr>
            </w:pPr>
            <w:r w:rsidRPr="00190C01">
              <w:rPr>
                <w:b/>
                <w:bCs/>
                <w:sz w:val="22"/>
                <w:szCs w:val="22"/>
              </w:rPr>
              <w:t>18,</w:t>
            </w:r>
            <w:r w:rsidR="00084624" w:rsidRPr="00190C01">
              <w:rPr>
                <w:b/>
                <w:bCs/>
                <w:sz w:val="22"/>
                <w:szCs w:val="22"/>
              </w:rPr>
              <w:t>04</w:t>
            </w:r>
          </w:p>
        </w:tc>
      </w:tr>
      <w:tr w:rsidR="009D01D0" w:rsidRPr="00D45A93" w:rsidTr="003F274D">
        <w:trPr>
          <w:trHeight w:val="20"/>
        </w:trPr>
        <w:tc>
          <w:tcPr>
            <w:tcW w:w="515" w:type="pct"/>
            <w:vMerge w:val="restart"/>
            <w:vAlign w:val="center"/>
          </w:tcPr>
          <w:p w:rsidR="009D01D0" w:rsidRPr="00D45A93" w:rsidRDefault="009D01D0" w:rsidP="00EE5007">
            <w:pPr>
              <w:pStyle w:val="af2"/>
              <w:keepNext/>
              <w:keepLines/>
              <w:rPr>
                <w:rFonts w:ascii="Times New Roman" w:hAnsi="Times New Roman"/>
              </w:rPr>
            </w:pPr>
            <w:r w:rsidRPr="00D45A93">
              <w:rPr>
                <w:rFonts w:ascii="Times New Roman" w:hAnsi="Times New Roman"/>
              </w:rPr>
              <w:t>1.1.2.1</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190C01" w:rsidRDefault="009D01D0" w:rsidP="00280AB5">
            <w:pPr>
              <w:keepNext/>
              <w:keepLines/>
              <w:jc w:val="center"/>
              <w:rPr>
                <w:sz w:val="22"/>
                <w:szCs w:val="22"/>
              </w:rPr>
            </w:pPr>
            <w:r w:rsidRPr="00190C01">
              <w:rPr>
                <w:sz w:val="22"/>
                <w:szCs w:val="22"/>
              </w:rPr>
              <w:t>2,0</w:t>
            </w:r>
          </w:p>
        </w:tc>
        <w:tc>
          <w:tcPr>
            <w:tcW w:w="776" w:type="pct"/>
            <w:vAlign w:val="center"/>
          </w:tcPr>
          <w:p w:rsidR="009D01D0" w:rsidRPr="00190C01" w:rsidRDefault="009D01D0" w:rsidP="0029225D">
            <w:pPr>
              <w:keepNext/>
              <w:keepLines/>
              <w:jc w:val="center"/>
              <w:rPr>
                <w:bCs/>
                <w:sz w:val="22"/>
                <w:szCs w:val="22"/>
              </w:rPr>
            </w:pPr>
            <w:r w:rsidRPr="00190C01">
              <w:rPr>
                <w:bCs/>
                <w:sz w:val="22"/>
                <w:szCs w:val="22"/>
              </w:rPr>
              <w:t>2,0</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190C01" w:rsidRDefault="009D01D0" w:rsidP="00280AB5">
            <w:pPr>
              <w:keepNext/>
              <w:keepLines/>
              <w:jc w:val="center"/>
              <w:rPr>
                <w:sz w:val="22"/>
                <w:szCs w:val="22"/>
              </w:rPr>
            </w:pPr>
            <w:r w:rsidRPr="00190C01">
              <w:rPr>
                <w:sz w:val="22"/>
                <w:szCs w:val="22"/>
              </w:rPr>
              <w:t>2,17</w:t>
            </w:r>
          </w:p>
        </w:tc>
        <w:tc>
          <w:tcPr>
            <w:tcW w:w="776" w:type="pct"/>
            <w:vAlign w:val="center"/>
          </w:tcPr>
          <w:p w:rsidR="009D01D0" w:rsidRPr="00190C01" w:rsidRDefault="009D01D0" w:rsidP="0029225D">
            <w:pPr>
              <w:keepNext/>
              <w:keepLines/>
              <w:jc w:val="center"/>
              <w:rPr>
                <w:bCs/>
                <w:sz w:val="22"/>
                <w:szCs w:val="22"/>
              </w:rPr>
            </w:pPr>
            <w:r w:rsidRPr="00190C01">
              <w:rPr>
                <w:bCs/>
                <w:sz w:val="22"/>
                <w:szCs w:val="22"/>
              </w:rPr>
              <w:t>2,17</w:t>
            </w:r>
          </w:p>
        </w:tc>
      </w:tr>
      <w:tr w:rsidR="009D01D0" w:rsidRPr="00D45A93" w:rsidTr="003F274D">
        <w:trPr>
          <w:trHeight w:val="20"/>
        </w:trPr>
        <w:tc>
          <w:tcPr>
            <w:tcW w:w="515" w:type="pct"/>
            <w:vMerge w:val="restart"/>
            <w:vAlign w:val="center"/>
          </w:tcPr>
          <w:p w:rsidR="009D01D0" w:rsidRPr="00D45A93" w:rsidRDefault="009D01D0" w:rsidP="00EE5007">
            <w:pPr>
              <w:pStyle w:val="af2"/>
              <w:keepNext/>
              <w:keepLines/>
              <w:rPr>
                <w:rFonts w:ascii="Times New Roman" w:hAnsi="Times New Roman"/>
              </w:rPr>
            </w:pPr>
            <w:r w:rsidRPr="00D45A93">
              <w:rPr>
                <w:rFonts w:ascii="Times New Roman" w:hAnsi="Times New Roman"/>
              </w:rPr>
              <w:t>1.1.2.2</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Коммунально-складская зона</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190C01" w:rsidRDefault="009D01D0" w:rsidP="00280AB5">
            <w:pPr>
              <w:keepNext/>
              <w:keepLines/>
              <w:jc w:val="center"/>
              <w:rPr>
                <w:sz w:val="22"/>
                <w:szCs w:val="22"/>
              </w:rPr>
            </w:pPr>
            <w:r w:rsidRPr="00190C01">
              <w:rPr>
                <w:sz w:val="22"/>
                <w:szCs w:val="22"/>
              </w:rPr>
              <w:t>1,2</w:t>
            </w:r>
          </w:p>
        </w:tc>
        <w:tc>
          <w:tcPr>
            <w:tcW w:w="776" w:type="pct"/>
            <w:vAlign w:val="center"/>
          </w:tcPr>
          <w:p w:rsidR="009D01D0" w:rsidRPr="00190C01" w:rsidRDefault="009D01D0" w:rsidP="001722A2">
            <w:pPr>
              <w:keepNext/>
              <w:keepLines/>
              <w:jc w:val="center"/>
              <w:rPr>
                <w:bCs/>
                <w:sz w:val="22"/>
                <w:szCs w:val="22"/>
              </w:rPr>
            </w:pPr>
            <w:r w:rsidRPr="00190C01">
              <w:rPr>
                <w:bCs/>
                <w:sz w:val="22"/>
                <w:szCs w:val="22"/>
              </w:rPr>
              <w:t>1,8</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190C01" w:rsidRDefault="009D01D0" w:rsidP="00280AB5">
            <w:pPr>
              <w:keepNext/>
              <w:keepLines/>
              <w:jc w:val="center"/>
              <w:rPr>
                <w:sz w:val="22"/>
                <w:szCs w:val="22"/>
              </w:rPr>
            </w:pPr>
            <w:r w:rsidRPr="00190C01">
              <w:rPr>
                <w:sz w:val="22"/>
                <w:szCs w:val="22"/>
              </w:rPr>
              <w:t>1,30</w:t>
            </w:r>
          </w:p>
        </w:tc>
        <w:tc>
          <w:tcPr>
            <w:tcW w:w="776" w:type="pct"/>
            <w:vAlign w:val="center"/>
          </w:tcPr>
          <w:p w:rsidR="009D01D0" w:rsidRPr="00190C01" w:rsidRDefault="009D01D0" w:rsidP="001722A2">
            <w:pPr>
              <w:keepNext/>
              <w:keepLines/>
              <w:jc w:val="center"/>
              <w:rPr>
                <w:bCs/>
                <w:sz w:val="22"/>
                <w:szCs w:val="22"/>
              </w:rPr>
            </w:pPr>
            <w:r w:rsidRPr="00190C01">
              <w:rPr>
                <w:bCs/>
                <w:sz w:val="22"/>
                <w:szCs w:val="22"/>
              </w:rPr>
              <w:t>1,95</w:t>
            </w:r>
          </w:p>
        </w:tc>
      </w:tr>
      <w:tr w:rsidR="009D01D0" w:rsidRPr="00D45A93" w:rsidTr="003F274D">
        <w:trPr>
          <w:trHeight w:val="20"/>
        </w:trPr>
        <w:tc>
          <w:tcPr>
            <w:tcW w:w="515" w:type="pct"/>
            <w:vMerge w:val="restart"/>
            <w:vAlign w:val="center"/>
          </w:tcPr>
          <w:p w:rsidR="009D01D0" w:rsidRPr="00D45A93" w:rsidRDefault="009D01D0" w:rsidP="00EE5007">
            <w:pPr>
              <w:pStyle w:val="af2"/>
              <w:keepNext/>
              <w:keepLines/>
              <w:rPr>
                <w:rFonts w:ascii="Times New Roman" w:hAnsi="Times New Roman"/>
              </w:rPr>
            </w:pPr>
            <w:r w:rsidRPr="00D45A93">
              <w:rPr>
                <w:rFonts w:ascii="Times New Roman" w:hAnsi="Times New Roman"/>
              </w:rPr>
              <w:t>1.1.2.3</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190C01" w:rsidRDefault="009D01D0" w:rsidP="00280AB5">
            <w:pPr>
              <w:keepNext/>
              <w:keepLines/>
              <w:jc w:val="center"/>
              <w:rPr>
                <w:sz w:val="22"/>
                <w:szCs w:val="22"/>
              </w:rPr>
            </w:pPr>
            <w:r w:rsidRPr="00190C01">
              <w:rPr>
                <w:sz w:val="22"/>
                <w:szCs w:val="22"/>
              </w:rPr>
              <w:t>5,6</w:t>
            </w:r>
          </w:p>
        </w:tc>
        <w:tc>
          <w:tcPr>
            <w:tcW w:w="776" w:type="pct"/>
            <w:vAlign w:val="center"/>
          </w:tcPr>
          <w:p w:rsidR="009D01D0" w:rsidRPr="00190C01" w:rsidRDefault="009D01D0" w:rsidP="0029225D">
            <w:pPr>
              <w:keepNext/>
              <w:keepLines/>
              <w:jc w:val="center"/>
              <w:rPr>
                <w:bCs/>
                <w:sz w:val="22"/>
                <w:szCs w:val="22"/>
              </w:rPr>
            </w:pPr>
            <w:r w:rsidRPr="00190C01">
              <w:rPr>
                <w:bCs/>
                <w:sz w:val="22"/>
                <w:szCs w:val="22"/>
              </w:rPr>
              <w:t>6,9</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190C01" w:rsidRDefault="009D01D0" w:rsidP="00280AB5">
            <w:pPr>
              <w:keepNext/>
              <w:keepLines/>
              <w:jc w:val="center"/>
              <w:rPr>
                <w:sz w:val="22"/>
                <w:szCs w:val="22"/>
              </w:rPr>
            </w:pPr>
            <w:r w:rsidRPr="00190C01">
              <w:rPr>
                <w:sz w:val="22"/>
                <w:szCs w:val="22"/>
              </w:rPr>
              <w:t>6,09</w:t>
            </w:r>
          </w:p>
        </w:tc>
        <w:tc>
          <w:tcPr>
            <w:tcW w:w="776" w:type="pct"/>
            <w:vAlign w:val="center"/>
          </w:tcPr>
          <w:p w:rsidR="009D01D0" w:rsidRPr="00190C01" w:rsidRDefault="009D01D0" w:rsidP="001722A2">
            <w:pPr>
              <w:keepNext/>
              <w:keepLines/>
              <w:jc w:val="center"/>
              <w:rPr>
                <w:bCs/>
                <w:sz w:val="22"/>
                <w:szCs w:val="22"/>
              </w:rPr>
            </w:pPr>
            <w:r w:rsidRPr="00190C01">
              <w:rPr>
                <w:bCs/>
                <w:sz w:val="22"/>
                <w:szCs w:val="22"/>
              </w:rPr>
              <w:t>7,50</w:t>
            </w:r>
          </w:p>
        </w:tc>
      </w:tr>
      <w:tr w:rsidR="009D01D0" w:rsidRPr="00D45A93" w:rsidTr="003F274D">
        <w:trPr>
          <w:trHeight w:val="20"/>
        </w:trPr>
        <w:tc>
          <w:tcPr>
            <w:tcW w:w="515" w:type="pct"/>
            <w:vMerge w:val="restart"/>
            <w:vAlign w:val="center"/>
          </w:tcPr>
          <w:p w:rsidR="009D01D0" w:rsidRPr="00D45A93" w:rsidRDefault="009D01D0" w:rsidP="00EE5007">
            <w:pPr>
              <w:pStyle w:val="af2"/>
              <w:keepNext/>
              <w:keepLines/>
              <w:rPr>
                <w:rFonts w:ascii="Times New Roman" w:hAnsi="Times New Roman"/>
              </w:rPr>
            </w:pPr>
            <w:r w:rsidRPr="00D45A93">
              <w:rPr>
                <w:rFonts w:ascii="Times New Roman" w:hAnsi="Times New Roman"/>
              </w:rPr>
              <w:t>1.1.2.4</w:t>
            </w:r>
          </w:p>
        </w:tc>
        <w:tc>
          <w:tcPr>
            <w:tcW w:w="2045" w:type="pct"/>
            <w:vMerge w:val="restart"/>
            <w:vAlign w:val="center"/>
          </w:tcPr>
          <w:p w:rsidR="009D01D0" w:rsidRPr="00D45A93" w:rsidRDefault="009D01D0"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9D01D0" w:rsidRPr="00190C01" w:rsidRDefault="009D01D0" w:rsidP="00280AB5">
            <w:pPr>
              <w:keepNext/>
              <w:keepLines/>
              <w:jc w:val="center"/>
              <w:rPr>
                <w:sz w:val="22"/>
                <w:szCs w:val="22"/>
              </w:rPr>
            </w:pPr>
            <w:r w:rsidRPr="00190C01">
              <w:rPr>
                <w:sz w:val="22"/>
                <w:szCs w:val="22"/>
              </w:rPr>
              <w:t>4,8</w:t>
            </w:r>
          </w:p>
        </w:tc>
        <w:tc>
          <w:tcPr>
            <w:tcW w:w="776" w:type="pct"/>
            <w:vAlign w:val="center"/>
          </w:tcPr>
          <w:p w:rsidR="009D01D0" w:rsidRPr="00190C01" w:rsidRDefault="00084624" w:rsidP="00DA5407">
            <w:pPr>
              <w:keepNext/>
              <w:keepLines/>
              <w:jc w:val="center"/>
              <w:rPr>
                <w:bCs/>
                <w:sz w:val="22"/>
                <w:szCs w:val="22"/>
              </w:rPr>
            </w:pPr>
            <w:r w:rsidRPr="00190C01">
              <w:rPr>
                <w:bCs/>
                <w:sz w:val="22"/>
                <w:szCs w:val="22"/>
              </w:rPr>
              <w:t>-</w:t>
            </w:r>
          </w:p>
        </w:tc>
      </w:tr>
      <w:tr w:rsidR="009D01D0" w:rsidRPr="00D45A93" w:rsidTr="003F274D">
        <w:trPr>
          <w:trHeight w:val="20"/>
        </w:trPr>
        <w:tc>
          <w:tcPr>
            <w:tcW w:w="515" w:type="pct"/>
            <w:vMerge/>
            <w:vAlign w:val="center"/>
          </w:tcPr>
          <w:p w:rsidR="009D01D0" w:rsidRPr="00D45A93" w:rsidRDefault="009D01D0" w:rsidP="0029225D">
            <w:pPr>
              <w:pStyle w:val="af2"/>
              <w:keepNext/>
              <w:keepLines/>
              <w:rPr>
                <w:rFonts w:ascii="Times New Roman" w:hAnsi="Times New Roman"/>
              </w:rPr>
            </w:pPr>
          </w:p>
        </w:tc>
        <w:tc>
          <w:tcPr>
            <w:tcW w:w="2045" w:type="pct"/>
            <w:vMerge/>
            <w:vAlign w:val="center"/>
          </w:tcPr>
          <w:p w:rsidR="009D01D0" w:rsidRPr="00D45A93" w:rsidRDefault="009D01D0" w:rsidP="0029225D">
            <w:pPr>
              <w:pStyle w:val="af2"/>
              <w:keepNext/>
              <w:keepLines/>
              <w:jc w:val="left"/>
              <w:rPr>
                <w:rFonts w:ascii="Times New Roman" w:hAnsi="Times New Roman"/>
                <w:b/>
              </w:rPr>
            </w:pPr>
          </w:p>
        </w:tc>
        <w:tc>
          <w:tcPr>
            <w:tcW w:w="858" w:type="pct"/>
          </w:tcPr>
          <w:p w:rsidR="009D01D0" w:rsidRPr="00D45A93" w:rsidRDefault="009D01D0"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9D01D0" w:rsidRPr="00190C01" w:rsidRDefault="009D01D0" w:rsidP="00280AB5">
            <w:pPr>
              <w:keepNext/>
              <w:keepLines/>
              <w:jc w:val="center"/>
              <w:rPr>
                <w:sz w:val="22"/>
                <w:szCs w:val="22"/>
              </w:rPr>
            </w:pPr>
            <w:r w:rsidRPr="00190C01">
              <w:rPr>
                <w:sz w:val="22"/>
                <w:szCs w:val="22"/>
              </w:rPr>
              <w:t>5,22</w:t>
            </w:r>
          </w:p>
        </w:tc>
        <w:tc>
          <w:tcPr>
            <w:tcW w:w="776" w:type="pct"/>
            <w:vAlign w:val="center"/>
          </w:tcPr>
          <w:p w:rsidR="009D01D0" w:rsidRPr="00190C01" w:rsidRDefault="00084624" w:rsidP="00DA5407">
            <w:pPr>
              <w:keepNext/>
              <w:keepLines/>
              <w:jc w:val="center"/>
              <w:rPr>
                <w:bCs/>
                <w:sz w:val="22"/>
                <w:szCs w:val="22"/>
              </w:rPr>
            </w:pPr>
            <w:r w:rsidRPr="00190C01">
              <w:rPr>
                <w:bCs/>
                <w:sz w:val="22"/>
                <w:szCs w:val="22"/>
              </w:rPr>
              <w:t>-</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Pr>
                <w:rFonts w:ascii="Times New Roman" w:hAnsi="Times New Roman"/>
              </w:rPr>
              <w:t>1.1.2.4.1</w:t>
            </w:r>
          </w:p>
        </w:tc>
        <w:tc>
          <w:tcPr>
            <w:tcW w:w="2045" w:type="pct"/>
            <w:vMerge w:val="restart"/>
            <w:vAlign w:val="center"/>
          </w:tcPr>
          <w:p w:rsidR="003F274D"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га</w:t>
            </w:r>
          </w:p>
        </w:tc>
        <w:tc>
          <w:tcPr>
            <w:tcW w:w="806" w:type="pct"/>
            <w:vAlign w:val="center"/>
          </w:tcPr>
          <w:p w:rsidR="003F274D" w:rsidRPr="00190C01" w:rsidRDefault="003F274D" w:rsidP="003E5075">
            <w:pPr>
              <w:keepNext/>
              <w:keepLines/>
              <w:jc w:val="center"/>
              <w:rPr>
                <w:sz w:val="22"/>
                <w:szCs w:val="22"/>
              </w:rPr>
            </w:pPr>
            <w:r w:rsidRPr="00190C01">
              <w:rPr>
                <w:sz w:val="22"/>
                <w:szCs w:val="22"/>
              </w:rPr>
              <w:t>4,8</w:t>
            </w:r>
          </w:p>
        </w:tc>
        <w:tc>
          <w:tcPr>
            <w:tcW w:w="776" w:type="pct"/>
            <w:vAlign w:val="center"/>
          </w:tcPr>
          <w:p w:rsidR="003F274D" w:rsidRPr="00190C01" w:rsidRDefault="00084624" w:rsidP="00DA5407">
            <w:pPr>
              <w:keepNext/>
              <w:keepLines/>
              <w:jc w:val="center"/>
              <w:rPr>
                <w:bCs/>
                <w:sz w:val="22"/>
                <w:szCs w:val="22"/>
              </w:rPr>
            </w:pPr>
            <w:r w:rsidRPr="00190C01">
              <w:rPr>
                <w:bCs/>
                <w:sz w:val="22"/>
                <w:szCs w:val="22"/>
              </w:rPr>
              <w:t>5,9</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w:t>
            </w:r>
          </w:p>
        </w:tc>
        <w:tc>
          <w:tcPr>
            <w:tcW w:w="806" w:type="pct"/>
            <w:vAlign w:val="center"/>
          </w:tcPr>
          <w:p w:rsidR="003F274D" w:rsidRPr="00190C01" w:rsidRDefault="003F274D" w:rsidP="003E5075">
            <w:pPr>
              <w:keepNext/>
              <w:keepLines/>
              <w:jc w:val="center"/>
              <w:rPr>
                <w:sz w:val="22"/>
                <w:szCs w:val="22"/>
              </w:rPr>
            </w:pPr>
            <w:r w:rsidRPr="00190C01">
              <w:rPr>
                <w:sz w:val="22"/>
                <w:szCs w:val="22"/>
              </w:rPr>
              <w:t>5,22</w:t>
            </w:r>
          </w:p>
        </w:tc>
        <w:tc>
          <w:tcPr>
            <w:tcW w:w="776" w:type="pct"/>
            <w:vAlign w:val="center"/>
          </w:tcPr>
          <w:p w:rsidR="003F274D" w:rsidRPr="00190C01" w:rsidRDefault="00084624" w:rsidP="00DA5407">
            <w:pPr>
              <w:keepNext/>
              <w:keepLines/>
              <w:jc w:val="center"/>
              <w:rPr>
                <w:bCs/>
                <w:sz w:val="22"/>
                <w:szCs w:val="22"/>
              </w:rPr>
            </w:pPr>
            <w:r w:rsidRPr="00190C01">
              <w:rPr>
                <w:bCs/>
                <w:sz w:val="22"/>
                <w:szCs w:val="22"/>
              </w:rPr>
              <w:t>6,41</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3F274D" w:rsidRPr="00D45A93" w:rsidRDefault="003F274D"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190C01" w:rsidRDefault="003F274D" w:rsidP="00280AB5">
            <w:pPr>
              <w:keepNext/>
              <w:keepLines/>
              <w:jc w:val="center"/>
              <w:rPr>
                <w:b/>
                <w:sz w:val="22"/>
                <w:szCs w:val="22"/>
              </w:rPr>
            </w:pPr>
            <w:r w:rsidRPr="00190C01">
              <w:rPr>
                <w:b/>
                <w:sz w:val="22"/>
                <w:szCs w:val="22"/>
              </w:rPr>
              <w:t>15,9</w:t>
            </w:r>
          </w:p>
        </w:tc>
        <w:tc>
          <w:tcPr>
            <w:tcW w:w="776" w:type="pct"/>
            <w:vAlign w:val="center"/>
          </w:tcPr>
          <w:p w:rsidR="003F274D" w:rsidRPr="00190C01" w:rsidRDefault="003F274D" w:rsidP="0029225D">
            <w:pPr>
              <w:keepNext/>
              <w:keepLines/>
              <w:jc w:val="center"/>
              <w:rPr>
                <w:b/>
                <w:bCs/>
                <w:sz w:val="22"/>
                <w:szCs w:val="22"/>
              </w:rPr>
            </w:pPr>
            <w:r w:rsidRPr="00190C01">
              <w:rPr>
                <w:b/>
                <w:bCs/>
                <w:sz w:val="22"/>
                <w:szCs w:val="22"/>
              </w:rPr>
              <w:t>9,7</w:t>
            </w:r>
          </w:p>
        </w:tc>
      </w:tr>
      <w:tr w:rsidR="003F274D" w:rsidRPr="00D45A93" w:rsidTr="003F274D">
        <w:trPr>
          <w:trHeight w:val="495"/>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190C01" w:rsidRDefault="003F274D" w:rsidP="00280AB5">
            <w:pPr>
              <w:keepNext/>
              <w:keepLines/>
              <w:jc w:val="center"/>
              <w:rPr>
                <w:b/>
                <w:sz w:val="22"/>
                <w:szCs w:val="22"/>
              </w:rPr>
            </w:pPr>
            <w:r w:rsidRPr="00190C01">
              <w:rPr>
                <w:b/>
                <w:sz w:val="22"/>
                <w:szCs w:val="22"/>
              </w:rPr>
              <w:t>17,28</w:t>
            </w:r>
          </w:p>
        </w:tc>
        <w:tc>
          <w:tcPr>
            <w:tcW w:w="776" w:type="pct"/>
            <w:vAlign w:val="center"/>
          </w:tcPr>
          <w:p w:rsidR="003F274D" w:rsidRPr="00190C01" w:rsidRDefault="003F274D" w:rsidP="001722A2">
            <w:pPr>
              <w:keepNext/>
              <w:keepLines/>
              <w:jc w:val="center"/>
              <w:rPr>
                <w:b/>
                <w:bCs/>
                <w:sz w:val="22"/>
                <w:szCs w:val="22"/>
              </w:rPr>
            </w:pPr>
            <w:r w:rsidRPr="00190C01">
              <w:rPr>
                <w:b/>
                <w:bCs/>
                <w:sz w:val="22"/>
                <w:szCs w:val="22"/>
              </w:rPr>
              <w:t>10,54</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190C01" w:rsidRDefault="003F274D" w:rsidP="00280AB5">
            <w:pPr>
              <w:keepNext/>
              <w:keepLines/>
              <w:jc w:val="center"/>
              <w:rPr>
                <w:sz w:val="22"/>
                <w:szCs w:val="22"/>
              </w:rPr>
            </w:pPr>
            <w:r w:rsidRPr="00190C01">
              <w:rPr>
                <w:sz w:val="22"/>
                <w:szCs w:val="22"/>
              </w:rPr>
              <w:t>-</w:t>
            </w:r>
          </w:p>
        </w:tc>
        <w:tc>
          <w:tcPr>
            <w:tcW w:w="776" w:type="pct"/>
            <w:vAlign w:val="center"/>
          </w:tcPr>
          <w:p w:rsidR="003F274D" w:rsidRPr="00190C01" w:rsidRDefault="003F274D" w:rsidP="0029225D">
            <w:pPr>
              <w:keepNext/>
              <w:keepLines/>
              <w:jc w:val="center"/>
              <w:rPr>
                <w:bCs/>
                <w:sz w:val="22"/>
                <w:szCs w:val="22"/>
              </w:rPr>
            </w:pPr>
            <w:r w:rsidRPr="00190C01">
              <w:rPr>
                <w:bCs/>
                <w:sz w:val="22"/>
                <w:szCs w:val="22"/>
              </w:rPr>
              <w:t>2,4</w:t>
            </w:r>
          </w:p>
        </w:tc>
      </w:tr>
      <w:tr w:rsidR="003F274D" w:rsidRPr="00D45A93" w:rsidTr="003F274D">
        <w:trPr>
          <w:trHeight w:val="494"/>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190C01" w:rsidRDefault="003F274D" w:rsidP="00280AB5">
            <w:pPr>
              <w:keepNext/>
              <w:keepLines/>
              <w:jc w:val="center"/>
              <w:rPr>
                <w:sz w:val="22"/>
                <w:szCs w:val="22"/>
              </w:rPr>
            </w:pPr>
            <w:r w:rsidRPr="00190C01">
              <w:rPr>
                <w:sz w:val="22"/>
                <w:szCs w:val="22"/>
              </w:rPr>
              <w:t>-</w:t>
            </w:r>
          </w:p>
        </w:tc>
        <w:tc>
          <w:tcPr>
            <w:tcW w:w="776" w:type="pct"/>
            <w:vAlign w:val="center"/>
          </w:tcPr>
          <w:p w:rsidR="003F274D" w:rsidRPr="00190C01" w:rsidRDefault="003F274D" w:rsidP="0029225D">
            <w:pPr>
              <w:keepNext/>
              <w:keepLines/>
              <w:jc w:val="center"/>
              <w:rPr>
                <w:bCs/>
                <w:sz w:val="22"/>
                <w:szCs w:val="22"/>
              </w:rPr>
            </w:pPr>
            <w:r w:rsidRPr="00190C01">
              <w:rPr>
                <w:bCs/>
                <w:sz w:val="22"/>
                <w:szCs w:val="22"/>
              </w:rPr>
              <w:t>2,60</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rPr>
            </w:pPr>
            <w:r w:rsidRPr="00D45A93">
              <w:rPr>
                <w:rFonts w:ascii="Times New Roman" w:hAnsi="Times New Roman"/>
              </w:rPr>
              <w:t>1.1.3.2</w:t>
            </w:r>
          </w:p>
        </w:tc>
        <w:tc>
          <w:tcPr>
            <w:tcW w:w="2045" w:type="pct"/>
            <w:vMerge w:val="restart"/>
            <w:vAlign w:val="center"/>
          </w:tcPr>
          <w:p w:rsidR="003F274D" w:rsidRPr="00D45A93" w:rsidRDefault="003F274D" w:rsidP="001722A2">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58" w:type="pct"/>
          </w:tcPr>
          <w:p w:rsidR="003F274D" w:rsidRPr="00D45A93" w:rsidRDefault="003F274D" w:rsidP="001722A2">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190C01" w:rsidRDefault="003F274D" w:rsidP="00280AB5">
            <w:pPr>
              <w:keepNext/>
              <w:keepLines/>
              <w:jc w:val="center"/>
              <w:rPr>
                <w:sz w:val="22"/>
                <w:szCs w:val="22"/>
              </w:rPr>
            </w:pPr>
            <w:r w:rsidRPr="00190C01">
              <w:rPr>
                <w:sz w:val="22"/>
                <w:szCs w:val="22"/>
              </w:rPr>
              <w:t>7,8</w:t>
            </w:r>
          </w:p>
        </w:tc>
        <w:tc>
          <w:tcPr>
            <w:tcW w:w="776" w:type="pct"/>
            <w:vAlign w:val="center"/>
          </w:tcPr>
          <w:p w:rsidR="003F274D" w:rsidRPr="00190C01" w:rsidRDefault="003F274D" w:rsidP="001722A2">
            <w:pPr>
              <w:keepNext/>
              <w:keepLines/>
              <w:jc w:val="center"/>
              <w:rPr>
                <w:bCs/>
                <w:sz w:val="22"/>
                <w:szCs w:val="22"/>
              </w:rPr>
            </w:pPr>
            <w:r w:rsidRPr="00190C01">
              <w:rPr>
                <w:bCs/>
                <w:sz w:val="22"/>
                <w:szCs w:val="22"/>
              </w:rPr>
              <w:t>0,1</w:t>
            </w:r>
          </w:p>
        </w:tc>
      </w:tr>
      <w:tr w:rsidR="003F274D" w:rsidRPr="00D45A93" w:rsidTr="003F274D">
        <w:trPr>
          <w:trHeight w:val="20"/>
        </w:trPr>
        <w:tc>
          <w:tcPr>
            <w:tcW w:w="515" w:type="pct"/>
            <w:vMerge/>
            <w:vAlign w:val="center"/>
          </w:tcPr>
          <w:p w:rsidR="003F274D" w:rsidRPr="00D45A93" w:rsidRDefault="003F274D" w:rsidP="001722A2">
            <w:pPr>
              <w:pStyle w:val="af2"/>
              <w:keepNext/>
              <w:keepLines/>
              <w:rPr>
                <w:rFonts w:ascii="Times New Roman" w:hAnsi="Times New Roman"/>
              </w:rPr>
            </w:pPr>
          </w:p>
        </w:tc>
        <w:tc>
          <w:tcPr>
            <w:tcW w:w="2045" w:type="pct"/>
            <w:vMerge/>
            <w:vAlign w:val="center"/>
          </w:tcPr>
          <w:p w:rsidR="003F274D" w:rsidRPr="00D45A93" w:rsidRDefault="003F274D" w:rsidP="001722A2">
            <w:pPr>
              <w:pStyle w:val="af2"/>
              <w:keepNext/>
              <w:keepLines/>
              <w:jc w:val="left"/>
              <w:rPr>
                <w:rFonts w:ascii="Times New Roman" w:hAnsi="Times New Roman"/>
              </w:rPr>
            </w:pPr>
          </w:p>
        </w:tc>
        <w:tc>
          <w:tcPr>
            <w:tcW w:w="858" w:type="pct"/>
          </w:tcPr>
          <w:p w:rsidR="003F274D" w:rsidRPr="00D45A93" w:rsidRDefault="003F274D" w:rsidP="001722A2">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190C01" w:rsidRDefault="003F274D" w:rsidP="00280AB5">
            <w:pPr>
              <w:keepNext/>
              <w:keepLines/>
              <w:jc w:val="center"/>
              <w:rPr>
                <w:sz w:val="22"/>
                <w:szCs w:val="22"/>
              </w:rPr>
            </w:pPr>
            <w:r w:rsidRPr="00190C01">
              <w:rPr>
                <w:sz w:val="22"/>
                <w:szCs w:val="22"/>
              </w:rPr>
              <w:t>8,48</w:t>
            </w:r>
          </w:p>
        </w:tc>
        <w:tc>
          <w:tcPr>
            <w:tcW w:w="776" w:type="pct"/>
            <w:vAlign w:val="center"/>
          </w:tcPr>
          <w:p w:rsidR="003F274D" w:rsidRPr="00190C01" w:rsidRDefault="003F274D" w:rsidP="001722A2">
            <w:pPr>
              <w:keepNext/>
              <w:keepLines/>
              <w:jc w:val="center"/>
              <w:rPr>
                <w:bCs/>
                <w:sz w:val="22"/>
                <w:szCs w:val="22"/>
              </w:rPr>
            </w:pPr>
            <w:r w:rsidRPr="00190C01">
              <w:rPr>
                <w:bCs/>
                <w:sz w:val="22"/>
                <w:szCs w:val="22"/>
              </w:rPr>
              <w:t>0,10</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rPr>
            </w:pPr>
            <w:r w:rsidRPr="00D45A93">
              <w:rPr>
                <w:rFonts w:ascii="Times New Roman" w:hAnsi="Times New Roman"/>
              </w:rPr>
              <w:t>1.1.3.3</w:t>
            </w:r>
          </w:p>
        </w:tc>
        <w:tc>
          <w:tcPr>
            <w:tcW w:w="2045" w:type="pct"/>
            <w:vMerge w:val="restart"/>
            <w:vAlign w:val="center"/>
          </w:tcPr>
          <w:p w:rsidR="003F274D" w:rsidRPr="00D45A93" w:rsidRDefault="003F274D" w:rsidP="001722A2">
            <w:pPr>
              <w:pStyle w:val="af2"/>
              <w:keepNext/>
              <w:keepLines/>
              <w:jc w:val="left"/>
              <w:rPr>
                <w:rFonts w:ascii="Times New Roman" w:hAnsi="Times New Roman"/>
              </w:rPr>
            </w:pPr>
            <w:r w:rsidRPr="00D45A93">
              <w:rPr>
                <w:rFonts w:ascii="Times New Roman" w:hAnsi="Times New Roman"/>
              </w:rPr>
              <w:t>Иные зоны сельскохозяйственного назначения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190C01" w:rsidRDefault="003F274D" w:rsidP="00280AB5">
            <w:pPr>
              <w:keepNext/>
              <w:keepLines/>
              <w:jc w:val="center"/>
              <w:rPr>
                <w:sz w:val="22"/>
                <w:szCs w:val="22"/>
              </w:rPr>
            </w:pPr>
            <w:r w:rsidRPr="00190C01">
              <w:rPr>
                <w:sz w:val="22"/>
                <w:szCs w:val="22"/>
              </w:rPr>
              <w:t>8,1</w:t>
            </w:r>
          </w:p>
        </w:tc>
        <w:tc>
          <w:tcPr>
            <w:tcW w:w="776" w:type="pct"/>
            <w:vAlign w:val="center"/>
          </w:tcPr>
          <w:p w:rsidR="003F274D" w:rsidRPr="00190C01" w:rsidRDefault="003F274D" w:rsidP="0029225D">
            <w:pPr>
              <w:keepNext/>
              <w:keepLines/>
              <w:jc w:val="center"/>
              <w:rPr>
                <w:bCs/>
                <w:sz w:val="22"/>
                <w:szCs w:val="22"/>
              </w:rPr>
            </w:pPr>
            <w:r w:rsidRPr="00190C01">
              <w:rPr>
                <w:bCs/>
                <w:sz w:val="22"/>
                <w:szCs w:val="22"/>
              </w:rPr>
              <w:t>7,2</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190C01" w:rsidRDefault="003F274D" w:rsidP="00280AB5">
            <w:pPr>
              <w:keepNext/>
              <w:keepLines/>
              <w:jc w:val="center"/>
              <w:rPr>
                <w:sz w:val="22"/>
                <w:szCs w:val="22"/>
              </w:rPr>
            </w:pPr>
            <w:r w:rsidRPr="00190C01">
              <w:rPr>
                <w:sz w:val="22"/>
                <w:szCs w:val="22"/>
              </w:rPr>
              <w:t>8,80</w:t>
            </w:r>
          </w:p>
        </w:tc>
        <w:tc>
          <w:tcPr>
            <w:tcW w:w="776" w:type="pct"/>
            <w:vAlign w:val="center"/>
          </w:tcPr>
          <w:p w:rsidR="003F274D" w:rsidRPr="00190C01" w:rsidRDefault="003F274D" w:rsidP="0029225D">
            <w:pPr>
              <w:keepNext/>
              <w:keepLines/>
              <w:jc w:val="center"/>
              <w:rPr>
                <w:bCs/>
                <w:sz w:val="22"/>
                <w:szCs w:val="22"/>
              </w:rPr>
            </w:pPr>
            <w:r w:rsidRPr="00190C01">
              <w:rPr>
                <w:bCs/>
                <w:sz w:val="22"/>
                <w:szCs w:val="22"/>
              </w:rPr>
              <w:t>7,82</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190C01" w:rsidRDefault="003F274D" w:rsidP="00280AB5">
            <w:pPr>
              <w:keepNext/>
              <w:keepLines/>
              <w:jc w:val="center"/>
              <w:rPr>
                <w:b/>
                <w:sz w:val="22"/>
                <w:szCs w:val="22"/>
              </w:rPr>
            </w:pPr>
            <w:r w:rsidRPr="00190C01">
              <w:rPr>
                <w:b/>
                <w:sz w:val="22"/>
                <w:szCs w:val="22"/>
              </w:rPr>
              <w:t>39,8</w:t>
            </w:r>
          </w:p>
        </w:tc>
        <w:tc>
          <w:tcPr>
            <w:tcW w:w="776" w:type="pct"/>
            <w:vAlign w:val="center"/>
          </w:tcPr>
          <w:p w:rsidR="003F274D" w:rsidRPr="00190C01" w:rsidRDefault="003F274D" w:rsidP="00084624">
            <w:pPr>
              <w:keepNext/>
              <w:keepLines/>
              <w:jc w:val="center"/>
              <w:rPr>
                <w:b/>
                <w:bCs/>
                <w:sz w:val="22"/>
                <w:szCs w:val="22"/>
              </w:rPr>
            </w:pPr>
            <w:r w:rsidRPr="00190C01">
              <w:rPr>
                <w:b/>
                <w:bCs/>
                <w:sz w:val="22"/>
                <w:szCs w:val="22"/>
              </w:rPr>
              <w:t>22,</w:t>
            </w:r>
            <w:r w:rsidR="00084624" w:rsidRPr="00190C01">
              <w:rPr>
                <w:b/>
                <w:bCs/>
                <w:sz w:val="22"/>
                <w:szCs w:val="22"/>
              </w:rPr>
              <w:t>3</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190C01" w:rsidRDefault="003F274D" w:rsidP="00280AB5">
            <w:pPr>
              <w:keepNext/>
              <w:keepLines/>
              <w:jc w:val="center"/>
              <w:rPr>
                <w:b/>
                <w:sz w:val="22"/>
                <w:szCs w:val="22"/>
              </w:rPr>
            </w:pPr>
            <w:r w:rsidRPr="00190C01">
              <w:rPr>
                <w:b/>
                <w:sz w:val="22"/>
                <w:szCs w:val="22"/>
              </w:rPr>
              <w:t>43,26</w:t>
            </w:r>
          </w:p>
        </w:tc>
        <w:tc>
          <w:tcPr>
            <w:tcW w:w="776" w:type="pct"/>
            <w:vAlign w:val="center"/>
          </w:tcPr>
          <w:p w:rsidR="003F274D" w:rsidRPr="00190C01" w:rsidRDefault="003F274D" w:rsidP="00084624">
            <w:pPr>
              <w:keepNext/>
              <w:keepLines/>
              <w:jc w:val="center"/>
              <w:rPr>
                <w:b/>
                <w:bCs/>
                <w:sz w:val="22"/>
                <w:szCs w:val="22"/>
              </w:rPr>
            </w:pPr>
            <w:r w:rsidRPr="00190C01">
              <w:rPr>
                <w:b/>
                <w:bCs/>
                <w:sz w:val="22"/>
                <w:szCs w:val="22"/>
              </w:rPr>
              <w:t>24,</w:t>
            </w:r>
            <w:r w:rsidR="00084624" w:rsidRPr="00190C01">
              <w:rPr>
                <w:b/>
                <w:bCs/>
                <w:sz w:val="22"/>
                <w:szCs w:val="22"/>
              </w:rPr>
              <w:t>24</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rPr>
            </w:pPr>
            <w:r w:rsidRPr="00D45A93">
              <w:rPr>
                <w:rFonts w:ascii="Times New Roman" w:hAnsi="Times New Roman"/>
              </w:rPr>
              <w:t>1.1.4.1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190C01" w:rsidRDefault="003F274D" w:rsidP="00280AB5">
            <w:pPr>
              <w:keepNext/>
              <w:keepLines/>
              <w:jc w:val="center"/>
              <w:rPr>
                <w:sz w:val="22"/>
                <w:szCs w:val="22"/>
              </w:rPr>
            </w:pPr>
            <w:r w:rsidRPr="00190C01">
              <w:rPr>
                <w:sz w:val="22"/>
                <w:szCs w:val="22"/>
              </w:rPr>
              <w:t>39,8</w:t>
            </w:r>
          </w:p>
        </w:tc>
        <w:tc>
          <w:tcPr>
            <w:tcW w:w="776" w:type="pct"/>
            <w:vAlign w:val="center"/>
          </w:tcPr>
          <w:p w:rsidR="003F274D" w:rsidRPr="00190C01" w:rsidRDefault="003F274D" w:rsidP="00084624">
            <w:pPr>
              <w:keepNext/>
              <w:keepLines/>
              <w:jc w:val="center"/>
              <w:rPr>
                <w:bCs/>
                <w:sz w:val="22"/>
                <w:szCs w:val="22"/>
              </w:rPr>
            </w:pPr>
            <w:r w:rsidRPr="00190C01">
              <w:rPr>
                <w:bCs/>
                <w:sz w:val="22"/>
                <w:szCs w:val="22"/>
              </w:rPr>
              <w:t>22,</w:t>
            </w:r>
            <w:r w:rsidR="00084624" w:rsidRPr="00190C01">
              <w:rPr>
                <w:bCs/>
                <w:sz w:val="22"/>
                <w:szCs w:val="22"/>
              </w:rPr>
              <w:t>3</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190C01" w:rsidRDefault="003F274D" w:rsidP="00280AB5">
            <w:pPr>
              <w:keepNext/>
              <w:keepLines/>
              <w:jc w:val="center"/>
              <w:rPr>
                <w:sz w:val="22"/>
                <w:szCs w:val="22"/>
              </w:rPr>
            </w:pPr>
            <w:r w:rsidRPr="00190C01">
              <w:rPr>
                <w:sz w:val="22"/>
                <w:szCs w:val="22"/>
              </w:rPr>
              <w:t>43,26</w:t>
            </w:r>
          </w:p>
        </w:tc>
        <w:tc>
          <w:tcPr>
            <w:tcW w:w="776" w:type="pct"/>
            <w:vAlign w:val="center"/>
          </w:tcPr>
          <w:p w:rsidR="003F274D" w:rsidRPr="00190C01" w:rsidRDefault="003F274D" w:rsidP="00084624">
            <w:pPr>
              <w:keepNext/>
              <w:keepLines/>
              <w:jc w:val="center"/>
              <w:rPr>
                <w:bCs/>
                <w:sz w:val="22"/>
                <w:szCs w:val="22"/>
              </w:rPr>
            </w:pPr>
            <w:r w:rsidRPr="00190C01">
              <w:rPr>
                <w:bCs/>
                <w:sz w:val="22"/>
                <w:szCs w:val="22"/>
              </w:rPr>
              <w:t>24,</w:t>
            </w:r>
            <w:r w:rsidR="00084624" w:rsidRPr="00190C01">
              <w:rPr>
                <w:bCs/>
                <w:sz w:val="22"/>
                <w:szCs w:val="22"/>
              </w:rPr>
              <w:t>24</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190C01" w:rsidRDefault="003F274D" w:rsidP="00280AB5">
            <w:pPr>
              <w:keepNext/>
              <w:keepLines/>
              <w:jc w:val="center"/>
              <w:rPr>
                <w:b/>
                <w:sz w:val="22"/>
                <w:szCs w:val="22"/>
              </w:rPr>
            </w:pPr>
            <w:r w:rsidRPr="00190C01">
              <w:rPr>
                <w:b/>
                <w:sz w:val="22"/>
                <w:szCs w:val="22"/>
              </w:rPr>
              <w:t>-</w:t>
            </w:r>
          </w:p>
        </w:tc>
        <w:tc>
          <w:tcPr>
            <w:tcW w:w="776" w:type="pct"/>
            <w:vAlign w:val="center"/>
          </w:tcPr>
          <w:p w:rsidR="003F274D" w:rsidRPr="00190C01" w:rsidRDefault="003F274D" w:rsidP="0029225D">
            <w:pPr>
              <w:keepNext/>
              <w:keepLines/>
              <w:jc w:val="center"/>
              <w:rPr>
                <w:b/>
                <w:bCs/>
                <w:sz w:val="22"/>
                <w:szCs w:val="22"/>
              </w:rPr>
            </w:pPr>
            <w:r w:rsidRPr="00190C01">
              <w:rPr>
                <w:b/>
                <w:bCs/>
                <w:sz w:val="22"/>
                <w:szCs w:val="22"/>
              </w:rPr>
              <w:t>1,7</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b/>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190C01" w:rsidRDefault="003F274D" w:rsidP="00280AB5">
            <w:pPr>
              <w:keepNext/>
              <w:keepLines/>
              <w:jc w:val="center"/>
              <w:rPr>
                <w:b/>
                <w:sz w:val="22"/>
                <w:szCs w:val="22"/>
              </w:rPr>
            </w:pPr>
            <w:r w:rsidRPr="00190C01">
              <w:rPr>
                <w:b/>
                <w:sz w:val="22"/>
                <w:szCs w:val="22"/>
              </w:rPr>
              <w:t>-</w:t>
            </w:r>
          </w:p>
        </w:tc>
        <w:tc>
          <w:tcPr>
            <w:tcW w:w="776" w:type="pct"/>
            <w:vAlign w:val="center"/>
          </w:tcPr>
          <w:p w:rsidR="003F274D" w:rsidRPr="00190C01" w:rsidRDefault="003F274D" w:rsidP="001722A2">
            <w:pPr>
              <w:keepNext/>
              <w:keepLines/>
              <w:jc w:val="center"/>
              <w:rPr>
                <w:b/>
                <w:bCs/>
                <w:sz w:val="22"/>
                <w:szCs w:val="22"/>
              </w:rPr>
            </w:pPr>
            <w:r w:rsidRPr="00190C01">
              <w:rPr>
                <w:b/>
                <w:bCs/>
                <w:sz w:val="22"/>
                <w:szCs w:val="22"/>
              </w:rPr>
              <w:t>1,85</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rPr>
            </w:pPr>
            <w:r w:rsidRPr="00D45A93">
              <w:rPr>
                <w:rFonts w:ascii="Times New Roman" w:hAnsi="Times New Roman"/>
              </w:rPr>
              <w:t>1.1.5.2</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190C01" w:rsidRDefault="003F274D" w:rsidP="00280AB5">
            <w:pPr>
              <w:keepNext/>
              <w:keepLines/>
              <w:jc w:val="center"/>
              <w:rPr>
                <w:sz w:val="22"/>
                <w:szCs w:val="22"/>
              </w:rPr>
            </w:pPr>
            <w:r w:rsidRPr="00190C01">
              <w:rPr>
                <w:sz w:val="22"/>
                <w:szCs w:val="22"/>
              </w:rPr>
              <w:t>-</w:t>
            </w:r>
          </w:p>
        </w:tc>
        <w:tc>
          <w:tcPr>
            <w:tcW w:w="776" w:type="pct"/>
            <w:vAlign w:val="center"/>
          </w:tcPr>
          <w:p w:rsidR="003F274D" w:rsidRPr="00190C01" w:rsidRDefault="003F274D" w:rsidP="0029225D">
            <w:pPr>
              <w:keepNext/>
              <w:keepLines/>
              <w:jc w:val="center"/>
              <w:rPr>
                <w:bCs/>
                <w:sz w:val="22"/>
                <w:szCs w:val="22"/>
              </w:rPr>
            </w:pPr>
            <w:r w:rsidRPr="00190C01">
              <w:rPr>
                <w:bCs/>
                <w:sz w:val="22"/>
                <w:szCs w:val="22"/>
              </w:rPr>
              <w:t>1,7</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190C01" w:rsidRDefault="003F274D" w:rsidP="00280AB5">
            <w:pPr>
              <w:keepNext/>
              <w:keepLines/>
              <w:jc w:val="center"/>
              <w:rPr>
                <w:sz w:val="22"/>
                <w:szCs w:val="22"/>
              </w:rPr>
            </w:pPr>
            <w:r w:rsidRPr="00190C01">
              <w:rPr>
                <w:sz w:val="22"/>
                <w:szCs w:val="22"/>
              </w:rPr>
              <w:t>-</w:t>
            </w:r>
          </w:p>
        </w:tc>
        <w:tc>
          <w:tcPr>
            <w:tcW w:w="776" w:type="pct"/>
            <w:vAlign w:val="center"/>
          </w:tcPr>
          <w:p w:rsidR="003F274D" w:rsidRPr="00190C01" w:rsidRDefault="003F274D" w:rsidP="001722A2">
            <w:pPr>
              <w:keepNext/>
              <w:keepLines/>
              <w:jc w:val="center"/>
              <w:rPr>
                <w:bCs/>
                <w:sz w:val="22"/>
                <w:szCs w:val="22"/>
              </w:rPr>
            </w:pPr>
            <w:r w:rsidRPr="00190C01">
              <w:rPr>
                <w:bCs/>
                <w:sz w:val="22"/>
                <w:szCs w:val="22"/>
              </w:rPr>
              <w:t>1,85</w:t>
            </w:r>
          </w:p>
        </w:tc>
      </w:tr>
      <w:tr w:rsidR="003F274D" w:rsidRPr="00D45A93" w:rsidTr="003F274D">
        <w:trPr>
          <w:trHeight w:val="20"/>
        </w:trPr>
        <w:tc>
          <w:tcPr>
            <w:tcW w:w="515" w:type="pct"/>
            <w:vMerge w:val="restart"/>
            <w:vAlign w:val="center"/>
          </w:tcPr>
          <w:p w:rsidR="003F274D" w:rsidRPr="00D45A93" w:rsidRDefault="003F274D" w:rsidP="00EE5007">
            <w:pPr>
              <w:pStyle w:val="af2"/>
              <w:keepNext/>
              <w:keepLines/>
              <w:rPr>
                <w:rFonts w:ascii="Times New Roman" w:hAnsi="Times New Roman"/>
                <w:b/>
                <w:lang w:val="en-US"/>
              </w:rPr>
            </w:pPr>
            <w:r w:rsidRPr="00D45A93">
              <w:rPr>
                <w:rFonts w:ascii="Times New Roman" w:hAnsi="Times New Roman"/>
                <w:b/>
              </w:rPr>
              <w:t>1.1.6</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190C01" w:rsidRDefault="003F274D" w:rsidP="00280AB5">
            <w:pPr>
              <w:keepNext/>
              <w:keepLines/>
              <w:jc w:val="center"/>
              <w:rPr>
                <w:b/>
                <w:sz w:val="22"/>
                <w:szCs w:val="22"/>
              </w:rPr>
            </w:pPr>
            <w:r w:rsidRPr="00190C01">
              <w:rPr>
                <w:b/>
                <w:sz w:val="22"/>
                <w:szCs w:val="22"/>
              </w:rPr>
              <w:t>15,1</w:t>
            </w:r>
          </w:p>
        </w:tc>
        <w:tc>
          <w:tcPr>
            <w:tcW w:w="776" w:type="pct"/>
            <w:vAlign w:val="center"/>
          </w:tcPr>
          <w:p w:rsidR="003F274D" w:rsidRPr="00190C01" w:rsidRDefault="003F274D" w:rsidP="0029225D">
            <w:pPr>
              <w:keepNext/>
              <w:keepLines/>
              <w:jc w:val="center"/>
              <w:rPr>
                <w:b/>
                <w:bCs/>
                <w:sz w:val="22"/>
                <w:szCs w:val="22"/>
              </w:rPr>
            </w:pPr>
            <w:r w:rsidRPr="00190C01">
              <w:rPr>
                <w:b/>
                <w:bCs/>
                <w:sz w:val="22"/>
                <w:szCs w:val="22"/>
              </w:rPr>
              <w:t>6,0</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16,41</w:t>
            </w:r>
          </w:p>
        </w:tc>
        <w:tc>
          <w:tcPr>
            <w:tcW w:w="776" w:type="pct"/>
            <w:vAlign w:val="center"/>
          </w:tcPr>
          <w:p w:rsidR="003F274D" w:rsidRPr="00D45A93" w:rsidRDefault="003F274D" w:rsidP="00084624">
            <w:pPr>
              <w:keepNext/>
              <w:keepLines/>
              <w:jc w:val="center"/>
              <w:rPr>
                <w:b/>
                <w:bCs/>
                <w:sz w:val="22"/>
                <w:szCs w:val="22"/>
              </w:rPr>
            </w:pPr>
            <w:r w:rsidRPr="00D45A93">
              <w:rPr>
                <w:b/>
                <w:bCs/>
                <w:sz w:val="22"/>
                <w:szCs w:val="22"/>
              </w:rPr>
              <w:t>6,5</w:t>
            </w:r>
            <w:r w:rsidR="00084624">
              <w:rPr>
                <w:b/>
                <w:bCs/>
                <w:sz w:val="22"/>
                <w:szCs w:val="22"/>
              </w:rPr>
              <w:t>2</w:t>
            </w: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b/>
              </w:rPr>
            </w:pPr>
            <w:r w:rsidRPr="00D45A93">
              <w:rPr>
                <w:rFonts w:ascii="Times New Roman" w:hAnsi="Times New Roman"/>
                <w:b/>
              </w:rPr>
              <w:t>2</w:t>
            </w:r>
          </w:p>
        </w:tc>
        <w:tc>
          <w:tcPr>
            <w:tcW w:w="2045" w:type="pct"/>
            <w:vAlign w:val="center"/>
          </w:tcPr>
          <w:p w:rsidR="003F274D" w:rsidRPr="00D45A93" w:rsidRDefault="003F274D"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3F274D" w:rsidRPr="00D45A93" w:rsidRDefault="003F274D" w:rsidP="00BF6FA2">
            <w:pPr>
              <w:pStyle w:val="af2"/>
              <w:keepNext/>
              <w:keepLines/>
              <w:rPr>
                <w:rFonts w:ascii="Times New Roman" w:hAnsi="Times New Roman"/>
              </w:rPr>
            </w:pPr>
          </w:p>
        </w:tc>
        <w:tc>
          <w:tcPr>
            <w:tcW w:w="806" w:type="pct"/>
          </w:tcPr>
          <w:p w:rsidR="003F274D" w:rsidRPr="00D45A93" w:rsidRDefault="003F274D" w:rsidP="00BF6FA2">
            <w:pPr>
              <w:pStyle w:val="af2"/>
              <w:keepNext/>
              <w:keepLines/>
              <w:rPr>
                <w:rFonts w:ascii="Times New Roman" w:hAnsi="Times New Roman"/>
              </w:rPr>
            </w:pPr>
          </w:p>
        </w:tc>
        <w:tc>
          <w:tcPr>
            <w:tcW w:w="776" w:type="pct"/>
          </w:tcPr>
          <w:p w:rsidR="003F274D" w:rsidRPr="00D45A93" w:rsidRDefault="003F274D" w:rsidP="00BF6FA2">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rPr>
            </w:pPr>
            <w:r w:rsidRPr="00D45A93">
              <w:rPr>
                <w:rFonts w:ascii="Times New Roman" w:hAnsi="Times New Roman"/>
              </w:rPr>
              <w:t>2.1</w:t>
            </w:r>
          </w:p>
        </w:tc>
        <w:tc>
          <w:tcPr>
            <w:tcW w:w="2045" w:type="pct"/>
            <w:vAlign w:val="center"/>
          </w:tcPr>
          <w:p w:rsidR="003F274D" w:rsidRPr="00D45A93" w:rsidRDefault="003F274D"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4,7</w:t>
            </w:r>
          </w:p>
        </w:tc>
        <w:tc>
          <w:tcPr>
            <w:tcW w:w="77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4,7</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b/>
              </w:rPr>
            </w:pPr>
            <w:r w:rsidRPr="00D45A93">
              <w:rPr>
                <w:rFonts w:ascii="Times New Roman" w:hAnsi="Times New Roman"/>
                <w:b/>
              </w:rPr>
              <w:t>3</w:t>
            </w:r>
          </w:p>
        </w:tc>
        <w:tc>
          <w:tcPr>
            <w:tcW w:w="2045" w:type="pc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vAlign w:val="bottom"/>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highlight w:val="yellow"/>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Потребление тепла</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433</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433</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304"/>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0</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p>
          <w:p w:rsidR="003F274D" w:rsidRPr="00D45A93" w:rsidRDefault="003F274D"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0,06</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3.5</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Связь</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3.5.1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Охват населения телевизионным вещанием</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 от населения</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3.5.2</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4.6</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3F274D" w:rsidRPr="00D45A93" w:rsidRDefault="003F274D" w:rsidP="0029225D">
            <w:pPr>
              <w:pStyle w:val="af2"/>
              <w:keepNext/>
              <w:keepLines/>
              <w:rPr>
                <w:rFonts w:ascii="Times New Roman" w:hAnsi="Times New Roman"/>
                <w:color w:val="000000" w:themeColor="text1"/>
              </w:rPr>
            </w:pPr>
          </w:p>
        </w:tc>
        <w:tc>
          <w:tcPr>
            <w:tcW w:w="806" w:type="pct"/>
          </w:tcPr>
          <w:p w:rsidR="003F274D" w:rsidRPr="00D45A93" w:rsidRDefault="003F274D" w:rsidP="0029225D">
            <w:pPr>
              <w:pStyle w:val="af2"/>
              <w:keepNext/>
              <w:keepLines/>
              <w:rPr>
                <w:rFonts w:ascii="Times New Roman" w:hAnsi="Times New Roman"/>
                <w:color w:val="000000" w:themeColor="text1"/>
              </w:rPr>
            </w:pPr>
          </w:p>
        </w:tc>
        <w:tc>
          <w:tcPr>
            <w:tcW w:w="776" w:type="pct"/>
          </w:tcPr>
          <w:p w:rsidR="003F274D" w:rsidRPr="00D45A93" w:rsidRDefault="003F274D" w:rsidP="0029225D">
            <w:pPr>
              <w:pStyle w:val="af2"/>
              <w:keepNext/>
              <w:keepLines/>
              <w:rPr>
                <w:rFonts w:ascii="Times New Roman" w:hAnsi="Times New Roman"/>
                <w:color w:val="000000" w:themeColor="text1"/>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4.6.1</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3F274D" w:rsidRPr="00D45A93" w:rsidTr="003F274D">
        <w:trPr>
          <w:trHeight w:val="60"/>
        </w:trPr>
        <w:tc>
          <w:tcPr>
            <w:tcW w:w="515" w:type="pct"/>
            <w:vAlign w:val="center"/>
          </w:tcPr>
          <w:p w:rsidR="003F274D" w:rsidRPr="00D45A93" w:rsidRDefault="003F274D" w:rsidP="0029225D">
            <w:pPr>
              <w:pStyle w:val="af2"/>
              <w:keepNext/>
              <w:keepLines/>
              <w:rPr>
                <w:rFonts w:ascii="Times New Roman" w:hAnsi="Times New Roman"/>
                <w:color w:val="000000" w:themeColor="text1"/>
              </w:rPr>
            </w:pP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517D3C" w:rsidRPr="00D45A93" w:rsidRDefault="00517D3C" w:rsidP="0029225D">
      <w:pPr>
        <w:pStyle w:val="a5"/>
        <w:keepNext/>
        <w:keepLines/>
        <w:spacing w:before="0" w:after="0"/>
        <w:rPr>
          <w:rFonts w:ascii="Times New Roman" w:hAnsi="Times New Roman"/>
          <w:b/>
        </w:rPr>
      </w:pPr>
    </w:p>
    <w:p w:rsidR="008E5CC8" w:rsidRPr="00D45A93" w:rsidRDefault="008E5CC8" w:rsidP="00EE5007">
      <w:pPr>
        <w:pStyle w:val="a5"/>
        <w:keepNext/>
        <w:keepLines/>
        <w:pageBreakBefore/>
        <w:spacing w:before="0" w:after="120"/>
        <w:rPr>
          <w:rFonts w:ascii="Times New Roman" w:hAnsi="Times New Roman"/>
          <w:b/>
        </w:rPr>
      </w:pPr>
      <w:r w:rsidRPr="00D45A93">
        <w:rPr>
          <w:rFonts w:ascii="Times New Roman" w:hAnsi="Times New Roman"/>
          <w:b/>
        </w:rPr>
        <w:lastRenderedPageBreak/>
        <w:t>село Раздольное</w:t>
      </w:r>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3F274D">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3F274D">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D45A93" w:rsidRDefault="00517D3C" w:rsidP="0029225D">
            <w:pPr>
              <w:pStyle w:val="af2"/>
              <w:keepNext/>
              <w:keepLines/>
              <w:rPr>
                <w:rFonts w:ascii="Times New Roman" w:hAnsi="Times New Roman"/>
                <w:b/>
              </w:rPr>
            </w:pPr>
          </w:p>
        </w:tc>
        <w:tc>
          <w:tcPr>
            <w:tcW w:w="776" w:type="pct"/>
          </w:tcPr>
          <w:p w:rsidR="00517D3C" w:rsidRPr="00D45A93" w:rsidRDefault="00517D3C" w:rsidP="0029225D">
            <w:pPr>
              <w:pStyle w:val="af2"/>
              <w:keepNext/>
              <w:keepLines/>
              <w:rPr>
                <w:rFonts w:ascii="Times New Roman" w:hAnsi="Times New Roman"/>
                <w:b/>
              </w:rPr>
            </w:pPr>
          </w:p>
        </w:tc>
      </w:tr>
      <w:tr w:rsidR="00DF223F" w:rsidRPr="00D45A93" w:rsidTr="003F274D">
        <w:trPr>
          <w:trHeight w:val="20"/>
        </w:trPr>
        <w:tc>
          <w:tcPr>
            <w:tcW w:w="515" w:type="pct"/>
            <w:vMerge w:val="restart"/>
            <w:vAlign w:val="center"/>
          </w:tcPr>
          <w:p w:rsidR="00DF223F" w:rsidRPr="00D45A93" w:rsidRDefault="00DF223F"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DF223F" w:rsidRPr="00D45A93" w:rsidRDefault="0088009F" w:rsidP="00A3009C">
            <w:pPr>
              <w:pStyle w:val="af2"/>
              <w:keepNext/>
              <w:keepLines/>
              <w:jc w:val="left"/>
              <w:rPr>
                <w:rFonts w:ascii="Times New Roman" w:hAnsi="Times New Roman"/>
                <w:b/>
              </w:rPr>
            </w:pPr>
            <w:r>
              <w:rPr>
                <w:rFonts w:ascii="Times New Roman" w:hAnsi="Times New Roman"/>
                <w:b/>
              </w:rPr>
              <w:t>П</w:t>
            </w:r>
            <w:r w:rsidR="00DF223F" w:rsidRPr="00D45A93">
              <w:rPr>
                <w:rFonts w:ascii="Times New Roman" w:hAnsi="Times New Roman"/>
                <w:b/>
              </w:rPr>
              <w:t>лощадь</w:t>
            </w:r>
            <w:r>
              <w:rPr>
                <w:rFonts w:ascii="Times New Roman" w:hAnsi="Times New Roman"/>
                <w:b/>
              </w:rPr>
              <w:t xml:space="preserve"> в границах населенного пункта</w:t>
            </w:r>
            <w:r w:rsidR="00DF223F" w:rsidRPr="00D45A93">
              <w:rPr>
                <w:rFonts w:ascii="Times New Roman" w:hAnsi="Times New Roman"/>
                <w:b/>
              </w:rPr>
              <w:t xml:space="preserve"> с. Раздольное </w:t>
            </w:r>
          </w:p>
        </w:tc>
        <w:tc>
          <w:tcPr>
            <w:tcW w:w="858" w:type="pct"/>
          </w:tcPr>
          <w:p w:rsidR="00DF223F" w:rsidRPr="00D45A93" w:rsidRDefault="00DF223F"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DF223F" w:rsidRPr="00D45A93" w:rsidRDefault="00DF223F" w:rsidP="00280AB5">
            <w:pPr>
              <w:keepNext/>
              <w:keepLines/>
              <w:jc w:val="center"/>
              <w:rPr>
                <w:b/>
                <w:sz w:val="22"/>
                <w:szCs w:val="22"/>
              </w:rPr>
            </w:pPr>
            <w:r>
              <w:rPr>
                <w:b/>
                <w:sz w:val="22"/>
                <w:szCs w:val="22"/>
              </w:rPr>
              <w:t>108</w:t>
            </w:r>
          </w:p>
        </w:tc>
        <w:tc>
          <w:tcPr>
            <w:tcW w:w="776" w:type="pct"/>
            <w:vAlign w:val="bottom"/>
          </w:tcPr>
          <w:p w:rsidR="00DF223F" w:rsidRPr="00D45A93" w:rsidRDefault="001154ED" w:rsidP="001722A2">
            <w:pPr>
              <w:keepNext/>
              <w:keepLines/>
              <w:jc w:val="center"/>
              <w:rPr>
                <w:b/>
                <w:sz w:val="22"/>
                <w:szCs w:val="22"/>
              </w:rPr>
            </w:pPr>
            <w:r>
              <w:rPr>
                <w:b/>
                <w:sz w:val="22"/>
                <w:szCs w:val="22"/>
              </w:rPr>
              <w:t>108</w:t>
            </w:r>
          </w:p>
        </w:tc>
      </w:tr>
      <w:tr w:rsidR="00DF223F" w:rsidRPr="00D45A93" w:rsidTr="003F274D">
        <w:trPr>
          <w:trHeight w:val="20"/>
        </w:trPr>
        <w:tc>
          <w:tcPr>
            <w:tcW w:w="515" w:type="pct"/>
            <w:vMerge/>
            <w:vAlign w:val="center"/>
          </w:tcPr>
          <w:p w:rsidR="00DF223F" w:rsidRPr="00D45A93" w:rsidRDefault="00DF223F" w:rsidP="0029225D">
            <w:pPr>
              <w:pStyle w:val="af2"/>
              <w:keepNext/>
              <w:keepLines/>
              <w:rPr>
                <w:rFonts w:ascii="Times New Roman" w:hAnsi="Times New Roman"/>
                <w:b/>
              </w:rPr>
            </w:pPr>
          </w:p>
        </w:tc>
        <w:tc>
          <w:tcPr>
            <w:tcW w:w="2045" w:type="pct"/>
            <w:vMerge/>
            <w:vAlign w:val="center"/>
          </w:tcPr>
          <w:p w:rsidR="00DF223F" w:rsidRPr="00D45A93" w:rsidRDefault="00DF223F" w:rsidP="0029225D">
            <w:pPr>
              <w:pStyle w:val="af2"/>
              <w:keepNext/>
              <w:keepLines/>
              <w:jc w:val="left"/>
              <w:rPr>
                <w:rFonts w:ascii="Times New Roman" w:hAnsi="Times New Roman"/>
                <w:b/>
              </w:rPr>
            </w:pPr>
          </w:p>
        </w:tc>
        <w:tc>
          <w:tcPr>
            <w:tcW w:w="858" w:type="pct"/>
          </w:tcPr>
          <w:p w:rsidR="00DF223F" w:rsidRPr="00D45A93" w:rsidRDefault="00DF223F"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DF223F" w:rsidRPr="00D45A93" w:rsidRDefault="00DF223F" w:rsidP="00280AB5">
            <w:pPr>
              <w:keepNext/>
              <w:keepLines/>
              <w:jc w:val="center"/>
              <w:rPr>
                <w:b/>
                <w:sz w:val="22"/>
                <w:szCs w:val="22"/>
              </w:rPr>
            </w:pPr>
            <w:r w:rsidRPr="00D45A93">
              <w:rPr>
                <w:b/>
                <w:sz w:val="22"/>
                <w:szCs w:val="22"/>
              </w:rPr>
              <w:t>100</w:t>
            </w:r>
          </w:p>
        </w:tc>
        <w:tc>
          <w:tcPr>
            <w:tcW w:w="776" w:type="pct"/>
            <w:vAlign w:val="bottom"/>
          </w:tcPr>
          <w:p w:rsidR="00DF223F" w:rsidRPr="00190C01" w:rsidRDefault="00DF223F" w:rsidP="0029225D">
            <w:pPr>
              <w:keepNext/>
              <w:keepLines/>
              <w:jc w:val="center"/>
              <w:rPr>
                <w:b/>
                <w:sz w:val="22"/>
                <w:szCs w:val="22"/>
              </w:rPr>
            </w:pPr>
            <w:r w:rsidRPr="00190C01">
              <w:rPr>
                <w:b/>
                <w:sz w:val="22"/>
                <w:szCs w:val="22"/>
              </w:rPr>
              <w:t>100</w:t>
            </w:r>
          </w:p>
        </w:tc>
      </w:tr>
      <w:tr w:rsidR="00DF223F" w:rsidRPr="00D45A93" w:rsidTr="003F274D">
        <w:trPr>
          <w:trHeight w:val="20"/>
        </w:trPr>
        <w:tc>
          <w:tcPr>
            <w:tcW w:w="515" w:type="pct"/>
            <w:vMerge w:val="restart"/>
            <w:vAlign w:val="center"/>
          </w:tcPr>
          <w:p w:rsidR="00DF223F" w:rsidRPr="00D45A93" w:rsidRDefault="00DF223F"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DF223F" w:rsidRPr="00D45A93" w:rsidRDefault="00DF223F" w:rsidP="0029225D">
            <w:pPr>
              <w:keepNext/>
              <w:keepLines/>
              <w:rPr>
                <w:b/>
              </w:rPr>
            </w:pPr>
            <w:r w:rsidRPr="00D45A93">
              <w:rPr>
                <w:b/>
                <w:sz w:val="22"/>
                <w:szCs w:val="22"/>
              </w:rPr>
              <w:t>Жилые зоны</w:t>
            </w:r>
          </w:p>
        </w:tc>
        <w:tc>
          <w:tcPr>
            <w:tcW w:w="858" w:type="pct"/>
          </w:tcPr>
          <w:p w:rsidR="00DF223F" w:rsidRPr="00D45A93" w:rsidRDefault="00DF223F"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DF223F" w:rsidRPr="00D45A93" w:rsidRDefault="00DF223F" w:rsidP="00280AB5">
            <w:pPr>
              <w:keepNext/>
              <w:keepLines/>
              <w:jc w:val="center"/>
              <w:rPr>
                <w:b/>
                <w:sz w:val="22"/>
                <w:szCs w:val="22"/>
              </w:rPr>
            </w:pPr>
            <w:r w:rsidRPr="00D45A93">
              <w:rPr>
                <w:b/>
                <w:sz w:val="22"/>
                <w:szCs w:val="22"/>
              </w:rPr>
              <w:t>1,2</w:t>
            </w:r>
          </w:p>
        </w:tc>
        <w:tc>
          <w:tcPr>
            <w:tcW w:w="776" w:type="pct"/>
            <w:vAlign w:val="center"/>
          </w:tcPr>
          <w:p w:rsidR="00DF223F" w:rsidRPr="00190C01" w:rsidRDefault="00DF223F" w:rsidP="0029225D">
            <w:pPr>
              <w:keepNext/>
              <w:keepLines/>
              <w:jc w:val="center"/>
              <w:rPr>
                <w:b/>
                <w:bCs/>
                <w:sz w:val="22"/>
                <w:szCs w:val="22"/>
              </w:rPr>
            </w:pPr>
            <w:r w:rsidRPr="00190C01">
              <w:rPr>
                <w:b/>
                <w:bCs/>
                <w:sz w:val="22"/>
                <w:szCs w:val="22"/>
              </w:rPr>
              <w:t>1,1</w:t>
            </w:r>
          </w:p>
        </w:tc>
      </w:tr>
      <w:tr w:rsidR="00DF223F" w:rsidRPr="00D45A93" w:rsidTr="003F274D">
        <w:trPr>
          <w:trHeight w:val="20"/>
        </w:trPr>
        <w:tc>
          <w:tcPr>
            <w:tcW w:w="515" w:type="pct"/>
            <w:vMerge/>
            <w:vAlign w:val="center"/>
          </w:tcPr>
          <w:p w:rsidR="00DF223F" w:rsidRPr="00D45A93" w:rsidRDefault="00DF223F" w:rsidP="0029225D">
            <w:pPr>
              <w:pStyle w:val="af2"/>
              <w:keepNext/>
              <w:keepLines/>
              <w:rPr>
                <w:rFonts w:ascii="Times New Roman" w:hAnsi="Times New Roman"/>
              </w:rPr>
            </w:pPr>
          </w:p>
        </w:tc>
        <w:tc>
          <w:tcPr>
            <w:tcW w:w="2045" w:type="pct"/>
            <w:vMerge/>
            <w:vAlign w:val="center"/>
          </w:tcPr>
          <w:p w:rsidR="00DF223F" w:rsidRPr="00D45A93" w:rsidRDefault="00DF223F" w:rsidP="0029225D">
            <w:pPr>
              <w:pStyle w:val="af2"/>
              <w:keepNext/>
              <w:keepLines/>
              <w:jc w:val="left"/>
              <w:rPr>
                <w:rFonts w:ascii="Times New Roman" w:hAnsi="Times New Roman"/>
              </w:rPr>
            </w:pPr>
          </w:p>
        </w:tc>
        <w:tc>
          <w:tcPr>
            <w:tcW w:w="858" w:type="pct"/>
          </w:tcPr>
          <w:p w:rsidR="00DF223F" w:rsidRPr="00D45A93" w:rsidRDefault="00DF223F"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DF223F" w:rsidRPr="00D45A93" w:rsidRDefault="00DF223F" w:rsidP="00280AB5">
            <w:pPr>
              <w:keepNext/>
              <w:keepLines/>
              <w:jc w:val="center"/>
              <w:rPr>
                <w:b/>
                <w:sz w:val="22"/>
                <w:szCs w:val="22"/>
              </w:rPr>
            </w:pPr>
            <w:r>
              <w:rPr>
                <w:b/>
                <w:sz w:val="22"/>
                <w:szCs w:val="22"/>
              </w:rPr>
              <w:t>1,11</w:t>
            </w:r>
          </w:p>
        </w:tc>
        <w:tc>
          <w:tcPr>
            <w:tcW w:w="776" w:type="pct"/>
            <w:vAlign w:val="center"/>
          </w:tcPr>
          <w:p w:rsidR="00DF223F" w:rsidRPr="00190C01" w:rsidRDefault="001154ED" w:rsidP="0029225D">
            <w:pPr>
              <w:keepNext/>
              <w:keepLines/>
              <w:jc w:val="center"/>
              <w:rPr>
                <w:b/>
                <w:bCs/>
                <w:sz w:val="22"/>
                <w:szCs w:val="22"/>
              </w:rPr>
            </w:pPr>
            <w:r w:rsidRPr="00190C01">
              <w:rPr>
                <w:b/>
                <w:bCs/>
                <w:sz w:val="22"/>
                <w:szCs w:val="22"/>
              </w:rPr>
              <w:t>1,02</w:t>
            </w:r>
          </w:p>
        </w:tc>
      </w:tr>
      <w:tr w:rsidR="00DF223F" w:rsidRPr="00D45A93" w:rsidTr="003F274D">
        <w:trPr>
          <w:trHeight w:val="20"/>
        </w:trPr>
        <w:tc>
          <w:tcPr>
            <w:tcW w:w="515" w:type="pct"/>
            <w:vMerge w:val="restart"/>
            <w:vAlign w:val="center"/>
          </w:tcPr>
          <w:p w:rsidR="00DF223F" w:rsidRPr="00D45A93" w:rsidRDefault="00DF223F"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DF223F" w:rsidRPr="00D45A93" w:rsidRDefault="00DF223F"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DF223F" w:rsidRPr="00D45A93" w:rsidRDefault="00DF223F" w:rsidP="00280AB5">
            <w:pPr>
              <w:keepNext/>
              <w:keepLines/>
              <w:jc w:val="center"/>
              <w:rPr>
                <w:sz w:val="22"/>
                <w:szCs w:val="22"/>
              </w:rPr>
            </w:pPr>
            <w:r w:rsidRPr="00D45A93">
              <w:rPr>
                <w:sz w:val="22"/>
                <w:szCs w:val="22"/>
              </w:rPr>
              <w:t>1,2</w:t>
            </w:r>
          </w:p>
        </w:tc>
        <w:tc>
          <w:tcPr>
            <w:tcW w:w="776" w:type="pct"/>
            <w:vAlign w:val="center"/>
          </w:tcPr>
          <w:p w:rsidR="00DF223F" w:rsidRPr="00190C01" w:rsidRDefault="00DF223F" w:rsidP="0029225D">
            <w:pPr>
              <w:keepNext/>
              <w:keepLines/>
              <w:jc w:val="center"/>
              <w:rPr>
                <w:bCs/>
                <w:sz w:val="22"/>
                <w:szCs w:val="22"/>
              </w:rPr>
            </w:pPr>
            <w:r w:rsidRPr="00190C01">
              <w:rPr>
                <w:bCs/>
                <w:sz w:val="22"/>
                <w:szCs w:val="22"/>
              </w:rPr>
              <w:t>1,1</w:t>
            </w:r>
          </w:p>
        </w:tc>
      </w:tr>
      <w:tr w:rsidR="00DF223F" w:rsidRPr="00D45A93" w:rsidTr="003F274D">
        <w:trPr>
          <w:trHeight w:val="20"/>
        </w:trPr>
        <w:tc>
          <w:tcPr>
            <w:tcW w:w="515" w:type="pct"/>
            <w:vMerge/>
            <w:vAlign w:val="center"/>
          </w:tcPr>
          <w:p w:rsidR="00DF223F" w:rsidRPr="00D45A93" w:rsidRDefault="00DF223F" w:rsidP="0029225D">
            <w:pPr>
              <w:pStyle w:val="af2"/>
              <w:keepNext/>
              <w:keepLines/>
              <w:rPr>
                <w:rFonts w:ascii="Times New Roman" w:hAnsi="Times New Roman"/>
              </w:rPr>
            </w:pPr>
          </w:p>
        </w:tc>
        <w:tc>
          <w:tcPr>
            <w:tcW w:w="2045" w:type="pct"/>
            <w:vMerge/>
            <w:vAlign w:val="center"/>
          </w:tcPr>
          <w:p w:rsidR="00DF223F" w:rsidRPr="00D45A93" w:rsidRDefault="00DF223F" w:rsidP="0029225D">
            <w:pPr>
              <w:pStyle w:val="af2"/>
              <w:keepNext/>
              <w:keepLines/>
              <w:jc w:val="left"/>
              <w:rPr>
                <w:rFonts w:ascii="Times New Roman" w:hAnsi="Times New Roman"/>
              </w:rPr>
            </w:pP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DF223F" w:rsidRPr="00D45A93" w:rsidRDefault="00DF223F" w:rsidP="00280AB5">
            <w:pPr>
              <w:keepNext/>
              <w:keepLines/>
              <w:jc w:val="center"/>
              <w:rPr>
                <w:sz w:val="22"/>
                <w:szCs w:val="22"/>
              </w:rPr>
            </w:pPr>
            <w:r>
              <w:rPr>
                <w:sz w:val="22"/>
                <w:szCs w:val="22"/>
              </w:rPr>
              <w:t>1,11</w:t>
            </w:r>
          </w:p>
        </w:tc>
        <w:tc>
          <w:tcPr>
            <w:tcW w:w="776" w:type="pct"/>
            <w:vAlign w:val="center"/>
          </w:tcPr>
          <w:p w:rsidR="00DF223F" w:rsidRPr="00190C01" w:rsidRDefault="001154ED" w:rsidP="0029225D">
            <w:pPr>
              <w:keepNext/>
              <w:keepLines/>
              <w:jc w:val="center"/>
              <w:rPr>
                <w:bCs/>
                <w:sz w:val="22"/>
                <w:szCs w:val="22"/>
              </w:rPr>
            </w:pPr>
            <w:r w:rsidRPr="00190C01">
              <w:rPr>
                <w:bCs/>
                <w:sz w:val="22"/>
                <w:szCs w:val="22"/>
              </w:rPr>
              <w:t>1,02</w:t>
            </w:r>
          </w:p>
        </w:tc>
      </w:tr>
      <w:tr w:rsidR="00DF223F" w:rsidRPr="00D45A93" w:rsidTr="003F274D">
        <w:trPr>
          <w:trHeight w:val="20"/>
        </w:trPr>
        <w:tc>
          <w:tcPr>
            <w:tcW w:w="515" w:type="pct"/>
            <w:vMerge w:val="restart"/>
            <w:vAlign w:val="center"/>
          </w:tcPr>
          <w:p w:rsidR="00DF223F" w:rsidRPr="00D45A93" w:rsidRDefault="00DF223F" w:rsidP="00A3009C">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DF223F" w:rsidRPr="00D45A93" w:rsidRDefault="00DF223F"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DF223F" w:rsidRPr="00D45A93" w:rsidRDefault="00DF223F"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DF223F" w:rsidRPr="00D45A93" w:rsidRDefault="00DF223F" w:rsidP="00280AB5">
            <w:pPr>
              <w:keepNext/>
              <w:keepLines/>
              <w:jc w:val="center"/>
              <w:rPr>
                <w:b/>
                <w:sz w:val="22"/>
                <w:szCs w:val="22"/>
              </w:rPr>
            </w:pPr>
            <w:r>
              <w:rPr>
                <w:b/>
                <w:sz w:val="22"/>
                <w:szCs w:val="22"/>
              </w:rPr>
              <w:t>8,6</w:t>
            </w:r>
          </w:p>
        </w:tc>
        <w:tc>
          <w:tcPr>
            <w:tcW w:w="776" w:type="pct"/>
            <w:vAlign w:val="center"/>
          </w:tcPr>
          <w:p w:rsidR="00DF223F" w:rsidRPr="00190C01" w:rsidRDefault="001154ED" w:rsidP="0029225D">
            <w:pPr>
              <w:keepNext/>
              <w:keepLines/>
              <w:jc w:val="center"/>
              <w:rPr>
                <w:b/>
                <w:bCs/>
                <w:sz w:val="22"/>
                <w:szCs w:val="22"/>
              </w:rPr>
            </w:pPr>
            <w:r w:rsidRPr="00190C01">
              <w:rPr>
                <w:b/>
                <w:bCs/>
                <w:sz w:val="22"/>
                <w:szCs w:val="22"/>
              </w:rPr>
              <w:t>9,7</w:t>
            </w:r>
          </w:p>
        </w:tc>
      </w:tr>
      <w:tr w:rsidR="00DF223F" w:rsidRPr="00D45A93" w:rsidTr="003F274D">
        <w:trPr>
          <w:trHeight w:val="20"/>
        </w:trPr>
        <w:tc>
          <w:tcPr>
            <w:tcW w:w="515" w:type="pct"/>
            <w:vMerge/>
            <w:vAlign w:val="center"/>
          </w:tcPr>
          <w:p w:rsidR="00DF223F" w:rsidRPr="00D45A93" w:rsidRDefault="00DF223F" w:rsidP="0029225D">
            <w:pPr>
              <w:pStyle w:val="af2"/>
              <w:keepNext/>
              <w:keepLines/>
              <w:rPr>
                <w:rFonts w:ascii="Times New Roman" w:hAnsi="Times New Roman"/>
              </w:rPr>
            </w:pPr>
          </w:p>
        </w:tc>
        <w:tc>
          <w:tcPr>
            <w:tcW w:w="2045" w:type="pct"/>
            <w:vMerge/>
            <w:vAlign w:val="center"/>
          </w:tcPr>
          <w:p w:rsidR="00DF223F" w:rsidRPr="00D45A93" w:rsidRDefault="00DF223F" w:rsidP="0029225D">
            <w:pPr>
              <w:pStyle w:val="af2"/>
              <w:keepNext/>
              <w:keepLines/>
              <w:jc w:val="left"/>
              <w:rPr>
                <w:rFonts w:ascii="Times New Roman" w:hAnsi="Times New Roman"/>
              </w:rPr>
            </w:pPr>
          </w:p>
        </w:tc>
        <w:tc>
          <w:tcPr>
            <w:tcW w:w="858" w:type="pct"/>
          </w:tcPr>
          <w:p w:rsidR="00DF223F" w:rsidRPr="00D45A93" w:rsidRDefault="00DF223F"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DF223F" w:rsidRPr="00D45A93" w:rsidRDefault="00DF223F" w:rsidP="00280AB5">
            <w:pPr>
              <w:keepNext/>
              <w:keepLines/>
              <w:jc w:val="center"/>
              <w:rPr>
                <w:b/>
                <w:sz w:val="22"/>
                <w:szCs w:val="22"/>
              </w:rPr>
            </w:pPr>
            <w:r>
              <w:rPr>
                <w:b/>
                <w:sz w:val="22"/>
                <w:szCs w:val="22"/>
              </w:rPr>
              <w:t>7,96</w:t>
            </w:r>
          </w:p>
        </w:tc>
        <w:tc>
          <w:tcPr>
            <w:tcW w:w="776" w:type="pct"/>
            <w:vAlign w:val="center"/>
          </w:tcPr>
          <w:p w:rsidR="00DF223F" w:rsidRPr="00190C01" w:rsidRDefault="001154ED" w:rsidP="001722A2">
            <w:pPr>
              <w:keepNext/>
              <w:keepLines/>
              <w:jc w:val="center"/>
              <w:rPr>
                <w:b/>
                <w:bCs/>
                <w:sz w:val="22"/>
                <w:szCs w:val="22"/>
              </w:rPr>
            </w:pPr>
            <w:r w:rsidRPr="00190C01">
              <w:rPr>
                <w:b/>
                <w:bCs/>
                <w:sz w:val="22"/>
                <w:szCs w:val="22"/>
              </w:rPr>
              <w:t>8,98</w:t>
            </w:r>
          </w:p>
        </w:tc>
      </w:tr>
      <w:tr w:rsidR="00DF223F" w:rsidRPr="00D45A93" w:rsidTr="003F274D">
        <w:trPr>
          <w:trHeight w:val="20"/>
        </w:trPr>
        <w:tc>
          <w:tcPr>
            <w:tcW w:w="515" w:type="pct"/>
            <w:vMerge w:val="restart"/>
            <w:vAlign w:val="center"/>
          </w:tcPr>
          <w:p w:rsidR="00DF223F" w:rsidRPr="00D45A93" w:rsidRDefault="00DF223F" w:rsidP="00A3009C">
            <w:pPr>
              <w:pStyle w:val="af2"/>
              <w:keepNext/>
              <w:keepLines/>
              <w:rPr>
                <w:rFonts w:ascii="Times New Roman" w:hAnsi="Times New Roman"/>
              </w:rPr>
            </w:pPr>
            <w:r w:rsidRPr="00D45A93">
              <w:rPr>
                <w:rFonts w:ascii="Times New Roman" w:hAnsi="Times New Roman"/>
              </w:rPr>
              <w:t>1.1.2.1</w:t>
            </w:r>
          </w:p>
        </w:tc>
        <w:tc>
          <w:tcPr>
            <w:tcW w:w="2045" w:type="pct"/>
            <w:vMerge w:val="restart"/>
            <w:vAlign w:val="center"/>
          </w:tcPr>
          <w:p w:rsidR="00DF223F" w:rsidRPr="00D45A93" w:rsidRDefault="00DF223F"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DF223F" w:rsidRPr="00D45A93" w:rsidRDefault="00DF223F" w:rsidP="00280AB5">
            <w:pPr>
              <w:keepNext/>
              <w:keepLines/>
              <w:jc w:val="center"/>
              <w:rPr>
                <w:sz w:val="22"/>
                <w:szCs w:val="22"/>
              </w:rPr>
            </w:pPr>
            <w:r w:rsidRPr="00D45A93">
              <w:rPr>
                <w:sz w:val="22"/>
                <w:szCs w:val="22"/>
              </w:rPr>
              <w:t>0,04</w:t>
            </w:r>
          </w:p>
        </w:tc>
        <w:tc>
          <w:tcPr>
            <w:tcW w:w="776" w:type="pct"/>
            <w:vAlign w:val="center"/>
          </w:tcPr>
          <w:p w:rsidR="00DF223F" w:rsidRPr="00190C01" w:rsidRDefault="00DF223F" w:rsidP="0029225D">
            <w:pPr>
              <w:keepNext/>
              <w:keepLines/>
              <w:jc w:val="center"/>
              <w:rPr>
                <w:bCs/>
                <w:sz w:val="22"/>
                <w:szCs w:val="22"/>
              </w:rPr>
            </w:pPr>
            <w:r w:rsidRPr="00190C01">
              <w:rPr>
                <w:bCs/>
                <w:sz w:val="22"/>
                <w:szCs w:val="22"/>
              </w:rPr>
              <w:t>-</w:t>
            </w:r>
          </w:p>
        </w:tc>
      </w:tr>
      <w:tr w:rsidR="00DF223F" w:rsidRPr="00D45A93" w:rsidTr="003F274D">
        <w:trPr>
          <w:trHeight w:val="20"/>
        </w:trPr>
        <w:tc>
          <w:tcPr>
            <w:tcW w:w="515" w:type="pct"/>
            <w:vMerge/>
            <w:vAlign w:val="center"/>
          </w:tcPr>
          <w:p w:rsidR="00DF223F" w:rsidRPr="00D45A93" w:rsidRDefault="00DF223F" w:rsidP="0029225D">
            <w:pPr>
              <w:pStyle w:val="af2"/>
              <w:keepNext/>
              <w:keepLines/>
              <w:rPr>
                <w:rFonts w:ascii="Times New Roman" w:hAnsi="Times New Roman"/>
              </w:rPr>
            </w:pPr>
          </w:p>
        </w:tc>
        <w:tc>
          <w:tcPr>
            <w:tcW w:w="2045" w:type="pct"/>
            <w:vMerge/>
            <w:vAlign w:val="center"/>
          </w:tcPr>
          <w:p w:rsidR="00DF223F" w:rsidRPr="00D45A93" w:rsidRDefault="00DF223F" w:rsidP="0029225D">
            <w:pPr>
              <w:pStyle w:val="af2"/>
              <w:keepNext/>
              <w:keepLines/>
              <w:jc w:val="left"/>
              <w:rPr>
                <w:rFonts w:ascii="Times New Roman" w:hAnsi="Times New Roman"/>
              </w:rPr>
            </w:pP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DF223F" w:rsidRPr="00D45A93" w:rsidRDefault="00DF223F" w:rsidP="00280AB5">
            <w:pPr>
              <w:keepNext/>
              <w:keepLines/>
              <w:jc w:val="center"/>
              <w:rPr>
                <w:sz w:val="22"/>
                <w:szCs w:val="22"/>
              </w:rPr>
            </w:pPr>
            <w:r>
              <w:rPr>
                <w:sz w:val="22"/>
                <w:szCs w:val="22"/>
              </w:rPr>
              <w:t>0,04</w:t>
            </w:r>
          </w:p>
        </w:tc>
        <w:tc>
          <w:tcPr>
            <w:tcW w:w="776" w:type="pct"/>
            <w:vAlign w:val="center"/>
          </w:tcPr>
          <w:p w:rsidR="00DF223F" w:rsidRPr="00190C01" w:rsidRDefault="00DF223F" w:rsidP="0029225D">
            <w:pPr>
              <w:keepNext/>
              <w:keepLines/>
              <w:jc w:val="center"/>
              <w:rPr>
                <w:bCs/>
                <w:sz w:val="22"/>
                <w:szCs w:val="22"/>
              </w:rPr>
            </w:pPr>
            <w:r w:rsidRPr="00190C01">
              <w:rPr>
                <w:bCs/>
                <w:sz w:val="22"/>
                <w:szCs w:val="22"/>
              </w:rPr>
              <w:t>-</w:t>
            </w:r>
          </w:p>
        </w:tc>
      </w:tr>
      <w:tr w:rsidR="00DF223F" w:rsidRPr="00D45A93" w:rsidTr="003F274D">
        <w:trPr>
          <w:trHeight w:val="20"/>
        </w:trPr>
        <w:tc>
          <w:tcPr>
            <w:tcW w:w="515" w:type="pct"/>
            <w:vMerge w:val="restart"/>
            <w:vAlign w:val="center"/>
          </w:tcPr>
          <w:p w:rsidR="00DF223F" w:rsidRPr="00D45A93" w:rsidRDefault="00DF223F" w:rsidP="00A3009C">
            <w:pPr>
              <w:pStyle w:val="af2"/>
              <w:keepNext/>
              <w:keepLines/>
              <w:rPr>
                <w:rFonts w:ascii="Times New Roman" w:hAnsi="Times New Roman"/>
              </w:rPr>
            </w:pPr>
            <w:r w:rsidRPr="00D45A93">
              <w:rPr>
                <w:rFonts w:ascii="Times New Roman" w:hAnsi="Times New Roman"/>
              </w:rPr>
              <w:t>1.1.2.2</w:t>
            </w:r>
          </w:p>
        </w:tc>
        <w:tc>
          <w:tcPr>
            <w:tcW w:w="2045" w:type="pct"/>
            <w:vMerge w:val="restart"/>
            <w:vAlign w:val="center"/>
          </w:tcPr>
          <w:p w:rsidR="00DF223F" w:rsidRPr="00D45A93" w:rsidRDefault="00DF223F" w:rsidP="0029225D">
            <w:pPr>
              <w:pStyle w:val="af2"/>
              <w:keepNext/>
              <w:keepLines/>
              <w:jc w:val="left"/>
              <w:rPr>
                <w:rFonts w:ascii="Times New Roman" w:hAnsi="Times New Roman"/>
              </w:rPr>
            </w:pPr>
            <w:r w:rsidRPr="00D45A93">
              <w:rPr>
                <w:rFonts w:ascii="Times New Roman" w:hAnsi="Times New Roman"/>
              </w:rPr>
              <w:t>Коммунально-складская зона</w:t>
            </w: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DF223F" w:rsidRPr="00D45A93" w:rsidRDefault="00DF223F" w:rsidP="00280AB5">
            <w:pPr>
              <w:keepNext/>
              <w:keepLines/>
              <w:jc w:val="center"/>
              <w:rPr>
                <w:sz w:val="22"/>
                <w:szCs w:val="22"/>
              </w:rPr>
            </w:pPr>
            <w:r w:rsidRPr="00D45A93">
              <w:rPr>
                <w:sz w:val="22"/>
                <w:szCs w:val="22"/>
              </w:rPr>
              <w:t>0,2</w:t>
            </w:r>
          </w:p>
        </w:tc>
        <w:tc>
          <w:tcPr>
            <w:tcW w:w="776" w:type="pct"/>
            <w:vAlign w:val="center"/>
          </w:tcPr>
          <w:p w:rsidR="00DF223F" w:rsidRPr="00190C01" w:rsidRDefault="00DF223F" w:rsidP="001722A2">
            <w:pPr>
              <w:keepNext/>
              <w:keepLines/>
              <w:jc w:val="center"/>
              <w:rPr>
                <w:bCs/>
                <w:sz w:val="22"/>
                <w:szCs w:val="22"/>
              </w:rPr>
            </w:pPr>
            <w:r w:rsidRPr="00190C01">
              <w:rPr>
                <w:bCs/>
                <w:sz w:val="22"/>
                <w:szCs w:val="22"/>
              </w:rPr>
              <w:t>0,3</w:t>
            </w:r>
          </w:p>
        </w:tc>
      </w:tr>
      <w:tr w:rsidR="00DF223F" w:rsidRPr="00D45A93" w:rsidTr="003F274D">
        <w:trPr>
          <w:trHeight w:val="20"/>
        </w:trPr>
        <w:tc>
          <w:tcPr>
            <w:tcW w:w="515" w:type="pct"/>
            <w:vMerge/>
            <w:vAlign w:val="center"/>
          </w:tcPr>
          <w:p w:rsidR="00DF223F" w:rsidRPr="00D45A93" w:rsidRDefault="00DF223F" w:rsidP="0029225D">
            <w:pPr>
              <w:pStyle w:val="af2"/>
              <w:keepNext/>
              <w:keepLines/>
              <w:rPr>
                <w:rFonts w:ascii="Times New Roman" w:hAnsi="Times New Roman"/>
              </w:rPr>
            </w:pPr>
          </w:p>
        </w:tc>
        <w:tc>
          <w:tcPr>
            <w:tcW w:w="2045" w:type="pct"/>
            <w:vMerge/>
            <w:vAlign w:val="center"/>
          </w:tcPr>
          <w:p w:rsidR="00DF223F" w:rsidRPr="00D45A93" w:rsidRDefault="00DF223F" w:rsidP="0029225D">
            <w:pPr>
              <w:pStyle w:val="af2"/>
              <w:keepNext/>
              <w:keepLines/>
              <w:jc w:val="left"/>
              <w:rPr>
                <w:rFonts w:ascii="Times New Roman" w:hAnsi="Times New Roman"/>
              </w:rPr>
            </w:pP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DF223F" w:rsidRPr="00D45A93" w:rsidRDefault="00DF223F" w:rsidP="00280AB5">
            <w:pPr>
              <w:keepNext/>
              <w:keepLines/>
              <w:jc w:val="center"/>
              <w:rPr>
                <w:sz w:val="22"/>
                <w:szCs w:val="22"/>
              </w:rPr>
            </w:pPr>
            <w:r>
              <w:rPr>
                <w:sz w:val="22"/>
                <w:szCs w:val="22"/>
              </w:rPr>
              <w:t>0,18</w:t>
            </w:r>
          </w:p>
        </w:tc>
        <w:tc>
          <w:tcPr>
            <w:tcW w:w="776" w:type="pct"/>
            <w:vAlign w:val="center"/>
          </w:tcPr>
          <w:p w:rsidR="00DF223F" w:rsidRPr="00190C01" w:rsidRDefault="00DF223F" w:rsidP="001154ED">
            <w:pPr>
              <w:keepNext/>
              <w:keepLines/>
              <w:jc w:val="center"/>
              <w:rPr>
                <w:bCs/>
                <w:sz w:val="22"/>
                <w:szCs w:val="22"/>
              </w:rPr>
            </w:pPr>
            <w:r w:rsidRPr="00190C01">
              <w:rPr>
                <w:bCs/>
                <w:sz w:val="22"/>
                <w:szCs w:val="22"/>
              </w:rPr>
              <w:t>0,2</w:t>
            </w:r>
            <w:r w:rsidR="001154ED" w:rsidRPr="00190C01">
              <w:rPr>
                <w:bCs/>
                <w:sz w:val="22"/>
                <w:szCs w:val="22"/>
              </w:rPr>
              <w:t>8</w:t>
            </w:r>
          </w:p>
        </w:tc>
      </w:tr>
      <w:tr w:rsidR="00DF223F" w:rsidRPr="00D45A93" w:rsidTr="003F274D">
        <w:trPr>
          <w:trHeight w:val="20"/>
        </w:trPr>
        <w:tc>
          <w:tcPr>
            <w:tcW w:w="515" w:type="pct"/>
            <w:vMerge w:val="restart"/>
            <w:vAlign w:val="center"/>
          </w:tcPr>
          <w:p w:rsidR="00DF223F" w:rsidRPr="00D45A93" w:rsidRDefault="00DF223F" w:rsidP="00036273">
            <w:pPr>
              <w:pStyle w:val="af2"/>
              <w:keepNext/>
              <w:keepLines/>
              <w:rPr>
                <w:rFonts w:ascii="Times New Roman" w:hAnsi="Times New Roman"/>
              </w:rPr>
            </w:pPr>
            <w:r w:rsidRPr="00D45A93">
              <w:rPr>
                <w:rFonts w:ascii="Times New Roman" w:hAnsi="Times New Roman"/>
              </w:rPr>
              <w:t>1.1.2.3</w:t>
            </w:r>
          </w:p>
        </w:tc>
        <w:tc>
          <w:tcPr>
            <w:tcW w:w="2045" w:type="pct"/>
            <w:vMerge w:val="restart"/>
            <w:vAlign w:val="center"/>
          </w:tcPr>
          <w:p w:rsidR="00DF223F" w:rsidRPr="00D45A93" w:rsidRDefault="00DF223F"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DF223F" w:rsidRPr="00D45A93" w:rsidRDefault="00DF223F" w:rsidP="00280AB5">
            <w:pPr>
              <w:keepNext/>
              <w:keepLines/>
              <w:jc w:val="center"/>
              <w:rPr>
                <w:sz w:val="22"/>
                <w:szCs w:val="22"/>
              </w:rPr>
            </w:pPr>
            <w:r>
              <w:rPr>
                <w:sz w:val="22"/>
                <w:szCs w:val="22"/>
              </w:rPr>
              <w:t>8,36</w:t>
            </w:r>
          </w:p>
        </w:tc>
        <w:tc>
          <w:tcPr>
            <w:tcW w:w="776" w:type="pct"/>
            <w:vAlign w:val="center"/>
          </w:tcPr>
          <w:p w:rsidR="00DF223F" w:rsidRPr="00190C01" w:rsidRDefault="001154ED" w:rsidP="00DA5407">
            <w:pPr>
              <w:keepNext/>
              <w:keepLines/>
              <w:jc w:val="center"/>
              <w:rPr>
                <w:bCs/>
                <w:sz w:val="22"/>
                <w:szCs w:val="22"/>
              </w:rPr>
            </w:pPr>
            <w:r w:rsidRPr="00190C01">
              <w:rPr>
                <w:bCs/>
                <w:sz w:val="22"/>
                <w:szCs w:val="22"/>
              </w:rPr>
              <w:t>-</w:t>
            </w:r>
          </w:p>
        </w:tc>
      </w:tr>
      <w:tr w:rsidR="00DF223F" w:rsidRPr="00D45A93" w:rsidTr="003F274D">
        <w:trPr>
          <w:trHeight w:val="20"/>
        </w:trPr>
        <w:tc>
          <w:tcPr>
            <w:tcW w:w="515" w:type="pct"/>
            <w:vMerge/>
            <w:vAlign w:val="center"/>
          </w:tcPr>
          <w:p w:rsidR="00DF223F" w:rsidRPr="00D45A93" w:rsidRDefault="00DF223F" w:rsidP="0029225D">
            <w:pPr>
              <w:pStyle w:val="af2"/>
              <w:keepNext/>
              <w:keepLines/>
              <w:rPr>
                <w:rFonts w:ascii="Times New Roman" w:hAnsi="Times New Roman"/>
              </w:rPr>
            </w:pPr>
          </w:p>
        </w:tc>
        <w:tc>
          <w:tcPr>
            <w:tcW w:w="2045" w:type="pct"/>
            <w:vMerge/>
            <w:vAlign w:val="center"/>
          </w:tcPr>
          <w:p w:rsidR="00DF223F" w:rsidRPr="00D45A93" w:rsidRDefault="00DF223F" w:rsidP="0029225D">
            <w:pPr>
              <w:pStyle w:val="af2"/>
              <w:keepNext/>
              <w:keepLines/>
              <w:jc w:val="left"/>
              <w:rPr>
                <w:rFonts w:ascii="Times New Roman" w:hAnsi="Times New Roman"/>
                <w:b/>
              </w:rPr>
            </w:pPr>
          </w:p>
        </w:tc>
        <w:tc>
          <w:tcPr>
            <w:tcW w:w="858" w:type="pct"/>
          </w:tcPr>
          <w:p w:rsidR="00DF223F" w:rsidRPr="00D45A93" w:rsidRDefault="00DF223F"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DF223F" w:rsidRPr="00D45A93" w:rsidRDefault="00DF223F" w:rsidP="00280AB5">
            <w:pPr>
              <w:keepNext/>
              <w:keepLines/>
              <w:jc w:val="center"/>
              <w:rPr>
                <w:sz w:val="22"/>
                <w:szCs w:val="22"/>
              </w:rPr>
            </w:pPr>
            <w:r>
              <w:rPr>
                <w:sz w:val="22"/>
                <w:szCs w:val="22"/>
              </w:rPr>
              <w:t>7,74</w:t>
            </w:r>
          </w:p>
        </w:tc>
        <w:tc>
          <w:tcPr>
            <w:tcW w:w="776" w:type="pct"/>
            <w:vAlign w:val="center"/>
          </w:tcPr>
          <w:p w:rsidR="00DF223F" w:rsidRPr="00190C01" w:rsidRDefault="001154ED" w:rsidP="00DA5407">
            <w:pPr>
              <w:keepNext/>
              <w:keepLines/>
              <w:jc w:val="center"/>
              <w:rPr>
                <w:bCs/>
                <w:sz w:val="22"/>
                <w:szCs w:val="22"/>
              </w:rPr>
            </w:pPr>
            <w:r w:rsidRPr="00190C01">
              <w:rPr>
                <w:bCs/>
                <w:sz w:val="22"/>
                <w:szCs w:val="22"/>
              </w:rPr>
              <w:t>-</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Pr>
                <w:rFonts w:ascii="Times New Roman" w:hAnsi="Times New Roman"/>
              </w:rPr>
              <w:t>1.1.2.3.1</w:t>
            </w:r>
          </w:p>
        </w:tc>
        <w:tc>
          <w:tcPr>
            <w:tcW w:w="2045" w:type="pct"/>
            <w:vMerge w:val="restart"/>
            <w:vAlign w:val="center"/>
          </w:tcPr>
          <w:p w:rsidR="003F274D"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га</w:t>
            </w:r>
          </w:p>
        </w:tc>
        <w:tc>
          <w:tcPr>
            <w:tcW w:w="806" w:type="pct"/>
            <w:vAlign w:val="center"/>
          </w:tcPr>
          <w:p w:rsidR="003F274D" w:rsidRPr="00D45A93" w:rsidRDefault="003F274D" w:rsidP="003E5075">
            <w:pPr>
              <w:keepNext/>
              <w:keepLines/>
              <w:jc w:val="center"/>
              <w:rPr>
                <w:sz w:val="22"/>
                <w:szCs w:val="22"/>
              </w:rPr>
            </w:pPr>
            <w:r>
              <w:rPr>
                <w:sz w:val="22"/>
                <w:szCs w:val="22"/>
              </w:rPr>
              <w:t>8,36</w:t>
            </w:r>
          </w:p>
        </w:tc>
        <w:tc>
          <w:tcPr>
            <w:tcW w:w="776" w:type="pct"/>
            <w:vAlign w:val="center"/>
          </w:tcPr>
          <w:p w:rsidR="003F274D" w:rsidRPr="00190C01" w:rsidRDefault="001154ED" w:rsidP="00DA5407">
            <w:pPr>
              <w:keepNext/>
              <w:keepLines/>
              <w:jc w:val="center"/>
              <w:rPr>
                <w:bCs/>
                <w:sz w:val="22"/>
                <w:szCs w:val="22"/>
              </w:rPr>
            </w:pPr>
            <w:r w:rsidRPr="00190C01">
              <w:rPr>
                <w:bCs/>
                <w:sz w:val="22"/>
                <w:szCs w:val="22"/>
              </w:rPr>
              <w:t>9,4</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w:t>
            </w:r>
          </w:p>
        </w:tc>
        <w:tc>
          <w:tcPr>
            <w:tcW w:w="806" w:type="pct"/>
            <w:vAlign w:val="center"/>
          </w:tcPr>
          <w:p w:rsidR="003F274D" w:rsidRPr="00D45A93" w:rsidRDefault="003F274D" w:rsidP="003E5075">
            <w:pPr>
              <w:keepNext/>
              <w:keepLines/>
              <w:jc w:val="center"/>
              <w:rPr>
                <w:sz w:val="22"/>
                <w:szCs w:val="22"/>
              </w:rPr>
            </w:pPr>
            <w:r>
              <w:rPr>
                <w:sz w:val="22"/>
                <w:szCs w:val="22"/>
              </w:rPr>
              <w:t>7,74</w:t>
            </w:r>
          </w:p>
        </w:tc>
        <w:tc>
          <w:tcPr>
            <w:tcW w:w="776" w:type="pct"/>
            <w:vAlign w:val="center"/>
          </w:tcPr>
          <w:p w:rsidR="003F274D" w:rsidRPr="00190C01" w:rsidRDefault="001154ED" w:rsidP="00DA5407">
            <w:pPr>
              <w:keepNext/>
              <w:keepLines/>
              <w:jc w:val="center"/>
              <w:rPr>
                <w:bCs/>
                <w:sz w:val="22"/>
                <w:szCs w:val="22"/>
              </w:rPr>
            </w:pPr>
            <w:r w:rsidRPr="00190C01">
              <w:rPr>
                <w:bCs/>
                <w:sz w:val="22"/>
                <w:szCs w:val="22"/>
              </w:rPr>
              <w:t>8,7</w:t>
            </w:r>
          </w:p>
        </w:tc>
      </w:tr>
      <w:tr w:rsidR="003F274D" w:rsidRPr="00D45A93" w:rsidTr="003F274D">
        <w:trPr>
          <w:trHeight w:val="20"/>
        </w:trPr>
        <w:tc>
          <w:tcPr>
            <w:tcW w:w="515" w:type="pct"/>
            <w:vMerge w:val="restart"/>
            <w:vAlign w:val="center"/>
          </w:tcPr>
          <w:p w:rsidR="003F274D" w:rsidRPr="00D45A93" w:rsidRDefault="003F274D" w:rsidP="00DA5407">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3F274D" w:rsidRPr="00D45A93" w:rsidRDefault="003F274D"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sidRPr="00D45A93">
              <w:rPr>
                <w:b/>
                <w:sz w:val="22"/>
                <w:szCs w:val="22"/>
              </w:rPr>
              <w:t>24,4</w:t>
            </w:r>
          </w:p>
        </w:tc>
        <w:tc>
          <w:tcPr>
            <w:tcW w:w="776" w:type="pct"/>
            <w:vAlign w:val="center"/>
          </w:tcPr>
          <w:p w:rsidR="003F274D" w:rsidRPr="00190C01" w:rsidRDefault="001154ED" w:rsidP="001722A2">
            <w:pPr>
              <w:keepNext/>
              <w:keepLines/>
              <w:jc w:val="center"/>
              <w:rPr>
                <w:b/>
                <w:bCs/>
                <w:sz w:val="22"/>
                <w:szCs w:val="22"/>
              </w:rPr>
            </w:pPr>
            <w:r w:rsidRPr="00190C01">
              <w:rPr>
                <w:b/>
                <w:bCs/>
                <w:sz w:val="22"/>
                <w:szCs w:val="22"/>
              </w:rPr>
              <w:t>45,6</w:t>
            </w:r>
          </w:p>
        </w:tc>
      </w:tr>
      <w:tr w:rsidR="003F274D" w:rsidRPr="00D45A93" w:rsidTr="003F274D">
        <w:trPr>
          <w:trHeight w:val="495"/>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22,59</w:t>
            </w:r>
          </w:p>
        </w:tc>
        <w:tc>
          <w:tcPr>
            <w:tcW w:w="776" w:type="pct"/>
            <w:vAlign w:val="center"/>
          </w:tcPr>
          <w:p w:rsidR="003F274D" w:rsidRPr="00190C01" w:rsidRDefault="001154ED" w:rsidP="001722A2">
            <w:pPr>
              <w:keepNext/>
              <w:keepLines/>
              <w:jc w:val="center"/>
              <w:rPr>
                <w:b/>
                <w:bCs/>
                <w:sz w:val="22"/>
                <w:szCs w:val="22"/>
              </w:rPr>
            </w:pPr>
            <w:r w:rsidRPr="00190C01">
              <w:rPr>
                <w:b/>
                <w:bCs/>
                <w:sz w:val="22"/>
                <w:szCs w:val="22"/>
              </w:rPr>
              <w:t>42,2</w:t>
            </w:r>
          </w:p>
        </w:tc>
      </w:tr>
      <w:tr w:rsidR="003F274D" w:rsidRPr="00D45A93" w:rsidTr="003F274D">
        <w:trPr>
          <w:trHeight w:val="20"/>
        </w:trPr>
        <w:tc>
          <w:tcPr>
            <w:tcW w:w="515" w:type="pct"/>
            <w:vMerge w:val="restart"/>
            <w:vAlign w:val="center"/>
          </w:tcPr>
          <w:p w:rsidR="003F274D" w:rsidRPr="00D45A93" w:rsidRDefault="003F274D" w:rsidP="00DA5407">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sidRPr="00D45A93">
              <w:rPr>
                <w:sz w:val="22"/>
                <w:szCs w:val="22"/>
              </w:rPr>
              <w:t>23,3</w:t>
            </w:r>
          </w:p>
        </w:tc>
        <w:tc>
          <w:tcPr>
            <w:tcW w:w="776" w:type="pct"/>
            <w:vAlign w:val="center"/>
          </w:tcPr>
          <w:p w:rsidR="003F274D" w:rsidRPr="00190C01" w:rsidRDefault="001154ED" w:rsidP="001722A2">
            <w:pPr>
              <w:keepNext/>
              <w:keepLines/>
              <w:jc w:val="center"/>
              <w:rPr>
                <w:bCs/>
                <w:sz w:val="22"/>
                <w:szCs w:val="22"/>
              </w:rPr>
            </w:pPr>
            <w:r w:rsidRPr="00190C01">
              <w:rPr>
                <w:bCs/>
                <w:sz w:val="22"/>
                <w:szCs w:val="22"/>
              </w:rPr>
              <w:t>43,9</w:t>
            </w:r>
          </w:p>
        </w:tc>
      </w:tr>
      <w:tr w:rsidR="003F274D" w:rsidRPr="00D45A93" w:rsidTr="003F274D">
        <w:trPr>
          <w:trHeight w:val="494"/>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Pr>
                <w:sz w:val="22"/>
                <w:szCs w:val="22"/>
              </w:rPr>
              <w:t>21,57</w:t>
            </w:r>
          </w:p>
        </w:tc>
        <w:tc>
          <w:tcPr>
            <w:tcW w:w="776" w:type="pct"/>
            <w:vAlign w:val="center"/>
          </w:tcPr>
          <w:p w:rsidR="003F274D" w:rsidRPr="00190C01" w:rsidRDefault="001154ED" w:rsidP="001722A2">
            <w:pPr>
              <w:keepNext/>
              <w:keepLines/>
              <w:jc w:val="center"/>
              <w:rPr>
                <w:bCs/>
                <w:sz w:val="22"/>
                <w:szCs w:val="22"/>
              </w:rPr>
            </w:pPr>
            <w:r w:rsidRPr="00190C01">
              <w:rPr>
                <w:bCs/>
                <w:sz w:val="22"/>
                <w:szCs w:val="22"/>
              </w:rPr>
              <w:t>40,65</w:t>
            </w:r>
          </w:p>
        </w:tc>
      </w:tr>
      <w:tr w:rsidR="003F274D" w:rsidRPr="00D45A93" w:rsidTr="003F274D">
        <w:trPr>
          <w:trHeight w:val="20"/>
        </w:trPr>
        <w:tc>
          <w:tcPr>
            <w:tcW w:w="515" w:type="pct"/>
            <w:vMerge w:val="restart"/>
            <w:vAlign w:val="center"/>
          </w:tcPr>
          <w:p w:rsidR="003F274D" w:rsidRPr="00D45A93" w:rsidRDefault="003F274D" w:rsidP="00DA5407">
            <w:pPr>
              <w:pStyle w:val="af2"/>
              <w:keepNext/>
              <w:keepLines/>
              <w:rPr>
                <w:rFonts w:ascii="Times New Roman" w:hAnsi="Times New Roman"/>
              </w:rPr>
            </w:pPr>
            <w:r w:rsidRPr="00D45A93">
              <w:rPr>
                <w:rFonts w:ascii="Times New Roman" w:hAnsi="Times New Roman"/>
              </w:rPr>
              <w:t>1.1.3.2</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sidRPr="00D45A93">
              <w:rPr>
                <w:sz w:val="22"/>
                <w:szCs w:val="22"/>
              </w:rPr>
              <w:t>1,1</w:t>
            </w:r>
          </w:p>
        </w:tc>
        <w:tc>
          <w:tcPr>
            <w:tcW w:w="776" w:type="pct"/>
            <w:vAlign w:val="center"/>
          </w:tcPr>
          <w:p w:rsidR="003F274D" w:rsidRPr="00190C01" w:rsidRDefault="003F274D" w:rsidP="0029225D">
            <w:pPr>
              <w:keepNext/>
              <w:keepLines/>
              <w:jc w:val="center"/>
              <w:rPr>
                <w:bCs/>
                <w:sz w:val="22"/>
                <w:szCs w:val="22"/>
              </w:rPr>
            </w:pPr>
            <w:r w:rsidRPr="00190C01">
              <w:rPr>
                <w:bCs/>
                <w:sz w:val="22"/>
                <w:szCs w:val="22"/>
              </w:rPr>
              <w:t>1,7</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Pr>
                <w:sz w:val="22"/>
                <w:szCs w:val="22"/>
              </w:rPr>
              <w:t>1,02</w:t>
            </w:r>
          </w:p>
        </w:tc>
        <w:tc>
          <w:tcPr>
            <w:tcW w:w="776" w:type="pct"/>
            <w:vAlign w:val="center"/>
          </w:tcPr>
          <w:p w:rsidR="003F274D" w:rsidRPr="00190C01" w:rsidRDefault="003F274D" w:rsidP="001154ED">
            <w:pPr>
              <w:keepNext/>
              <w:keepLines/>
              <w:jc w:val="center"/>
              <w:rPr>
                <w:bCs/>
                <w:sz w:val="22"/>
                <w:szCs w:val="22"/>
              </w:rPr>
            </w:pPr>
            <w:r w:rsidRPr="00190C01">
              <w:rPr>
                <w:bCs/>
                <w:sz w:val="22"/>
                <w:szCs w:val="22"/>
              </w:rPr>
              <w:t>1,</w:t>
            </w:r>
            <w:r w:rsidR="001154ED" w:rsidRPr="00190C01">
              <w:rPr>
                <w:bCs/>
                <w:sz w:val="22"/>
                <w:szCs w:val="22"/>
              </w:rPr>
              <w:t>57</w:t>
            </w:r>
          </w:p>
        </w:tc>
      </w:tr>
      <w:tr w:rsidR="003F274D" w:rsidRPr="00D45A93" w:rsidTr="003F274D">
        <w:trPr>
          <w:trHeight w:val="20"/>
        </w:trPr>
        <w:tc>
          <w:tcPr>
            <w:tcW w:w="515" w:type="pct"/>
            <w:vMerge w:val="restart"/>
            <w:vAlign w:val="center"/>
          </w:tcPr>
          <w:p w:rsidR="003F274D" w:rsidRPr="00D45A93" w:rsidRDefault="003F274D" w:rsidP="00DA5407">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sidRPr="00D45A93">
              <w:rPr>
                <w:b/>
                <w:sz w:val="22"/>
                <w:szCs w:val="22"/>
              </w:rPr>
              <w:t>33,</w:t>
            </w:r>
            <w:r>
              <w:rPr>
                <w:b/>
                <w:sz w:val="22"/>
                <w:szCs w:val="22"/>
              </w:rPr>
              <w:t>3</w:t>
            </w:r>
          </w:p>
        </w:tc>
        <w:tc>
          <w:tcPr>
            <w:tcW w:w="776" w:type="pct"/>
            <w:vAlign w:val="center"/>
          </w:tcPr>
          <w:p w:rsidR="003F274D" w:rsidRPr="00190C01" w:rsidRDefault="001154ED" w:rsidP="001722A2">
            <w:pPr>
              <w:keepNext/>
              <w:keepLines/>
              <w:jc w:val="center"/>
              <w:rPr>
                <w:b/>
                <w:bCs/>
                <w:sz w:val="22"/>
                <w:szCs w:val="22"/>
              </w:rPr>
            </w:pPr>
            <w:r w:rsidRPr="00190C01">
              <w:rPr>
                <w:b/>
                <w:bCs/>
                <w:sz w:val="22"/>
                <w:szCs w:val="22"/>
              </w:rPr>
              <w:t>49,5</w:t>
            </w:r>
          </w:p>
        </w:tc>
      </w:tr>
      <w:tr w:rsidR="003F274D" w:rsidRPr="00D45A93" w:rsidTr="003F274D">
        <w:trPr>
          <w:trHeight w:val="408"/>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30,83</w:t>
            </w:r>
          </w:p>
        </w:tc>
        <w:tc>
          <w:tcPr>
            <w:tcW w:w="776" w:type="pct"/>
            <w:vAlign w:val="center"/>
          </w:tcPr>
          <w:p w:rsidR="003F274D" w:rsidRPr="00190C01" w:rsidRDefault="001154ED" w:rsidP="0029225D">
            <w:pPr>
              <w:keepNext/>
              <w:keepLines/>
              <w:jc w:val="center"/>
              <w:rPr>
                <w:b/>
                <w:bCs/>
                <w:sz w:val="22"/>
                <w:szCs w:val="22"/>
              </w:rPr>
            </w:pPr>
            <w:r w:rsidRPr="00190C01">
              <w:rPr>
                <w:b/>
                <w:bCs/>
                <w:sz w:val="22"/>
                <w:szCs w:val="22"/>
              </w:rPr>
              <w:t>45,83</w:t>
            </w:r>
          </w:p>
        </w:tc>
      </w:tr>
      <w:tr w:rsidR="003F274D" w:rsidRPr="00D45A93" w:rsidTr="003F274D">
        <w:trPr>
          <w:trHeight w:val="20"/>
        </w:trPr>
        <w:tc>
          <w:tcPr>
            <w:tcW w:w="515" w:type="pct"/>
            <w:vMerge w:val="restart"/>
            <w:vAlign w:val="center"/>
          </w:tcPr>
          <w:p w:rsidR="003F274D" w:rsidRPr="00D45A93" w:rsidRDefault="003F274D" w:rsidP="00DA5407">
            <w:pPr>
              <w:pStyle w:val="af2"/>
              <w:keepNext/>
              <w:keepLines/>
              <w:rPr>
                <w:rFonts w:ascii="Times New Roman" w:hAnsi="Times New Roman"/>
                <w:lang w:val="en-US"/>
              </w:rPr>
            </w:pPr>
            <w:r w:rsidRPr="00D45A93">
              <w:rPr>
                <w:rFonts w:ascii="Times New Roman" w:hAnsi="Times New Roman"/>
              </w:rPr>
              <w:t>1.1.4.1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190C01" w:rsidRDefault="001154ED" w:rsidP="001722A2">
            <w:pPr>
              <w:keepNext/>
              <w:keepLines/>
              <w:jc w:val="center"/>
              <w:rPr>
                <w:bCs/>
                <w:sz w:val="22"/>
                <w:szCs w:val="22"/>
              </w:rPr>
            </w:pPr>
            <w:r w:rsidRPr="00190C01">
              <w:rPr>
                <w:bCs/>
                <w:sz w:val="22"/>
                <w:szCs w:val="22"/>
              </w:rPr>
              <w:t>45,5</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190C01" w:rsidRDefault="001154ED" w:rsidP="001722A2">
            <w:pPr>
              <w:keepNext/>
              <w:keepLines/>
              <w:jc w:val="center"/>
              <w:rPr>
                <w:bCs/>
                <w:sz w:val="22"/>
                <w:szCs w:val="22"/>
              </w:rPr>
            </w:pPr>
            <w:r w:rsidRPr="00190C01">
              <w:rPr>
                <w:bCs/>
                <w:sz w:val="22"/>
                <w:szCs w:val="22"/>
              </w:rPr>
              <w:t>42,13</w:t>
            </w:r>
          </w:p>
        </w:tc>
      </w:tr>
      <w:tr w:rsidR="003F274D" w:rsidRPr="00D45A93" w:rsidTr="003F274D">
        <w:trPr>
          <w:trHeight w:val="20"/>
        </w:trPr>
        <w:tc>
          <w:tcPr>
            <w:tcW w:w="515" w:type="pct"/>
            <w:vMerge w:val="restart"/>
            <w:vAlign w:val="center"/>
          </w:tcPr>
          <w:p w:rsidR="003F274D" w:rsidRPr="00D45A93" w:rsidRDefault="003F274D" w:rsidP="00DA5407">
            <w:pPr>
              <w:pStyle w:val="af2"/>
              <w:keepNext/>
              <w:keepLines/>
              <w:rPr>
                <w:rFonts w:ascii="Times New Roman" w:hAnsi="Times New Roman"/>
              </w:rPr>
            </w:pPr>
            <w:r w:rsidRPr="00D45A93">
              <w:rPr>
                <w:rFonts w:ascii="Times New Roman" w:hAnsi="Times New Roman"/>
              </w:rPr>
              <w:t>1.1.4.2</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sidRPr="00D45A93">
              <w:rPr>
                <w:sz w:val="22"/>
                <w:szCs w:val="22"/>
              </w:rPr>
              <w:t>33,</w:t>
            </w:r>
            <w:r>
              <w:rPr>
                <w:sz w:val="22"/>
                <w:szCs w:val="22"/>
              </w:rPr>
              <w:t>3</w:t>
            </w:r>
          </w:p>
        </w:tc>
        <w:tc>
          <w:tcPr>
            <w:tcW w:w="776" w:type="pct"/>
            <w:vAlign w:val="center"/>
          </w:tcPr>
          <w:p w:rsidR="003F274D" w:rsidRPr="00190C01" w:rsidRDefault="001154ED" w:rsidP="00245B12">
            <w:pPr>
              <w:keepNext/>
              <w:keepLines/>
              <w:jc w:val="center"/>
              <w:rPr>
                <w:bCs/>
                <w:sz w:val="22"/>
                <w:szCs w:val="22"/>
              </w:rPr>
            </w:pPr>
            <w:r w:rsidRPr="00190C01">
              <w:rPr>
                <w:bCs/>
                <w:sz w:val="22"/>
                <w:szCs w:val="22"/>
              </w:rPr>
              <w:t>4,0</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Pr>
                <w:sz w:val="22"/>
                <w:szCs w:val="22"/>
              </w:rPr>
              <w:t>30,83</w:t>
            </w:r>
          </w:p>
        </w:tc>
        <w:tc>
          <w:tcPr>
            <w:tcW w:w="776" w:type="pct"/>
            <w:vAlign w:val="center"/>
          </w:tcPr>
          <w:p w:rsidR="003F274D" w:rsidRPr="00190C01" w:rsidRDefault="001154ED" w:rsidP="00245B12">
            <w:pPr>
              <w:keepNext/>
              <w:keepLines/>
              <w:jc w:val="center"/>
              <w:rPr>
                <w:bCs/>
                <w:sz w:val="22"/>
                <w:szCs w:val="22"/>
              </w:rPr>
            </w:pPr>
            <w:r w:rsidRPr="00190C01">
              <w:rPr>
                <w:bCs/>
                <w:sz w:val="22"/>
                <w:szCs w:val="22"/>
              </w:rPr>
              <w:t>3,7</w:t>
            </w:r>
          </w:p>
        </w:tc>
      </w:tr>
      <w:tr w:rsidR="003F274D" w:rsidRPr="00D45A93" w:rsidTr="003F274D">
        <w:trPr>
          <w:trHeight w:val="20"/>
        </w:trPr>
        <w:tc>
          <w:tcPr>
            <w:tcW w:w="515" w:type="pct"/>
            <w:vMerge w:val="restart"/>
            <w:vAlign w:val="center"/>
          </w:tcPr>
          <w:p w:rsidR="003F274D" w:rsidRPr="00D45A93" w:rsidRDefault="003F274D" w:rsidP="00036273">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sidRPr="00D45A93">
              <w:rPr>
                <w:b/>
                <w:sz w:val="22"/>
                <w:szCs w:val="22"/>
              </w:rPr>
              <w:t>-</w:t>
            </w:r>
          </w:p>
        </w:tc>
        <w:tc>
          <w:tcPr>
            <w:tcW w:w="776" w:type="pct"/>
            <w:vAlign w:val="center"/>
          </w:tcPr>
          <w:p w:rsidR="003F274D" w:rsidRPr="00190C01" w:rsidRDefault="003F274D" w:rsidP="0029225D">
            <w:pPr>
              <w:keepNext/>
              <w:keepLines/>
              <w:jc w:val="center"/>
              <w:rPr>
                <w:b/>
                <w:bCs/>
                <w:sz w:val="22"/>
                <w:szCs w:val="22"/>
              </w:rPr>
            </w:pPr>
            <w:r w:rsidRPr="00190C01">
              <w:rPr>
                <w:b/>
                <w:bCs/>
                <w:sz w:val="22"/>
                <w:szCs w:val="22"/>
              </w:rPr>
              <w:t>1,3</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b/>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sidRPr="00D45A93">
              <w:rPr>
                <w:b/>
                <w:sz w:val="22"/>
                <w:szCs w:val="22"/>
              </w:rPr>
              <w:t>-</w:t>
            </w:r>
          </w:p>
        </w:tc>
        <w:tc>
          <w:tcPr>
            <w:tcW w:w="776" w:type="pct"/>
            <w:vAlign w:val="center"/>
          </w:tcPr>
          <w:p w:rsidR="003F274D" w:rsidRPr="00190C01" w:rsidRDefault="003F274D" w:rsidP="001154ED">
            <w:pPr>
              <w:keepNext/>
              <w:keepLines/>
              <w:jc w:val="center"/>
              <w:rPr>
                <w:b/>
                <w:bCs/>
                <w:sz w:val="22"/>
                <w:szCs w:val="22"/>
              </w:rPr>
            </w:pPr>
            <w:r w:rsidRPr="00190C01">
              <w:rPr>
                <w:b/>
                <w:bCs/>
                <w:sz w:val="22"/>
                <w:szCs w:val="22"/>
              </w:rPr>
              <w:t>1,</w:t>
            </w:r>
            <w:r w:rsidR="001154ED" w:rsidRPr="00190C01">
              <w:rPr>
                <w:b/>
                <w:bCs/>
                <w:sz w:val="22"/>
                <w:szCs w:val="22"/>
              </w:rPr>
              <w:t>2</w:t>
            </w:r>
          </w:p>
        </w:tc>
      </w:tr>
      <w:tr w:rsidR="003F274D" w:rsidRPr="00D45A93" w:rsidTr="003F274D">
        <w:trPr>
          <w:trHeight w:val="20"/>
        </w:trPr>
        <w:tc>
          <w:tcPr>
            <w:tcW w:w="515" w:type="pct"/>
            <w:vMerge w:val="restart"/>
            <w:vAlign w:val="center"/>
          </w:tcPr>
          <w:p w:rsidR="003F274D" w:rsidRPr="00D45A93" w:rsidRDefault="003F274D" w:rsidP="00036273">
            <w:pPr>
              <w:pStyle w:val="af2"/>
              <w:keepNext/>
              <w:keepLines/>
              <w:rPr>
                <w:rFonts w:ascii="Times New Roman" w:hAnsi="Times New Roman"/>
              </w:rPr>
            </w:pPr>
            <w:r w:rsidRPr="00D45A93">
              <w:rPr>
                <w:rFonts w:ascii="Times New Roman" w:hAnsi="Times New Roman"/>
              </w:rPr>
              <w:t>1.1.5.1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190C01" w:rsidRDefault="003F274D" w:rsidP="0029225D">
            <w:pPr>
              <w:keepNext/>
              <w:keepLines/>
              <w:jc w:val="center"/>
              <w:rPr>
                <w:bCs/>
                <w:sz w:val="22"/>
                <w:szCs w:val="22"/>
              </w:rPr>
            </w:pPr>
            <w:r w:rsidRPr="00190C01">
              <w:rPr>
                <w:bCs/>
                <w:sz w:val="22"/>
                <w:szCs w:val="22"/>
              </w:rPr>
              <w:t>1,3</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190C01" w:rsidRDefault="003F274D" w:rsidP="001154ED">
            <w:pPr>
              <w:keepNext/>
              <w:keepLines/>
              <w:jc w:val="center"/>
              <w:rPr>
                <w:bCs/>
                <w:sz w:val="22"/>
                <w:szCs w:val="22"/>
              </w:rPr>
            </w:pPr>
            <w:r w:rsidRPr="00190C01">
              <w:rPr>
                <w:bCs/>
                <w:sz w:val="22"/>
                <w:szCs w:val="22"/>
              </w:rPr>
              <w:t>1,</w:t>
            </w:r>
            <w:r w:rsidR="001154ED" w:rsidRPr="00190C01">
              <w:rPr>
                <w:bCs/>
                <w:sz w:val="22"/>
                <w:szCs w:val="22"/>
              </w:rPr>
              <w:t>2</w:t>
            </w:r>
          </w:p>
        </w:tc>
      </w:tr>
      <w:tr w:rsidR="003F274D" w:rsidRPr="00D45A93" w:rsidTr="001154ED">
        <w:trPr>
          <w:trHeight w:val="342"/>
        </w:trPr>
        <w:tc>
          <w:tcPr>
            <w:tcW w:w="515" w:type="pct"/>
            <w:vMerge w:val="restart"/>
            <w:vAlign w:val="center"/>
          </w:tcPr>
          <w:p w:rsidR="003F274D" w:rsidRPr="00D45A93" w:rsidRDefault="003F274D" w:rsidP="00036273">
            <w:pPr>
              <w:pStyle w:val="af2"/>
              <w:keepNext/>
              <w:keepLines/>
              <w:rPr>
                <w:rFonts w:ascii="Times New Roman" w:hAnsi="Times New Roman"/>
                <w:b/>
                <w:lang w:val="en-US"/>
              </w:rPr>
            </w:pPr>
            <w:r w:rsidRPr="00D45A93">
              <w:rPr>
                <w:rFonts w:ascii="Times New Roman" w:hAnsi="Times New Roman"/>
                <w:b/>
              </w:rPr>
              <w:t>1.1.6</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sidRPr="00D45A93">
              <w:rPr>
                <w:b/>
                <w:sz w:val="22"/>
                <w:szCs w:val="22"/>
              </w:rPr>
              <w:t>4</w:t>
            </w:r>
            <w:r>
              <w:rPr>
                <w:b/>
                <w:sz w:val="22"/>
                <w:szCs w:val="22"/>
              </w:rPr>
              <w:t>0</w:t>
            </w:r>
            <w:r w:rsidRPr="00D45A93">
              <w:rPr>
                <w:b/>
                <w:sz w:val="22"/>
                <w:szCs w:val="22"/>
              </w:rPr>
              <w:t>,5</w:t>
            </w:r>
          </w:p>
        </w:tc>
        <w:tc>
          <w:tcPr>
            <w:tcW w:w="776" w:type="pct"/>
            <w:vAlign w:val="center"/>
          </w:tcPr>
          <w:p w:rsidR="003F274D" w:rsidRPr="00190C01" w:rsidRDefault="001154ED" w:rsidP="0029225D">
            <w:pPr>
              <w:keepNext/>
              <w:keepLines/>
              <w:jc w:val="center"/>
              <w:rPr>
                <w:b/>
                <w:bCs/>
                <w:sz w:val="22"/>
                <w:szCs w:val="22"/>
              </w:rPr>
            </w:pPr>
            <w:r w:rsidRPr="00190C01">
              <w:rPr>
                <w:b/>
                <w:bCs/>
                <w:sz w:val="22"/>
                <w:szCs w:val="22"/>
              </w:rPr>
              <w:t>0,8</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37,50</w:t>
            </w:r>
          </w:p>
        </w:tc>
        <w:tc>
          <w:tcPr>
            <w:tcW w:w="776" w:type="pct"/>
            <w:vAlign w:val="center"/>
          </w:tcPr>
          <w:p w:rsidR="003F274D" w:rsidRPr="00D45A93" w:rsidRDefault="001154ED" w:rsidP="00245B12">
            <w:pPr>
              <w:keepNext/>
              <w:keepLines/>
              <w:jc w:val="center"/>
              <w:rPr>
                <w:b/>
                <w:bCs/>
                <w:sz w:val="22"/>
                <w:szCs w:val="22"/>
              </w:rPr>
            </w:pPr>
            <w:r>
              <w:rPr>
                <w:b/>
                <w:bCs/>
                <w:sz w:val="22"/>
                <w:szCs w:val="22"/>
              </w:rPr>
              <w:t>0,74</w:t>
            </w: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b/>
              </w:rPr>
            </w:pPr>
            <w:r w:rsidRPr="00D45A93">
              <w:rPr>
                <w:rFonts w:ascii="Times New Roman" w:hAnsi="Times New Roman"/>
                <w:b/>
              </w:rPr>
              <w:t>2</w:t>
            </w:r>
          </w:p>
        </w:tc>
        <w:tc>
          <w:tcPr>
            <w:tcW w:w="2045" w:type="pct"/>
            <w:vAlign w:val="center"/>
          </w:tcPr>
          <w:p w:rsidR="003F274D" w:rsidRPr="00D45A93" w:rsidRDefault="003F274D"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3F274D" w:rsidRPr="00D45A93" w:rsidRDefault="003F274D" w:rsidP="00BF6FA2">
            <w:pPr>
              <w:pStyle w:val="af2"/>
              <w:keepNext/>
              <w:keepLines/>
              <w:rPr>
                <w:rFonts w:ascii="Times New Roman" w:hAnsi="Times New Roman"/>
              </w:rPr>
            </w:pPr>
          </w:p>
        </w:tc>
        <w:tc>
          <w:tcPr>
            <w:tcW w:w="806" w:type="pct"/>
          </w:tcPr>
          <w:p w:rsidR="003F274D" w:rsidRPr="00D45A93" w:rsidRDefault="003F274D" w:rsidP="00BF6FA2">
            <w:pPr>
              <w:pStyle w:val="af2"/>
              <w:keepNext/>
              <w:keepLines/>
              <w:rPr>
                <w:rFonts w:ascii="Times New Roman" w:hAnsi="Times New Roman"/>
              </w:rPr>
            </w:pPr>
          </w:p>
        </w:tc>
        <w:tc>
          <w:tcPr>
            <w:tcW w:w="776" w:type="pct"/>
          </w:tcPr>
          <w:p w:rsidR="003F274D" w:rsidRPr="00D45A93" w:rsidRDefault="003F274D" w:rsidP="00BF6FA2">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rPr>
            </w:pPr>
            <w:r w:rsidRPr="00D45A93">
              <w:rPr>
                <w:rFonts w:ascii="Times New Roman" w:hAnsi="Times New Roman"/>
              </w:rPr>
              <w:t>2.1</w:t>
            </w:r>
          </w:p>
        </w:tc>
        <w:tc>
          <w:tcPr>
            <w:tcW w:w="2045" w:type="pct"/>
            <w:vAlign w:val="center"/>
          </w:tcPr>
          <w:p w:rsidR="003F274D" w:rsidRPr="00D45A93" w:rsidRDefault="003F274D"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0,2</w:t>
            </w:r>
          </w:p>
        </w:tc>
        <w:tc>
          <w:tcPr>
            <w:tcW w:w="77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0,2</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b/>
              </w:rPr>
            </w:pPr>
            <w:r w:rsidRPr="00D45A93">
              <w:rPr>
                <w:rFonts w:ascii="Times New Roman" w:hAnsi="Times New Roman"/>
                <w:b/>
              </w:rPr>
              <w:t>3</w:t>
            </w:r>
          </w:p>
        </w:tc>
        <w:tc>
          <w:tcPr>
            <w:tcW w:w="2045" w:type="pc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vAlign w:val="bottom"/>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highlight w:val="yellow"/>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Потребление тепла</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304"/>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0</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p>
          <w:p w:rsidR="003F274D" w:rsidRPr="00D45A93" w:rsidRDefault="003F274D"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3.5</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Связь</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3.5.1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Охват населения телевизионным вещанием</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 от населения</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3.5.2</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3.6</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3F274D" w:rsidRPr="00D45A93" w:rsidRDefault="003F274D" w:rsidP="0029225D">
            <w:pPr>
              <w:pStyle w:val="af2"/>
              <w:keepNext/>
              <w:keepLines/>
              <w:rPr>
                <w:rFonts w:ascii="Times New Roman" w:hAnsi="Times New Roman"/>
                <w:color w:val="000000" w:themeColor="text1"/>
              </w:rPr>
            </w:pPr>
          </w:p>
        </w:tc>
        <w:tc>
          <w:tcPr>
            <w:tcW w:w="806" w:type="pct"/>
          </w:tcPr>
          <w:p w:rsidR="003F274D" w:rsidRPr="00D45A93" w:rsidRDefault="003F274D" w:rsidP="0029225D">
            <w:pPr>
              <w:pStyle w:val="af2"/>
              <w:keepNext/>
              <w:keepLines/>
              <w:rPr>
                <w:rFonts w:ascii="Times New Roman" w:hAnsi="Times New Roman"/>
                <w:color w:val="000000" w:themeColor="text1"/>
              </w:rPr>
            </w:pPr>
          </w:p>
        </w:tc>
        <w:tc>
          <w:tcPr>
            <w:tcW w:w="776" w:type="pct"/>
          </w:tcPr>
          <w:p w:rsidR="003F274D" w:rsidRPr="00D45A93" w:rsidRDefault="003F274D" w:rsidP="0029225D">
            <w:pPr>
              <w:pStyle w:val="af2"/>
              <w:keepNext/>
              <w:keepLines/>
              <w:rPr>
                <w:rFonts w:ascii="Times New Roman" w:hAnsi="Times New Roman"/>
                <w:color w:val="000000" w:themeColor="text1"/>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3.6.1</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3F274D" w:rsidRPr="00D45A93" w:rsidTr="003F274D">
        <w:trPr>
          <w:trHeight w:val="60"/>
        </w:trPr>
        <w:tc>
          <w:tcPr>
            <w:tcW w:w="515" w:type="pct"/>
            <w:vAlign w:val="center"/>
          </w:tcPr>
          <w:p w:rsidR="003F274D" w:rsidRPr="00D45A93" w:rsidRDefault="003F274D" w:rsidP="0029225D">
            <w:pPr>
              <w:pStyle w:val="af2"/>
              <w:keepNext/>
              <w:keepLines/>
              <w:rPr>
                <w:rFonts w:ascii="Times New Roman" w:hAnsi="Times New Roman"/>
                <w:color w:val="000000" w:themeColor="text1"/>
              </w:rPr>
            </w:pP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517D3C" w:rsidRPr="00D45A93" w:rsidRDefault="00517D3C" w:rsidP="0029225D">
      <w:pPr>
        <w:pStyle w:val="a5"/>
        <w:keepNext/>
        <w:keepLines/>
        <w:spacing w:before="0" w:after="0"/>
        <w:rPr>
          <w:rFonts w:ascii="Times New Roman" w:hAnsi="Times New Roman"/>
          <w:b/>
        </w:rPr>
      </w:pPr>
    </w:p>
    <w:p w:rsidR="008E5CC8" w:rsidRPr="00D45A93" w:rsidRDefault="008E5CC8" w:rsidP="00AB4551">
      <w:pPr>
        <w:pStyle w:val="a5"/>
        <w:keepNext/>
        <w:keepLines/>
        <w:pageBreakBefore/>
        <w:spacing w:before="0" w:after="120"/>
        <w:rPr>
          <w:rFonts w:ascii="Times New Roman" w:hAnsi="Times New Roman"/>
          <w:b/>
        </w:rPr>
      </w:pPr>
      <w:r w:rsidRPr="00D45A93">
        <w:rPr>
          <w:rFonts w:ascii="Times New Roman" w:hAnsi="Times New Roman"/>
          <w:b/>
        </w:rPr>
        <w:lastRenderedPageBreak/>
        <w:t xml:space="preserve">село </w:t>
      </w:r>
      <w:proofErr w:type="spellStart"/>
      <w:r w:rsidRPr="00D45A93">
        <w:rPr>
          <w:rFonts w:ascii="Times New Roman" w:hAnsi="Times New Roman"/>
          <w:b/>
        </w:rPr>
        <w:t>Ясноморское</w:t>
      </w:r>
      <w:proofErr w:type="spellEnd"/>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3F274D">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3F274D">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CE5F4C" w:rsidRDefault="00517D3C" w:rsidP="0029225D">
            <w:pPr>
              <w:pStyle w:val="af2"/>
              <w:keepNext/>
              <w:keepLines/>
              <w:rPr>
                <w:rFonts w:ascii="Times New Roman" w:hAnsi="Times New Roman"/>
                <w:b/>
              </w:rPr>
            </w:pPr>
          </w:p>
        </w:tc>
        <w:tc>
          <w:tcPr>
            <w:tcW w:w="776" w:type="pct"/>
          </w:tcPr>
          <w:p w:rsidR="00517D3C" w:rsidRPr="00CE5F4C" w:rsidRDefault="00517D3C" w:rsidP="0029225D">
            <w:pPr>
              <w:pStyle w:val="af2"/>
              <w:keepNext/>
              <w:keepLines/>
              <w:rPr>
                <w:rFonts w:ascii="Times New Roman" w:hAnsi="Times New Roman"/>
                <w:b/>
              </w:rPr>
            </w:pPr>
          </w:p>
        </w:tc>
      </w:tr>
      <w:tr w:rsidR="00EF31A2" w:rsidRPr="00D45A93" w:rsidTr="003F274D">
        <w:trPr>
          <w:trHeight w:val="20"/>
        </w:trPr>
        <w:tc>
          <w:tcPr>
            <w:tcW w:w="515" w:type="pct"/>
            <w:vMerge w:val="restart"/>
            <w:vAlign w:val="center"/>
          </w:tcPr>
          <w:p w:rsidR="00EF31A2" w:rsidRPr="00D45A93" w:rsidRDefault="00EF31A2"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EF31A2" w:rsidRPr="00D45A93" w:rsidRDefault="0088009F" w:rsidP="00452731">
            <w:pPr>
              <w:pStyle w:val="af2"/>
              <w:keepNext/>
              <w:keepLines/>
              <w:jc w:val="left"/>
              <w:rPr>
                <w:rFonts w:ascii="Times New Roman" w:hAnsi="Times New Roman"/>
                <w:b/>
              </w:rPr>
            </w:pPr>
            <w:r>
              <w:rPr>
                <w:rFonts w:ascii="Times New Roman" w:hAnsi="Times New Roman"/>
                <w:b/>
              </w:rPr>
              <w:t>П</w:t>
            </w:r>
            <w:r w:rsidR="00EF31A2" w:rsidRPr="00D45A93">
              <w:rPr>
                <w:rFonts w:ascii="Times New Roman" w:hAnsi="Times New Roman"/>
                <w:b/>
              </w:rPr>
              <w:t xml:space="preserve">лощадь </w:t>
            </w:r>
            <w:r>
              <w:rPr>
                <w:rFonts w:ascii="Times New Roman" w:hAnsi="Times New Roman"/>
                <w:b/>
              </w:rPr>
              <w:t xml:space="preserve">в границах населенного пункта </w:t>
            </w:r>
            <w:r w:rsidR="00EF31A2" w:rsidRPr="00D45A93">
              <w:rPr>
                <w:rFonts w:ascii="Times New Roman" w:hAnsi="Times New Roman"/>
                <w:b/>
              </w:rPr>
              <w:t xml:space="preserve">с. </w:t>
            </w:r>
            <w:proofErr w:type="spellStart"/>
            <w:r w:rsidR="00EF31A2" w:rsidRPr="00D45A93">
              <w:rPr>
                <w:rFonts w:ascii="Times New Roman" w:hAnsi="Times New Roman"/>
                <w:b/>
              </w:rPr>
              <w:t>Ясноморское</w:t>
            </w:r>
            <w:proofErr w:type="spellEnd"/>
            <w:r w:rsidR="00EF31A2" w:rsidRPr="00D45A93">
              <w:rPr>
                <w:rFonts w:ascii="Times New Roman" w:hAnsi="Times New Roman"/>
                <w:b/>
              </w:rPr>
              <w:t xml:space="preserve"> </w:t>
            </w: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EF31A2" w:rsidRPr="00CE5F4C" w:rsidRDefault="00EF31A2" w:rsidP="00280AB5">
            <w:pPr>
              <w:keepNext/>
              <w:keepLines/>
              <w:jc w:val="center"/>
              <w:rPr>
                <w:b/>
                <w:sz w:val="22"/>
                <w:szCs w:val="22"/>
              </w:rPr>
            </w:pPr>
            <w:r w:rsidRPr="00CE5F4C">
              <w:rPr>
                <w:b/>
                <w:sz w:val="22"/>
                <w:szCs w:val="22"/>
              </w:rPr>
              <w:t>80</w:t>
            </w:r>
          </w:p>
        </w:tc>
        <w:tc>
          <w:tcPr>
            <w:tcW w:w="776" w:type="pct"/>
            <w:vAlign w:val="bottom"/>
          </w:tcPr>
          <w:p w:rsidR="00EF31A2" w:rsidRPr="008267D6" w:rsidRDefault="00EF31A2" w:rsidP="00BD4864">
            <w:pPr>
              <w:keepNext/>
              <w:keepLines/>
              <w:jc w:val="center"/>
              <w:rPr>
                <w:b/>
                <w:sz w:val="22"/>
                <w:szCs w:val="22"/>
              </w:rPr>
            </w:pPr>
            <w:r w:rsidRPr="008267D6">
              <w:rPr>
                <w:b/>
                <w:sz w:val="22"/>
                <w:szCs w:val="22"/>
              </w:rPr>
              <w:t>8</w:t>
            </w:r>
            <w:r w:rsidR="00BD4864" w:rsidRPr="008267D6">
              <w:rPr>
                <w:b/>
                <w:sz w:val="22"/>
                <w:szCs w:val="22"/>
              </w:rPr>
              <w:t>0</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b/>
              </w:rPr>
            </w:pPr>
          </w:p>
        </w:tc>
        <w:tc>
          <w:tcPr>
            <w:tcW w:w="2045" w:type="pct"/>
            <w:vMerge/>
            <w:vAlign w:val="center"/>
          </w:tcPr>
          <w:p w:rsidR="00EF31A2" w:rsidRPr="00D45A93" w:rsidRDefault="00EF31A2" w:rsidP="0029225D">
            <w:pPr>
              <w:pStyle w:val="af2"/>
              <w:keepNext/>
              <w:keepLines/>
              <w:jc w:val="left"/>
              <w:rPr>
                <w:rFonts w:ascii="Times New Roman" w:hAnsi="Times New Roman"/>
                <w:b/>
              </w:rPr>
            </w:pP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EF31A2" w:rsidRPr="00CE5F4C" w:rsidRDefault="00EF31A2" w:rsidP="00280AB5">
            <w:pPr>
              <w:keepNext/>
              <w:keepLines/>
              <w:jc w:val="center"/>
              <w:rPr>
                <w:b/>
                <w:sz w:val="22"/>
                <w:szCs w:val="22"/>
              </w:rPr>
            </w:pPr>
            <w:r w:rsidRPr="00CE5F4C">
              <w:rPr>
                <w:b/>
                <w:sz w:val="22"/>
                <w:szCs w:val="22"/>
              </w:rPr>
              <w:t>100</w:t>
            </w:r>
          </w:p>
        </w:tc>
        <w:tc>
          <w:tcPr>
            <w:tcW w:w="776" w:type="pct"/>
            <w:vAlign w:val="bottom"/>
          </w:tcPr>
          <w:p w:rsidR="00EF31A2" w:rsidRPr="008267D6" w:rsidRDefault="00EF31A2" w:rsidP="0029225D">
            <w:pPr>
              <w:keepNext/>
              <w:keepLines/>
              <w:jc w:val="center"/>
              <w:rPr>
                <w:b/>
                <w:sz w:val="22"/>
                <w:szCs w:val="22"/>
              </w:rPr>
            </w:pPr>
            <w:r w:rsidRPr="008267D6">
              <w:rPr>
                <w:b/>
                <w:sz w:val="22"/>
                <w:szCs w:val="22"/>
              </w:rPr>
              <w:t>100</w:t>
            </w:r>
          </w:p>
        </w:tc>
      </w:tr>
      <w:tr w:rsidR="00EF31A2" w:rsidRPr="00D45A93" w:rsidTr="003F274D">
        <w:trPr>
          <w:trHeight w:val="20"/>
        </w:trPr>
        <w:tc>
          <w:tcPr>
            <w:tcW w:w="515" w:type="pct"/>
            <w:vMerge w:val="restart"/>
            <w:vAlign w:val="center"/>
          </w:tcPr>
          <w:p w:rsidR="00EF31A2" w:rsidRPr="00D45A93" w:rsidRDefault="00EF31A2" w:rsidP="0029225D">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EF31A2" w:rsidRPr="00D45A93" w:rsidRDefault="00EF31A2" w:rsidP="0029225D">
            <w:pPr>
              <w:keepNext/>
              <w:keepLines/>
              <w:rPr>
                <w:b/>
              </w:rPr>
            </w:pPr>
            <w:r w:rsidRPr="00D45A93">
              <w:rPr>
                <w:b/>
                <w:sz w:val="22"/>
                <w:szCs w:val="22"/>
              </w:rPr>
              <w:t>Жилые зоны</w:t>
            </w: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 xml:space="preserve">га </w:t>
            </w:r>
          </w:p>
        </w:tc>
        <w:tc>
          <w:tcPr>
            <w:tcW w:w="806" w:type="pct"/>
            <w:vAlign w:val="center"/>
          </w:tcPr>
          <w:p w:rsidR="00EF31A2" w:rsidRPr="00CE5F4C" w:rsidRDefault="00EF31A2" w:rsidP="00280AB5">
            <w:pPr>
              <w:keepNext/>
              <w:keepLines/>
              <w:jc w:val="center"/>
              <w:rPr>
                <w:b/>
                <w:sz w:val="22"/>
                <w:szCs w:val="22"/>
              </w:rPr>
            </w:pPr>
            <w:r w:rsidRPr="00CE5F4C">
              <w:rPr>
                <w:b/>
                <w:sz w:val="22"/>
                <w:szCs w:val="22"/>
              </w:rPr>
              <w:t>16,1</w:t>
            </w:r>
          </w:p>
        </w:tc>
        <w:tc>
          <w:tcPr>
            <w:tcW w:w="776" w:type="pct"/>
            <w:vAlign w:val="center"/>
          </w:tcPr>
          <w:p w:rsidR="00EF31A2" w:rsidRPr="008267D6" w:rsidRDefault="00BD4864" w:rsidP="0029225D">
            <w:pPr>
              <w:keepNext/>
              <w:keepLines/>
              <w:jc w:val="center"/>
              <w:rPr>
                <w:b/>
                <w:bCs/>
                <w:sz w:val="22"/>
                <w:szCs w:val="22"/>
              </w:rPr>
            </w:pPr>
            <w:r w:rsidRPr="008267D6">
              <w:rPr>
                <w:b/>
                <w:bCs/>
                <w:sz w:val="22"/>
                <w:szCs w:val="22"/>
              </w:rPr>
              <w:t>14,5</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EF31A2" w:rsidRPr="00CE5F4C" w:rsidRDefault="00EF31A2" w:rsidP="00280AB5">
            <w:pPr>
              <w:keepNext/>
              <w:keepLines/>
              <w:jc w:val="center"/>
              <w:rPr>
                <w:b/>
                <w:sz w:val="22"/>
                <w:szCs w:val="22"/>
              </w:rPr>
            </w:pPr>
            <w:r w:rsidRPr="00CE5F4C">
              <w:rPr>
                <w:b/>
                <w:sz w:val="22"/>
                <w:szCs w:val="22"/>
              </w:rPr>
              <w:t>20,12</w:t>
            </w:r>
          </w:p>
        </w:tc>
        <w:tc>
          <w:tcPr>
            <w:tcW w:w="776" w:type="pct"/>
            <w:vAlign w:val="center"/>
          </w:tcPr>
          <w:p w:rsidR="00EF31A2" w:rsidRPr="008267D6" w:rsidRDefault="00BD4864" w:rsidP="0029225D">
            <w:pPr>
              <w:keepNext/>
              <w:keepLines/>
              <w:jc w:val="center"/>
              <w:rPr>
                <w:b/>
                <w:bCs/>
                <w:sz w:val="22"/>
                <w:szCs w:val="22"/>
              </w:rPr>
            </w:pPr>
            <w:r w:rsidRPr="008267D6">
              <w:rPr>
                <w:b/>
                <w:bCs/>
                <w:sz w:val="22"/>
                <w:szCs w:val="22"/>
              </w:rPr>
              <w:t>18,13</w:t>
            </w:r>
          </w:p>
        </w:tc>
      </w:tr>
      <w:tr w:rsidR="00EF31A2" w:rsidRPr="00D45A93" w:rsidTr="003F274D">
        <w:trPr>
          <w:trHeight w:val="20"/>
        </w:trPr>
        <w:tc>
          <w:tcPr>
            <w:tcW w:w="515" w:type="pct"/>
            <w:vMerge w:val="restart"/>
            <w:vAlign w:val="center"/>
          </w:tcPr>
          <w:p w:rsidR="00EF31A2" w:rsidRPr="00D45A93" w:rsidRDefault="00EF31A2" w:rsidP="0029225D">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EF31A2" w:rsidRPr="00D45A93" w:rsidRDefault="00EF31A2" w:rsidP="0029225D">
            <w:pPr>
              <w:pStyle w:val="af2"/>
              <w:keepNext/>
              <w:keepLines/>
              <w:jc w:val="left"/>
              <w:rPr>
                <w:rFonts w:ascii="Times New Roman" w:hAnsi="Times New Roman"/>
              </w:rPr>
            </w:pPr>
            <w:r w:rsidRPr="00D45A93">
              <w:rPr>
                <w:rFonts w:ascii="Times New Roman" w:hAnsi="Times New Roman"/>
              </w:rPr>
              <w:t>Зона застройки индивидуальными жилыми домами</w:t>
            </w: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EF31A2" w:rsidRPr="00CE5F4C" w:rsidRDefault="00EF31A2" w:rsidP="00280AB5">
            <w:pPr>
              <w:keepNext/>
              <w:keepLines/>
              <w:jc w:val="center"/>
              <w:rPr>
                <w:sz w:val="22"/>
                <w:szCs w:val="22"/>
              </w:rPr>
            </w:pPr>
            <w:r w:rsidRPr="00CE5F4C">
              <w:rPr>
                <w:sz w:val="22"/>
                <w:szCs w:val="22"/>
              </w:rPr>
              <w:t>15,6</w:t>
            </w:r>
          </w:p>
        </w:tc>
        <w:tc>
          <w:tcPr>
            <w:tcW w:w="776" w:type="pct"/>
            <w:vAlign w:val="center"/>
          </w:tcPr>
          <w:p w:rsidR="00EF31A2" w:rsidRPr="008267D6" w:rsidRDefault="00BD4864" w:rsidP="0029225D">
            <w:pPr>
              <w:keepNext/>
              <w:keepLines/>
              <w:jc w:val="center"/>
              <w:rPr>
                <w:bCs/>
                <w:sz w:val="22"/>
                <w:szCs w:val="22"/>
              </w:rPr>
            </w:pPr>
            <w:r w:rsidRPr="008267D6">
              <w:rPr>
                <w:bCs/>
                <w:sz w:val="22"/>
                <w:szCs w:val="22"/>
              </w:rPr>
              <w:t>14,0</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EF31A2" w:rsidRPr="00CE5F4C" w:rsidRDefault="00EF31A2" w:rsidP="00280AB5">
            <w:pPr>
              <w:keepNext/>
              <w:keepLines/>
              <w:jc w:val="center"/>
              <w:rPr>
                <w:sz w:val="22"/>
                <w:szCs w:val="22"/>
              </w:rPr>
            </w:pPr>
            <w:r w:rsidRPr="00CE5F4C">
              <w:rPr>
                <w:sz w:val="22"/>
                <w:szCs w:val="22"/>
              </w:rPr>
              <w:t>19,50</w:t>
            </w:r>
          </w:p>
        </w:tc>
        <w:tc>
          <w:tcPr>
            <w:tcW w:w="776" w:type="pct"/>
            <w:vAlign w:val="center"/>
          </w:tcPr>
          <w:p w:rsidR="00EF31A2" w:rsidRPr="008267D6" w:rsidRDefault="00BD4864" w:rsidP="00245B12">
            <w:pPr>
              <w:keepNext/>
              <w:keepLines/>
              <w:jc w:val="center"/>
              <w:rPr>
                <w:bCs/>
                <w:sz w:val="22"/>
                <w:szCs w:val="22"/>
              </w:rPr>
            </w:pPr>
            <w:r w:rsidRPr="008267D6">
              <w:rPr>
                <w:bCs/>
                <w:sz w:val="22"/>
                <w:szCs w:val="22"/>
              </w:rPr>
              <w:t>17,5</w:t>
            </w:r>
          </w:p>
        </w:tc>
      </w:tr>
      <w:tr w:rsidR="00EF31A2" w:rsidRPr="00D45A93" w:rsidTr="003F274D">
        <w:trPr>
          <w:trHeight w:val="20"/>
        </w:trPr>
        <w:tc>
          <w:tcPr>
            <w:tcW w:w="515" w:type="pct"/>
            <w:vMerge w:val="restart"/>
            <w:vAlign w:val="center"/>
          </w:tcPr>
          <w:p w:rsidR="00EF31A2" w:rsidRPr="00D45A93" w:rsidRDefault="00EF31A2" w:rsidP="0029225D">
            <w:pPr>
              <w:pStyle w:val="af2"/>
              <w:keepNext/>
              <w:keepLines/>
              <w:rPr>
                <w:rFonts w:ascii="Times New Roman" w:hAnsi="Times New Roman"/>
              </w:rPr>
            </w:pPr>
            <w:r w:rsidRPr="00D45A93">
              <w:rPr>
                <w:rFonts w:ascii="Times New Roman" w:hAnsi="Times New Roman"/>
              </w:rPr>
              <w:t>1.1.1.2</w:t>
            </w:r>
          </w:p>
        </w:tc>
        <w:tc>
          <w:tcPr>
            <w:tcW w:w="2045" w:type="pct"/>
            <w:vMerge w:val="restart"/>
            <w:vAlign w:val="center"/>
          </w:tcPr>
          <w:p w:rsidR="00EF31A2" w:rsidRPr="00D45A93" w:rsidRDefault="00EF31A2" w:rsidP="0029225D">
            <w:pPr>
              <w:pStyle w:val="af2"/>
              <w:keepNext/>
              <w:keepLines/>
              <w:jc w:val="left"/>
              <w:rPr>
                <w:rFonts w:ascii="Times New Roman" w:hAnsi="Times New Roman"/>
              </w:rPr>
            </w:pPr>
            <w:r w:rsidRPr="00D45A93">
              <w:rPr>
                <w:rFonts w:ascii="Times New Roman" w:hAnsi="Times New Roman"/>
              </w:rPr>
              <w:t>Зона застройки малоэтажными жилыми домами (до 4 этажей, включая мансардный</w:t>
            </w: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EF31A2" w:rsidRPr="00CE5F4C" w:rsidRDefault="00EF31A2" w:rsidP="00280AB5">
            <w:pPr>
              <w:keepNext/>
              <w:keepLines/>
              <w:jc w:val="center"/>
              <w:rPr>
                <w:sz w:val="22"/>
                <w:szCs w:val="22"/>
              </w:rPr>
            </w:pPr>
            <w:r w:rsidRPr="00CE5F4C">
              <w:rPr>
                <w:sz w:val="22"/>
                <w:szCs w:val="22"/>
              </w:rPr>
              <w:t>0,5</w:t>
            </w:r>
          </w:p>
        </w:tc>
        <w:tc>
          <w:tcPr>
            <w:tcW w:w="776" w:type="pct"/>
            <w:vAlign w:val="center"/>
          </w:tcPr>
          <w:p w:rsidR="00EF31A2" w:rsidRPr="008267D6" w:rsidRDefault="00BD4864" w:rsidP="0029225D">
            <w:pPr>
              <w:keepNext/>
              <w:keepLines/>
              <w:jc w:val="center"/>
              <w:rPr>
                <w:bCs/>
                <w:sz w:val="22"/>
                <w:szCs w:val="22"/>
              </w:rPr>
            </w:pPr>
            <w:r w:rsidRPr="008267D6">
              <w:rPr>
                <w:bCs/>
                <w:sz w:val="22"/>
                <w:szCs w:val="22"/>
              </w:rPr>
              <w:t>0,5</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EF31A2" w:rsidRPr="00CE5F4C" w:rsidRDefault="00EF31A2" w:rsidP="00280AB5">
            <w:pPr>
              <w:keepNext/>
              <w:keepLines/>
              <w:jc w:val="center"/>
              <w:rPr>
                <w:sz w:val="22"/>
                <w:szCs w:val="22"/>
              </w:rPr>
            </w:pPr>
            <w:r w:rsidRPr="00CE5F4C">
              <w:rPr>
                <w:sz w:val="22"/>
                <w:szCs w:val="22"/>
              </w:rPr>
              <w:t>0,62</w:t>
            </w:r>
          </w:p>
        </w:tc>
        <w:tc>
          <w:tcPr>
            <w:tcW w:w="776" w:type="pct"/>
            <w:vAlign w:val="center"/>
          </w:tcPr>
          <w:p w:rsidR="00EF31A2" w:rsidRPr="008267D6" w:rsidRDefault="00BD4864" w:rsidP="0029225D">
            <w:pPr>
              <w:keepNext/>
              <w:keepLines/>
              <w:jc w:val="center"/>
              <w:rPr>
                <w:bCs/>
                <w:sz w:val="22"/>
                <w:szCs w:val="22"/>
              </w:rPr>
            </w:pPr>
            <w:r w:rsidRPr="008267D6">
              <w:rPr>
                <w:bCs/>
                <w:sz w:val="22"/>
                <w:szCs w:val="22"/>
              </w:rPr>
              <w:t>0,63</w:t>
            </w:r>
          </w:p>
        </w:tc>
      </w:tr>
      <w:tr w:rsidR="00EF31A2" w:rsidRPr="00D45A93" w:rsidTr="003F274D">
        <w:trPr>
          <w:trHeight w:val="20"/>
        </w:trPr>
        <w:tc>
          <w:tcPr>
            <w:tcW w:w="515" w:type="pct"/>
            <w:vMerge w:val="restart"/>
            <w:vAlign w:val="center"/>
          </w:tcPr>
          <w:p w:rsidR="00EF31A2" w:rsidRPr="00D45A93" w:rsidRDefault="00EF31A2" w:rsidP="0029225D">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EF31A2" w:rsidRPr="00D45A93" w:rsidRDefault="00EF31A2" w:rsidP="0029225D">
            <w:pPr>
              <w:pStyle w:val="af2"/>
              <w:keepNext/>
              <w:keepLines/>
              <w:jc w:val="left"/>
              <w:rPr>
                <w:rFonts w:ascii="Times New Roman" w:hAnsi="Times New Roman"/>
                <w:b/>
              </w:rPr>
            </w:pPr>
            <w:r w:rsidRPr="00D45A93">
              <w:rPr>
                <w:rFonts w:ascii="Times New Roman" w:hAnsi="Times New Roman"/>
                <w:b/>
              </w:rPr>
              <w:t>Общественно-деловые зоны</w:t>
            </w: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EF31A2" w:rsidRPr="00CE5F4C" w:rsidRDefault="00EF31A2" w:rsidP="00280AB5">
            <w:pPr>
              <w:keepNext/>
              <w:keepLines/>
              <w:jc w:val="center"/>
              <w:rPr>
                <w:b/>
                <w:sz w:val="22"/>
                <w:szCs w:val="22"/>
              </w:rPr>
            </w:pPr>
            <w:r w:rsidRPr="00CE5F4C">
              <w:rPr>
                <w:b/>
                <w:sz w:val="22"/>
                <w:szCs w:val="22"/>
              </w:rPr>
              <w:t>0,2</w:t>
            </w:r>
          </w:p>
        </w:tc>
        <w:tc>
          <w:tcPr>
            <w:tcW w:w="776" w:type="pct"/>
            <w:vAlign w:val="center"/>
          </w:tcPr>
          <w:p w:rsidR="00EF31A2" w:rsidRPr="008267D6" w:rsidRDefault="00EF31A2" w:rsidP="00245B12">
            <w:pPr>
              <w:keepNext/>
              <w:keepLines/>
              <w:jc w:val="center"/>
              <w:rPr>
                <w:b/>
                <w:bCs/>
                <w:sz w:val="22"/>
                <w:szCs w:val="22"/>
              </w:rPr>
            </w:pPr>
            <w:r w:rsidRPr="008267D6">
              <w:rPr>
                <w:b/>
                <w:bCs/>
                <w:sz w:val="22"/>
                <w:szCs w:val="22"/>
              </w:rPr>
              <w:t>0,2</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EF31A2" w:rsidRPr="00CE5F4C" w:rsidRDefault="00EF31A2" w:rsidP="00280AB5">
            <w:pPr>
              <w:keepNext/>
              <w:keepLines/>
              <w:jc w:val="center"/>
              <w:rPr>
                <w:b/>
                <w:sz w:val="22"/>
                <w:szCs w:val="22"/>
              </w:rPr>
            </w:pPr>
            <w:r w:rsidRPr="00CE5F4C">
              <w:rPr>
                <w:b/>
                <w:sz w:val="22"/>
                <w:szCs w:val="22"/>
              </w:rPr>
              <w:t>0,25</w:t>
            </w:r>
          </w:p>
        </w:tc>
        <w:tc>
          <w:tcPr>
            <w:tcW w:w="776" w:type="pct"/>
            <w:vAlign w:val="center"/>
          </w:tcPr>
          <w:p w:rsidR="00EF31A2" w:rsidRPr="008267D6" w:rsidRDefault="00EF31A2" w:rsidP="00BD4864">
            <w:pPr>
              <w:keepNext/>
              <w:keepLines/>
              <w:jc w:val="center"/>
              <w:rPr>
                <w:b/>
                <w:bCs/>
                <w:sz w:val="22"/>
                <w:szCs w:val="22"/>
              </w:rPr>
            </w:pPr>
            <w:r w:rsidRPr="008267D6">
              <w:rPr>
                <w:b/>
                <w:bCs/>
                <w:sz w:val="22"/>
                <w:szCs w:val="22"/>
              </w:rPr>
              <w:t>0,2</w:t>
            </w:r>
            <w:r w:rsidR="00BD4864" w:rsidRPr="008267D6">
              <w:rPr>
                <w:b/>
                <w:bCs/>
                <w:sz w:val="22"/>
                <w:szCs w:val="22"/>
              </w:rPr>
              <w:t>5</w:t>
            </w:r>
          </w:p>
        </w:tc>
      </w:tr>
      <w:tr w:rsidR="00EF31A2" w:rsidRPr="00D45A93" w:rsidTr="003F274D">
        <w:trPr>
          <w:trHeight w:val="20"/>
        </w:trPr>
        <w:tc>
          <w:tcPr>
            <w:tcW w:w="515" w:type="pct"/>
            <w:vMerge w:val="restart"/>
            <w:vAlign w:val="center"/>
          </w:tcPr>
          <w:p w:rsidR="00EF31A2" w:rsidRPr="00D45A93" w:rsidRDefault="00EF31A2" w:rsidP="0029225D">
            <w:pPr>
              <w:pStyle w:val="af2"/>
              <w:keepNext/>
              <w:keepLines/>
              <w:rPr>
                <w:rFonts w:ascii="Times New Roman" w:hAnsi="Times New Roman"/>
              </w:rPr>
            </w:pPr>
            <w:r w:rsidRPr="00D45A93">
              <w:rPr>
                <w:rFonts w:ascii="Times New Roman" w:hAnsi="Times New Roman"/>
              </w:rPr>
              <w:t>1.1.2.2</w:t>
            </w:r>
          </w:p>
        </w:tc>
        <w:tc>
          <w:tcPr>
            <w:tcW w:w="2045" w:type="pct"/>
            <w:vMerge w:val="restart"/>
            <w:vAlign w:val="center"/>
          </w:tcPr>
          <w:p w:rsidR="00EF31A2" w:rsidRPr="00D45A93" w:rsidRDefault="00EF31A2" w:rsidP="0029225D">
            <w:pPr>
              <w:pStyle w:val="af2"/>
              <w:keepNext/>
              <w:keepLines/>
              <w:jc w:val="left"/>
              <w:rPr>
                <w:rFonts w:ascii="Times New Roman" w:hAnsi="Times New Roman"/>
              </w:rPr>
            </w:pPr>
            <w:r w:rsidRPr="00D45A93">
              <w:rPr>
                <w:rFonts w:ascii="Times New Roman" w:hAnsi="Times New Roman"/>
              </w:rPr>
              <w:t>Зона специализированной общественной застройки</w:t>
            </w: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EF31A2" w:rsidRPr="00CE5F4C" w:rsidRDefault="00EF31A2" w:rsidP="00280AB5">
            <w:pPr>
              <w:keepNext/>
              <w:keepLines/>
              <w:jc w:val="center"/>
              <w:rPr>
                <w:sz w:val="22"/>
                <w:szCs w:val="22"/>
              </w:rPr>
            </w:pPr>
            <w:r w:rsidRPr="00CE5F4C">
              <w:rPr>
                <w:sz w:val="22"/>
                <w:szCs w:val="22"/>
              </w:rPr>
              <w:t>0,2</w:t>
            </w:r>
          </w:p>
        </w:tc>
        <w:tc>
          <w:tcPr>
            <w:tcW w:w="776" w:type="pct"/>
            <w:vAlign w:val="center"/>
          </w:tcPr>
          <w:p w:rsidR="00EF31A2" w:rsidRPr="008267D6" w:rsidRDefault="00EF31A2" w:rsidP="00245B12">
            <w:pPr>
              <w:keepNext/>
              <w:keepLines/>
              <w:jc w:val="center"/>
              <w:rPr>
                <w:bCs/>
                <w:sz w:val="22"/>
                <w:szCs w:val="22"/>
              </w:rPr>
            </w:pPr>
            <w:r w:rsidRPr="008267D6">
              <w:rPr>
                <w:bCs/>
                <w:sz w:val="22"/>
                <w:szCs w:val="22"/>
              </w:rPr>
              <w:t>0,2</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EF31A2" w:rsidRPr="00CE5F4C" w:rsidRDefault="00EF31A2" w:rsidP="00280AB5">
            <w:pPr>
              <w:keepNext/>
              <w:keepLines/>
              <w:jc w:val="center"/>
              <w:rPr>
                <w:sz w:val="22"/>
                <w:szCs w:val="22"/>
              </w:rPr>
            </w:pPr>
            <w:r w:rsidRPr="00CE5F4C">
              <w:rPr>
                <w:sz w:val="22"/>
                <w:szCs w:val="22"/>
              </w:rPr>
              <w:t>0,25</w:t>
            </w:r>
          </w:p>
        </w:tc>
        <w:tc>
          <w:tcPr>
            <w:tcW w:w="776" w:type="pct"/>
            <w:vAlign w:val="center"/>
          </w:tcPr>
          <w:p w:rsidR="00EF31A2" w:rsidRPr="008267D6" w:rsidRDefault="00EF31A2" w:rsidP="00BD4864">
            <w:pPr>
              <w:keepNext/>
              <w:keepLines/>
              <w:jc w:val="center"/>
              <w:rPr>
                <w:bCs/>
                <w:sz w:val="22"/>
                <w:szCs w:val="22"/>
              </w:rPr>
            </w:pPr>
            <w:r w:rsidRPr="008267D6">
              <w:rPr>
                <w:bCs/>
                <w:sz w:val="22"/>
                <w:szCs w:val="22"/>
              </w:rPr>
              <w:t>0,2</w:t>
            </w:r>
            <w:r w:rsidR="00BD4864" w:rsidRPr="008267D6">
              <w:rPr>
                <w:bCs/>
                <w:sz w:val="22"/>
                <w:szCs w:val="22"/>
              </w:rPr>
              <w:t>5</w:t>
            </w:r>
          </w:p>
        </w:tc>
      </w:tr>
      <w:tr w:rsidR="00EF31A2" w:rsidRPr="00D45A93" w:rsidTr="003F274D">
        <w:trPr>
          <w:trHeight w:val="20"/>
        </w:trPr>
        <w:tc>
          <w:tcPr>
            <w:tcW w:w="515" w:type="pct"/>
            <w:vMerge w:val="restart"/>
            <w:vAlign w:val="center"/>
          </w:tcPr>
          <w:p w:rsidR="00EF31A2" w:rsidRPr="00D45A93" w:rsidRDefault="00EF31A2" w:rsidP="0029225D">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EF31A2" w:rsidRPr="00D45A93" w:rsidRDefault="00EF31A2"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EF31A2" w:rsidRPr="00CE5F4C" w:rsidRDefault="00EF31A2" w:rsidP="00280AB5">
            <w:pPr>
              <w:keepNext/>
              <w:keepLines/>
              <w:jc w:val="center"/>
              <w:rPr>
                <w:b/>
                <w:sz w:val="22"/>
                <w:szCs w:val="22"/>
              </w:rPr>
            </w:pPr>
            <w:r w:rsidRPr="00CE5F4C">
              <w:rPr>
                <w:b/>
                <w:sz w:val="22"/>
                <w:szCs w:val="22"/>
              </w:rPr>
              <w:t>9,3</w:t>
            </w:r>
          </w:p>
        </w:tc>
        <w:tc>
          <w:tcPr>
            <w:tcW w:w="776" w:type="pct"/>
            <w:vAlign w:val="center"/>
          </w:tcPr>
          <w:p w:rsidR="00EF31A2" w:rsidRPr="008267D6" w:rsidRDefault="00BD4864" w:rsidP="00245B12">
            <w:pPr>
              <w:keepNext/>
              <w:keepLines/>
              <w:jc w:val="center"/>
              <w:rPr>
                <w:b/>
                <w:bCs/>
                <w:sz w:val="22"/>
                <w:szCs w:val="22"/>
              </w:rPr>
            </w:pPr>
            <w:r w:rsidRPr="008267D6">
              <w:rPr>
                <w:b/>
                <w:bCs/>
                <w:sz w:val="22"/>
                <w:szCs w:val="22"/>
              </w:rPr>
              <w:t>10,8</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EF31A2" w:rsidRPr="00CE5F4C" w:rsidRDefault="00EF31A2" w:rsidP="00280AB5">
            <w:pPr>
              <w:keepNext/>
              <w:keepLines/>
              <w:jc w:val="center"/>
              <w:rPr>
                <w:b/>
                <w:sz w:val="22"/>
                <w:szCs w:val="22"/>
              </w:rPr>
            </w:pPr>
            <w:r w:rsidRPr="00CE5F4C">
              <w:rPr>
                <w:b/>
                <w:sz w:val="22"/>
                <w:szCs w:val="22"/>
              </w:rPr>
              <w:t>11,62</w:t>
            </w:r>
          </w:p>
        </w:tc>
        <w:tc>
          <w:tcPr>
            <w:tcW w:w="776" w:type="pct"/>
            <w:vAlign w:val="center"/>
          </w:tcPr>
          <w:p w:rsidR="00EF31A2" w:rsidRPr="008267D6" w:rsidRDefault="00BD4864" w:rsidP="00245B12">
            <w:pPr>
              <w:keepNext/>
              <w:keepLines/>
              <w:jc w:val="center"/>
              <w:rPr>
                <w:b/>
                <w:bCs/>
                <w:sz w:val="22"/>
                <w:szCs w:val="22"/>
              </w:rPr>
            </w:pPr>
            <w:r w:rsidRPr="008267D6">
              <w:rPr>
                <w:b/>
                <w:bCs/>
                <w:sz w:val="22"/>
                <w:szCs w:val="22"/>
              </w:rPr>
              <w:t>13,5</w:t>
            </w:r>
          </w:p>
        </w:tc>
      </w:tr>
      <w:tr w:rsidR="00EF31A2" w:rsidRPr="00D45A93" w:rsidTr="003F274D">
        <w:trPr>
          <w:trHeight w:val="20"/>
        </w:trPr>
        <w:tc>
          <w:tcPr>
            <w:tcW w:w="515" w:type="pct"/>
            <w:vMerge w:val="restart"/>
            <w:vAlign w:val="center"/>
          </w:tcPr>
          <w:p w:rsidR="00EF31A2" w:rsidRPr="00D45A93" w:rsidRDefault="00EF31A2" w:rsidP="00AB4551">
            <w:pPr>
              <w:pStyle w:val="af2"/>
              <w:keepNext/>
              <w:keepLines/>
              <w:rPr>
                <w:rFonts w:ascii="Times New Roman" w:hAnsi="Times New Roman"/>
              </w:rPr>
            </w:pPr>
            <w:r w:rsidRPr="00D45A93">
              <w:rPr>
                <w:rFonts w:ascii="Times New Roman" w:hAnsi="Times New Roman"/>
              </w:rPr>
              <w:t>1.1.3.1</w:t>
            </w:r>
          </w:p>
        </w:tc>
        <w:tc>
          <w:tcPr>
            <w:tcW w:w="2045" w:type="pct"/>
            <w:vMerge w:val="restart"/>
            <w:vAlign w:val="center"/>
          </w:tcPr>
          <w:p w:rsidR="00EF31A2" w:rsidRPr="00D45A93" w:rsidRDefault="00EF31A2" w:rsidP="0029225D">
            <w:pPr>
              <w:pStyle w:val="af2"/>
              <w:keepNext/>
              <w:keepLines/>
              <w:jc w:val="left"/>
              <w:rPr>
                <w:rFonts w:ascii="Times New Roman" w:hAnsi="Times New Roman"/>
              </w:rPr>
            </w:pPr>
            <w:r w:rsidRPr="00D45A93">
              <w:rPr>
                <w:rFonts w:ascii="Times New Roman" w:hAnsi="Times New Roman"/>
              </w:rPr>
              <w:t>Коммунально-складская зона</w:t>
            </w: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EF31A2" w:rsidRPr="00CE5F4C" w:rsidRDefault="00EF31A2" w:rsidP="00280AB5">
            <w:pPr>
              <w:keepNext/>
              <w:keepLines/>
              <w:jc w:val="center"/>
              <w:rPr>
                <w:sz w:val="22"/>
                <w:szCs w:val="22"/>
              </w:rPr>
            </w:pPr>
            <w:r w:rsidRPr="00CE5F4C">
              <w:rPr>
                <w:sz w:val="22"/>
                <w:szCs w:val="22"/>
              </w:rPr>
              <w:t>4,0</w:t>
            </w:r>
          </w:p>
        </w:tc>
        <w:tc>
          <w:tcPr>
            <w:tcW w:w="776" w:type="pct"/>
            <w:vAlign w:val="center"/>
          </w:tcPr>
          <w:p w:rsidR="00EF31A2" w:rsidRPr="008267D6" w:rsidRDefault="00BD4864" w:rsidP="00245B12">
            <w:pPr>
              <w:keepNext/>
              <w:keepLines/>
              <w:jc w:val="center"/>
              <w:rPr>
                <w:bCs/>
                <w:sz w:val="22"/>
                <w:szCs w:val="22"/>
              </w:rPr>
            </w:pPr>
            <w:r w:rsidRPr="008267D6">
              <w:rPr>
                <w:bCs/>
                <w:sz w:val="22"/>
                <w:szCs w:val="22"/>
              </w:rPr>
              <w:t>3,9</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EF31A2" w:rsidRPr="00CE5F4C" w:rsidRDefault="00EF31A2" w:rsidP="00280AB5">
            <w:pPr>
              <w:keepNext/>
              <w:keepLines/>
              <w:jc w:val="center"/>
              <w:rPr>
                <w:sz w:val="22"/>
                <w:szCs w:val="22"/>
              </w:rPr>
            </w:pPr>
            <w:r w:rsidRPr="00CE5F4C">
              <w:rPr>
                <w:sz w:val="22"/>
                <w:szCs w:val="22"/>
              </w:rPr>
              <w:t>5,00</w:t>
            </w:r>
          </w:p>
        </w:tc>
        <w:tc>
          <w:tcPr>
            <w:tcW w:w="776" w:type="pct"/>
            <w:vAlign w:val="center"/>
          </w:tcPr>
          <w:p w:rsidR="00EF31A2" w:rsidRPr="008267D6" w:rsidRDefault="00BD4864" w:rsidP="0029225D">
            <w:pPr>
              <w:keepNext/>
              <w:keepLines/>
              <w:jc w:val="center"/>
              <w:rPr>
                <w:bCs/>
                <w:sz w:val="22"/>
                <w:szCs w:val="22"/>
              </w:rPr>
            </w:pPr>
            <w:r w:rsidRPr="008267D6">
              <w:rPr>
                <w:bCs/>
                <w:sz w:val="22"/>
                <w:szCs w:val="22"/>
              </w:rPr>
              <w:t>4,88</w:t>
            </w:r>
          </w:p>
        </w:tc>
      </w:tr>
      <w:tr w:rsidR="00EF31A2" w:rsidRPr="00D45A93" w:rsidTr="003F274D">
        <w:trPr>
          <w:trHeight w:val="20"/>
        </w:trPr>
        <w:tc>
          <w:tcPr>
            <w:tcW w:w="515" w:type="pct"/>
            <w:vMerge w:val="restart"/>
            <w:vAlign w:val="center"/>
          </w:tcPr>
          <w:p w:rsidR="00EF31A2" w:rsidRPr="00D45A93" w:rsidRDefault="00EF31A2" w:rsidP="00AB4551">
            <w:pPr>
              <w:pStyle w:val="af2"/>
              <w:keepNext/>
              <w:keepLines/>
              <w:rPr>
                <w:rFonts w:ascii="Times New Roman" w:hAnsi="Times New Roman"/>
              </w:rPr>
            </w:pPr>
            <w:r w:rsidRPr="00D45A93">
              <w:rPr>
                <w:rFonts w:ascii="Times New Roman" w:hAnsi="Times New Roman"/>
              </w:rPr>
              <w:t>1.1.3.2</w:t>
            </w:r>
          </w:p>
        </w:tc>
        <w:tc>
          <w:tcPr>
            <w:tcW w:w="2045" w:type="pct"/>
            <w:vMerge w:val="restart"/>
            <w:vAlign w:val="center"/>
          </w:tcPr>
          <w:p w:rsidR="00EF31A2" w:rsidRPr="00D45A93" w:rsidRDefault="00EF31A2"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EF31A2" w:rsidRPr="00CE5F4C" w:rsidRDefault="00EF31A2" w:rsidP="00280AB5">
            <w:pPr>
              <w:keepNext/>
              <w:keepLines/>
              <w:jc w:val="center"/>
              <w:rPr>
                <w:sz w:val="22"/>
                <w:szCs w:val="22"/>
              </w:rPr>
            </w:pPr>
            <w:r w:rsidRPr="00CE5F4C">
              <w:rPr>
                <w:sz w:val="22"/>
                <w:szCs w:val="22"/>
              </w:rPr>
              <w:t>-</w:t>
            </w:r>
          </w:p>
        </w:tc>
        <w:tc>
          <w:tcPr>
            <w:tcW w:w="776" w:type="pct"/>
            <w:vAlign w:val="center"/>
          </w:tcPr>
          <w:p w:rsidR="00EF31A2" w:rsidRPr="008267D6" w:rsidRDefault="00EF31A2" w:rsidP="00BD4864">
            <w:pPr>
              <w:keepNext/>
              <w:keepLines/>
              <w:jc w:val="center"/>
              <w:rPr>
                <w:bCs/>
                <w:sz w:val="22"/>
                <w:szCs w:val="22"/>
              </w:rPr>
            </w:pPr>
            <w:r w:rsidRPr="008267D6">
              <w:rPr>
                <w:bCs/>
                <w:sz w:val="22"/>
                <w:szCs w:val="22"/>
              </w:rPr>
              <w:t>0,0</w:t>
            </w:r>
            <w:r w:rsidR="00BD4864" w:rsidRPr="008267D6">
              <w:rPr>
                <w:bCs/>
                <w:sz w:val="22"/>
                <w:szCs w:val="22"/>
              </w:rPr>
              <w:t>2</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rPr>
            </w:pP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EF31A2" w:rsidRPr="00CE5F4C" w:rsidRDefault="00EF31A2" w:rsidP="00280AB5">
            <w:pPr>
              <w:keepNext/>
              <w:keepLines/>
              <w:jc w:val="center"/>
              <w:rPr>
                <w:sz w:val="22"/>
                <w:szCs w:val="22"/>
              </w:rPr>
            </w:pPr>
            <w:r w:rsidRPr="00CE5F4C">
              <w:rPr>
                <w:sz w:val="22"/>
                <w:szCs w:val="22"/>
              </w:rPr>
              <w:t>-</w:t>
            </w:r>
          </w:p>
        </w:tc>
        <w:tc>
          <w:tcPr>
            <w:tcW w:w="776" w:type="pct"/>
            <w:vAlign w:val="center"/>
          </w:tcPr>
          <w:p w:rsidR="00EF31A2" w:rsidRPr="008267D6" w:rsidRDefault="00EF31A2" w:rsidP="00BD4864">
            <w:pPr>
              <w:keepNext/>
              <w:keepLines/>
              <w:jc w:val="center"/>
              <w:rPr>
                <w:bCs/>
                <w:sz w:val="22"/>
                <w:szCs w:val="22"/>
              </w:rPr>
            </w:pPr>
            <w:r w:rsidRPr="008267D6">
              <w:rPr>
                <w:bCs/>
                <w:sz w:val="22"/>
                <w:szCs w:val="22"/>
              </w:rPr>
              <w:t>0,0</w:t>
            </w:r>
            <w:r w:rsidR="00BD4864" w:rsidRPr="008267D6">
              <w:rPr>
                <w:bCs/>
                <w:sz w:val="22"/>
                <w:szCs w:val="22"/>
              </w:rPr>
              <w:t>25</w:t>
            </w:r>
          </w:p>
        </w:tc>
      </w:tr>
      <w:tr w:rsidR="00EF31A2" w:rsidRPr="00D45A93" w:rsidTr="003F274D">
        <w:trPr>
          <w:trHeight w:val="20"/>
        </w:trPr>
        <w:tc>
          <w:tcPr>
            <w:tcW w:w="515" w:type="pct"/>
            <w:vMerge w:val="restart"/>
            <w:vAlign w:val="center"/>
          </w:tcPr>
          <w:p w:rsidR="00EF31A2" w:rsidRPr="00D45A93" w:rsidRDefault="00EF31A2" w:rsidP="00AB4551">
            <w:pPr>
              <w:pStyle w:val="af2"/>
              <w:keepNext/>
              <w:keepLines/>
              <w:rPr>
                <w:rFonts w:ascii="Times New Roman" w:hAnsi="Times New Roman"/>
              </w:rPr>
            </w:pPr>
            <w:r w:rsidRPr="00D45A93">
              <w:rPr>
                <w:rFonts w:ascii="Times New Roman" w:hAnsi="Times New Roman"/>
              </w:rPr>
              <w:t>1.1.3.3</w:t>
            </w:r>
          </w:p>
        </w:tc>
        <w:tc>
          <w:tcPr>
            <w:tcW w:w="2045" w:type="pct"/>
            <w:vMerge w:val="restart"/>
            <w:vAlign w:val="center"/>
          </w:tcPr>
          <w:p w:rsidR="00EF31A2" w:rsidRPr="00D45A93" w:rsidRDefault="00EF31A2"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EF31A2" w:rsidRPr="00CE5F4C" w:rsidRDefault="00EF31A2" w:rsidP="00280AB5">
            <w:pPr>
              <w:keepNext/>
              <w:keepLines/>
              <w:jc w:val="center"/>
              <w:rPr>
                <w:sz w:val="22"/>
                <w:szCs w:val="22"/>
              </w:rPr>
            </w:pPr>
            <w:r w:rsidRPr="00CE5F4C">
              <w:rPr>
                <w:sz w:val="22"/>
                <w:szCs w:val="22"/>
              </w:rPr>
              <w:t>5,3</w:t>
            </w:r>
          </w:p>
        </w:tc>
        <w:tc>
          <w:tcPr>
            <w:tcW w:w="776" w:type="pct"/>
            <w:vAlign w:val="center"/>
          </w:tcPr>
          <w:p w:rsidR="00EF31A2" w:rsidRPr="008267D6" w:rsidRDefault="00BD4864" w:rsidP="00DA5407">
            <w:pPr>
              <w:keepNext/>
              <w:keepLines/>
              <w:jc w:val="center"/>
              <w:rPr>
                <w:bCs/>
                <w:sz w:val="22"/>
                <w:szCs w:val="22"/>
              </w:rPr>
            </w:pPr>
            <w:r w:rsidRPr="008267D6">
              <w:rPr>
                <w:bCs/>
                <w:sz w:val="22"/>
                <w:szCs w:val="22"/>
              </w:rPr>
              <w:t>-</w:t>
            </w:r>
          </w:p>
        </w:tc>
      </w:tr>
      <w:tr w:rsidR="00EF31A2" w:rsidRPr="00D45A93" w:rsidTr="003F274D">
        <w:trPr>
          <w:trHeight w:val="20"/>
        </w:trPr>
        <w:tc>
          <w:tcPr>
            <w:tcW w:w="515" w:type="pct"/>
            <w:vMerge/>
            <w:vAlign w:val="center"/>
          </w:tcPr>
          <w:p w:rsidR="00EF31A2" w:rsidRPr="00D45A93" w:rsidRDefault="00EF31A2" w:rsidP="0029225D">
            <w:pPr>
              <w:pStyle w:val="af2"/>
              <w:keepNext/>
              <w:keepLines/>
              <w:rPr>
                <w:rFonts w:ascii="Times New Roman" w:hAnsi="Times New Roman"/>
              </w:rPr>
            </w:pPr>
          </w:p>
        </w:tc>
        <w:tc>
          <w:tcPr>
            <w:tcW w:w="2045" w:type="pct"/>
            <w:vMerge/>
            <w:vAlign w:val="center"/>
          </w:tcPr>
          <w:p w:rsidR="00EF31A2" w:rsidRPr="00D45A93" w:rsidRDefault="00EF31A2" w:rsidP="0029225D">
            <w:pPr>
              <w:pStyle w:val="af2"/>
              <w:keepNext/>
              <w:keepLines/>
              <w:jc w:val="left"/>
              <w:rPr>
                <w:rFonts w:ascii="Times New Roman" w:hAnsi="Times New Roman"/>
                <w:b/>
              </w:rPr>
            </w:pPr>
          </w:p>
        </w:tc>
        <w:tc>
          <w:tcPr>
            <w:tcW w:w="858" w:type="pct"/>
          </w:tcPr>
          <w:p w:rsidR="00EF31A2" w:rsidRPr="00D45A93" w:rsidRDefault="00EF31A2"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EF31A2" w:rsidRPr="00CE5F4C" w:rsidRDefault="00EF31A2" w:rsidP="00280AB5">
            <w:pPr>
              <w:keepNext/>
              <w:keepLines/>
              <w:jc w:val="center"/>
              <w:rPr>
                <w:sz w:val="22"/>
                <w:szCs w:val="22"/>
              </w:rPr>
            </w:pPr>
            <w:r w:rsidRPr="00CE5F4C">
              <w:rPr>
                <w:sz w:val="22"/>
                <w:szCs w:val="22"/>
              </w:rPr>
              <w:t>6,62</w:t>
            </w:r>
          </w:p>
        </w:tc>
        <w:tc>
          <w:tcPr>
            <w:tcW w:w="776" w:type="pct"/>
            <w:vAlign w:val="center"/>
          </w:tcPr>
          <w:p w:rsidR="00EF31A2" w:rsidRPr="008267D6" w:rsidRDefault="00BD4864" w:rsidP="00DA5407">
            <w:pPr>
              <w:keepNext/>
              <w:keepLines/>
              <w:jc w:val="center"/>
              <w:rPr>
                <w:bCs/>
                <w:sz w:val="22"/>
                <w:szCs w:val="22"/>
              </w:rPr>
            </w:pPr>
            <w:r w:rsidRPr="008267D6">
              <w:rPr>
                <w:bCs/>
                <w:sz w:val="22"/>
                <w:szCs w:val="22"/>
              </w:rPr>
              <w:t>-</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Pr>
                <w:rFonts w:ascii="Times New Roman" w:hAnsi="Times New Roman"/>
              </w:rPr>
              <w:t>1.1.3.3.1</w:t>
            </w:r>
          </w:p>
        </w:tc>
        <w:tc>
          <w:tcPr>
            <w:tcW w:w="2045" w:type="pct"/>
            <w:vMerge w:val="restart"/>
            <w:vAlign w:val="center"/>
          </w:tcPr>
          <w:p w:rsidR="003F274D"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га</w:t>
            </w:r>
          </w:p>
        </w:tc>
        <w:tc>
          <w:tcPr>
            <w:tcW w:w="806" w:type="pct"/>
            <w:vAlign w:val="center"/>
          </w:tcPr>
          <w:p w:rsidR="003F274D" w:rsidRPr="00CE5F4C" w:rsidRDefault="003F274D" w:rsidP="003E5075">
            <w:pPr>
              <w:keepNext/>
              <w:keepLines/>
              <w:jc w:val="center"/>
              <w:rPr>
                <w:sz w:val="22"/>
                <w:szCs w:val="22"/>
              </w:rPr>
            </w:pPr>
            <w:r w:rsidRPr="00CE5F4C">
              <w:rPr>
                <w:sz w:val="22"/>
                <w:szCs w:val="22"/>
              </w:rPr>
              <w:t>5,3</w:t>
            </w:r>
          </w:p>
        </w:tc>
        <w:tc>
          <w:tcPr>
            <w:tcW w:w="776" w:type="pct"/>
            <w:vAlign w:val="center"/>
          </w:tcPr>
          <w:p w:rsidR="003F274D" w:rsidRPr="008267D6" w:rsidRDefault="00BD4864" w:rsidP="00DA5407">
            <w:pPr>
              <w:keepNext/>
              <w:keepLines/>
              <w:jc w:val="center"/>
              <w:rPr>
                <w:bCs/>
                <w:sz w:val="22"/>
                <w:szCs w:val="22"/>
              </w:rPr>
            </w:pPr>
            <w:r w:rsidRPr="008267D6">
              <w:rPr>
                <w:bCs/>
                <w:sz w:val="22"/>
                <w:szCs w:val="22"/>
              </w:rPr>
              <w:t>6,88</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w:t>
            </w:r>
          </w:p>
        </w:tc>
        <w:tc>
          <w:tcPr>
            <w:tcW w:w="806" w:type="pct"/>
            <w:vAlign w:val="center"/>
          </w:tcPr>
          <w:p w:rsidR="003F274D" w:rsidRPr="00CE5F4C" w:rsidRDefault="003F274D" w:rsidP="003E5075">
            <w:pPr>
              <w:keepNext/>
              <w:keepLines/>
              <w:jc w:val="center"/>
              <w:rPr>
                <w:sz w:val="22"/>
                <w:szCs w:val="22"/>
              </w:rPr>
            </w:pPr>
            <w:r w:rsidRPr="00CE5F4C">
              <w:rPr>
                <w:sz w:val="22"/>
                <w:szCs w:val="22"/>
              </w:rPr>
              <w:t>6,62</w:t>
            </w:r>
          </w:p>
        </w:tc>
        <w:tc>
          <w:tcPr>
            <w:tcW w:w="776" w:type="pct"/>
            <w:vAlign w:val="center"/>
          </w:tcPr>
          <w:p w:rsidR="003F274D" w:rsidRPr="008267D6" w:rsidRDefault="00BD4864" w:rsidP="00DA5407">
            <w:pPr>
              <w:keepNext/>
              <w:keepLines/>
              <w:jc w:val="center"/>
              <w:rPr>
                <w:bCs/>
                <w:sz w:val="22"/>
                <w:szCs w:val="22"/>
              </w:rPr>
            </w:pPr>
            <w:r w:rsidRPr="008267D6">
              <w:rPr>
                <w:bCs/>
                <w:sz w:val="22"/>
                <w:szCs w:val="22"/>
              </w:rPr>
              <w:t>8,6</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3F274D" w:rsidRPr="00D45A93" w:rsidRDefault="003F274D"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2,8</w:t>
            </w:r>
          </w:p>
        </w:tc>
        <w:tc>
          <w:tcPr>
            <w:tcW w:w="776" w:type="pct"/>
            <w:vAlign w:val="center"/>
          </w:tcPr>
          <w:p w:rsidR="003F274D" w:rsidRPr="008267D6" w:rsidRDefault="00BD4864" w:rsidP="00245B12">
            <w:pPr>
              <w:keepNext/>
              <w:keepLines/>
              <w:jc w:val="center"/>
              <w:rPr>
                <w:b/>
                <w:bCs/>
                <w:sz w:val="22"/>
                <w:szCs w:val="22"/>
              </w:rPr>
            </w:pPr>
            <w:r w:rsidRPr="008267D6">
              <w:rPr>
                <w:b/>
                <w:bCs/>
                <w:sz w:val="22"/>
                <w:szCs w:val="22"/>
              </w:rPr>
              <w:t>8,4</w:t>
            </w:r>
          </w:p>
        </w:tc>
      </w:tr>
      <w:tr w:rsidR="003F274D" w:rsidRPr="00D45A93" w:rsidTr="003F274D">
        <w:trPr>
          <w:trHeight w:val="495"/>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3,50</w:t>
            </w:r>
          </w:p>
        </w:tc>
        <w:tc>
          <w:tcPr>
            <w:tcW w:w="776" w:type="pct"/>
            <w:vAlign w:val="center"/>
          </w:tcPr>
          <w:p w:rsidR="003F274D" w:rsidRPr="008267D6" w:rsidRDefault="00BD4864" w:rsidP="0029225D">
            <w:pPr>
              <w:keepNext/>
              <w:keepLines/>
              <w:jc w:val="center"/>
              <w:rPr>
                <w:b/>
                <w:bCs/>
                <w:sz w:val="22"/>
                <w:szCs w:val="22"/>
              </w:rPr>
            </w:pPr>
            <w:r w:rsidRPr="008267D6">
              <w:rPr>
                <w:b/>
                <w:bCs/>
                <w:sz w:val="22"/>
                <w:szCs w:val="22"/>
              </w:rPr>
              <w:t>10,5</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1.1.4.1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сельскохозяйственных угодий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CE5F4C" w:rsidRDefault="003F274D" w:rsidP="00280AB5">
            <w:pPr>
              <w:keepNext/>
              <w:keepLines/>
              <w:jc w:val="center"/>
              <w:rPr>
                <w:sz w:val="22"/>
                <w:szCs w:val="22"/>
              </w:rPr>
            </w:pPr>
            <w:r w:rsidRPr="00CE5F4C">
              <w:rPr>
                <w:sz w:val="22"/>
                <w:szCs w:val="22"/>
              </w:rPr>
              <w:t>-</w:t>
            </w:r>
          </w:p>
        </w:tc>
        <w:tc>
          <w:tcPr>
            <w:tcW w:w="776" w:type="pct"/>
            <w:vAlign w:val="center"/>
          </w:tcPr>
          <w:p w:rsidR="003F274D" w:rsidRPr="008267D6" w:rsidRDefault="008267D6" w:rsidP="00245B12">
            <w:pPr>
              <w:keepNext/>
              <w:keepLines/>
              <w:jc w:val="center"/>
              <w:rPr>
                <w:bCs/>
                <w:sz w:val="22"/>
                <w:szCs w:val="22"/>
              </w:rPr>
            </w:pPr>
            <w:r w:rsidRPr="008267D6">
              <w:rPr>
                <w:bCs/>
                <w:sz w:val="22"/>
                <w:szCs w:val="22"/>
              </w:rPr>
              <w:t>5,6</w:t>
            </w:r>
          </w:p>
        </w:tc>
      </w:tr>
      <w:tr w:rsidR="003F274D" w:rsidRPr="00D45A93" w:rsidTr="003F274D">
        <w:trPr>
          <w:trHeight w:val="494"/>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CE5F4C" w:rsidRDefault="003F274D" w:rsidP="00280AB5">
            <w:pPr>
              <w:keepNext/>
              <w:keepLines/>
              <w:jc w:val="center"/>
              <w:rPr>
                <w:sz w:val="22"/>
                <w:szCs w:val="22"/>
              </w:rPr>
            </w:pPr>
            <w:r w:rsidRPr="00CE5F4C">
              <w:rPr>
                <w:sz w:val="22"/>
                <w:szCs w:val="22"/>
              </w:rPr>
              <w:t>-</w:t>
            </w:r>
          </w:p>
        </w:tc>
        <w:tc>
          <w:tcPr>
            <w:tcW w:w="776" w:type="pct"/>
            <w:vAlign w:val="center"/>
          </w:tcPr>
          <w:p w:rsidR="003F274D" w:rsidRPr="008267D6" w:rsidRDefault="008267D6" w:rsidP="00BD4864">
            <w:pPr>
              <w:keepNext/>
              <w:keepLines/>
              <w:jc w:val="center"/>
              <w:rPr>
                <w:bCs/>
                <w:sz w:val="22"/>
                <w:szCs w:val="22"/>
              </w:rPr>
            </w:pPr>
            <w:r w:rsidRPr="008267D6">
              <w:rPr>
                <w:bCs/>
                <w:sz w:val="22"/>
                <w:szCs w:val="22"/>
              </w:rPr>
              <w:t>7,0</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1.1.4.2</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CE5F4C" w:rsidRDefault="003F274D" w:rsidP="00280AB5">
            <w:pPr>
              <w:keepNext/>
              <w:keepLines/>
              <w:jc w:val="center"/>
              <w:rPr>
                <w:sz w:val="22"/>
                <w:szCs w:val="22"/>
              </w:rPr>
            </w:pPr>
            <w:r w:rsidRPr="00CE5F4C">
              <w:rPr>
                <w:sz w:val="22"/>
                <w:szCs w:val="22"/>
              </w:rPr>
              <w:t>2,1</w:t>
            </w:r>
          </w:p>
        </w:tc>
        <w:tc>
          <w:tcPr>
            <w:tcW w:w="776" w:type="pct"/>
            <w:vAlign w:val="center"/>
          </w:tcPr>
          <w:p w:rsidR="003F274D" w:rsidRPr="008267D6" w:rsidRDefault="003F274D" w:rsidP="00245B12">
            <w:pPr>
              <w:keepNext/>
              <w:keepLines/>
              <w:jc w:val="center"/>
              <w:rPr>
                <w:bCs/>
                <w:sz w:val="22"/>
                <w:szCs w:val="22"/>
              </w:rPr>
            </w:pPr>
            <w:r w:rsidRPr="008267D6">
              <w:rPr>
                <w:bCs/>
                <w:sz w:val="22"/>
                <w:szCs w:val="22"/>
              </w:rPr>
              <w:t>2,2</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CE5F4C" w:rsidRDefault="003F274D" w:rsidP="00280AB5">
            <w:pPr>
              <w:keepNext/>
              <w:keepLines/>
              <w:jc w:val="center"/>
              <w:rPr>
                <w:sz w:val="22"/>
                <w:szCs w:val="22"/>
              </w:rPr>
            </w:pPr>
            <w:r w:rsidRPr="00CE5F4C">
              <w:rPr>
                <w:sz w:val="22"/>
                <w:szCs w:val="22"/>
              </w:rPr>
              <w:t>2,62</w:t>
            </w:r>
          </w:p>
        </w:tc>
        <w:tc>
          <w:tcPr>
            <w:tcW w:w="776" w:type="pct"/>
            <w:vAlign w:val="center"/>
          </w:tcPr>
          <w:p w:rsidR="003F274D" w:rsidRPr="008267D6" w:rsidRDefault="00BD4864" w:rsidP="0029225D">
            <w:pPr>
              <w:keepNext/>
              <w:keepLines/>
              <w:jc w:val="center"/>
              <w:rPr>
                <w:bCs/>
                <w:sz w:val="22"/>
                <w:szCs w:val="22"/>
              </w:rPr>
            </w:pPr>
            <w:r w:rsidRPr="008267D6">
              <w:rPr>
                <w:bCs/>
                <w:sz w:val="22"/>
                <w:szCs w:val="22"/>
              </w:rPr>
              <w:t>2,75</w:t>
            </w:r>
          </w:p>
        </w:tc>
      </w:tr>
      <w:tr w:rsidR="003F274D" w:rsidRPr="00D45A93" w:rsidTr="00FF6DB5">
        <w:trPr>
          <w:trHeight w:val="423"/>
        </w:trPr>
        <w:tc>
          <w:tcPr>
            <w:tcW w:w="515" w:type="pct"/>
            <w:vMerge w:val="restart"/>
            <w:vAlign w:val="center"/>
          </w:tcPr>
          <w:p w:rsidR="003F274D" w:rsidRPr="00D45A93" w:rsidRDefault="003F274D" w:rsidP="00DA5407">
            <w:pPr>
              <w:pStyle w:val="af2"/>
              <w:keepNext/>
              <w:keepLines/>
              <w:rPr>
                <w:rFonts w:ascii="Times New Roman" w:hAnsi="Times New Roman"/>
              </w:rPr>
            </w:pPr>
            <w:r w:rsidRPr="00D45A93">
              <w:rPr>
                <w:rFonts w:ascii="Times New Roman" w:hAnsi="Times New Roman"/>
              </w:rPr>
              <w:t>1.1.4.3</w:t>
            </w:r>
          </w:p>
        </w:tc>
        <w:tc>
          <w:tcPr>
            <w:tcW w:w="2045" w:type="pct"/>
            <w:vMerge w:val="restart"/>
            <w:vAlign w:val="center"/>
          </w:tcPr>
          <w:p w:rsidR="003F274D" w:rsidRPr="00D45A93" w:rsidRDefault="003F274D" w:rsidP="00DA5407">
            <w:pPr>
              <w:pStyle w:val="af2"/>
              <w:keepNext/>
              <w:keepLines/>
              <w:jc w:val="left"/>
              <w:rPr>
                <w:rFonts w:ascii="Times New Roman" w:hAnsi="Times New Roman"/>
              </w:rPr>
            </w:pPr>
            <w:r w:rsidRPr="00D45A93">
              <w:rPr>
                <w:rFonts w:ascii="Times New Roman" w:hAnsi="Times New Roman"/>
              </w:rPr>
              <w:t>Иные зоны сельскохозяйственного назначения</w:t>
            </w:r>
          </w:p>
        </w:tc>
        <w:tc>
          <w:tcPr>
            <w:tcW w:w="858" w:type="pct"/>
          </w:tcPr>
          <w:p w:rsidR="003F274D" w:rsidRPr="00D45A93" w:rsidRDefault="003F274D" w:rsidP="00DA5407">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FF6DB5" w:rsidRDefault="003F274D" w:rsidP="00280AB5">
            <w:pPr>
              <w:keepNext/>
              <w:keepLines/>
              <w:jc w:val="center"/>
              <w:rPr>
                <w:bCs/>
                <w:sz w:val="22"/>
                <w:szCs w:val="22"/>
              </w:rPr>
            </w:pPr>
            <w:r w:rsidRPr="00FF6DB5">
              <w:rPr>
                <w:bCs/>
                <w:sz w:val="22"/>
                <w:szCs w:val="22"/>
              </w:rPr>
              <w:t>0,7</w:t>
            </w:r>
          </w:p>
        </w:tc>
        <w:tc>
          <w:tcPr>
            <w:tcW w:w="776" w:type="pct"/>
            <w:vAlign w:val="center"/>
          </w:tcPr>
          <w:p w:rsidR="003F274D" w:rsidRPr="008267D6" w:rsidRDefault="008267D6" w:rsidP="0029225D">
            <w:pPr>
              <w:keepNext/>
              <w:keepLines/>
              <w:jc w:val="center"/>
              <w:rPr>
                <w:bCs/>
                <w:sz w:val="22"/>
                <w:szCs w:val="22"/>
              </w:rPr>
            </w:pPr>
            <w:r w:rsidRPr="008267D6">
              <w:rPr>
                <w:bCs/>
                <w:sz w:val="22"/>
                <w:szCs w:val="22"/>
              </w:rPr>
              <w:t>0,6</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CE5F4C" w:rsidRDefault="003F274D" w:rsidP="00280AB5">
            <w:pPr>
              <w:keepNext/>
              <w:keepLines/>
              <w:jc w:val="center"/>
              <w:rPr>
                <w:sz w:val="22"/>
                <w:szCs w:val="22"/>
              </w:rPr>
            </w:pPr>
            <w:r w:rsidRPr="00CE5F4C">
              <w:rPr>
                <w:sz w:val="22"/>
                <w:szCs w:val="22"/>
              </w:rPr>
              <w:t>0,88</w:t>
            </w:r>
          </w:p>
        </w:tc>
        <w:tc>
          <w:tcPr>
            <w:tcW w:w="776" w:type="pct"/>
            <w:vAlign w:val="center"/>
          </w:tcPr>
          <w:p w:rsidR="003F274D" w:rsidRPr="008267D6" w:rsidRDefault="008267D6" w:rsidP="0029225D">
            <w:pPr>
              <w:keepNext/>
              <w:keepLines/>
              <w:jc w:val="center"/>
              <w:rPr>
                <w:bCs/>
                <w:sz w:val="22"/>
                <w:szCs w:val="22"/>
              </w:rPr>
            </w:pPr>
            <w:r w:rsidRPr="008267D6">
              <w:rPr>
                <w:bCs/>
                <w:sz w:val="22"/>
                <w:szCs w:val="22"/>
              </w:rPr>
              <w:t>0,75</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b/>
              </w:rPr>
            </w:pPr>
            <w:r w:rsidRPr="00D45A93">
              <w:rPr>
                <w:rFonts w:ascii="Times New Roman" w:hAnsi="Times New Roman"/>
                <w:b/>
              </w:rPr>
              <w:t>1.1.5</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22,2</w:t>
            </w:r>
          </w:p>
        </w:tc>
        <w:tc>
          <w:tcPr>
            <w:tcW w:w="776" w:type="pct"/>
            <w:vAlign w:val="center"/>
          </w:tcPr>
          <w:p w:rsidR="003F274D" w:rsidRPr="008267D6" w:rsidRDefault="00BD4864" w:rsidP="00245B12">
            <w:pPr>
              <w:keepNext/>
              <w:keepLines/>
              <w:jc w:val="center"/>
              <w:rPr>
                <w:b/>
                <w:bCs/>
                <w:sz w:val="22"/>
                <w:szCs w:val="22"/>
              </w:rPr>
            </w:pPr>
            <w:r w:rsidRPr="008267D6">
              <w:rPr>
                <w:b/>
                <w:bCs/>
                <w:sz w:val="22"/>
                <w:szCs w:val="22"/>
              </w:rPr>
              <w:t>35,0</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27,75</w:t>
            </w:r>
          </w:p>
        </w:tc>
        <w:tc>
          <w:tcPr>
            <w:tcW w:w="776" w:type="pct"/>
            <w:vAlign w:val="center"/>
          </w:tcPr>
          <w:p w:rsidR="003F274D" w:rsidRPr="008267D6" w:rsidRDefault="00BD4864" w:rsidP="00245B12">
            <w:pPr>
              <w:keepNext/>
              <w:keepLines/>
              <w:jc w:val="center"/>
              <w:rPr>
                <w:b/>
                <w:bCs/>
                <w:sz w:val="22"/>
                <w:szCs w:val="22"/>
              </w:rPr>
            </w:pPr>
            <w:r w:rsidRPr="008267D6">
              <w:rPr>
                <w:b/>
                <w:bCs/>
                <w:sz w:val="22"/>
                <w:szCs w:val="22"/>
              </w:rPr>
              <w:t>43,75</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lang w:val="en-US"/>
              </w:rPr>
            </w:pPr>
            <w:r w:rsidRPr="00D45A93">
              <w:rPr>
                <w:rFonts w:ascii="Times New Roman" w:hAnsi="Times New Roman"/>
              </w:rPr>
              <w:t>1.1.5.1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CE5F4C" w:rsidRDefault="003F274D" w:rsidP="00280AB5">
            <w:pPr>
              <w:keepNext/>
              <w:keepLines/>
              <w:jc w:val="center"/>
              <w:rPr>
                <w:sz w:val="22"/>
                <w:szCs w:val="22"/>
              </w:rPr>
            </w:pPr>
            <w:r w:rsidRPr="00CE5F4C">
              <w:rPr>
                <w:sz w:val="22"/>
                <w:szCs w:val="22"/>
              </w:rPr>
              <w:t>-</w:t>
            </w:r>
          </w:p>
        </w:tc>
        <w:tc>
          <w:tcPr>
            <w:tcW w:w="776" w:type="pct"/>
            <w:vAlign w:val="center"/>
          </w:tcPr>
          <w:p w:rsidR="003F274D" w:rsidRPr="008267D6" w:rsidRDefault="00BD4864" w:rsidP="00245B12">
            <w:pPr>
              <w:keepNext/>
              <w:keepLines/>
              <w:jc w:val="center"/>
              <w:rPr>
                <w:bCs/>
                <w:sz w:val="22"/>
                <w:szCs w:val="22"/>
              </w:rPr>
            </w:pPr>
            <w:r w:rsidRPr="008267D6">
              <w:rPr>
                <w:bCs/>
                <w:sz w:val="22"/>
                <w:szCs w:val="22"/>
              </w:rPr>
              <w:t>27,4</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CE5F4C" w:rsidRDefault="003F274D" w:rsidP="00280AB5">
            <w:pPr>
              <w:keepNext/>
              <w:keepLines/>
              <w:jc w:val="center"/>
              <w:rPr>
                <w:sz w:val="22"/>
                <w:szCs w:val="22"/>
              </w:rPr>
            </w:pPr>
            <w:r w:rsidRPr="00CE5F4C">
              <w:rPr>
                <w:sz w:val="22"/>
                <w:szCs w:val="22"/>
              </w:rPr>
              <w:t>-</w:t>
            </w:r>
          </w:p>
        </w:tc>
        <w:tc>
          <w:tcPr>
            <w:tcW w:w="776" w:type="pct"/>
            <w:vAlign w:val="center"/>
          </w:tcPr>
          <w:p w:rsidR="003F274D" w:rsidRPr="008267D6" w:rsidRDefault="00BD4864" w:rsidP="0029225D">
            <w:pPr>
              <w:keepNext/>
              <w:keepLines/>
              <w:jc w:val="center"/>
              <w:rPr>
                <w:bCs/>
                <w:sz w:val="22"/>
                <w:szCs w:val="22"/>
              </w:rPr>
            </w:pPr>
            <w:r w:rsidRPr="008267D6">
              <w:rPr>
                <w:bCs/>
                <w:sz w:val="22"/>
                <w:szCs w:val="22"/>
              </w:rPr>
              <w:t>34,25</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1.1.5.3</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CE5F4C" w:rsidRDefault="003F274D" w:rsidP="00280AB5">
            <w:pPr>
              <w:keepNext/>
              <w:keepLines/>
              <w:jc w:val="center"/>
              <w:rPr>
                <w:sz w:val="22"/>
                <w:szCs w:val="22"/>
              </w:rPr>
            </w:pPr>
            <w:r w:rsidRPr="00CE5F4C">
              <w:rPr>
                <w:sz w:val="22"/>
                <w:szCs w:val="22"/>
              </w:rPr>
              <w:t>22,2</w:t>
            </w:r>
          </w:p>
        </w:tc>
        <w:tc>
          <w:tcPr>
            <w:tcW w:w="776" w:type="pct"/>
            <w:vAlign w:val="center"/>
          </w:tcPr>
          <w:p w:rsidR="003F274D" w:rsidRPr="008267D6" w:rsidRDefault="003F274D" w:rsidP="00245B12">
            <w:pPr>
              <w:keepNext/>
              <w:keepLines/>
              <w:jc w:val="center"/>
              <w:rPr>
                <w:bCs/>
                <w:sz w:val="22"/>
                <w:szCs w:val="22"/>
              </w:rPr>
            </w:pPr>
            <w:r w:rsidRPr="008267D6">
              <w:rPr>
                <w:bCs/>
                <w:sz w:val="22"/>
                <w:szCs w:val="22"/>
              </w:rPr>
              <w:t>7,6</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CE5F4C" w:rsidRDefault="003F274D" w:rsidP="00280AB5">
            <w:pPr>
              <w:keepNext/>
              <w:keepLines/>
              <w:jc w:val="center"/>
              <w:rPr>
                <w:sz w:val="22"/>
                <w:szCs w:val="22"/>
              </w:rPr>
            </w:pPr>
            <w:r w:rsidRPr="00CE5F4C">
              <w:rPr>
                <w:sz w:val="22"/>
                <w:szCs w:val="22"/>
              </w:rPr>
              <w:t>27,75</w:t>
            </w:r>
          </w:p>
        </w:tc>
        <w:tc>
          <w:tcPr>
            <w:tcW w:w="776" w:type="pct"/>
            <w:vAlign w:val="center"/>
          </w:tcPr>
          <w:p w:rsidR="003F274D" w:rsidRPr="008267D6" w:rsidRDefault="003F274D" w:rsidP="00BD4864">
            <w:pPr>
              <w:keepNext/>
              <w:keepLines/>
              <w:jc w:val="center"/>
              <w:rPr>
                <w:bCs/>
                <w:sz w:val="22"/>
                <w:szCs w:val="22"/>
              </w:rPr>
            </w:pPr>
            <w:r w:rsidRPr="008267D6">
              <w:rPr>
                <w:bCs/>
                <w:sz w:val="22"/>
                <w:szCs w:val="22"/>
              </w:rPr>
              <w:t>9,</w:t>
            </w:r>
            <w:r w:rsidR="00BD4864" w:rsidRPr="008267D6">
              <w:rPr>
                <w:bCs/>
                <w:sz w:val="22"/>
                <w:szCs w:val="22"/>
              </w:rPr>
              <w:t>5</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b/>
              </w:rPr>
            </w:pPr>
            <w:r w:rsidRPr="00D45A93">
              <w:rPr>
                <w:rFonts w:ascii="Times New Roman" w:hAnsi="Times New Roman"/>
                <w:b/>
              </w:rPr>
              <w:t>1.1.6</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w:t>
            </w:r>
          </w:p>
        </w:tc>
        <w:tc>
          <w:tcPr>
            <w:tcW w:w="776" w:type="pct"/>
            <w:vAlign w:val="center"/>
          </w:tcPr>
          <w:p w:rsidR="003F274D" w:rsidRPr="008267D6" w:rsidRDefault="00BD4864" w:rsidP="0029225D">
            <w:pPr>
              <w:keepNext/>
              <w:keepLines/>
              <w:jc w:val="center"/>
              <w:rPr>
                <w:b/>
                <w:bCs/>
                <w:sz w:val="22"/>
                <w:szCs w:val="22"/>
              </w:rPr>
            </w:pPr>
            <w:r w:rsidRPr="008267D6">
              <w:rPr>
                <w:b/>
                <w:bCs/>
                <w:sz w:val="22"/>
                <w:szCs w:val="22"/>
              </w:rPr>
              <w:t>4,5</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b/>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w:t>
            </w:r>
          </w:p>
        </w:tc>
        <w:tc>
          <w:tcPr>
            <w:tcW w:w="776" w:type="pct"/>
            <w:vAlign w:val="center"/>
          </w:tcPr>
          <w:p w:rsidR="003F274D" w:rsidRPr="008267D6" w:rsidRDefault="00BD4864" w:rsidP="0029225D">
            <w:pPr>
              <w:keepNext/>
              <w:keepLines/>
              <w:jc w:val="center"/>
              <w:rPr>
                <w:b/>
                <w:bCs/>
                <w:sz w:val="22"/>
                <w:szCs w:val="22"/>
              </w:rPr>
            </w:pPr>
            <w:r w:rsidRPr="008267D6">
              <w:rPr>
                <w:b/>
                <w:bCs/>
                <w:sz w:val="22"/>
                <w:szCs w:val="22"/>
              </w:rPr>
              <w:t>5,63</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1.1.6.2</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CE5F4C" w:rsidRDefault="003F274D" w:rsidP="00280AB5">
            <w:pPr>
              <w:keepNext/>
              <w:keepLines/>
              <w:jc w:val="center"/>
              <w:rPr>
                <w:sz w:val="22"/>
                <w:szCs w:val="22"/>
              </w:rPr>
            </w:pPr>
            <w:r w:rsidRPr="00CE5F4C">
              <w:rPr>
                <w:sz w:val="22"/>
                <w:szCs w:val="22"/>
              </w:rPr>
              <w:t>-</w:t>
            </w:r>
          </w:p>
        </w:tc>
        <w:tc>
          <w:tcPr>
            <w:tcW w:w="776" w:type="pct"/>
            <w:vAlign w:val="center"/>
          </w:tcPr>
          <w:p w:rsidR="003F274D" w:rsidRPr="008267D6" w:rsidRDefault="00BD4864" w:rsidP="0029225D">
            <w:pPr>
              <w:keepNext/>
              <w:keepLines/>
              <w:jc w:val="center"/>
              <w:rPr>
                <w:bCs/>
                <w:sz w:val="22"/>
                <w:szCs w:val="22"/>
              </w:rPr>
            </w:pPr>
            <w:r w:rsidRPr="008267D6">
              <w:rPr>
                <w:bCs/>
                <w:sz w:val="22"/>
                <w:szCs w:val="22"/>
              </w:rPr>
              <w:t>4,5</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CE5F4C" w:rsidRDefault="003F274D" w:rsidP="00280AB5">
            <w:pPr>
              <w:keepNext/>
              <w:keepLines/>
              <w:jc w:val="center"/>
              <w:rPr>
                <w:sz w:val="22"/>
                <w:szCs w:val="22"/>
              </w:rPr>
            </w:pPr>
            <w:r w:rsidRPr="00CE5F4C">
              <w:rPr>
                <w:sz w:val="22"/>
                <w:szCs w:val="22"/>
              </w:rPr>
              <w:t>-</w:t>
            </w:r>
          </w:p>
        </w:tc>
        <w:tc>
          <w:tcPr>
            <w:tcW w:w="776" w:type="pct"/>
            <w:vAlign w:val="center"/>
          </w:tcPr>
          <w:p w:rsidR="003F274D" w:rsidRPr="008267D6" w:rsidRDefault="00BD4864" w:rsidP="0029225D">
            <w:pPr>
              <w:keepNext/>
              <w:keepLines/>
              <w:jc w:val="center"/>
              <w:rPr>
                <w:bCs/>
                <w:sz w:val="22"/>
                <w:szCs w:val="22"/>
              </w:rPr>
            </w:pPr>
            <w:r w:rsidRPr="008267D6">
              <w:rPr>
                <w:bCs/>
                <w:sz w:val="22"/>
                <w:szCs w:val="22"/>
              </w:rPr>
              <w:t>5,63</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b/>
                <w:lang w:val="en-US"/>
              </w:rPr>
            </w:pPr>
            <w:r w:rsidRPr="00D45A93">
              <w:rPr>
                <w:rFonts w:ascii="Times New Roman" w:hAnsi="Times New Roman"/>
                <w:b/>
              </w:rPr>
              <w:t>1.1.7</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 xml:space="preserve">Зона режимных территорий </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0,6</w:t>
            </w:r>
          </w:p>
        </w:tc>
        <w:tc>
          <w:tcPr>
            <w:tcW w:w="776" w:type="pct"/>
            <w:vAlign w:val="center"/>
          </w:tcPr>
          <w:p w:rsidR="003F274D" w:rsidRPr="008267D6" w:rsidRDefault="00BD4864" w:rsidP="0029225D">
            <w:pPr>
              <w:keepNext/>
              <w:keepLines/>
              <w:jc w:val="center"/>
              <w:rPr>
                <w:b/>
                <w:bCs/>
                <w:sz w:val="22"/>
                <w:szCs w:val="22"/>
              </w:rPr>
            </w:pPr>
            <w:r w:rsidRPr="008267D6">
              <w:rPr>
                <w:b/>
                <w:bCs/>
                <w:sz w:val="22"/>
                <w:szCs w:val="22"/>
              </w:rPr>
              <w:t>0,6</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b/>
              </w:rPr>
              <w:t>%</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0,75</w:t>
            </w:r>
          </w:p>
        </w:tc>
        <w:tc>
          <w:tcPr>
            <w:tcW w:w="776" w:type="pct"/>
            <w:vAlign w:val="center"/>
          </w:tcPr>
          <w:p w:rsidR="003F274D" w:rsidRPr="008267D6" w:rsidRDefault="00BD4864" w:rsidP="0029225D">
            <w:pPr>
              <w:keepNext/>
              <w:keepLines/>
              <w:jc w:val="center"/>
              <w:rPr>
                <w:b/>
                <w:bCs/>
                <w:sz w:val="22"/>
                <w:szCs w:val="22"/>
              </w:rPr>
            </w:pPr>
            <w:r w:rsidRPr="008267D6">
              <w:rPr>
                <w:b/>
                <w:bCs/>
                <w:sz w:val="22"/>
                <w:szCs w:val="22"/>
              </w:rPr>
              <w:t>0,75</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b/>
                <w:lang w:val="en-US"/>
              </w:rPr>
            </w:pPr>
            <w:r w:rsidRPr="00D45A93">
              <w:rPr>
                <w:rFonts w:ascii="Times New Roman" w:hAnsi="Times New Roman"/>
                <w:b/>
              </w:rPr>
              <w:t>1.1.8</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3,1</w:t>
            </w:r>
          </w:p>
        </w:tc>
        <w:tc>
          <w:tcPr>
            <w:tcW w:w="776" w:type="pct"/>
            <w:vAlign w:val="center"/>
          </w:tcPr>
          <w:p w:rsidR="003F274D" w:rsidRPr="008267D6" w:rsidRDefault="00BD4864" w:rsidP="00245B12">
            <w:pPr>
              <w:keepNext/>
              <w:keepLines/>
              <w:jc w:val="center"/>
              <w:rPr>
                <w:b/>
                <w:bCs/>
                <w:sz w:val="22"/>
                <w:szCs w:val="22"/>
              </w:rPr>
            </w:pPr>
            <w:r w:rsidRPr="008267D6">
              <w:rPr>
                <w:b/>
                <w:bCs/>
                <w:sz w:val="22"/>
                <w:szCs w:val="22"/>
              </w:rPr>
              <w:t>3,1</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3,88</w:t>
            </w:r>
          </w:p>
        </w:tc>
        <w:tc>
          <w:tcPr>
            <w:tcW w:w="776" w:type="pct"/>
            <w:vAlign w:val="center"/>
          </w:tcPr>
          <w:p w:rsidR="003F274D" w:rsidRPr="008267D6" w:rsidRDefault="00BD4864" w:rsidP="00245B12">
            <w:pPr>
              <w:keepNext/>
              <w:keepLines/>
              <w:jc w:val="center"/>
              <w:rPr>
                <w:b/>
                <w:bCs/>
                <w:sz w:val="22"/>
                <w:szCs w:val="22"/>
              </w:rPr>
            </w:pPr>
            <w:r w:rsidRPr="008267D6">
              <w:rPr>
                <w:b/>
                <w:bCs/>
                <w:sz w:val="22"/>
                <w:szCs w:val="22"/>
              </w:rPr>
              <w:t>3,88</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b/>
                <w:lang w:val="en-US"/>
              </w:rPr>
            </w:pPr>
            <w:r w:rsidRPr="00D45A93">
              <w:rPr>
                <w:rFonts w:ascii="Times New Roman" w:hAnsi="Times New Roman"/>
                <w:b/>
              </w:rPr>
              <w:lastRenderedPageBreak/>
              <w:t>1.1.9</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25,7</w:t>
            </w:r>
          </w:p>
        </w:tc>
        <w:tc>
          <w:tcPr>
            <w:tcW w:w="776" w:type="pct"/>
            <w:vAlign w:val="center"/>
          </w:tcPr>
          <w:p w:rsidR="003F274D" w:rsidRPr="00CE5F4C" w:rsidRDefault="008267D6" w:rsidP="0029225D">
            <w:pPr>
              <w:keepNext/>
              <w:keepLines/>
              <w:jc w:val="center"/>
              <w:rPr>
                <w:b/>
                <w:bCs/>
                <w:sz w:val="22"/>
                <w:szCs w:val="22"/>
              </w:rPr>
            </w:pPr>
            <w:r>
              <w:rPr>
                <w:b/>
                <w:bCs/>
                <w:sz w:val="22"/>
                <w:szCs w:val="22"/>
              </w:rPr>
              <w:t>2,9</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CE5F4C" w:rsidRDefault="003F274D" w:rsidP="00280AB5">
            <w:pPr>
              <w:keepNext/>
              <w:keepLines/>
              <w:jc w:val="center"/>
              <w:rPr>
                <w:b/>
                <w:sz w:val="22"/>
                <w:szCs w:val="22"/>
              </w:rPr>
            </w:pPr>
            <w:r w:rsidRPr="00CE5F4C">
              <w:rPr>
                <w:b/>
                <w:sz w:val="22"/>
                <w:szCs w:val="22"/>
              </w:rPr>
              <w:t>32,12</w:t>
            </w:r>
          </w:p>
        </w:tc>
        <w:tc>
          <w:tcPr>
            <w:tcW w:w="776" w:type="pct"/>
            <w:vAlign w:val="center"/>
          </w:tcPr>
          <w:p w:rsidR="003F274D" w:rsidRPr="00CE5F4C" w:rsidRDefault="00CE5F4C" w:rsidP="0029225D">
            <w:pPr>
              <w:keepNext/>
              <w:keepLines/>
              <w:jc w:val="center"/>
              <w:rPr>
                <w:b/>
                <w:bCs/>
                <w:sz w:val="22"/>
                <w:szCs w:val="22"/>
              </w:rPr>
            </w:pPr>
            <w:r w:rsidRPr="00CE5F4C">
              <w:rPr>
                <w:b/>
                <w:bCs/>
                <w:sz w:val="22"/>
                <w:szCs w:val="22"/>
              </w:rPr>
              <w:t>3,61</w:t>
            </w: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b/>
              </w:rPr>
            </w:pPr>
            <w:r w:rsidRPr="00D45A93">
              <w:rPr>
                <w:rFonts w:ascii="Times New Roman" w:hAnsi="Times New Roman"/>
                <w:b/>
              </w:rPr>
              <w:t>2</w:t>
            </w:r>
          </w:p>
        </w:tc>
        <w:tc>
          <w:tcPr>
            <w:tcW w:w="2045" w:type="pct"/>
            <w:vAlign w:val="center"/>
          </w:tcPr>
          <w:p w:rsidR="003F274D" w:rsidRPr="00D45A93" w:rsidRDefault="003F274D"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3F274D" w:rsidRPr="00D45A93" w:rsidRDefault="003F274D" w:rsidP="00BF6FA2">
            <w:pPr>
              <w:pStyle w:val="af2"/>
              <w:keepNext/>
              <w:keepLines/>
              <w:rPr>
                <w:rFonts w:ascii="Times New Roman" w:hAnsi="Times New Roman"/>
              </w:rPr>
            </w:pPr>
          </w:p>
        </w:tc>
        <w:tc>
          <w:tcPr>
            <w:tcW w:w="806" w:type="pct"/>
          </w:tcPr>
          <w:p w:rsidR="003F274D" w:rsidRPr="00D45A93" w:rsidRDefault="003F274D" w:rsidP="00BF6FA2">
            <w:pPr>
              <w:pStyle w:val="af2"/>
              <w:keepNext/>
              <w:keepLines/>
              <w:rPr>
                <w:rFonts w:ascii="Times New Roman" w:hAnsi="Times New Roman"/>
              </w:rPr>
            </w:pPr>
          </w:p>
        </w:tc>
        <w:tc>
          <w:tcPr>
            <w:tcW w:w="776" w:type="pct"/>
          </w:tcPr>
          <w:p w:rsidR="003F274D" w:rsidRPr="00D45A93" w:rsidRDefault="003F274D" w:rsidP="00BF6FA2">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rPr>
            </w:pPr>
            <w:r w:rsidRPr="00D45A93">
              <w:rPr>
                <w:rFonts w:ascii="Times New Roman" w:hAnsi="Times New Roman"/>
              </w:rPr>
              <w:t>2.1</w:t>
            </w:r>
          </w:p>
        </w:tc>
        <w:tc>
          <w:tcPr>
            <w:tcW w:w="2045" w:type="pct"/>
            <w:vAlign w:val="center"/>
          </w:tcPr>
          <w:p w:rsidR="003F274D" w:rsidRPr="00D45A93" w:rsidRDefault="003F274D"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2,3</w:t>
            </w:r>
          </w:p>
        </w:tc>
        <w:tc>
          <w:tcPr>
            <w:tcW w:w="77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2,57</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b/>
              </w:rPr>
            </w:pPr>
            <w:r w:rsidRPr="00D45A93">
              <w:rPr>
                <w:rFonts w:ascii="Times New Roman" w:hAnsi="Times New Roman"/>
                <w:b/>
              </w:rPr>
              <w:t>3</w:t>
            </w:r>
          </w:p>
        </w:tc>
        <w:tc>
          <w:tcPr>
            <w:tcW w:w="2045" w:type="pc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vAlign w:val="bottom"/>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highlight w:val="yellow"/>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3.1.3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3.2.2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Потребление тепла</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1612</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1612</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304"/>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highlight w:val="yellow"/>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3.3.4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0</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3.4.2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p>
          <w:p w:rsidR="003F274D" w:rsidRPr="00D45A93" w:rsidRDefault="003F274D"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0,2</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3.5</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Связь</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sidRPr="00D45A93">
              <w:rPr>
                <w:rFonts w:ascii="Times New Roman" w:hAnsi="Times New Roman"/>
              </w:rPr>
              <w:t>3.5.1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Охват населения телевизионным вещанием</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 от населения</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3.5.2</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3.6</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3F274D" w:rsidRPr="00D45A93" w:rsidRDefault="003F274D" w:rsidP="0029225D">
            <w:pPr>
              <w:pStyle w:val="af2"/>
              <w:keepNext/>
              <w:keepLines/>
              <w:rPr>
                <w:rFonts w:ascii="Times New Roman" w:hAnsi="Times New Roman"/>
                <w:color w:val="000000" w:themeColor="text1"/>
              </w:rPr>
            </w:pPr>
          </w:p>
        </w:tc>
        <w:tc>
          <w:tcPr>
            <w:tcW w:w="806" w:type="pct"/>
          </w:tcPr>
          <w:p w:rsidR="003F274D" w:rsidRPr="00D45A93" w:rsidRDefault="003F274D" w:rsidP="0029225D">
            <w:pPr>
              <w:pStyle w:val="af2"/>
              <w:keepNext/>
              <w:keepLines/>
              <w:rPr>
                <w:rFonts w:ascii="Times New Roman" w:hAnsi="Times New Roman"/>
                <w:color w:val="000000" w:themeColor="text1"/>
              </w:rPr>
            </w:pPr>
          </w:p>
        </w:tc>
        <w:tc>
          <w:tcPr>
            <w:tcW w:w="776" w:type="pct"/>
          </w:tcPr>
          <w:p w:rsidR="003F274D" w:rsidRPr="00D45A93" w:rsidRDefault="003F274D" w:rsidP="0029225D">
            <w:pPr>
              <w:pStyle w:val="af2"/>
              <w:keepNext/>
              <w:keepLines/>
              <w:rPr>
                <w:rFonts w:ascii="Times New Roman" w:hAnsi="Times New Roman"/>
                <w:color w:val="000000" w:themeColor="text1"/>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3.6.1</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3F274D" w:rsidRPr="00D45A93" w:rsidTr="003F274D">
        <w:trPr>
          <w:trHeight w:val="60"/>
        </w:trPr>
        <w:tc>
          <w:tcPr>
            <w:tcW w:w="515" w:type="pct"/>
            <w:vAlign w:val="center"/>
          </w:tcPr>
          <w:p w:rsidR="003F274D" w:rsidRPr="00D45A93" w:rsidRDefault="003F274D" w:rsidP="0029225D">
            <w:pPr>
              <w:pStyle w:val="af2"/>
              <w:keepNext/>
              <w:keepLines/>
              <w:rPr>
                <w:rFonts w:ascii="Times New Roman" w:hAnsi="Times New Roman"/>
                <w:color w:val="000000" w:themeColor="text1"/>
              </w:rPr>
            </w:pP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8E5CC8" w:rsidRPr="00D45A93" w:rsidRDefault="008E5CC8" w:rsidP="00072FB8">
      <w:pPr>
        <w:pStyle w:val="a5"/>
        <w:keepNext/>
        <w:keepLines/>
        <w:pageBreakBefore/>
        <w:spacing w:before="0" w:after="120"/>
        <w:rPr>
          <w:rFonts w:ascii="Times New Roman" w:hAnsi="Times New Roman"/>
          <w:b/>
        </w:rPr>
      </w:pPr>
      <w:r w:rsidRPr="00D45A93">
        <w:rPr>
          <w:rFonts w:ascii="Times New Roman" w:hAnsi="Times New Roman"/>
          <w:b/>
        </w:rPr>
        <w:lastRenderedPageBreak/>
        <w:t>село Селезнево</w:t>
      </w:r>
    </w:p>
    <w:tbl>
      <w:tblPr>
        <w:tblStyle w:val="aff1"/>
        <w:tblW w:w="5000" w:type="pct"/>
        <w:tblLook w:val="0000" w:firstRow="0" w:lastRow="0" w:firstColumn="0" w:lastColumn="0" w:noHBand="0" w:noVBand="0"/>
      </w:tblPr>
      <w:tblGrid>
        <w:gridCol w:w="986"/>
        <w:gridCol w:w="3915"/>
        <w:gridCol w:w="1642"/>
        <w:gridCol w:w="1543"/>
        <w:gridCol w:w="1485"/>
      </w:tblGrid>
      <w:tr w:rsidR="00517D3C" w:rsidRPr="00D45A93" w:rsidTr="003F274D">
        <w:trPr>
          <w:trHeight w:val="20"/>
          <w:tblHeader/>
        </w:trPr>
        <w:tc>
          <w:tcPr>
            <w:tcW w:w="515" w:type="pct"/>
            <w:vAlign w:val="center"/>
          </w:tcPr>
          <w:p w:rsidR="00517D3C" w:rsidRPr="00D45A93" w:rsidRDefault="00517D3C" w:rsidP="0029225D">
            <w:pPr>
              <w:pStyle w:val="af1"/>
              <w:rPr>
                <w:rFonts w:ascii="Times New Roman" w:hAnsi="Times New Roman"/>
              </w:rPr>
            </w:pPr>
            <w:r w:rsidRPr="00D45A93">
              <w:rPr>
                <w:rFonts w:ascii="Times New Roman" w:hAnsi="Times New Roman"/>
              </w:rPr>
              <w:t>№ п/п</w:t>
            </w:r>
          </w:p>
        </w:tc>
        <w:tc>
          <w:tcPr>
            <w:tcW w:w="2045" w:type="pct"/>
            <w:vAlign w:val="center"/>
          </w:tcPr>
          <w:p w:rsidR="00517D3C" w:rsidRPr="00D45A93" w:rsidRDefault="00517D3C" w:rsidP="0029225D">
            <w:pPr>
              <w:pStyle w:val="af1"/>
              <w:jc w:val="left"/>
              <w:rPr>
                <w:rFonts w:ascii="Times New Roman" w:hAnsi="Times New Roman"/>
              </w:rPr>
            </w:pPr>
            <w:r w:rsidRPr="00D45A93">
              <w:rPr>
                <w:rFonts w:ascii="Times New Roman" w:hAnsi="Times New Roman"/>
              </w:rPr>
              <w:t xml:space="preserve">Наименование показателя </w:t>
            </w:r>
          </w:p>
        </w:tc>
        <w:tc>
          <w:tcPr>
            <w:tcW w:w="858" w:type="pct"/>
            <w:vAlign w:val="center"/>
          </w:tcPr>
          <w:p w:rsidR="00517D3C" w:rsidRPr="00D45A93" w:rsidRDefault="00517D3C" w:rsidP="0029225D">
            <w:pPr>
              <w:pStyle w:val="af1"/>
              <w:rPr>
                <w:rFonts w:ascii="Times New Roman" w:hAnsi="Times New Roman"/>
              </w:rPr>
            </w:pPr>
            <w:r w:rsidRPr="00D45A93">
              <w:rPr>
                <w:rFonts w:ascii="Times New Roman" w:hAnsi="Times New Roman"/>
              </w:rPr>
              <w:t>Единица измерения</w:t>
            </w:r>
          </w:p>
        </w:tc>
        <w:tc>
          <w:tcPr>
            <w:tcW w:w="80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Современное состояние</w:t>
            </w:r>
          </w:p>
        </w:tc>
        <w:tc>
          <w:tcPr>
            <w:tcW w:w="776" w:type="pct"/>
            <w:vAlign w:val="center"/>
          </w:tcPr>
          <w:p w:rsidR="00517D3C" w:rsidRPr="00D45A93" w:rsidRDefault="00517D3C" w:rsidP="0029225D">
            <w:pPr>
              <w:pStyle w:val="af1"/>
              <w:rPr>
                <w:rFonts w:ascii="Times New Roman" w:hAnsi="Times New Roman"/>
              </w:rPr>
            </w:pPr>
            <w:r w:rsidRPr="00D45A93">
              <w:rPr>
                <w:rFonts w:ascii="Times New Roman" w:hAnsi="Times New Roman"/>
              </w:rPr>
              <w:t>Расчетный срок</w:t>
            </w:r>
          </w:p>
        </w:tc>
      </w:tr>
      <w:tr w:rsidR="00517D3C" w:rsidRPr="00D45A93" w:rsidTr="003F274D">
        <w:trPr>
          <w:trHeight w:val="20"/>
        </w:trPr>
        <w:tc>
          <w:tcPr>
            <w:tcW w:w="515" w:type="pct"/>
            <w:vAlign w:val="center"/>
          </w:tcPr>
          <w:p w:rsidR="00517D3C" w:rsidRPr="00D45A93" w:rsidRDefault="00517D3C" w:rsidP="0029225D">
            <w:pPr>
              <w:pStyle w:val="af2"/>
              <w:keepNext/>
              <w:keepLines/>
              <w:rPr>
                <w:rFonts w:ascii="Times New Roman" w:hAnsi="Times New Roman"/>
                <w:b/>
              </w:rPr>
            </w:pPr>
            <w:r w:rsidRPr="00D45A93">
              <w:rPr>
                <w:rFonts w:ascii="Times New Roman" w:hAnsi="Times New Roman"/>
                <w:b/>
              </w:rPr>
              <w:t>1</w:t>
            </w:r>
          </w:p>
        </w:tc>
        <w:tc>
          <w:tcPr>
            <w:tcW w:w="2045" w:type="pct"/>
            <w:vAlign w:val="center"/>
          </w:tcPr>
          <w:p w:rsidR="00517D3C" w:rsidRPr="00D45A93" w:rsidRDefault="00517D3C" w:rsidP="0029225D">
            <w:pPr>
              <w:pStyle w:val="af2"/>
              <w:keepNext/>
              <w:keepLines/>
              <w:jc w:val="left"/>
              <w:rPr>
                <w:rFonts w:ascii="Times New Roman" w:hAnsi="Times New Roman"/>
                <w:b/>
              </w:rPr>
            </w:pPr>
            <w:r w:rsidRPr="00D45A93">
              <w:rPr>
                <w:rFonts w:ascii="Times New Roman" w:hAnsi="Times New Roman"/>
                <w:b/>
              </w:rPr>
              <w:t>ТЕРРИТОРИЯ</w:t>
            </w:r>
          </w:p>
        </w:tc>
        <w:tc>
          <w:tcPr>
            <w:tcW w:w="858" w:type="pct"/>
          </w:tcPr>
          <w:p w:rsidR="00517D3C" w:rsidRPr="00D45A93" w:rsidRDefault="00517D3C" w:rsidP="0029225D">
            <w:pPr>
              <w:pStyle w:val="af2"/>
              <w:keepNext/>
              <w:keepLines/>
              <w:rPr>
                <w:rFonts w:ascii="Times New Roman" w:hAnsi="Times New Roman"/>
                <w:b/>
              </w:rPr>
            </w:pPr>
          </w:p>
        </w:tc>
        <w:tc>
          <w:tcPr>
            <w:tcW w:w="806" w:type="pct"/>
          </w:tcPr>
          <w:p w:rsidR="00517D3C" w:rsidRPr="00D45A93" w:rsidRDefault="00517D3C" w:rsidP="0029225D">
            <w:pPr>
              <w:pStyle w:val="af2"/>
              <w:keepNext/>
              <w:keepLines/>
              <w:rPr>
                <w:rFonts w:ascii="Times New Roman" w:hAnsi="Times New Roman"/>
                <w:b/>
              </w:rPr>
            </w:pPr>
          </w:p>
        </w:tc>
        <w:tc>
          <w:tcPr>
            <w:tcW w:w="776" w:type="pct"/>
          </w:tcPr>
          <w:p w:rsidR="00517D3C" w:rsidRPr="00D45A93" w:rsidRDefault="00517D3C" w:rsidP="0029225D">
            <w:pPr>
              <w:pStyle w:val="af2"/>
              <w:keepNext/>
              <w:keepLines/>
              <w:rPr>
                <w:rFonts w:ascii="Times New Roman" w:hAnsi="Times New Roman"/>
                <w:b/>
              </w:rPr>
            </w:pPr>
          </w:p>
        </w:tc>
      </w:tr>
      <w:tr w:rsidR="00BB626D" w:rsidRPr="00D45A93" w:rsidTr="003F274D">
        <w:trPr>
          <w:trHeight w:val="20"/>
        </w:trPr>
        <w:tc>
          <w:tcPr>
            <w:tcW w:w="515" w:type="pct"/>
            <w:vMerge w:val="restart"/>
            <w:vAlign w:val="center"/>
          </w:tcPr>
          <w:p w:rsidR="00BB626D" w:rsidRPr="00D45A93" w:rsidRDefault="00BB626D" w:rsidP="0029225D">
            <w:pPr>
              <w:pStyle w:val="af2"/>
              <w:keepNext/>
              <w:keepLines/>
              <w:rPr>
                <w:rFonts w:ascii="Times New Roman" w:hAnsi="Times New Roman"/>
                <w:b/>
              </w:rPr>
            </w:pPr>
            <w:r w:rsidRPr="00D45A93">
              <w:rPr>
                <w:rFonts w:ascii="Times New Roman" w:hAnsi="Times New Roman"/>
                <w:b/>
              </w:rPr>
              <w:t>1.1</w:t>
            </w:r>
          </w:p>
        </w:tc>
        <w:tc>
          <w:tcPr>
            <w:tcW w:w="2045" w:type="pct"/>
            <w:vMerge w:val="restart"/>
            <w:vAlign w:val="center"/>
          </w:tcPr>
          <w:p w:rsidR="00BB626D" w:rsidRPr="00D45A93" w:rsidRDefault="0088009F" w:rsidP="00800089">
            <w:pPr>
              <w:pStyle w:val="af2"/>
              <w:keepNext/>
              <w:keepLines/>
              <w:jc w:val="left"/>
              <w:rPr>
                <w:rFonts w:ascii="Times New Roman" w:hAnsi="Times New Roman"/>
                <w:b/>
              </w:rPr>
            </w:pPr>
            <w:r>
              <w:rPr>
                <w:rFonts w:ascii="Times New Roman" w:hAnsi="Times New Roman"/>
                <w:b/>
              </w:rPr>
              <w:t>П</w:t>
            </w:r>
            <w:r w:rsidR="00BB626D" w:rsidRPr="00D45A93">
              <w:rPr>
                <w:rFonts w:ascii="Times New Roman" w:hAnsi="Times New Roman"/>
                <w:b/>
              </w:rPr>
              <w:t xml:space="preserve">лощадь </w:t>
            </w:r>
            <w:r>
              <w:rPr>
                <w:rFonts w:ascii="Times New Roman" w:hAnsi="Times New Roman"/>
                <w:b/>
              </w:rPr>
              <w:t xml:space="preserve">в границах населенного пункта </w:t>
            </w:r>
            <w:r w:rsidR="00BB626D" w:rsidRPr="00D45A93">
              <w:rPr>
                <w:rFonts w:ascii="Times New Roman" w:hAnsi="Times New Roman"/>
                <w:b/>
              </w:rPr>
              <w:t>с. Селезнево</w:t>
            </w:r>
          </w:p>
        </w:tc>
        <w:tc>
          <w:tcPr>
            <w:tcW w:w="858" w:type="pct"/>
          </w:tcPr>
          <w:p w:rsidR="00BB626D" w:rsidRPr="00D45A93" w:rsidRDefault="00BB626D" w:rsidP="0029225D">
            <w:pPr>
              <w:pStyle w:val="af2"/>
              <w:keepNext/>
              <w:keepLines/>
              <w:rPr>
                <w:rFonts w:ascii="Times New Roman" w:hAnsi="Times New Roman"/>
                <w:b/>
              </w:rPr>
            </w:pPr>
            <w:r w:rsidRPr="00D45A93">
              <w:rPr>
                <w:rFonts w:ascii="Times New Roman" w:hAnsi="Times New Roman"/>
                <w:b/>
              </w:rPr>
              <w:t>га</w:t>
            </w:r>
          </w:p>
        </w:tc>
        <w:tc>
          <w:tcPr>
            <w:tcW w:w="806" w:type="pct"/>
            <w:vAlign w:val="bottom"/>
          </w:tcPr>
          <w:p w:rsidR="00BB626D" w:rsidRPr="00D45A93" w:rsidRDefault="00BB626D" w:rsidP="00280AB5">
            <w:pPr>
              <w:keepNext/>
              <w:keepLines/>
              <w:jc w:val="center"/>
              <w:rPr>
                <w:b/>
                <w:sz w:val="22"/>
                <w:szCs w:val="22"/>
              </w:rPr>
            </w:pPr>
            <w:r w:rsidRPr="00D45A93">
              <w:rPr>
                <w:b/>
                <w:sz w:val="22"/>
                <w:szCs w:val="22"/>
              </w:rPr>
              <w:t>10</w:t>
            </w:r>
            <w:r>
              <w:rPr>
                <w:b/>
                <w:sz w:val="22"/>
                <w:szCs w:val="22"/>
              </w:rPr>
              <w:t>5</w:t>
            </w:r>
          </w:p>
        </w:tc>
        <w:tc>
          <w:tcPr>
            <w:tcW w:w="776" w:type="pct"/>
            <w:vAlign w:val="bottom"/>
          </w:tcPr>
          <w:p w:rsidR="00BB626D" w:rsidRPr="00C25EF3" w:rsidRDefault="00E45678" w:rsidP="0029225D">
            <w:pPr>
              <w:keepNext/>
              <w:keepLines/>
              <w:jc w:val="center"/>
              <w:rPr>
                <w:b/>
                <w:sz w:val="22"/>
                <w:szCs w:val="22"/>
              </w:rPr>
            </w:pPr>
            <w:r w:rsidRPr="00C25EF3">
              <w:rPr>
                <w:b/>
                <w:sz w:val="22"/>
                <w:szCs w:val="22"/>
              </w:rPr>
              <w:t>105</w:t>
            </w:r>
          </w:p>
        </w:tc>
      </w:tr>
      <w:tr w:rsidR="00BB626D" w:rsidRPr="00D45A93" w:rsidTr="003F274D">
        <w:trPr>
          <w:trHeight w:val="20"/>
        </w:trPr>
        <w:tc>
          <w:tcPr>
            <w:tcW w:w="515" w:type="pct"/>
            <w:vMerge/>
            <w:vAlign w:val="center"/>
          </w:tcPr>
          <w:p w:rsidR="00BB626D" w:rsidRPr="00D45A93" w:rsidRDefault="00BB626D" w:rsidP="0029225D">
            <w:pPr>
              <w:pStyle w:val="af2"/>
              <w:keepNext/>
              <w:keepLines/>
              <w:rPr>
                <w:rFonts w:ascii="Times New Roman" w:hAnsi="Times New Roman"/>
                <w:b/>
              </w:rPr>
            </w:pPr>
          </w:p>
        </w:tc>
        <w:tc>
          <w:tcPr>
            <w:tcW w:w="2045" w:type="pct"/>
            <w:vMerge/>
            <w:vAlign w:val="center"/>
          </w:tcPr>
          <w:p w:rsidR="00BB626D" w:rsidRPr="00D45A93" w:rsidRDefault="00BB626D" w:rsidP="0029225D">
            <w:pPr>
              <w:pStyle w:val="af2"/>
              <w:keepNext/>
              <w:keepLines/>
              <w:jc w:val="left"/>
              <w:rPr>
                <w:rFonts w:ascii="Times New Roman" w:hAnsi="Times New Roman"/>
                <w:b/>
              </w:rPr>
            </w:pPr>
          </w:p>
        </w:tc>
        <w:tc>
          <w:tcPr>
            <w:tcW w:w="858" w:type="pct"/>
          </w:tcPr>
          <w:p w:rsidR="00BB626D" w:rsidRPr="00D45A93" w:rsidRDefault="00BB626D" w:rsidP="0029225D">
            <w:pPr>
              <w:pStyle w:val="af2"/>
              <w:keepNext/>
              <w:keepLines/>
              <w:rPr>
                <w:rFonts w:ascii="Times New Roman" w:hAnsi="Times New Roman"/>
                <w:b/>
              </w:rPr>
            </w:pPr>
            <w:r w:rsidRPr="00D45A93">
              <w:rPr>
                <w:rFonts w:ascii="Times New Roman" w:hAnsi="Times New Roman"/>
                <w:b/>
              </w:rPr>
              <w:t>%</w:t>
            </w:r>
          </w:p>
        </w:tc>
        <w:tc>
          <w:tcPr>
            <w:tcW w:w="806" w:type="pct"/>
            <w:vAlign w:val="bottom"/>
          </w:tcPr>
          <w:p w:rsidR="00BB626D" w:rsidRPr="00D45A93" w:rsidRDefault="00BB626D" w:rsidP="00280AB5">
            <w:pPr>
              <w:keepNext/>
              <w:keepLines/>
              <w:jc w:val="center"/>
              <w:rPr>
                <w:b/>
                <w:sz w:val="22"/>
                <w:szCs w:val="22"/>
              </w:rPr>
            </w:pPr>
            <w:r w:rsidRPr="00D45A93">
              <w:rPr>
                <w:b/>
                <w:sz w:val="22"/>
                <w:szCs w:val="22"/>
              </w:rPr>
              <w:t>100</w:t>
            </w:r>
          </w:p>
        </w:tc>
        <w:tc>
          <w:tcPr>
            <w:tcW w:w="776" w:type="pct"/>
            <w:vAlign w:val="bottom"/>
          </w:tcPr>
          <w:p w:rsidR="00BB626D" w:rsidRPr="00C25EF3" w:rsidRDefault="00BB626D" w:rsidP="0029225D">
            <w:pPr>
              <w:keepNext/>
              <w:keepLines/>
              <w:jc w:val="center"/>
              <w:rPr>
                <w:b/>
                <w:sz w:val="22"/>
                <w:szCs w:val="22"/>
              </w:rPr>
            </w:pPr>
            <w:r w:rsidRPr="00C25EF3">
              <w:rPr>
                <w:b/>
                <w:sz w:val="22"/>
                <w:szCs w:val="22"/>
              </w:rPr>
              <w:t>100</w:t>
            </w:r>
          </w:p>
        </w:tc>
      </w:tr>
      <w:tr w:rsidR="00BB626D" w:rsidRPr="00D45A93" w:rsidTr="003F274D">
        <w:trPr>
          <w:trHeight w:val="20"/>
        </w:trPr>
        <w:tc>
          <w:tcPr>
            <w:tcW w:w="515" w:type="pct"/>
            <w:vMerge w:val="restart"/>
            <w:vAlign w:val="center"/>
          </w:tcPr>
          <w:p w:rsidR="00BB626D" w:rsidRPr="00D45A93" w:rsidRDefault="00BB626D" w:rsidP="00072FB8">
            <w:pPr>
              <w:pStyle w:val="af2"/>
              <w:keepNext/>
              <w:keepLines/>
              <w:rPr>
                <w:rFonts w:ascii="Times New Roman" w:hAnsi="Times New Roman"/>
                <w:b/>
              </w:rPr>
            </w:pPr>
            <w:r w:rsidRPr="00D45A93">
              <w:rPr>
                <w:rFonts w:ascii="Times New Roman" w:hAnsi="Times New Roman"/>
                <w:b/>
              </w:rPr>
              <w:t>1.1.1</w:t>
            </w:r>
          </w:p>
        </w:tc>
        <w:tc>
          <w:tcPr>
            <w:tcW w:w="2045" w:type="pct"/>
            <w:vMerge w:val="restart"/>
            <w:vAlign w:val="center"/>
          </w:tcPr>
          <w:p w:rsidR="00BB626D" w:rsidRPr="00D45A93" w:rsidRDefault="00BB626D" w:rsidP="0029225D">
            <w:pPr>
              <w:keepNext/>
              <w:keepLines/>
              <w:rPr>
                <w:b/>
                <w:sz w:val="22"/>
                <w:szCs w:val="22"/>
              </w:rPr>
            </w:pPr>
            <w:r w:rsidRPr="00D45A93">
              <w:rPr>
                <w:b/>
                <w:sz w:val="22"/>
                <w:szCs w:val="22"/>
              </w:rPr>
              <w:t>Производственные зоны, зоны инженерной и транспортной инфраструктур</w:t>
            </w:r>
          </w:p>
        </w:tc>
        <w:tc>
          <w:tcPr>
            <w:tcW w:w="858" w:type="pct"/>
          </w:tcPr>
          <w:p w:rsidR="00BB626D" w:rsidRPr="00D45A93" w:rsidRDefault="00BB626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BB626D" w:rsidRPr="00D45A93" w:rsidRDefault="00BB626D" w:rsidP="00280AB5">
            <w:pPr>
              <w:keepNext/>
              <w:keepLines/>
              <w:jc w:val="center"/>
              <w:rPr>
                <w:b/>
                <w:sz w:val="22"/>
                <w:szCs w:val="22"/>
              </w:rPr>
            </w:pPr>
            <w:r>
              <w:rPr>
                <w:b/>
                <w:sz w:val="22"/>
                <w:szCs w:val="22"/>
              </w:rPr>
              <w:t>14,3</w:t>
            </w:r>
          </w:p>
        </w:tc>
        <w:tc>
          <w:tcPr>
            <w:tcW w:w="776" w:type="pct"/>
            <w:vAlign w:val="center"/>
          </w:tcPr>
          <w:p w:rsidR="00BB626D" w:rsidRPr="00C25EF3" w:rsidRDefault="00E45678" w:rsidP="00245B12">
            <w:pPr>
              <w:keepNext/>
              <w:keepLines/>
              <w:jc w:val="center"/>
              <w:rPr>
                <w:b/>
                <w:bCs/>
                <w:sz w:val="22"/>
                <w:szCs w:val="22"/>
              </w:rPr>
            </w:pPr>
            <w:r w:rsidRPr="00C25EF3">
              <w:rPr>
                <w:b/>
                <w:bCs/>
                <w:sz w:val="22"/>
                <w:szCs w:val="22"/>
              </w:rPr>
              <w:t>19,9</w:t>
            </w:r>
          </w:p>
        </w:tc>
      </w:tr>
      <w:tr w:rsidR="00BB626D" w:rsidRPr="00D45A93" w:rsidTr="003F274D">
        <w:trPr>
          <w:trHeight w:val="20"/>
        </w:trPr>
        <w:tc>
          <w:tcPr>
            <w:tcW w:w="515" w:type="pct"/>
            <w:vMerge/>
            <w:vAlign w:val="center"/>
          </w:tcPr>
          <w:p w:rsidR="00BB626D" w:rsidRPr="00D45A93" w:rsidRDefault="00BB626D" w:rsidP="0029225D">
            <w:pPr>
              <w:pStyle w:val="af2"/>
              <w:keepNext/>
              <w:keepLines/>
              <w:rPr>
                <w:rFonts w:ascii="Times New Roman" w:hAnsi="Times New Roman"/>
              </w:rPr>
            </w:pPr>
          </w:p>
        </w:tc>
        <w:tc>
          <w:tcPr>
            <w:tcW w:w="2045" w:type="pct"/>
            <w:vMerge/>
            <w:vAlign w:val="center"/>
          </w:tcPr>
          <w:p w:rsidR="00BB626D" w:rsidRPr="00D45A93" w:rsidRDefault="00BB626D" w:rsidP="0029225D">
            <w:pPr>
              <w:pStyle w:val="af2"/>
              <w:keepNext/>
              <w:keepLines/>
              <w:jc w:val="left"/>
              <w:rPr>
                <w:rFonts w:ascii="Times New Roman" w:hAnsi="Times New Roman"/>
              </w:rPr>
            </w:pPr>
          </w:p>
        </w:tc>
        <w:tc>
          <w:tcPr>
            <w:tcW w:w="858" w:type="pct"/>
          </w:tcPr>
          <w:p w:rsidR="00BB626D" w:rsidRPr="00D45A93" w:rsidRDefault="00BB626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BB626D" w:rsidRPr="00D45A93" w:rsidRDefault="00BB626D" w:rsidP="00280AB5">
            <w:pPr>
              <w:keepNext/>
              <w:keepLines/>
              <w:jc w:val="center"/>
              <w:rPr>
                <w:b/>
                <w:sz w:val="22"/>
                <w:szCs w:val="22"/>
              </w:rPr>
            </w:pPr>
            <w:r>
              <w:rPr>
                <w:b/>
                <w:sz w:val="22"/>
                <w:szCs w:val="22"/>
              </w:rPr>
              <w:t>13,62</w:t>
            </w:r>
          </w:p>
        </w:tc>
        <w:tc>
          <w:tcPr>
            <w:tcW w:w="776" w:type="pct"/>
            <w:vAlign w:val="center"/>
          </w:tcPr>
          <w:p w:rsidR="00BB626D" w:rsidRPr="00C25EF3" w:rsidRDefault="00E45678" w:rsidP="00245B12">
            <w:pPr>
              <w:keepNext/>
              <w:keepLines/>
              <w:jc w:val="center"/>
              <w:rPr>
                <w:b/>
                <w:bCs/>
                <w:sz w:val="22"/>
                <w:szCs w:val="22"/>
              </w:rPr>
            </w:pPr>
            <w:r w:rsidRPr="00C25EF3">
              <w:rPr>
                <w:b/>
                <w:bCs/>
                <w:sz w:val="22"/>
                <w:szCs w:val="22"/>
              </w:rPr>
              <w:t>18,95</w:t>
            </w:r>
          </w:p>
        </w:tc>
      </w:tr>
      <w:tr w:rsidR="00BB626D" w:rsidRPr="00D45A93" w:rsidTr="003F274D">
        <w:trPr>
          <w:trHeight w:val="20"/>
        </w:trPr>
        <w:tc>
          <w:tcPr>
            <w:tcW w:w="515" w:type="pct"/>
            <w:vMerge w:val="restart"/>
            <w:vAlign w:val="center"/>
          </w:tcPr>
          <w:p w:rsidR="00BB626D" w:rsidRPr="00D45A93" w:rsidRDefault="00BB626D" w:rsidP="00072FB8">
            <w:pPr>
              <w:pStyle w:val="af2"/>
              <w:keepNext/>
              <w:keepLines/>
              <w:rPr>
                <w:rFonts w:ascii="Times New Roman" w:hAnsi="Times New Roman"/>
              </w:rPr>
            </w:pPr>
            <w:r w:rsidRPr="00D45A93">
              <w:rPr>
                <w:rFonts w:ascii="Times New Roman" w:hAnsi="Times New Roman"/>
              </w:rPr>
              <w:t>1.1.1.1</w:t>
            </w:r>
          </w:p>
        </w:tc>
        <w:tc>
          <w:tcPr>
            <w:tcW w:w="2045" w:type="pct"/>
            <w:vMerge w:val="restart"/>
            <w:vAlign w:val="center"/>
          </w:tcPr>
          <w:p w:rsidR="00BB626D" w:rsidRPr="00D45A93" w:rsidRDefault="00BB626D" w:rsidP="0029225D">
            <w:pPr>
              <w:pStyle w:val="af2"/>
              <w:keepNext/>
              <w:keepLines/>
              <w:jc w:val="left"/>
              <w:rPr>
                <w:rFonts w:ascii="Times New Roman" w:hAnsi="Times New Roman"/>
              </w:rPr>
            </w:pPr>
            <w:r w:rsidRPr="00D45A93">
              <w:rPr>
                <w:rFonts w:ascii="Times New Roman" w:hAnsi="Times New Roman"/>
              </w:rPr>
              <w:t>Производственная зона</w:t>
            </w: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BB626D" w:rsidRPr="00D45A93" w:rsidRDefault="00BB626D" w:rsidP="00280AB5">
            <w:pPr>
              <w:keepNext/>
              <w:keepLines/>
              <w:jc w:val="center"/>
              <w:rPr>
                <w:sz w:val="22"/>
                <w:szCs w:val="22"/>
              </w:rPr>
            </w:pPr>
            <w:r>
              <w:rPr>
                <w:sz w:val="22"/>
                <w:szCs w:val="22"/>
              </w:rPr>
              <w:t>0,8</w:t>
            </w:r>
          </w:p>
        </w:tc>
        <w:tc>
          <w:tcPr>
            <w:tcW w:w="776" w:type="pct"/>
            <w:vAlign w:val="center"/>
          </w:tcPr>
          <w:p w:rsidR="00BB626D" w:rsidRPr="00C25EF3" w:rsidRDefault="00BB626D" w:rsidP="0029225D">
            <w:pPr>
              <w:keepNext/>
              <w:keepLines/>
              <w:jc w:val="center"/>
              <w:rPr>
                <w:bCs/>
                <w:sz w:val="22"/>
                <w:szCs w:val="22"/>
              </w:rPr>
            </w:pPr>
            <w:r w:rsidRPr="00C25EF3">
              <w:rPr>
                <w:bCs/>
                <w:sz w:val="22"/>
                <w:szCs w:val="22"/>
              </w:rPr>
              <w:t>0,8</w:t>
            </w:r>
          </w:p>
        </w:tc>
      </w:tr>
      <w:tr w:rsidR="00BB626D" w:rsidRPr="00D45A93" w:rsidTr="003F274D">
        <w:trPr>
          <w:trHeight w:val="20"/>
        </w:trPr>
        <w:tc>
          <w:tcPr>
            <w:tcW w:w="515" w:type="pct"/>
            <w:vMerge/>
            <w:vAlign w:val="center"/>
          </w:tcPr>
          <w:p w:rsidR="00BB626D" w:rsidRPr="00D45A93" w:rsidRDefault="00BB626D" w:rsidP="0029225D">
            <w:pPr>
              <w:pStyle w:val="af2"/>
              <w:keepNext/>
              <w:keepLines/>
              <w:rPr>
                <w:rFonts w:ascii="Times New Roman" w:hAnsi="Times New Roman"/>
              </w:rPr>
            </w:pPr>
          </w:p>
        </w:tc>
        <w:tc>
          <w:tcPr>
            <w:tcW w:w="2045" w:type="pct"/>
            <w:vMerge/>
            <w:vAlign w:val="center"/>
          </w:tcPr>
          <w:p w:rsidR="00BB626D" w:rsidRPr="00D45A93" w:rsidRDefault="00BB626D" w:rsidP="0029225D">
            <w:pPr>
              <w:pStyle w:val="af2"/>
              <w:keepNext/>
              <w:keepLines/>
              <w:jc w:val="left"/>
              <w:rPr>
                <w:rFonts w:ascii="Times New Roman" w:hAnsi="Times New Roman"/>
              </w:rPr>
            </w:pP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BB626D" w:rsidRPr="00D45A93" w:rsidRDefault="00BB626D" w:rsidP="00280AB5">
            <w:pPr>
              <w:keepNext/>
              <w:keepLines/>
              <w:jc w:val="center"/>
              <w:rPr>
                <w:sz w:val="22"/>
                <w:szCs w:val="22"/>
              </w:rPr>
            </w:pPr>
            <w:r>
              <w:rPr>
                <w:sz w:val="22"/>
                <w:szCs w:val="22"/>
              </w:rPr>
              <w:t>0,76</w:t>
            </w:r>
          </w:p>
        </w:tc>
        <w:tc>
          <w:tcPr>
            <w:tcW w:w="776" w:type="pct"/>
            <w:vAlign w:val="center"/>
          </w:tcPr>
          <w:p w:rsidR="00BB626D" w:rsidRPr="00C25EF3" w:rsidRDefault="00BB626D" w:rsidP="00E45678">
            <w:pPr>
              <w:keepNext/>
              <w:keepLines/>
              <w:jc w:val="center"/>
              <w:rPr>
                <w:bCs/>
                <w:sz w:val="22"/>
                <w:szCs w:val="22"/>
              </w:rPr>
            </w:pPr>
            <w:r w:rsidRPr="00C25EF3">
              <w:rPr>
                <w:bCs/>
                <w:sz w:val="22"/>
                <w:szCs w:val="22"/>
              </w:rPr>
              <w:t>0,</w:t>
            </w:r>
            <w:r w:rsidR="00E45678" w:rsidRPr="00C25EF3">
              <w:rPr>
                <w:bCs/>
                <w:sz w:val="22"/>
                <w:szCs w:val="22"/>
              </w:rPr>
              <w:t>76</w:t>
            </w:r>
          </w:p>
        </w:tc>
      </w:tr>
      <w:tr w:rsidR="00BB626D" w:rsidRPr="00D45A93" w:rsidTr="003F274D">
        <w:trPr>
          <w:trHeight w:val="20"/>
        </w:trPr>
        <w:tc>
          <w:tcPr>
            <w:tcW w:w="515" w:type="pct"/>
            <w:vMerge w:val="restart"/>
            <w:vAlign w:val="center"/>
          </w:tcPr>
          <w:p w:rsidR="00BB626D" w:rsidRPr="00D45A93" w:rsidRDefault="00BB626D" w:rsidP="00072FB8">
            <w:pPr>
              <w:pStyle w:val="af2"/>
              <w:keepNext/>
              <w:keepLines/>
              <w:rPr>
                <w:rFonts w:ascii="Times New Roman" w:hAnsi="Times New Roman"/>
              </w:rPr>
            </w:pPr>
            <w:r w:rsidRPr="00D45A93">
              <w:rPr>
                <w:rFonts w:ascii="Times New Roman" w:hAnsi="Times New Roman"/>
              </w:rPr>
              <w:t>1.1.1.2</w:t>
            </w:r>
          </w:p>
        </w:tc>
        <w:tc>
          <w:tcPr>
            <w:tcW w:w="2045" w:type="pct"/>
            <w:vMerge w:val="restart"/>
            <w:vAlign w:val="center"/>
          </w:tcPr>
          <w:p w:rsidR="00BB626D" w:rsidRPr="00D45A93" w:rsidRDefault="00BB626D" w:rsidP="0029225D">
            <w:pPr>
              <w:pStyle w:val="af2"/>
              <w:keepNext/>
              <w:keepLines/>
              <w:jc w:val="left"/>
              <w:rPr>
                <w:rFonts w:ascii="Times New Roman" w:hAnsi="Times New Roman"/>
              </w:rPr>
            </w:pPr>
            <w:r w:rsidRPr="00D45A93">
              <w:rPr>
                <w:rFonts w:ascii="Times New Roman" w:hAnsi="Times New Roman"/>
              </w:rPr>
              <w:t>Коммунально-складская зона</w:t>
            </w: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BB626D" w:rsidRPr="00D45A93" w:rsidRDefault="00BB626D" w:rsidP="00280AB5">
            <w:pPr>
              <w:keepNext/>
              <w:keepLines/>
              <w:jc w:val="center"/>
              <w:rPr>
                <w:sz w:val="22"/>
                <w:szCs w:val="22"/>
              </w:rPr>
            </w:pPr>
            <w:r>
              <w:rPr>
                <w:sz w:val="22"/>
                <w:szCs w:val="22"/>
              </w:rPr>
              <w:t>1,6</w:t>
            </w:r>
          </w:p>
        </w:tc>
        <w:tc>
          <w:tcPr>
            <w:tcW w:w="776" w:type="pct"/>
            <w:vAlign w:val="center"/>
          </w:tcPr>
          <w:p w:rsidR="00BB626D" w:rsidRPr="00C25EF3" w:rsidRDefault="00E45678" w:rsidP="00245B12">
            <w:pPr>
              <w:keepNext/>
              <w:keepLines/>
              <w:jc w:val="center"/>
              <w:rPr>
                <w:bCs/>
                <w:sz w:val="22"/>
                <w:szCs w:val="22"/>
              </w:rPr>
            </w:pPr>
            <w:r w:rsidRPr="00C25EF3">
              <w:rPr>
                <w:bCs/>
                <w:sz w:val="22"/>
                <w:szCs w:val="22"/>
              </w:rPr>
              <w:t>0,4</w:t>
            </w:r>
          </w:p>
        </w:tc>
      </w:tr>
      <w:tr w:rsidR="00BB626D" w:rsidRPr="00D45A93" w:rsidTr="003F274D">
        <w:trPr>
          <w:trHeight w:val="20"/>
        </w:trPr>
        <w:tc>
          <w:tcPr>
            <w:tcW w:w="515" w:type="pct"/>
            <w:vMerge/>
            <w:vAlign w:val="center"/>
          </w:tcPr>
          <w:p w:rsidR="00BB626D" w:rsidRPr="00D45A93" w:rsidRDefault="00BB626D" w:rsidP="0029225D">
            <w:pPr>
              <w:pStyle w:val="af2"/>
              <w:keepNext/>
              <w:keepLines/>
              <w:rPr>
                <w:rFonts w:ascii="Times New Roman" w:hAnsi="Times New Roman"/>
              </w:rPr>
            </w:pPr>
          </w:p>
        </w:tc>
        <w:tc>
          <w:tcPr>
            <w:tcW w:w="2045" w:type="pct"/>
            <w:vMerge/>
            <w:vAlign w:val="center"/>
          </w:tcPr>
          <w:p w:rsidR="00BB626D" w:rsidRPr="00D45A93" w:rsidRDefault="00BB626D" w:rsidP="0029225D">
            <w:pPr>
              <w:pStyle w:val="af2"/>
              <w:keepNext/>
              <w:keepLines/>
              <w:jc w:val="left"/>
              <w:rPr>
                <w:rFonts w:ascii="Times New Roman" w:hAnsi="Times New Roman"/>
              </w:rPr>
            </w:pP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BB626D" w:rsidRPr="00D45A93" w:rsidRDefault="00BB626D" w:rsidP="00280AB5">
            <w:pPr>
              <w:keepNext/>
              <w:keepLines/>
              <w:jc w:val="center"/>
              <w:rPr>
                <w:sz w:val="22"/>
                <w:szCs w:val="22"/>
              </w:rPr>
            </w:pPr>
            <w:r>
              <w:rPr>
                <w:sz w:val="22"/>
                <w:szCs w:val="22"/>
              </w:rPr>
              <w:t>1,52</w:t>
            </w:r>
          </w:p>
        </w:tc>
        <w:tc>
          <w:tcPr>
            <w:tcW w:w="776" w:type="pct"/>
            <w:vAlign w:val="center"/>
          </w:tcPr>
          <w:p w:rsidR="00BB626D" w:rsidRPr="00C25EF3" w:rsidRDefault="00E45678" w:rsidP="00245B12">
            <w:pPr>
              <w:keepNext/>
              <w:keepLines/>
              <w:jc w:val="center"/>
              <w:rPr>
                <w:bCs/>
                <w:sz w:val="22"/>
                <w:szCs w:val="22"/>
              </w:rPr>
            </w:pPr>
            <w:r w:rsidRPr="00C25EF3">
              <w:rPr>
                <w:bCs/>
                <w:sz w:val="22"/>
                <w:szCs w:val="22"/>
              </w:rPr>
              <w:t>0,38</w:t>
            </w:r>
          </w:p>
        </w:tc>
      </w:tr>
      <w:tr w:rsidR="00BB626D" w:rsidRPr="00D45A93" w:rsidTr="003F274D">
        <w:trPr>
          <w:trHeight w:val="20"/>
        </w:trPr>
        <w:tc>
          <w:tcPr>
            <w:tcW w:w="515" w:type="pct"/>
            <w:vMerge w:val="restart"/>
            <w:vAlign w:val="center"/>
          </w:tcPr>
          <w:p w:rsidR="00BB626D" w:rsidRPr="00D45A93" w:rsidRDefault="00BB626D" w:rsidP="00072FB8">
            <w:pPr>
              <w:pStyle w:val="af2"/>
              <w:keepNext/>
              <w:keepLines/>
              <w:rPr>
                <w:rFonts w:ascii="Times New Roman" w:hAnsi="Times New Roman"/>
              </w:rPr>
            </w:pPr>
            <w:r w:rsidRPr="00D45A93">
              <w:rPr>
                <w:rFonts w:ascii="Times New Roman" w:hAnsi="Times New Roman"/>
              </w:rPr>
              <w:t>1.1.1.3</w:t>
            </w:r>
          </w:p>
        </w:tc>
        <w:tc>
          <w:tcPr>
            <w:tcW w:w="2045" w:type="pct"/>
            <w:vMerge w:val="restart"/>
            <w:vAlign w:val="center"/>
          </w:tcPr>
          <w:p w:rsidR="00BB626D" w:rsidRPr="00D45A93" w:rsidRDefault="00BB626D" w:rsidP="0029225D">
            <w:pPr>
              <w:pStyle w:val="af2"/>
              <w:keepNext/>
              <w:keepLines/>
              <w:jc w:val="left"/>
              <w:rPr>
                <w:rFonts w:ascii="Times New Roman" w:hAnsi="Times New Roman"/>
              </w:rPr>
            </w:pPr>
            <w:r w:rsidRPr="00D45A93">
              <w:rPr>
                <w:rFonts w:ascii="Times New Roman" w:hAnsi="Times New Roman"/>
              </w:rPr>
              <w:t>Зона инженерной инфраструктуры</w:t>
            </w: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BB626D" w:rsidRPr="00D45A93" w:rsidRDefault="00BB626D" w:rsidP="00280AB5">
            <w:pPr>
              <w:keepNext/>
              <w:keepLines/>
              <w:jc w:val="center"/>
              <w:rPr>
                <w:sz w:val="22"/>
                <w:szCs w:val="22"/>
              </w:rPr>
            </w:pPr>
            <w:r>
              <w:rPr>
                <w:sz w:val="22"/>
                <w:szCs w:val="22"/>
              </w:rPr>
              <w:t>4,9</w:t>
            </w:r>
          </w:p>
        </w:tc>
        <w:tc>
          <w:tcPr>
            <w:tcW w:w="776" w:type="pct"/>
            <w:vAlign w:val="center"/>
          </w:tcPr>
          <w:p w:rsidR="00BB626D" w:rsidRPr="00C25EF3" w:rsidRDefault="00E45678" w:rsidP="0029225D">
            <w:pPr>
              <w:keepNext/>
              <w:keepLines/>
              <w:jc w:val="center"/>
              <w:rPr>
                <w:bCs/>
                <w:sz w:val="22"/>
                <w:szCs w:val="22"/>
              </w:rPr>
            </w:pPr>
            <w:r w:rsidRPr="00C25EF3">
              <w:rPr>
                <w:bCs/>
                <w:sz w:val="22"/>
                <w:szCs w:val="22"/>
              </w:rPr>
              <w:t>4,6</w:t>
            </w:r>
          </w:p>
        </w:tc>
      </w:tr>
      <w:tr w:rsidR="00BB626D" w:rsidRPr="00D45A93" w:rsidTr="003F274D">
        <w:trPr>
          <w:trHeight w:val="20"/>
        </w:trPr>
        <w:tc>
          <w:tcPr>
            <w:tcW w:w="515" w:type="pct"/>
            <w:vMerge/>
            <w:vAlign w:val="center"/>
          </w:tcPr>
          <w:p w:rsidR="00BB626D" w:rsidRPr="00D45A93" w:rsidRDefault="00BB626D" w:rsidP="0029225D">
            <w:pPr>
              <w:pStyle w:val="af2"/>
              <w:keepNext/>
              <w:keepLines/>
              <w:rPr>
                <w:rFonts w:ascii="Times New Roman" w:hAnsi="Times New Roman"/>
              </w:rPr>
            </w:pPr>
          </w:p>
        </w:tc>
        <w:tc>
          <w:tcPr>
            <w:tcW w:w="2045" w:type="pct"/>
            <w:vMerge/>
            <w:vAlign w:val="center"/>
          </w:tcPr>
          <w:p w:rsidR="00BB626D" w:rsidRPr="00D45A93" w:rsidRDefault="00BB626D" w:rsidP="0029225D">
            <w:pPr>
              <w:pStyle w:val="af2"/>
              <w:keepNext/>
              <w:keepLines/>
              <w:jc w:val="left"/>
              <w:rPr>
                <w:rFonts w:ascii="Times New Roman" w:hAnsi="Times New Roman"/>
              </w:rPr>
            </w:pP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BB626D" w:rsidRPr="00D45A93" w:rsidRDefault="00BB626D" w:rsidP="00280AB5">
            <w:pPr>
              <w:keepNext/>
              <w:keepLines/>
              <w:jc w:val="center"/>
              <w:rPr>
                <w:sz w:val="22"/>
                <w:szCs w:val="22"/>
              </w:rPr>
            </w:pPr>
            <w:r>
              <w:rPr>
                <w:sz w:val="22"/>
                <w:szCs w:val="22"/>
              </w:rPr>
              <w:t>4,67</w:t>
            </w:r>
          </w:p>
        </w:tc>
        <w:tc>
          <w:tcPr>
            <w:tcW w:w="776" w:type="pct"/>
            <w:vAlign w:val="center"/>
          </w:tcPr>
          <w:p w:rsidR="00BB626D" w:rsidRPr="00C25EF3" w:rsidRDefault="00E45678" w:rsidP="0029225D">
            <w:pPr>
              <w:keepNext/>
              <w:keepLines/>
              <w:jc w:val="center"/>
              <w:rPr>
                <w:bCs/>
                <w:sz w:val="22"/>
                <w:szCs w:val="22"/>
              </w:rPr>
            </w:pPr>
            <w:r w:rsidRPr="00C25EF3">
              <w:rPr>
                <w:bCs/>
                <w:sz w:val="22"/>
                <w:szCs w:val="22"/>
              </w:rPr>
              <w:t>4,38</w:t>
            </w:r>
          </w:p>
        </w:tc>
      </w:tr>
      <w:tr w:rsidR="00BB626D" w:rsidRPr="00D45A93" w:rsidTr="003F274D">
        <w:trPr>
          <w:trHeight w:val="20"/>
        </w:trPr>
        <w:tc>
          <w:tcPr>
            <w:tcW w:w="515" w:type="pct"/>
            <w:vMerge w:val="restart"/>
            <w:vAlign w:val="center"/>
          </w:tcPr>
          <w:p w:rsidR="00BB626D" w:rsidRPr="00D45A93" w:rsidRDefault="00BB626D" w:rsidP="00072FB8">
            <w:pPr>
              <w:pStyle w:val="af2"/>
              <w:keepNext/>
              <w:keepLines/>
              <w:rPr>
                <w:rFonts w:ascii="Times New Roman" w:hAnsi="Times New Roman"/>
              </w:rPr>
            </w:pPr>
            <w:r w:rsidRPr="00D45A93">
              <w:rPr>
                <w:rFonts w:ascii="Times New Roman" w:hAnsi="Times New Roman"/>
              </w:rPr>
              <w:t>1.1.1.4</w:t>
            </w:r>
          </w:p>
        </w:tc>
        <w:tc>
          <w:tcPr>
            <w:tcW w:w="2045" w:type="pct"/>
            <w:vMerge w:val="restart"/>
            <w:vAlign w:val="center"/>
          </w:tcPr>
          <w:p w:rsidR="00BB626D" w:rsidRPr="00D45A93" w:rsidRDefault="00BB626D" w:rsidP="0029225D">
            <w:pPr>
              <w:pStyle w:val="af2"/>
              <w:keepNext/>
              <w:keepLines/>
              <w:jc w:val="left"/>
              <w:rPr>
                <w:rFonts w:ascii="Times New Roman" w:hAnsi="Times New Roman"/>
              </w:rPr>
            </w:pPr>
            <w:r w:rsidRPr="00D45A93">
              <w:rPr>
                <w:rFonts w:ascii="Times New Roman" w:hAnsi="Times New Roman"/>
              </w:rPr>
              <w:t>Зона транспортной инфраструктуры</w:t>
            </w: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BB626D" w:rsidRPr="00D45A93" w:rsidRDefault="00BB626D" w:rsidP="00280AB5">
            <w:pPr>
              <w:keepNext/>
              <w:keepLines/>
              <w:jc w:val="center"/>
              <w:rPr>
                <w:sz w:val="22"/>
                <w:szCs w:val="22"/>
              </w:rPr>
            </w:pPr>
            <w:r>
              <w:rPr>
                <w:sz w:val="22"/>
                <w:szCs w:val="22"/>
              </w:rPr>
              <w:t>7,0</w:t>
            </w:r>
          </w:p>
        </w:tc>
        <w:tc>
          <w:tcPr>
            <w:tcW w:w="776" w:type="pct"/>
            <w:vAlign w:val="center"/>
          </w:tcPr>
          <w:p w:rsidR="00BB626D" w:rsidRPr="00C25EF3" w:rsidRDefault="00E45678" w:rsidP="00DA5407">
            <w:pPr>
              <w:keepNext/>
              <w:keepLines/>
              <w:jc w:val="center"/>
              <w:rPr>
                <w:bCs/>
                <w:sz w:val="22"/>
                <w:szCs w:val="22"/>
              </w:rPr>
            </w:pPr>
            <w:r w:rsidRPr="00C25EF3">
              <w:rPr>
                <w:bCs/>
                <w:sz w:val="22"/>
                <w:szCs w:val="22"/>
              </w:rPr>
              <w:t>-</w:t>
            </w:r>
          </w:p>
        </w:tc>
      </w:tr>
      <w:tr w:rsidR="00BB626D" w:rsidRPr="00D45A93" w:rsidTr="003F274D">
        <w:trPr>
          <w:trHeight w:val="20"/>
        </w:trPr>
        <w:tc>
          <w:tcPr>
            <w:tcW w:w="515" w:type="pct"/>
            <w:vMerge/>
            <w:vAlign w:val="center"/>
          </w:tcPr>
          <w:p w:rsidR="00BB626D" w:rsidRPr="00D45A93" w:rsidRDefault="00BB626D" w:rsidP="0029225D">
            <w:pPr>
              <w:pStyle w:val="af2"/>
              <w:keepNext/>
              <w:keepLines/>
              <w:rPr>
                <w:rFonts w:ascii="Times New Roman" w:hAnsi="Times New Roman"/>
              </w:rPr>
            </w:pPr>
          </w:p>
        </w:tc>
        <w:tc>
          <w:tcPr>
            <w:tcW w:w="2045" w:type="pct"/>
            <w:vMerge/>
            <w:vAlign w:val="center"/>
          </w:tcPr>
          <w:p w:rsidR="00BB626D" w:rsidRPr="00D45A93" w:rsidRDefault="00BB626D" w:rsidP="0029225D">
            <w:pPr>
              <w:pStyle w:val="af2"/>
              <w:keepNext/>
              <w:keepLines/>
              <w:jc w:val="left"/>
              <w:rPr>
                <w:rFonts w:ascii="Times New Roman" w:hAnsi="Times New Roman"/>
                <w:b/>
              </w:rPr>
            </w:pPr>
          </w:p>
        </w:tc>
        <w:tc>
          <w:tcPr>
            <w:tcW w:w="858" w:type="pct"/>
          </w:tcPr>
          <w:p w:rsidR="00BB626D" w:rsidRPr="00D45A93" w:rsidRDefault="00BB626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BB626D" w:rsidRPr="00D45A93" w:rsidRDefault="00BB626D" w:rsidP="00280AB5">
            <w:pPr>
              <w:keepNext/>
              <w:keepLines/>
              <w:jc w:val="center"/>
              <w:rPr>
                <w:sz w:val="22"/>
                <w:szCs w:val="22"/>
              </w:rPr>
            </w:pPr>
            <w:r>
              <w:rPr>
                <w:sz w:val="22"/>
                <w:szCs w:val="22"/>
              </w:rPr>
              <w:t>6,67</w:t>
            </w:r>
          </w:p>
        </w:tc>
        <w:tc>
          <w:tcPr>
            <w:tcW w:w="776" w:type="pct"/>
            <w:vAlign w:val="center"/>
          </w:tcPr>
          <w:p w:rsidR="00BB626D" w:rsidRPr="00C25EF3" w:rsidRDefault="00E45678" w:rsidP="00DA5407">
            <w:pPr>
              <w:keepNext/>
              <w:keepLines/>
              <w:jc w:val="center"/>
              <w:rPr>
                <w:bCs/>
                <w:sz w:val="22"/>
                <w:szCs w:val="22"/>
              </w:rPr>
            </w:pPr>
            <w:r w:rsidRPr="00C25EF3">
              <w:rPr>
                <w:bCs/>
                <w:sz w:val="22"/>
                <w:szCs w:val="22"/>
              </w:rPr>
              <w:t>-</w:t>
            </w:r>
          </w:p>
        </w:tc>
      </w:tr>
      <w:tr w:rsidR="003F274D" w:rsidRPr="00D45A93" w:rsidTr="003F274D">
        <w:trPr>
          <w:trHeight w:val="20"/>
        </w:trPr>
        <w:tc>
          <w:tcPr>
            <w:tcW w:w="515" w:type="pct"/>
            <w:vMerge w:val="restart"/>
            <w:vAlign w:val="center"/>
          </w:tcPr>
          <w:p w:rsidR="003F274D" w:rsidRPr="00D45A93" w:rsidRDefault="003F274D" w:rsidP="0029225D">
            <w:pPr>
              <w:pStyle w:val="af2"/>
              <w:keepNext/>
              <w:keepLines/>
              <w:rPr>
                <w:rFonts w:ascii="Times New Roman" w:hAnsi="Times New Roman"/>
              </w:rPr>
            </w:pPr>
            <w:r>
              <w:rPr>
                <w:rFonts w:ascii="Times New Roman" w:hAnsi="Times New Roman"/>
              </w:rPr>
              <w:t>1.1.1.4.1</w:t>
            </w:r>
          </w:p>
        </w:tc>
        <w:tc>
          <w:tcPr>
            <w:tcW w:w="2045" w:type="pct"/>
            <w:vMerge w:val="restart"/>
            <w:vAlign w:val="center"/>
          </w:tcPr>
          <w:p w:rsidR="003F274D" w:rsidRPr="00D45A93" w:rsidRDefault="00587087" w:rsidP="0029225D">
            <w:pPr>
              <w:pStyle w:val="af2"/>
              <w:keepNext/>
              <w:keepLines/>
              <w:jc w:val="left"/>
              <w:rPr>
                <w:rFonts w:ascii="Times New Roman" w:hAnsi="Times New Roman"/>
                <w:b/>
              </w:rPr>
            </w:pPr>
            <w:r>
              <w:rPr>
                <w:rFonts w:ascii="Times New Roman" w:hAnsi="Times New Roman"/>
              </w:rPr>
              <w:t>из них улично-дорожная сеть</w:t>
            </w: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га</w:t>
            </w:r>
          </w:p>
        </w:tc>
        <w:tc>
          <w:tcPr>
            <w:tcW w:w="806" w:type="pct"/>
            <w:vAlign w:val="center"/>
          </w:tcPr>
          <w:p w:rsidR="003F274D" w:rsidRPr="00D45A93" w:rsidRDefault="003F274D" w:rsidP="003E5075">
            <w:pPr>
              <w:keepNext/>
              <w:keepLines/>
              <w:jc w:val="center"/>
              <w:rPr>
                <w:sz w:val="22"/>
                <w:szCs w:val="22"/>
              </w:rPr>
            </w:pPr>
            <w:r>
              <w:rPr>
                <w:sz w:val="22"/>
                <w:szCs w:val="22"/>
              </w:rPr>
              <w:t>7,0</w:t>
            </w:r>
          </w:p>
        </w:tc>
        <w:tc>
          <w:tcPr>
            <w:tcW w:w="776" w:type="pct"/>
            <w:vAlign w:val="center"/>
          </w:tcPr>
          <w:p w:rsidR="003F274D" w:rsidRPr="00C25EF3" w:rsidRDefault="00E45678" w:rsidP="00DA5407">
            <w:pPr>
              <w:keepNext/>
              <w:keepLines/>
              <w:jc w:val="center"/>
              <w:rPr>
                <w:bCs/>
                <w:sz w:val="22"/>
                <w:szCs w:val="22"/>
              </w:rPr>
            </w:pPr>
            <w:r w:rsidRPr="00C25EF3">
              <w:rPr>
                <w:bCs/>
                <w:sz w:val="22"/>
                <w:szCs w:val="22"/>
              </w:rPr>
              <w:t>14,1</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rPr>
            </w:pPr>
            <w:r>
              <w:rPr>
                <w:rFonts w:ascii="Times New Roman" w:hAnsi="Times New Roman"/>
              </w:rPr>
              <w:t>%</w:t>
            </w:r>
          </w:p>
        </w:tc>
        <w:tc>
          <w:tcPr>
            <w:tcW w:w="806" w:type="pct"/>
            <w:vAlign w:val="center"/>
          </w:tcPr>
          <w:p w:rsidR="003F274D" w:rsidRPr="00D45A93" w:rsidRDefault="003F274D" w:rsidP="003E5075">
            <w:pPr>
              <w:keepNext/>
              <w:keepLines/>
              <w:jc w:val="center"/>
              <w:rPr>
                <w:sz w:val="22"/>
                <w:szCs w:val="22"/>
              </w:rPr>
            </w:pPr>
            <w:r>
              <w:rPr>
                <w:sz w:val="22"/>
                <w:szCs w:val="22"/>
              </w:rPr>
              <w:t>6,67</w:t>
            </w:r>
          </w:p>
        </w:tc>
        <w:tc>
          <w:tcPr>
            <w:tcW w:w="776" w:type="pct"/>
            <w:vAlign w:val="center"/>
          </w:tcPr>
          <w:p w:rsidR="003F274D" w:rsidRPr="00C25EF3" w:rsidRDefault="00E45678" w:rsidP="00DA5407">
            <w:pPr>
              <w:keepNext/>
              <w:keepLines/>
              <w:jc w:val="center"/>
              <w:rPr>
                <w:bCs/>
                <w:sz w:val="22"/>
                <w:szCs w:val="22"/>
              </w:rPr>
            </w:pPr>
            <w:r w:rsidRPr="00C25EF3">
              <w:rPr>
                <w:bCs/>
                <w:sz w:val="22"/>
                <w:szCs w:val="22"/>
              </w:rPr>
              <w:t>13,43</w:t>
            </w:r>
          </w:p>
        </w:tc>
      </w:tr>
      <w:tr w:rsidR="003F274D" w:rsidRPr="00D45A93" w:rsidTr="003F274D">
        <w:trPr>
          <w:trHeight w:val="20"/>
        </w:trPr>
        <w:tc>
          <w:tcPr>
            <w:tcW w:w="515" w:type="pct"/>
            <w:vMerge w:val="restart"/>
            <w:vAlign w:val="center"/>
          </w:tcPr>
          <w:p w:rsidR="003F274D" w:rsidRPr="00D45A93" w:rsidRDefault="003F274D" w:rsidP="00072FB8">
            <w:pPr>
              <w:pStyle w:val="af2"/>
              <w:keepNext/>
              <w:keepLines/>
              <w:rPr>
                <w:rFonts w:ascii="Times New Roman" w:hAnsi="Times New Roman"/>
                <w:b/>
              </w:rPr>
            </w:pPr>
            <w:r w:rsidRPr="00D45A93">
              <w:rPr>
                <w:rFonts w:ascii="Times New Roman" w:hAnsi="Times New Roman"/>
                <w:b/>
              </w:rPr>
              <w:t>1.1.2</w:t>
            </w:r>
          </w:p>
        </w:tc>
        <w:tc>
          <w:tcPr>
            <w:tcW w:w="2045" w:type="pct"/>
            <w:vMerge w:val="restart"/>
            <w:vAlign w:val="center"/>
          </w:tcPr>
          <w:p w:rsidR="003F274D" w:rsidRPr="00D45A93" w:rsidRDefault="003F274D" w:rsidP="0029225D">
            <w:pPr>
              <w:keepNext/>
              <w:keepLines/>
              <w:rPr>
                <w:b/>
                <w:sz w:val="22"/>
                <w:szCs w:val="22"/>
              </w:rPr>
            </w:pPr>
            <w:r w:rsidRPr="00D45A93">
              <w:rPr>
                <w:b/>
                <w:sz w:val="22"/>
                <w:szCs w:val="22"/>
              </w:rPr>
              <w:t>Зоны сельскохозяйственного использования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Pr>
                <w:b/>
                <w:sz w:val="22"/>
                <w:szCs w:val="22"/>
              </w:rPr>
              <w:t>63,5</w:t>
            </w:r>
          </w:p>
        </w:tc>
        <w:tc>
          <w:tcPr>
            <w:tcW w:w="776" w:type="pct"/>
            <w:vAlign w:val="center"/>
          </w:tcPr>
          <w:p w:rsidR="003F274D" w:rsidRPr="00C25EF3" w:rsidRDefault="00E45678" w:rsidP="0029225D">
            <w:pPr>
              <w:keepNext/>
              <w:keepLines/>
              <w:jc w:val="center"/>
              <w:rPr>
                <w:b/>
                <w:bCs/>
                <w:sz w:val="22"/>
                <w:szCs w:val="22"/>
              </w:rPr>
            </w:pPr>
            <w:r w:rsidRPr="00C25EF3">
              <w:rPr>
                <w:b/>
                <w:bCs/>
                <w:sz w:val="22"/>
                <w:szCs w:val="22"/>
              </w:rPr>
              <w:t>44,9</w:t>
            </w:r>
          </w:p>
        </w:tc>
      </w:tr>
      <w:tr w:rsidR="003F274D" w:rsidRPr="00D45A93" w:rsidTr="003F274D">
        <w:trPr>
          <w:trHeight w:val="495"/>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60,48</w:t>
            </w:r>
          </w:p>
        </w:tc>
        <w:tc>
          <w:tcPr>
            <w:tcW w:w="776" w:type="pct"/>
            <w:vAlign w:val="center"/>
          </w:tcPr>
          <w:p w:rsidR="003F274D" w:rsidRPr="00C25EF3" w:rsidRDefault="00E45678" w:rsidP="0029225D">
            <w:pPr>
              <w:keepNext/>
              <w:keepLines/>
              <w:jc w:val="center"/>
              <w:rPr>
                <w:b/>
                <w:bCs/>
                <w:sz w:val="22"/>
                <w:szCs w:val="22"/>
              </w:rPr>
            </w:pPr>
            <w:r w:rsidRPr="00C25EF3">
              <w:rPr>
                <w:b/>
                <w:bCs/>
                <w:sz w:val="22"/>
                <w:szCs w:val="22"/>
              </w:rPr>
              <w:t>42,76</w:t>
            </w:r>
          </w:p>
        </w:tc>
      </w:tr>
      <w:tr w:rsidR="003F274D" w:rsidRPr="00D45A93" w:rsidTr="003F274D">
        <w:trPr>
          <w:trHeight w:val="20"/>
        </w:trPr>
        <w:tc>
          <w:tcPr>
            <w:tcW w:w="515" w:type="pct"/>
            <w:vMerge w:val="restart"/>
            <w:vAlign w:val="center"/>
          </w:tcPr>
          <w:p w:rsidR="003F274D" w:rsidRPr="00D45A93" w:rsidRDefault="003F274D" w:rsidP="00EF31A2">
            <w:pPr>
              <w:pStyle w:val="af2"/>
              <w:keepNext/>
              <w:keepLines/>
              <w:rPr>
                <w:rFonts w:ascii="Times New Roman" w:hAnsi="Times New Roman"/>
              </w:rPr>
            </w:pPr>
            <w:r w:rsidRPr="00D45A93">
              <w:rPr>
                <w:rFonts w:ascii="Times New Roman" w:hAnsi="Times New Roman"/>
              </w:rPr>
              <w:t>1.1.2.</w:t>
            </w:r>
            <w:r>
              <w:rPr>
                <w:rFonts w:ascii="Times New Roman" w:hAnsi="Times New Roman"/>
              </w:rPr>
              <w:t>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садоводческих или огороднических некоммерческих товариществ</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Pr>
                <w:sz w:val="22"/>
                <w:szCs w:val="22"/>
              </w:rPr>
              <w:t>63,5</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44,9</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Pr>
                <w:sz w:val="22"/>
                <w:szCs w:val="22"/>
              </w:rPr>
              <w:t>60,48</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42,76</w:t>
            </w:r>
          </w:p>
        </w:tc>
      </w:tr>
      <w:tr w:rsidR="003F274D" w:rsidRPr="00D45A93" w:rsidTr="003F274D">
        <w:trPr>
          <w:trHeight w:val="20"/>
        </w:trPr>
        <w:tc>
          <w:tcPr>
            <w:tcW w:w="515" w:type="pct"/>
            <w:vMerge w:val="restart"/>
            <w:vAlign w:val="center"/>
          </w:tcPr>
          <w:p w:rsidR="003F274D" w:rsidRPr="00D45A93" w:rsidRDefault="003F274D" w:rsidP="00072FB8">
            <w:pPr>
              <w:pStyle w:val="af2"/>
              <w:keepNext/>
              <w:keepLines/>
              <w:rPr>
                <w:rFonts w:ascii="Times New Roman" w:hAnsi="Times New Roman"/>
                <w:b/>
              </w:rPr>
            </w:pPr>
            <w:r w:rsidRPr="00D45A93">
              <w:rPr>
                <w:rFonts w:ascii="Times New Roman" w:hAnsi="Times New Roman"/>
                <w:b/>
              </w:rPr>
              <w:t>1.1.3</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рекреационного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Pr>
                <w:b/>
                <w:sz w:val="22"/>
                <w:szCs w:val="22"/>
              </w:rPr>
              <w:t>16,1</w:t>
            </w:r>
          </w:p>
        </w:tc>
        <w:tc>
          <w:tcPr>
            <w:tcW w:w="776" w:type="pct"/>
            <w:vAlign w:val="center"/>
          </w:tcPr>
          <w:p w:rsidR="003F274D" w:rsidRPr="00C25EF3" w:rsidRDefault="00E45678" w:rsidP="00245B12">
            <w:pPr>
              <w:keepNext/>
              <w:keepLines/>
              <w:jc w:val="center"/>
              <w:rPr>
                <w:b/>
                <w:bCs/>
                <w:sz w:val="22"/>
                <w:szCs w:val="22"/>
              </w:rPr>
            </w:pPr>
            <w:r w:rsidRPr="00C25EF3">
              <w:rPr>
                <w:b/>
                <w:bCs/>
                <w:sz w:val="22"/>
                <w:szCs w:val="22"/>
              </w:rPr>
              <w:t>27,4</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15,33</w:t>
            </w:r>
          </w:p>
        </w:tc>
        <w:tc>
          <w:tcPr>
            <w:tcW w:w="776" w:type="pct"/>
            <w:vAlign w:val="center"/>
          </w:tcPr>
          <w:p w:rsidR="003F274D" w:rsidRPr="00C25EF3" w:rsidRDefault="00E45678" w:rsidP="0029225D">
            <w:pPr>
              <w:keepNext/>
              <w:keepLines/>
              <w:jc w:val="center"/>
              <w:rPr>
                <w:b/>
                <w:bCs/>
                <w:sz w:val="22"/>
                <w:szCs w:val="22"/>
              </w:rPr>
            </w:pPr>
            <w:r w:rsidRPr="00C25EF3">
              <w:rPr>
                <w:b/>
                <w:bCs/>
                <w:sz w:val="22"/>
                <w:szCs w:val="22"/>
              </w:rPr>
              <w:t>26,1</w:t>
            </w:r>
          </w:p>
        </w:tc>
      </w:tr>
      <w:tr w:rsidR="003F274D" w:rsidRPr="00D45A93" w:rsidTr="003F274D">
        <w:trPr>
          <w:trHeight w:val="20"/>
        </w:trPr>
        <w:tc>
          <w:tcPr>
            <w:tcW w:w="515" w:type="pct"/>
            <w:vMerge w:val="restart"/>
            <w:vAlign w:val="center"/>
          </w:tcPr>
          <w:p w:rsidR="003F274D" w:rsidRPr="00D45A93" w:rsidRDefault="003F274D" w:rsidP="00072FB8">
            <w:pPr>
              <w:pStyle w:val="af2"/>
              <w:keepNext/>
              <w:keepLines/>
              <w:rPr>
                <w:rFonts w:ascii="Times New Roman" w:hAnsi="Times New Roman"/>
                <w:lang w:val="en-US"/>
              </w:rPr>
            </w:pPr>
            <w:r w:rsidRPr="00D45A93">
              <w:rPr>
                <w:rFonts w:ascii="Times New Roman" w:hAnsi="Times New Roman"/>
              </w:rPr>
              <w:t>1.1.3.1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15,1</w:t>
            </w:r>
          </w:p>
        </w:tc>
      </w:tr>
      <w:tr w:rsidR="003F274D" w:rsidRPr="00D45A93" w:rsidTr="003F274D">
        <w:trPr>
          <w:trHeight w:val="613"/>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14,38</w:t>
            </w:r>
          </w:p>
        </w:tc>
      </w:tr>
      <w:tr w:rsidR="003F274D" w:rsidRPr="00D45A93" w:rsidTr="003F274D">
        <w:trPr>
          <w:trHeight w:val="20"/>
        </w:trPr>
        <w:tc>
          <w:tcPr>
            <w:tcW w:w="515" w:type="pct"/>
            <w:vMerge w:val="restart"/>
            <w:vAlign w:val="center"/>
          </w:tcPr>
          <w:p w:rsidR="003F274D" w:rsidRPr="00D45A93" w:rsidRDefault="003F274D" w:rsidP="00EF31A2">
            <w:pPr>
              <w:pStyle w:val="af2"/>
              <w:keepNext/>
              <w:keepLines/>
              <w:rPr>
                <w:rFonts w:ascii="Times New Roman" w:hAnsi="Times New Roman"/>
              </w:rPr>
            </w:pPr>
            <w:r w:rsidRPr="00D45A93">
              <w:rPr>
                <w:rFonts w:ascii="Times New Roman" w:hAnsi="Times New Roman"/>
              </w:rPr>
              <w:t>1.1.3.</w:t>
            </w:r>
            <w:r>
              <w:rPr>
                <w:rFonts w:ascii="Times New Roman" w:hAnsi="Times New Roman"/>
              </w:rPr>
              <w:t>2</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лесов</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Pr>
                <w:sz w:val="22"/>
                <w:szCs w:val="22"/>
              </w:rPr>
              <w:t>16,1</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12,3</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lang w:val="en-US"/>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Pr>
                <w:sz w:val="22"/>
                <w:szCs w:val="22"/>
              </w:rPr>
              <w:t>15,33</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11,71</w:t>
            </w:r>
          </w:p>
        </w:tc>
      </w:tr>
      <w:tr w:rsidR="003F274D" w:rsidRPr="00D45A93" w:rsidTr="003F274D">
        <w:trPr>
          <w:trHeight w:val="20"/>
        </w:trPr>
        <w:tc>
          <w:tcPr>
            <w:tcW w:w="515" w:type="pct"/>
            <w:vMerge w:val="restart"/>
            <w:vAlign w:val="center"/>
          </w:tcPr>
          <w:p w:rsidR="003F274D" w:rsidRPr="00D45A93" w:rsidRDefault="003F274D" w:rsidP="00072FB8">
            <w:pPr>
              <w:pStyle w:val="af2"/>
              <w:keepNext/>
              <w:keepLines/>
              <w:rPr>
                <w:rFonts w:ascii="Times New Roman" w:hAnsi="Times New Roman"/>
                <w:b/>
              </w:rPr>
            </w:pPr>
            <w:r w:rsidRPr="00D45A93">
              <w:rPr>
                <w:rFonts w:ascii="Times New Roman" w:hAnsi="Times New Roman"/>
                <w:b/>
              </w:rPr>
              <w:t>1.1.4</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Зоны специального назначения</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sidRPr="00D45A93">
              <w:rPr>
                <w:b/>
                <w:sz w:val="22"/>
                <w:szCs w:val="22"/>
              </w:rPr>
              <w:t>-</w:t>
            </w:r>
          </w:p>
        </w:tc>
        <w:tc>
          <w:tcPr>
            <w:tcW w:w="776" w:type="pct"/>
            <w:vAlign w:val="center"/>
          </w:tcPr>
          <w:p w:rsidR="003F274D" w:rsidRPr="00C25EF3" w:rsidRDefault="00E45678" w:rsidP="0029225D">
            <w:pPr>
              <w:keepNext/>
              <w:keepLines/>
              <w:jc w:val="center"/>
              <w:rPr>
                <w:b/>
                <w:bCs/>
                <w:sz w:val="22"/>
                <w:szCs w:val="22"/>
              </w:rPr>
            </w:pPr>
            <w:r w:rsidRPr="00C25EF3">
              <w:rPr>
                <w:b/>
                <w:bCs/>
                <w:sz w:val="22"/>
                <w:szCs w:val="22"/>
              </w:rPr>
              <w:t>3,2</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b/>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sidRPr="00D45A93">
              <w:rPr>
                <w:b/>
                <w:sz w:val="22"/>
                <w:szCs w:val="22"/>
              </w:rPr>
              <w:t>-</w:t>
            </w:r>
          </w:p>
        </w:tc>
        <w:tc>
          <w:tcPr>
            <w:tcW w:w="776" w:type="pct"/>
            <w:vAlign w:val="center"/>
          </w:tcPr>
          <w:p w:rsidR="003F274D" w:rsidRPr="00C25EF3" w:rsidRDefault="00E45678" w:rsidP="0029225D">
            <w:pPr>
              <w:keepNext/>
              <w:keepLines/>
              <w:jc w:val="center"/>
              <w:rPr>
                <w:b/>
                <w:bCs/>
                <w:sz w:val="22"/>
                <w:szCs w:val="22"/>
              </w:rPr>
            </w:pPr>
            <w:r w:rsidRPr="00C25EF3">
              <w:rPr>
                <w:b/>
                <w:bCs/>
                <w:sz w:val="22"/>
                <w:szCs w:val="22"/>
              </w:rPr>
              <w:t>3,05</w:t>
            </w:r>
          </w:p>
        </w:tc>
      </w:tr>
      <w:tr w:rsidR="003F274D" w:rsidRPr="00D45A93" w:rsidTr="003F274D">
        <w:trPr>
          <w:trHeight w:val="20"/>
        </w:trPr>
        <w:tc>
          <w:tcPr>
            <w:tcW w:w="515" w:type="pct"/>
            <w:vMerge w:val="restart"/>
            <w:vAlign w:val="center"/>
          </w:tcPr>
          <w:p w:rsidR="003F274D" w:rsidRPr="00D45A93" w:rsidRDefault="003F274D" w:rsidP="00072FB8">
            <w:pPr>
              <w:pStyle w:val="af2"/>
              <w:keepNext/>
              <w:keepLines/>
              <w:rPr>
                <w:rFonts w:ascii="Times New Roman" w:hAnsi="Times New Roman"/>
              </w:rPr>
            </w:pPr>
            <w:r w:rsidRPr="00D45A93">
              <w:rPr>
                <w:rFonts w:ascii="Times New Roman" w:hAnsi="Times New Roman"/>
              </w:rPr>
              <w:t>1.1.4.1</w:t>
            </w:r>
          </w:p>
        </w:tc>
        <w:tc>
          <w:tcPr>
            <w:tcW w:w="2045" w:type="pct"/>
            <w:vMerge w:val="restar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Зона озелененных территорий специального назначения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га</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3,2</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vAlign w:val="center"/>
          </w:tcPr>
          <w:p w:rsidR="003F274D" w:rsidRPr="00D45A93" w:rsidRDefault="003F274D" w:rsidP="00280AB5">
            <w:pPr>
              <w:keepNext/>
              <w:keepLines/>
              <w:jc w:val="center"/>
              <w:rPr>
                <w:sz w:val="22"/>
                <w:szCs w:val="22"/>
              </w:rPr>
            </w:pPr>
            <w:r w:rsidRPr="00D45A93">
              <w:rPr>
                <w:sz w:val="22"/>
                <w:szCs w:val="22"/>
              </w:rPr>
              <w:t>-</w:t>
            </w:r>
          </w:p>
        </w:tc>
        <w:tc>
          <w:tcPr>
            <w:tcW w:w="776" w:type="pct"/>
            <w:vAlign w:val="center"/>
          </w:tcPr>
          <w:p w:rsidR="003F274D" w:rsidRPr="00C25EF3" w:rsidRDefault="00E45678" w:rsidP="0029225D">
            <w:pPr>
              <w:keepNext/>
              <w:keepLines/>
              <w:jc w:val="center"/>
              <w:rPr>
                <w:bCs/>
                <w:sz w:val="22"/>
                <w:szCs w:val="22"/>
              </w:rPr>
            </w:pPr>
            <w:r w:rsidRPr="00C25EF3">
              <w:rPr>
                <w:bCs/>
                <w:sz w:val="22"/>
                <w:szCs w:val="22"/>
              </w:rPr>
              <w:t>3,05</w:t>
            </w:r>
          </w:p>
        </w:tc>
      </w:tr>
      <w:tr w:rsidR="003F274D" w:rsidRPr="00D45A93" w:rsidTr="003F274D">
        <w:trPr>
          <w:trHeight w:val="20"/>
        </w:trPr>
        <w:tc>
          <w:tcPr>
            <w:tcW w:w="515" w:type="pct"/>
            <w:vMerge w:val="restart"/>
            <w:vAlign w:val="center"/>
          </w:tcPr>
          <w:p w:rsidR="003F274D" w:rsidRPr="00D45A93" w:rsidRDefault="003F274D" w:rsidP="00072FB8">
            <w:pPr>
              <w:pStyle w:val="af2"/>
              <w:keepNext/>
              <w:keepLines/>
              <w:rPr>
                <w:rFonts w:ascii="Times New Roman" w:hAnsi="Times New Roman"/>
                <w:b/>
                <w:lang w:val="en-US"/>
              </w:rPr>
            </w:pPr>
            <w:r w:rsidRPr="00D45A93">
              <w:rPr>
                <w:rFonts w:ascii="Times New Roman" w:hAnsi="Times New Roman"/>
                <w:b/>
              </w:rPr>
              <w:t>1.1.5</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 xml:space="preserve">Зона акваторий </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Pr>
                <w:b/>
                <w:sz w:val="22"/>
                <w:szCs w:val="22"/>
              </w:rPr>
              <w:t>2,8</w:t>
            </w:r>
          </w:p>
        </w:tc>
        <w:tc>
          <w:tcPr>
            <w:tcW w:w="776" w:type="pct"/>
            <w:vAlign w:val="center"/>
          </w:tcPr>
          <w:p w:rsidR="003F274D" w:rsidRPr="00C25EF3" w:rsidRDefault="003F274D" w:rsidP="00E45678">
            <w:pPr>
              <w:keepNext/>
              <w:keepLines/>
              <w:jc w:val="center"/>
              <w:rPr>
                <w:b/>
                <w:bCs/>
                <w:sz w:val="22"/>
                <w:szCs w:val="22"/>
              </w:rPr>
            </w:pPr>
            <w:r w:rsidRPr="00C25EF3">
              <w:rPr>
                <w:b/>
                <w:bCs/>
                <w:sz w:val="22"/>
                <w:szCs w:val="22"/>
              </w:rPr>
              <w:t>2,</w:t>
            </w:r>
            <w:r w:rsidR="00E45678" w:rsidRPr="00C25EF3">
              <w:rPr>
                <w:b/>
                <w:bCs/>
                <w:sz w:val="22"/>
                <w:szCs w:val="22"/>
              </w:rPr>
              <w:t>1</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b/>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2,67</w:t>
            </w:r>
          </w:p>
        </w:tc>
        <w:tc>
          <w:tcPr>
            <w:tcW w:w="776" w:type="pct"/>
            <w:vAlign w:val="center"/>
          </w:tcPr>
          <w:p w:rsidR="003F274D" w:rsidRPr="00C25EF3" w:rsidRDefault="00E45678" w:rsidP="00245B12">
            <w:pPr>
              <w:keepNext/>
              <w:keepLines/>
              <w:jc w:val="center"/>
              <w:rPr>
                <w:b/>
                <w:bCs/>
                <w:sz w:val="22"/>
                <w:szCs w:val="22"/>
              </w:rPr>
            </w:pPr>
            <w:r w:rsidRPr="00C25EF3">
              <w:rPr>
                <w:b/>
                <w:bCs/>
                <w:sz w:val="22"/>
                <w:szCs w:val="22"/>
              </w:rPr>
              <w:t>2,0</w:t>
            </w:r>
          </w:p>
        </w:tc>
      </w:tr>
      <w:tr w:rsidR="003F274D" w:rsidRPr="00D45A93" w:rsidTr="003F274D">
        <w:trPr>
          <w:trHeight w:val="20"/>
        </w:trPr>
        <w:tc>
          <w:tcPr>
            <w:tcW w:w="515" w:type="pct"/>
            <w:vMerge w:val="restart"/>
            <w:vAlign w:val="center"/>
          </w:tcPr>
          <w:p w:rsidR="003F274D" w:rsidRPr="00D45A93" w:rsidRDefault="003F274D" w:rsidP="00072FB8">
            <w:pPr>
              <w:pStyle w:val="af2"/>
              <w:keepNext/>
              <w:keepLines/>
              <w:rPr>
                <w:rFonts w:ascii="Times New Roman" w:hAnsi="Times New Roman"/>
                <w:b/>
                <w:lang w:val="en-US"/>
              </w:rPr>
            </w:pPr>
            <w:r w:rsidRPr="00D45A93">
              <w:rPr>
                <w:rFonts w:ascii="Times New Roman" w:hAnsi="Times New Roman"/>
                <w:b/>
              </w:rPr>
              <w:t>1.1.6</w:t>
            </w:r>
          </w:p>
        </w:tc>
        <w:tc>
          <w:tcPr>
            <w:tcW w:w="2045" w:type="pct"/>
            <w:vMerge w:val="restar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 xml:space="preserve">Иные зоны </w:t>
            </w: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га</w:t>
            </w:r>
          </w:p>
        </w:tc>
        <w:tc>
          <w:tcPr>
            <w:tcW w:w="806" w:type="pct"/>
            <w:vAlign w:val="center"/>
          </w:tcPr>
          <w:p w:rsidR="003F274D" w:rsidRPr="00D45A93" w:rsidRDefault="003F274D" w:rsidP="00280AB5">
            <w:pPr>
              <w:keepNext/>
              <w:keepLines/>
              <w:jc w:val="center"/>
              <w:rPr>
                <w:b/>
                <w:sz w:val="22"/>
                <w:szCs w:val="22"/>
              </w:rPr>
            </w:pPr>
            <w:r>
              <w:rPr>
                <w:b/>
                <w:sz w:val="22"/>
                <w:szCs w:val="22"/>
              </w:rPr>
              <w:t>8,3</w:t>
            </w:r>
          </w:p>
        </w:tc>
        <w:tc>
          <w:tcPr>
            <w:tcW w:w="776" w:type="pct"/>
            <w:vAlign w:val="center"/>
          </w:tcPr>
          <w:p w:rsidR="003F274D" w:rsidRPr="00C25EF3" w:rsidRDefault="00E45678" w:rsidP="0029225D">
            <w:pPr>
              <w:keepNext/>
              <w:keepLines/>
              <w:jc w:val="center"/>
              <w:rPr>
                <w:b/>
                <w:bCs/>
                <w:sz w:val="22"/>
                <w:szCs w:val="22"/>
              </w:rPr>
            </w:pPr>
            <w:r w:rsidRPr="00C25EF3">
              <w:rPr>
                <w:b/>
                <w:bCs/>
                <w:sz w:val="22"/>
                <w:szCs w:val="22"/>
              </w:rPr>
              <w:t>7,5</w:t>
            </w:r>
          </w:p>
        </w:tc>
      </w:tr>
      <w:tr w:rsidR="003F274D" w:rsidRPr="00D45A93" w:rsidTr="003F274D">
        <w:trPr>
          <w:trHeight w:val="20"/>
        </w:trPr>
        <w:tc>
          <w:tcPr>
            <w:tcW w:w="515" w:type="pct"/>
            <w:vMerge/>
            <w:vAlign w:val="center"/>
          </w:tcPr>
          <w:p w:rsidR="003F274D" w:rsidRPr="00D45A93" w:rsidRDefault="003F274D" w:rsidP="0029225D">
            <w:pPr>
              <w:pStyle w:val="af2"/>
              <w:keepNext/>
              <w:keepLines/>
              <w:rPr>
                <w:rFonts w:ascii="Times New Roman" w:hAnsi="Times New Roman"/>
              </w:rPr>
            </w:pPr>
          </w:p>
        </w:tc>
        <w:tc>
          <w:tcPr>
            <w:tcW w:w="2045" w:type="pct"/>
            <w:vMerge/>
            <w:vAlign w:val="center"/>
          </w:tcPr>
          <w:p w:rsidR="003F274D" w:rsidRPr="00D45A93" w:rsidRDefault="003F274D" w:rsidP="0029225D">
            <w:pPr>
              <w:pStyle w:val="af2"/>
              <w:keepNext/>
              <w:keepLines/>
              <w:jc w:val="left"/>
              <w:rPr>
                <w:rFonts w:ascii="Times New Roman" w:hAnsi="Times New Roman"/>
              </w:rPr>
            </w:pPr>
          </w:p>
        </w:tc>
        <w:tc>
          <w:tcPr>
            <w:tcW w:w="858" w:type="pct"/>
          </w:tcPr>
          <w:p w:rsidR="003F274D" w:rsidRPr="00D45A93" w:rsidRDefault="003F274D" w:rsidP="0029225D">
            <w:pPr>
              <w:pStyle w:val="af2"/>
              <w:keepNext/>
              <w:keepLines/>
              <w:rPr>
                <w:rFonts w:ascii="Times New Roman" w:hAnsi="Times New Roman"/>
                <w:b/>
              </w:rPr>
            </w:pPr>
            <w:r w:rsidRPr="00D45A93">
              <w:rPr>
                <w:rFonts w:ascii="Times New Roman" w:hAnsi="Times New Roman"/>
                <w:b/>
              </w:rPr>
              <w:t>%</w:t>
            </w:r>
          </w:p>
        </w:tc>
        <w:tc>
          <w:tcPr>
            <w:tcW w:w="806" w:type="pct"/>
            <w:vAlign w:val="center"/>
          </w:tcPr>
          <w:p w:rsidR="003F274D" w:rsidRPr="00D45A93" w:rsidRDefault="003F274D" w:rsidP="00280AB5">
            <w:pPr>
              <w:keepNext/>
              <w:keepLines/>
              <w:jc w:val="center"/>
              <w:rPr>
                <w:b/>
                <w:sz w:val="22"/>
                <w:szCs w:val="22"/>
              </w:rPr>
            </w:pPr>
            <w:r>
              <w:rPr>
                <w:b/>
                <w:sz w:val="22"/>
                <w:szCs w:val="22"/>
              </w:rPr>
              <w:t>7,90</w:t>
            </w:r>
          </w:p>
        </w:tc>
        <w:tc>
          <w:tcPr>
            <w:tcW w:w="776" w:type="pct"/>
            <w:vAlign w:val="center"/>
          </w:tcPr>
          <w:p w:rsidR="003F274D" w:rsidRPr="00D45A93" w:rsidRDefault="00E45678" w:rsidP="0029225D">
            <w:pPr>
              <w:keepNext/>
              <w:keepLines/>
              <w:jc w:val="center"/>
              <w:rPr>
                <w:b/>
                <w:bCs/>
                <w:sz w:val="22"/>
                <w:szCs w:val="22"/>
              </w:rPr>
            </w:pPr>
            <w:r>
              <w:rPr>
                <w:b/>
                <w:bCs/>
                <w:sz w:val="22"/>
                <w:szCs w:val="22"/>
              </w:rPr>
              <w:t>7,14</w:t>
            </w:r>
          </w:p>
        </w:tc>
      </w:tr>
      <w:tr w:rsidR="003F274D" w:rsidRPr="00D45A93" w:rsidTr="003F274D">
        <w:trPr>
          <w:trHeight w:val="20"/>
        </w:trPr>
        <w:tc>
          <w:tcPr>
            <w:tcW w:w="515" w:type="pct"/>
            <w:vAlign w:val="center"/>
          </w:tcPr>
          <w:p w:rsidR="003F274D" w:rsidRPr="00D83F74" w:rsidRDefault="003F274D" w:rsidP="008E0768">
            <w:pPr>
              <w:pStyle w:val="af2"/>
              <w:keepNext/>
              <w:keepLines/>
              <w:rPr>
                <w:rFonts w:ascii="Times New Roman" w:hAnsi="Times New Roman"/>
              </w:rPr>
            </w:pPr>
            <w:r w:rsidRPr="00D83F74">
              <w:rPr>
                <w:rFonts w:ascii="Times New Roman" w:hAnsi="Times New Roman"/>
                <w:b/>
              </w:rPr>
              <w:t>2</w:t>
            </w:r>
          </w:p>
        </w:tc>
        <w:tc>
          <w:tcPr>
            <w:tcW w:w="2045" w:type="pct"/>
            <w:vAlign w:val="center"/>
          </w:tcPr>
          <w:p w:rsidR="003F274D" w:rsidRPr="00D83F74" w:rsidRDefault="003F274D" w:rsidP="008E0768">
            <w:pPr>
              <w:pStyle w:val="af2"/>
              <w:keepNext/>
              <w:keepLines/>
              <w:jc w:val="left"/>
              <w:rPr>
                <w:rFonts w:ascii="Times New Roman" w:hAnsi="Times New Roman"/>
                <w:b/>
              </w:rPr>
            </w:pPr>
            <w:r w:rsidRPr="00D83F74">
              <w:rPr>
                <w:rFonts w:ascii="Times New Roman" w:hAnsi="Times New Roman"/>
                <w:b/>
              </w:rPr>
              <w:t>ТЕРРИТОРИИ ГОРОДСКИХ ЛЕСОВ</w:t>
            </w:r>
          </w:p>
        </w:tc>
        <w:tc>
          <w:tcPr>
            <w:tcW w:w="858" w:type="pct"/>
            <w:vAlign w:val="center"/>
          </w:tcPr>
          <w:p w:rsidR="003F274D" w:rsidRPr="00D83F74" w:rsidRDefault="003F274D" w:rsidP="008E0768">
            <w:pPr>
              <w:pStyle w:val="af2"/>
              <w:keepNext/>
              <w:keepLines/>
              <w:rPr>
                <w:rFonts w:ascii="Times New Roman" w:hAnsi="Times New Roman"/>
                <w:b/>
              </w:rPr>
            </w:pPr>
            <w:r w:rsidRPr="00D83F74">
              <w:rPr>
                <w:rFonts w:ascii="Times New Roman" w:hAnsi="Times New Roman"/>
                <w:b/>
              </w:rPr>
              <w:t>га</w:t>
            </w:r>
          </w:p>
        </w:tc>
        <w:tc>
          <w:tcPr>
            <w:tcW w:w="806" w:type="pct"/>
            <w:vAlign w:val="center"/>
          </w:tcPr>
          <w:p w:rsidR="003F274D" w:rsidRPr="00D83F74" w:rsidRDefault="003F274D" w:rsidP="008E0768">
            <w:pPr>
              <w:keepNext/>
              <w:keepLines/>
              <w:jc w:val="center"/>
              <w:rPr>
                <w:b/>
                <w:sz w:val="22"/>
                <w:szCs w:val="22"/>
              </w:rPr>
            </w:pPr>
            <w:r>
              <w:rPr>
                <w:b/>
                <w:sz w:val="22"/>
                <w:szCs w:val="22"/>
              </w:rPr>
              <w:t>2,49</w:t>
            </w:r>
          </w:p>
        </w:tc>
        <w:tc>
          <w:tcPr>
            <w:tcW w:w="776" w:type="pct"/>
            <w:vAlign w:val="center"/>
          </w:tcPr>
          <w:p w:rsidR="003F274D" w:rsidRPr="00D83F74" w:rsidRDefault="003F274D" w:rsidP="008E0768">
            <w:pPr>
              <w:keepNext/>
              <w:keepLines/>
              <w:jc w:val="center"/>
              <w:rPr>
                <w:b/>
                <w:bCs/>
                <w:sz w:val="22"/>
                <w:szCs w:val="22"/>
              </w:rPr>
            </w:pPr>
            <w:r>
              <w:rPr>
                <w:b/>
                <w:bCs/>
                <w:sz w:val="22"/>
                <w:szCs w:val="22"/>
              </w:rPr>
              <w:t>2,49</w:t>
            </w: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b/>
              </w:rPr>
            </w:pPr>
            <w:r>
              <w:rPr>
                <w:rFonts w:ascii="Times New Roman" w:hAnsi="Times New Roman"/>
                <w:b/>
              </w:rPr>
              <w:t>3</w:t>
            </w:r>
          </w:p>
        </w:tc>
        <w:tc>
          <w:tcPr>
            <w:tcW w:w="2045" w:type="pct"/>
            <w:vAlign w:val="center"/>
          </w:tcPr>
          <w:p w:rsidR="003F274D" w:rsidRPr="00D45A93" w:rsidRDefault="003F274D" w:rsidP="00BF6FA2">
            <w:pPr>
              <w:pStyle w:val="af2"/>
              <w:keepNext/>
              <w:keepLines/>
              <w:jc w:val="left"/>
              <w:rPr>
                <w:rFonts w:ascii="Times New Roman" w:hAnsi="Times New Roman"/>
                <w:b/>
              </w:rPr>
            </w:pPr>
            <w:r w:rsidRPr="00D45A93">
              <w:rPr>
                <w:rFonts w:ascii="Times New Roman" w:hAnsi="Times New Roman"/>
                <w:b/>
              </w:rPr>
              <w:t>ТРАНСПОРТНАЯ ИНФРАСТРУКТУРА</w:t>
            </w:r>
          </w:p>
        </w:tc>
        <w:tc>
          <w:tcPr>
            <w:tcW w:w="858" w:type="pct"/>
          </w:tcPr>
          <w:p w:rsidR="003F274D" w:rsidRPr="00D45A93" w:rsidRDefault="003F274D" w:rsidP="00BF6FA2">
            <w:pPr>
              <w:pStyle w:val="af2"/>
              <w:keepNext/>
              <w:keepLines/>
              <w:rPr>
                <w:rFonts w:ascii="Times New Roman" w:hAnsi="Times New Roman"/>
              </w:rPr>
            </w:pPr>
          </w:p>
        </w:tc>
        <w:tc>
          <w:tcPr>
            <w:tcW w:w="806" w:type="pct"/>
          </w:tcPr>
          <w:p w:rsidR="003F274D" w:rsidRPr="00D45A93" w:rsidRDefault="003F274D" w:rsidP="00BF6FA2">
            <w:pPr>
              <w:pStyle w:val="af2"/>
              <w:keepNext/>
              <w:keepLines/>
              <w:rPr>
                <w:rFonts w:ascii="Times New Roman" w:hAnsi="Times New Roman"/>
              </w:rPr>
            </w:pPr>
          </w:p>
        </w:tc>
        <w:tc>
          <w:tcPr>
            <w:tcW w:w="776" w:type="pct"/>
          </w:tcPr>
          <w:p w:rsidR="003F274D" w:rsidRPr="00D45A93" w:rsidRDefault="003F274D" w:rsidP="00BF6FA2">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BF6FA2">
            <w:pPr>
              <w:pStyle w:val="af2"/>
              <w:keepNext/>
              <w:keepLines/>
              <w:rPr>
                <w:rFonts w:ascii="Times New Roman" w:hAnsi="Times New Roman"/>
              </w:rPr>
            </w:pPr>
            <w:r>
              <w:rPr>
                <w:rFonts w:ascii="Times New Roman" w:hAnsi="Times New Roman"/>
              </w:rPr>
              <w:t>3</w:t>
            </w:r>
            <w:r w:rsidRPr="00D45A93">
              <w:rPr>
                <w:rFonts w:ascii="Times New Roman" w:hAnsi="Times New Roman"/>
              </w:rPr>
              <w:t>.1</w:t>
            </w:r>
          </w:p>
        </w:tc>
        <w:tc>
          <w:tcPr>
            <w:tcW w:w="2045" w:type="pct"/>
            <w:vAlign w:val="center"/>
          </w:tcPr>
          <w:p w:rsidR="003F274D" w:rsidRPr="00D45A93" w:rsidRDefault="003F274D" w:rsidP="00BF6FA2">
            <w:pPr>
              <w:pStyle w:val="af2"/>
              <w:keepNext/>
              <w:keepLines/>
              <w:jc w:val="left"/>
              <w:rPr>
                <w:rFonts w:ascii="Times New Roman" w:hAnsi="Times New Roman"/>
              </w:rPr>
            </w:pPr>
            <w:r w:rsidRPr="00D45A93">
              <w:rPr>
                <w:rFonts w:ascii="Times New Roman" w:hAnsi="Times New Roman"/>
              </w:rPr>
              <w:t>Протяженность улично-дорожной сети</w:t>
            </w:r>
          </w:p>
        </w:tc>
        <w:tc>
          <w:tcPr>
            <w:tcW w:w="858"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9,5</w:t>
            </w:r>
          </w:p>
        </w:tc>
        <w:tc>
          <w:tcPr>
            <w:tcW w:w="776" w:type="pct"/>
          </w:tcPr>
          <w:p w:rsidR="003F274D" w:rsidRPr="00D45A93" w:rsidRDefault="003F274D" w:rsidP="00BF6FA2">
            <w:pPr>
              <w:pStyle w:val="af2"/>
              <w:keepNext/>
              <w:keepLines/>
              <w:rPr>
                <w:rFonts w:ascii="Times New Roman" w:hAnsi="Times New Roman"/>
              </w:rPr>
            </w:pPr>
            <w:r w:rsidRPr="00D45A93">
              <w:rPr>
                <w:rFonts w:ascii="Times New Roman" w:hAnsi="Times New Roman"/>
              </w:rPr>
              <w:t>10,55</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b/>
              </w:rPr>
            </w:pPr>
            <w:r>
              <w:rPr>
                <w:rFonts w:ascii="Times New Roman" w:hAnsi="Times New Roman"/>
                <w:b/>
              </w:rPr>
              <w:t>4</w:t>
            </w:r>
          </w:p>
        </w:tc>
        <w:tc>
          <w:tcPr>
            <w:tcW w:w="2045" w:type="pct"/>
            <w:vAlign w:val="center"/>
          </w:tcPr>
          <w:p w:rsidR="003F274D" w:rsidRPr="00D45A93" w:rsidRDefault="003F274D" w:rsidP="0029225D">
            <w:pPr>
              <w:pStyle w:val="af2"/>
              <w:keepNext/>
              <w:keepLines/>
              <w:jc w:val="left"/>
              <w:rPr>
                <w:rFonts w:ascii="Times New Roman" w:hAnsi="Times New Roman"/>
                <w:b/>
              </w:rPr>
            </w:pPr>
            <w:r w:rsidRPr="00D45A93">
              <w:rPr>
                <w:rFonts w:ascii="Times New Roman" w:hAnsi="Times New Roman"/>
                <w:b/>
              </w:rPr>
              <w:t>ИНЖЕНЕРНАЯ ИНФРАСТРУКТУРА</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Водоснабжение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Водопотребление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vAlign w:val="bottom"/>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хозяйствен</w:t>
            </w:r>
            <w:r w:rsidRPr="00D45A93">
              <w:rPr>
                <w:rFonts w:ascii="Times New Roman" w:hAnsi="Times New Roman"/>
              </w:rPr>
              <w:softHyphen/>
              <w:t xml:space="preserve">но-питьевые нужды </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highlight w:val="yellow"/>
              </w:rPr>
            </w:pPr>
          </w:p>
        </w:tc>
        <w:tc>
          <w:tcPr>
            <w:tcW w:w="2045" w:type="pct"/>
            <w:vAlign w:val="center"/>
          </w:tcPr>
          <w:p w:rsidR="003F274D" w:rsidRPr="00D45A93" w:rsidRDefault="003F274D" w:rsidP="001226FC">
            <w:pPr>
              <w:pStyle w:val="af2"/>
              <w:keepNext/>
              <w:keepLines/>
              <w:jc w:val="left"/>
              <w:rPr>
                <w:rFonts w:ascii="Times New Roman" w:hAnsi="Times New Roman"/>
              </w:rPr>
            </w:pPr>
            <w:r w:rsidRPr="00D45A93">
              <w:rPr>
                <w:rFonts w:ascii="Times New Roman" w:hAnsi="Times New Roman"/>
              </w:rPr>
              <w:t>- на производственные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vAlign w:val="bottom"/>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.1.2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lastRenderedPageBreak/>
              <w:t>4</w:t>
            </w:r>
            <w:r w:rsidRPr="00D45A93">
              <w:rPr>
                <w:rFonts w:ascii="Times New Roman" w:hAnsi="Times New Roman"/>
              </w:rPr>
              <w:t>.1.3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Вторичное использование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Канализация</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Общее поступление сточных вод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в том числе: </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хозяйственно-бытовые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производственные сточные воды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куб. м./в сутки</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.2.2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Теплоснабжение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Потребление тепла</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 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Производительность централизованных источников теплоснабжения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-всего</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в том числе: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304"/>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ТЭЦ (АТЭС, АСТ)</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районные котельные</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highlight w:val="yellow"/>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.3.3</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Производительность локальных источников теплоснабжения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Гкал/ч</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.3.4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Протяженность сетей (двухтрубная)</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км</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eastAsia="Calibri"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Газоснабжение</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highlight w:val="yellow"/>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Удельный вес газа в топливном балансе города</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.4.2</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xml:space="preserve">Потребление газа </w:t>
            </w:r>
          </w:p>
          <w:p w:rsidR="003F274D" w:rsidRPr="00D45A93" w:rsidRDefault="003F274D" w:rsidP="0029225D">
            <w:pPr>
              <w:pStyle w:val="af2"/>
              <w:keepNext/>
              <w:keepLines/>
              <w:jc w:val="left"/>
              <w:rPr>
                <w:rFonts w:ascii="Times New Roman" w:hAnsi="Times New Roman"/>
              </w:rPr>
            </w:pPr>
            <w:r w:rsidRPr="00D45A93">
              <w:rPr>
                <w:rFonts w:ascii="Times New Roman" w:hAnsi="Times New Roman"/>
              </w:rPr>
              <w:t>- всего</w:t>
            </w:r>
          </w:p>
        </w:tc>
        <w:tc>
          <w:tcPr>
            <w:tcW w:w="858" w:type="pct"/>
          </w:tcPr>
          <w:p w:rsidR="003F274D" w:rsidRPr="00D45A93" w:rsidRDefault="003F274D" w:rsidP="0029225D">
            <w:pPr>
              <w:pStyle w:val="af2"/>
              <w:keepNext/>
              <w:keepLines/>
              <w:rPr>
                <w:rFonts w:ascii="Times New Roman" w:hAnsi="Times New Roman"/>
              </w:rPr>
            </w:pPr>
          </w:p>
          <w:p w:rsidR="003F274D" w:rsidRPr="00D45A93" w:rsidRDefault="003F274D" w:rsidP="0029225D">
            <w:pPr>
              <w:pStyle w:val="af2"/>
              <w:keepNext/>
              <w:keepLines/>
              <w:rPr>
                <w:rFonts w:ascii="Times New Roman" w:hAnsi="Times New Roman"/>
              </w:rPr>
            </w:pPr>
            <w:r w:rsidRPr="00D45A93">
              <w:rPr>
                <w:rFonts w:ascii="Times New Roman" w:hAnsi="Times New Roman"/>
              </w:rPr>
              <w:t>млн. куб. м./год</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.5</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Связь</w:t>
            </w:r>
          </w:p>
        </w:tc>
        <w:tc>
          <w:tcPr>
            <w:tcW w:w="858" w:type="pct"/>
          </w:tcPr>
          <w:p w:rsidR="003F274D" w:rsidRPr="00D45A93" w:rsidRDefault="003F274D" w:rsidP="0029225D">
            <w:pPr>
              <w:pStyle w:val="af2"/>
              <w:keepNext/>
              <w:keepLines/>
              <w:rPr>
                <w:rFonts w:ascii="Times New Roman" w:hAnsi="Times New Roman"/>
              </w:rPr>
            </w:pPr>
          </w:p>
        </w:tc>
        <w:tc>
          <w:tcPr>
            <w:tcW w:w="806" w:type="pct"/>
          </w:tcPr>
          <w:p w:rsidR="003F274D" w:rsidRPr="00D45A93" w:rsidRDefault="003F274D" w:rsidP="0029225D">
            <w:pPr>
              <w:pStyle w:val="af2"/>
              <w:keepNext/>
              <w:keepLines/>
              <w:rPr>
                <w:rFonts w:ascii="Times New Roman" w:hAnsi="Times New Roman"/>
              </w:rPr>
            </w:pPr>
          </w:p>
        </w:tc>
        <w:tc>
          <w:tcPr>
            <w:tcW w:w="776" w:type="pct"/>
          </w:tcPr>
          <w:p w:rsidR="003F274D" w:rsidRPr="00D45A93" w:rsidRDefault="003F274D" w:rsidP="0029225D">
            <w:pPr>
              <w:pStyle w:val="af2"/>
              <w:keepNext/>
              <w:keepLines/>
              <w:rPr>
                <w:rFonts w:ascii="Times New Roman" w:hAnsi="Times New Roman"/>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rPr>
            </w:pPr>
            <w:r>
              <w:rPr>
                <w:rFonts w:ascii="Times New Roman" w:hAnsi="Times New Roman"/>
              </w:rPr>
              <w:t>4</w:t>
            </w:r>
            <w:r w:rsidRPr="00D45A93">
              <w:rPr>
                <w:rFonts w:ascii="Times New Roman" w:hAnsi="Times New Roman"/>
              </w:rPr>
              <w:t>.5.1</w:t>
            </w:r>
          </w:p>
        </w:tc>
        <w:tc>
          <w:tcPr>
            <w:tcW w:w="2045" w:type="pct"/>
            <w:vAlign w:val="center"/>
          </w:tcPr>
          <w:p w:rsidR="003F274D" w:rsidRPr="00D45A93" w:rsidRDefault="003F274D" w:rsidP="0029225D">
            <w:pPr>
              <w:pStyle w:val="af2"/>
              <w:keepNext/>
              <w:keepLines/>
              <w:jc w:val="left"/>
              <w:rPr>
                <w:rFonts w:ascii="Times New Roman" w:hAnsi="Times New Roman"/>
              </w:rPr>
            </w:pPr>
            <w:r w:rsidRPr="00D45A93">
              <w:rPr>
                <w:rFonts w:ascii="Times New Roman" w:hAnsi="Times New Roman"/>
              </w:rPr>
              <w:t>Охват населения телевизионным вещанием</w:t>
            </w:r>
          </w:p>
        </w:tc>
        <w:tc>
          <w:tcPr>
            <w:tcW w:w="858"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 от населения</w:t>
            </w:r>
          </w:p>
        </w:tc>
        <w:tc>
          <w:tcPr>
            <w:tcW w:w="80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c>
          <w:tcPr>
            <w:tcW w:w="776" w:type="pct"/>
          </w:tcPr>
          <w:p w:rsidR="003F274D" w:rsidRPr="00D45A93" w:rsidRDefault="003F274D" w:rsidP="0029225D">
            <w:pPr>
              <w:pStyle w:val="af2"/>
              <w:keepNext/>
              <w:keepLines/>
              <w:rPr>
                <w:rFonts w:ascii="Times New Roman" w:hAnsi="Times New Roman"/>
              </w:rPr>
            </w:pPr>
            <w:r w:rsidRPr="00D45A93">
              <w:rPr>
                <w:rFonts w:ascii="Times New Roman" w:hAnsi="Times New Roman"/>
              </w:rPr>
              <w:t>100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Pr>
                <w:rFonts w:ascii="Times New Roman" w:hAnsi="Times New Roman"/>
                <w:color w:val="000000" w:themeColor="text1"/>
              </w:rPr>
              <w:t>4</w:t>
            </w:r>
            <w:r w:rsidRPr="00D45A93">
              <w:rPr>
                <w:rFonts w:ascii="Times New Roman" w:hAnsi="Times New Roman"/>
                <w:color w:val="000000" w:themeColor="text1"/>
              </w:rPr>
              <w:t>.5.2</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Обеспеченность населения телефонной сетью общего пользования</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 xml:space="preserve">номеров </w:t>
            </w:r>
          </w:p>
        </w:tc>
        <w:tc>
          <w:tcPr>
            <w:tcW w:w="80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w:t>
            </w:r>
          </w:p>
        </w:tc>
        <w:tc>
          <w:tcPr>
            <w:tcW w:w="776"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400</w:t>
            </w: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Pr>
                <w:rFonts w:ascii="Times New Roman" w:hAnsi="Times New Roman"/>
                <w:color w:val="000000" w:themeColor="text1"/>
              </w:rPr>
              <w:t>4</w:t>
            </w:r>
            <w:r w:rsidRPr="00D45A93">
              <w:rPr>
                <w:rFonts w:ascii="Times New Roman" w:hAnsi="Times New Roman"/>
                <w:color w:val="000000" w:themeColor="text1"/>
              </w:rPr>
              <w:t>.6</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Электроснабжение</w:t>
            </w:r>
          </w:p>
        </w:tc>
        <w:tc>
          <w:tcPr>
            <w:tcW w:w="858" w:type="pct"/>
          </w:tcPr>
          <w:p w:rsidR="003F274D" w:rsidRPr="00D45A93" w:rsidRDefault="003F274D" w:rsidP="0029225D">
            <w:pPr>
              <w:pStyle w:val="af2"/>
              <w:keepNext/>
              <w:keepLines/>
              <w:rPr>
                <w:rFonts w:ascii="Times New Roman" w:hAnsi="Times New Roman"/>
                <w:color w:val="000000" w:themeColor="text1"/>
              </w:rPr>
            </w:pPr>
          </w:p>
        </w:tc>
        <w:tc>
          <w:tcPr>
            <w:tcW w:w="806" w:type="pct"/>
          </w:tcPr>
          <w:p w:rsidR="003F274D" w:rsidRPr="00D45A93" w:rsidRDefault="003F274D" w:rsidP="0029225D">
            <w:pPr>
              <w:pStyle w:val="af2"/>
              <w:keepNext/>
              <w:keepLines/>
              <w:rPr>
                <w:rFonts w:ascii="Times New Roman" w:hAnsi="Times New Roman"/>
                <w:color w:val="000000" w:themeColor="text1"/>
              </w:rPr>
            </w:pPr>
          </w:p>
        </w:tc>
        <w:tc>
          <w:tcPr>
            <w:tcW w:w="776" w:type="pct"/>
          </w:tcPr>
          <w:p w:rsidR="003F274D" w:rsidRPr="00D45A93" w:rsidRDefault="003F274D" w:rsidP="0029225D">
            <w:pPr>
              <w:pStyle w:val="af2"/>
              <w:keepNext/>
              <w:keepLines/>
              <w:rPr>
                <w:rFonts w:ascii="Times New Roman" w:hAnsi="Times New Roman"/>
                <w:color w:val="000000" w:themeColor="text1"/>
              </w:rPr>
            </w:pPr>
          </w:p>
        </w:tc>
      </w:tr>
      <w:tr w:rsidR="003F274D" w:rsidRPr="00D45A93" w:rsidTr="003F274D">
        <w:trPr>
          <w:trHeight w:val="135"/>
        </w:trPr>
        <w:tc>
          <w:tcPr>
            <w:tcW w:w="515" w:type="pct"/>
            <w:vAlign w:val="center"/>
          </w:tcPr>
          <w:p w:rsidR="003F274D" w:rsidRPr="00D45A93" w:rsidRDefault="003F274D" w:rsidP="0029225D">
            <w:pPr>
              <w:pStyle w:val="af2"/>
              <w:keepNext/>
              <w:keepLines/>
              <w:rPr>
                <w:rFonts w:ascii="Times New Roman" w:hAnsi="Times New Roman"/>
                <w:color w:val="000000" w:themeColor="text1"/>
              </w:rPr>
            </w:pPr>
            <w:r>
              <w:rPr>
                <w:rFonts w:ascii="Times New Roman" w:hAnsi="Times New Roman"/>
                <w:color w:val="000000" w:themeColor="text1"/>
              </w:rPr>
              <w:t>4</w:t>
            </w:r>
            <w:r w:rsidRPr="00D45A93">
              <w:rPr>
                <w:rFonts w:ascii="Times New Roman" w:hAnsi="Times New Roman"/>
                <w:color w:val="000000" w:themeColor="text1"/>
              </w:rPr>
              <w:t>.6.1</w:t>
            </w: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Годовое число часов использования максимума электрической нагрузки</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5000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5200</w:t>
            </w:r>
          </w:p>
        </w:tc>
      </w:tr>
      <w:tr w:rsidR="003F274D" w:rsidRPr="00D45A93" w:rsidTr="003F274D">
        <w:trPr>
          <w:trHeight w:val="60"/>
        </w:trPr>
        <w:tc>
          <w:tcPr>
            <w:tcW w:w="515" w:type="pct"/>
            <w:vAlign w:val="center"/>
          </w:tcPr>
          <w:p w:rsidR="003F274D" w:rsidRPr="00D45A93" w:rsidRDefault="003F274D" w:rsidP="0029225D">
            <w:pPr>
              <w:pStyle w:val="af2"/>
              <w:keepNext/>
              <w:keepLines/>
              <w:rPr>
                <w:rFonts w:ascii="Times New Roman" w:hAnsi="Times New Roman"/>
                <w:color w:val="000000" w:themeColor="text1"/>
              </w:rPr>
            </w:pPr>
          </w:p>
        </w:tc>
        <w:tc>
          <w:tcPr>
            <w:tcW w:w="2045" w:type="pct"/>
            <w:vAlign w:val="center"/>
          </w:tcPr>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 xml:space="preserve">в том числе: </w:t>
            </w:r>
          </w:p>
          <w:p w:rsidR="003F274D" w:rsidRPr="00D45A93" w:rsidRDefault="003F274D" w:rsidP="0029225D">
            <w:pPr>
              <w:pStyle w:val="af2"/>
              <w:keepNext/>
              <w:keepLines/>
              <w:jc w:val="left"/>
              <w:rPr>
                <w:rFonts w:ascii="Times New Roman" w:hAnsi="Times New Roman"/>
                <w:color w:val="000000" w:themeColor="text1"/>
              </w:rPr>
            </w:pPr>
            <w:r w:rsidRPr="00D45A93">
              <w:rPr>
                <w:rFonts w:ascii="Times New Roman" w:hAnsi="Times New Roman"/>
                <w:color w:val="000000" w:themeColor="text1"/>
              </w:rPr>
              <w:t>-на коммунально-бытовые нужды</w:t>
            </w:r>
          </w:p>
        </w:tc>
        <w:tc>
          <w:tcPr>
            <w:tcW w:w="858" w:type="pct"/>
          </w:tcPr>
          <w:p w:rsidR="003F274D" w:rsidRPr="00D45A93" w:rsidRDefault="003F274D" w:rsidP="0029225D">
            <w:pPr>
              <w:pStyle w:val="af2"/>
              <w:keepNext/>
              <w:keepLines/>
              <w:rPr>
                <w:rFonts w:ascii="Times New Roman" w:hAnsi="Times New Roman"/>
                <w:color w:val="000000" w:themeColor="text1"/>
              </w:rPr>
            </w:pPr>
            <w:r w:rsidRPr="00D45A93">
              <w:rPr>
                <w:rFonts w:ascii="Times New Roman" w:hAnsi="Times New Roman"/>
                <w:color w:val="000000" w:themeColor="text1"/>
              </w:rPr>
              <w:t>кВт. ч.</w:t>
            </w:r>
          </w:p>
        </w:tc>
        <w:tc>
          <w:tcPr>
            <w:tcW w:w="80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2100</w:t>
            </w:r>
          </w:p>
        </w:tc>
        <w:tc>
          <w:tcPr>
            <w:tcW w:w="776" w:type="pct"/>
          </w:tcPr>
          <w:p w:rsidR="003F274D" w:rsidRPr="00D45A93" w:rsidRDefault="003F274D" w:rsidP="0029225D">
            <w:pPr>
              <w:pStyle w:val="af2"/>
              <w:rPr>
                <w:rFonts w:ascii="Times New Roman" w:hAnsi="Times New Roman"/>
                <w:color w:val="000000" w:themeColor="text1"/>
              </w:rPr>
            </w:pPr>
            <w:r w:rsidRPr="00D45A93">
              <w:rPr>
                <w:rFonts w:ascii="Times New Roman" w:hAnsi="Times New Roman"/>
                <w:color w:val="000000" w:themeColor="text1"/>
              </w:rPr>
              <w:t>1700</w:t>
            </w:r>
          </w:p>
        </w:tc>
      </w:tr>
    </w:tbl>
    <w:p w:rsidR="008E5CC8" w:rsidRPr="00D45A93" w:rsidRDefault="008E5CC8" w:rsidP="0029225D">
      <w:pPr>
        <w:rPr>
          <w:color w:val="FF0000"/>
        </w:rPr>
      </w:pPr>
    </w:p>
    <w:sectPr w:rsidR="008E5CC8" w:rsidRPr="00D45A93" w:rsidSect="00413C71">
      <w:footerReference w:type="default" r:id="rId17"/>
      <w:footerReference w:type="first" r:id="rId18"/>
      <w:pgSz w:w="11906" w:h="16838" w:code="9"/>
      <w:pgMar w:top="1134" w:right="850" w:bottom="1134" w:left="1701"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QAAAC8A" wne:acdName="acd1" wne:fciIndexBasedOn="0065"/>
    <wne:acd wne:argValue="AgAfBEMEPQQ6BEIEIAA0AA==" wne:acdName="acd2" wne:fciIndexBasedOn="0065"/>
    <wne:acd wne:argValue="LfBTAHkAbQBiAG8AbAA=" wne:acdName="acd3" wne:fciBasedOn="Symbol"/>
    <wne:acd wne:argValue="AQAAAC8A" wne:acdName="acd4" wne:fciIndexBasedOn="0065"/>
    <wne:acd wne:argValue="AQAAAC8A" wne:acdName="acd5" wne:fciIndexBasedOn="0065"/>
    <wne:acd wne:argValue="AQAAAC8A" wne:acdName="acd6" wne:fciIndexBasedOn="0065"/>
    <wne:acd wne:argValue="AQAAAC8A" wne:acdName="acd7" wne:fciIndexBasedOn="0065"/>
    <wne:acd wne:argValue="AQAAAC8A"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1E2" w:rsidRDefault="009D11E2">
      <w:r>
        <w:separator/>
      </w:r>
    </w:p>
    <w:p w:rsidR="009D11E2" w:rsidRDefault="009D11E2"/>
    <w:p w:rsidR="009D11E2" w:rsidRDefault="009D11E2"/>
  </w:endnote>
  <w:endnote w:type="continuationSeparator" w:id="0">
    <w:p w:rsidR="009D11E2" w:rsidRDefault="009D11E2">
      <w:r>
        <w:continuationSeparator/>
      </w:r>
    </w:p>
    <w:p w:rsidR="009D11E2" w:rsidRDefault="009D11E2"/>
    <w:p w:rsidR="009D11E2" w:rsidRDefault="009D1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BBB" w:rsidRPr="00A87A06" w:rsidRDefault="00582BBB" w:rsidP="00B341A8">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p w:rsidR="00582BBB" w:rsidRDefault="00582BBB" w:rsidP="00B341A8">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9D11E2">
      <w:rPr>
        <w:noProof/>
      </w:rPr>
      <w:pict>
        <v:shapetype id="_x0000_t202" coordsize="21600,21600" o:spt="202" path="m,l,21600r21600,l21600,xe">
          <v:stroke joinstyle="miter"/>
          <v:path gradientshapeok="t" o:connecttype="rect"/>
        </v:shapetype>
        <v:shape id="_x0000_s2060" type="#_x0000_t202" style="position:absolute;margin-left:449.2pt;margin-top:7.5pt;width:31.8pt;height:14.4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style="mso-next-textbox:#_x0000_s2060" inset="0,0,0,0">
            <w:txbxContent>
              <w:p w:rsidR="00582BBB" w:rsidRPr="00BF6159" w:rsidRDefault="00582BBB" w:rsidP="00B341A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951EA">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75648" behindDoc="1" locked="0" layoutInCell="1" allowOverlap="1" wp14:anchorId="673CE3C5" wp14:editId="25FAF9E3">
          <wp:simplePos x="0" y="0"/>
          <wp:positionH relativeFrom="column">
            <wp:posOffset>2596515</wp:posOffset>
          </wp:positionH>
          <wp:positionV relativeFrom="paragraph">
            <wp:posOffset>9525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BBB" w:rsidRPr="00A87A06" w:rsidRDefault="00582BBB" w:rsidP="00CE06EC">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p w:rsidR="00582BBB" w:rsidRDefault="00582BBB" w:rsidP="00CE06E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9D11E2">
      <w:rPr>
        <w:noProof/>
      </w:rPr>
      <w:pict>
        <v:shapetype id="_x0000_t202" coordsize="21600,21600" o:spt="202" path="m,l,21600r21600,l21600,xe">
          <v:stroke joinstyle="miter"/>
          <v:path gradientshapeok="t" o:connecttype="rect"/>
        </v:shapetype>
        <v:shape id="_x0000_s2062" type="#_x0000_t202" style="position:absolute;margin-left:449.2pt;margin-top:7.5pt;width:31.8pt;height:14.4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style="mso-next-textbox:#_x0000_s2062" inset="0,0,0,0">
            <w:txbxContent>
              <w:p w:rsidR="00582BBB" w:rsidRPr="00BF6159" w:rsidRDefault="00582BBB" w:rsidP="00CE06E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951EA">
                  <w:rPr>
                    <w:noProof/>
                    <w:color w:val="548DD4" w:themeColor="text2" w:themeTint="99"/>
                  </w:rPr>
                  <w:t>1</w:t>
                </w:r>
                <w:r w:rsidRPr="00BF6159">
                  <w:rPr>
                    <w:color w:val="548DD4" w:themeColor="text2" w:themeTint="99"/>
                  </w:rPr>
                  <w:fldChar w:fldCharType="end"/>
                </w:r>
              </w:p>
            </w:txbxContent>
          </v:textbox>
        </v:shape>
      </w:pict>
    </w:r>
    <w:r>
      <w:rPr>
        <w:noProof/>
        <w:u w:val="double"/>
      </w:rPr>
      <w:drawing>
        <wp:anchor distT="0" distB="0" distL="114300" distR="114300" simplePos="0" relativeHeight="251678720" behindDoc="1" locked="0" layoutInCell="1" allowOverlap="1" wp14:anchorId="34D6409A" wp14:editId="1A791510">
          <wp:simplePos x="0" y="0"/>
          <wp:positionH relativeFrom="column">
            <wp:posOffset>2596515</wp:posOffset>
          </wp:positionH>
          <wp:positionV relativeFrom="paragraph">
            <wp:posOffset>9525</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1E2" w:rsidRDefault="009D11E2">
      <w:r>
        <w:separator/>
      </w:r>
    </w:p>
    <w:p w:rsidR="009D11E2" w:rsidRDefault="009D11E2"/>
    <w:p w:rsidR="009D11E2" w:rsidRDefault="009D11E2"/>
  </w:footnote>
  <w:footnote w:type="continuationSeparator" w:id="0">
    <w:p w:rsidR="009D11E2" w:rsidRDefault="009D11E2">
      <w:r>
        <w:continuationSeparator/>
      </w:r>
    </w:p>
    <w:p w:rsidR="009D11E2" w:rsidRDefault="009D11E2"/>
    <w:p w:rsidR="009D11E2" w:rsidRDefault="009D11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pStyle w:val="111"/>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4"/>
    <w:multiLevelType w:val="singleLevel"/>
    <w:tmpl w:val="00000004"/>
    <w:name w:val="WW8Num4"/>
    <w:lvl w:ilvl="0">
      <w:start w:val="1"/>
      <w:numFmt w:val="decimal"/>
      <w:lvlText w:val="Таблица %1"/>
      <w:lvlJc w:val="left"/>
      <w:pPr>
        <w:tabs>
          <w:tab w:val="num" w:pos="1080"/>
        </w:tabs>
        <w:ind w:left="1080" w:hanging="360"/>
      </w:pPr>
    </w:lvl>
  </w:abstractNum>
  <w:abstractNum w:abstractNumId="2">
    <w:nsid w:val="00000005"/>
    <w:multiLevelType w:val="singleLevel"/>
    <w:tmpl w:val="00000005"/>
    <w:name w:val="WW8Num6"/>
    <w:lvl w:ilvl="0">
      <w:start w:val="1"/>
      <w:numFmt w:val="bullet"/>
      <w:lvlText w:val=""/>
      <w:lvlJc w:val="left"/>
      <w:pPr>
        <w:tabs>
          <w:tab w:val="num" w:pos="567"/>
        </w:tabs>
        <w:ind w:left="567" w:firstLine="567"/>
      </w:pPr>
      <w:rPr>
        <w:rFonts w:ascii="Symbol" w:hAnsi="Symbol"/>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04327CE"/>
    <w:multiLevelType w:val="hybridMultilevel"/>
    <w:tmpl w:val="A6C684D8"/>
    <w:lvl w:ilvl="0" w:tplc="4C2CC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8F60FC"/>
    <w:multiLevelType w:val="hybridMultilevel"/>
    <w:tmpl w:val="DD16285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D508C6"/>
    <w:multiLevelType w:val="hybridMultilevel"/>
    <w:tmpl w:val="AAC032B0"/>
    <w:lvl w:ilvl="0" w:tplc="7E18E34A">
      <w:start w:val="1"/>
      <w:numFmt w:val="bullet"/>
      <w:lvlText w:val=""/>
      <w:lvlJc w:val="left"/>
      <w:pPr>
        <w:ind w:left="1429" w:hanging="360"/>
      </w:pPr>
      <w:rPr>
        <w:rFonts w:ascii="Symbol"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431D57"/>
    <w:multiLevelType w:val="hybridMultilevel"/>
    <w:tmpl w:val="70A4DA74"/>
    <w:lvl w:ilvl="0" w:tplc="B4BE4C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4356363"/>
    <w:multiLevelType w:val="hybridMultilevel"/>
    <w:tmpl w:val="BF3E480E"/>
    <w:lvl w:ilvl="0" w:tplc="2E20E21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195450B2"/>
    <w:multiLevelType w:val="hybridMultilevel"/>
    <w:tmpl w:val="FE1C01A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37468C"/>
    <w:multiLevelType w:val="hybridMultilevel"/>
    <w:tmpl w:val="43B4AFF0"/>
    <w:lvl w:ilvl="0" w:tplc="0430E3CC">
      <w:start w:val="1"/>
      <w:numFmt w:val="bullet"/>
      <w:lvlText w:val=""/>
      <w:lvlJc w:val="left"/>
      <w:pPr>
        <w:tabs>
          <w:tab w:val="num" w:pos="781"/>
        </w:tabs>
        <w:ind w:left="78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C7E3C18"/>
    <w:multiLevelType w:val="hybridMultilevel"/>
    <w:tmpl w:val="3654C466"/>
    <w:lvl w:ilvl="0" w:tplc="046C05EE">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21EC25CE"/>
    <w:multiLevelType w:val="hybridMultilevel"/>
    <w:tmpl w:val="250EF38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DCA4A7C"/>
    <w:multiLevelType w:val="hybridMultilevel"/>
    <w:tmpl w:val="196C8A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ED678FC"/>
    <w:multiLevelType w:val="hybridMultilevel"/>
    <w:tmpl w:val="395E292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191ECE"/>
    <w:multiLevelType w:val="hybridMultilevel"/>
    <w:tmpl w:val="F1722684"/>
    <w:lvl w:ilvl="0" w:tplc="40985942">
      <w:start w:val="1"/>
      <w:numFmt w:val="bullet"/>
      <w:lvlText w:val=""/>
      <w:lvlJc w:val="left"/>
      <w:pPr>
        <w:tabs>
          <w:tab w:val="num" w:pos="1070"/>
        </w:tabs>
        <w:ind w:left="107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D911A42"/>
    <w:multiLevelType w:val="multilevel"/>
    <w:tmpl w:val="A8DC76E0"/>
    <w:lvl w:ilvl="0">
      <w:start w:val="1"/>
      <w:numFmt w:val="decimal"/>
      <w:pStyle w:val="12"/>
      <w:suff w:val="space"/>
      <w:lvlText w:val="%1"/>
      <w:lvlJc w:val="left"/>
      <w:pPr>
        <w:ind w:left="4537"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3">
    <w:nsid w:val="47665051"/>
    <w:multiLevelType w:val="hybridMultilevel"/>
    <w:tmpl w:val="02721BF6"/>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156223"/>
    <w:multiLevelType w:val="hybridMultilevel"/>
    <w:tmpl w:val="28909762"/>
    <w:lvl w:ilvl="0" w:tplc="4C2CCC9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F49658C"/>
    <w:multiLevelType w:val="hybridMultilevel"/>
    <w:tmpl w:val="EDF090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541F75AD"/>
    <w:multiLevelType w:val="hybridMultilevel"/>
    <w:tmpl w:val="636CA8F4"/>
    <w:lvl w:ilvl="0" w:tplc="47CE2F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5457B9F"/>
    <w:multiLevelType w:val="hybridMultilevel"/>
    <w:tmpl w:val="90241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0F0362"/>
    <w:multiLevelType w:val="hybridMultilevel"/>
    <w:tmpl w:val="0028659E"/>
    <w:lvl w:ilvl="0" w:tplc="4C2CCC9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5AEF3F5C"/>
    <w:multiLevelType w:val="hybridMultilevel"/>
    <w:tmpl w:val="BE321F62"/>
    <w:lvl w:ilvl="0" w:tplc="9396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nsid w:val="64903256"/>
    <w:multiLevelType w:val="hybridMultilevel"/>
    <w:tmpl w:val="AD72923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BA32C9E"/>
    <w:multiLevelType w:val="hybridMultilevel"/>
    <w:tmpl w:val="E694731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nsid w:val="715173C8"/>
    <w:multiLevelType w:val="hybridMultilevel"/>
    <w:tmpl w:val="143A7106"/>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85C2255"/>
    <w:multiLevelType w:val="hybridMultilevel"/>
    <w:tmpl w:val="8ED051CC"/>
    <w:lvl w:ilvl="0" w:tplc="3856C0F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nsid w:val="7CA524B5"/>
    <w:multiLevelType w:val="hybridMultilevel"/>
    <w:tmpl w:val="D412606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EDA4A7E"/>
    <w:multiLevelType w:val="hybridMultilevel"/>
    <w:tmpl w:val="32BCD8A2"/>
    <w:lvl w:ilvl="0" w:tplc="2E20E210">
      <w:start w:val="1"/>
      <w:numFmt w:val="bullet"/>
      <w:lvlText w:val=""/>
      <w:lvlJc w:val="left"/>
      <w:pPr>
        <w:ind w:left="177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2"/>
  </w:num>
  <w:num w:numId="2">
    <w:abstractNumId w:val="11"/>
  </w:num>
  <w:num w:numId="3">
    <w:abstractNumId w:val="18"/>
  </w:num>
  <w:num w:numId="4">
    <w:abstractNumId w:val="28"/>
  </w:num>
  <w:num w:numId="5">
    <w:abstractNumId w:val="35"/>
  </w:num>
  <w:num w:numId="6">
    <w:abstractNumId w:val="4"/>
  </w:num>
  <w:num w:numId="7">
    <w:abstractNumId w:val="26"/>
  </w:num>
  <w:num w:numId="8">
    <w:abstractNumId w:val="25"/>
  </w:num>
  <w:num w:numId="9">
    <w:abstractNumId w:val="33"/>
  </w:num>
  <w:num w:numId="10">
    <w:abstractNumId w:val="1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9"/>
  </w:num>
  <w:num w:numId="14">
    <w:abstractNumId w:val="38"/>
  </w:num>
  <w:num w:numId="15">
    <w:abstractNumId w:val="42"/>
  </w:num>
  <w:num w:numId="16">
    <w:abstractNumId w:val="8"/>
  </w:num>
  <w:num w:numId="17">
    <w:abstractNumId w:val="6"/>
  </w:num>
  <w:num w:numId="18">
    <w:abstractNumId w:val="41"/>
  </w:num>
  <w:num w:numId="19">
    <w:abstractNumId w:val="36"/>
  </w:num>
  <w:num w:numId="20">
    <w:abstractNumId w:val="20"/>
  </w:num>
  <w:num w:numId="21">
    <w:abstractNumId w:val="16"/>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12"/>
  </w:num>
  <w:num w:numId="26">
    <w:abstractNumId w:val="23"/>
  </w:num>
  <w:num w:numId="27">
    <w:abstractNumId w:val="7"/>
  </w:num>
  <w:num w:numId="28">
    <w:abstractNumId w:val="9"/>
  </w:num>
  <w:num w:numId="29">
    <w:abstractNumId w:val="1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0"/>
  </w:num>
  <w:num w:numId="33">
    <w:abstractNumId w:val="31"/>
  </w:num>
  <w:num w:numId="34">
    <w:abstractNumId w:val="24"/>
  </w:num>
  <w:num w:numId="35">
    <w:abstractNumId w:val="32"/>
  </w:num>
  <w:num w:numId="36">
    <w:abstractNumId w:val="5"/>
  </w:num>
  <w:num w:numId="37">
    <w:abstractNumId w:val="37"/>
  </w:num>
  <w:num w:numId="38">
    <w:abstractNumId w:val="40"/>
  </w:num>
  <w:num w:numId="39">
    <w:abstractNumId w:val="14"/>
  </w:num>
  <w:num w:numId="40">
    <w:abstractNumId w:val="22"/>
  </w:num>
  <w:num w:numId="41">
    <w:abstractNumId w:val="34"/>
  </w:num>
  <w:num w:numId="42">
    <w:abstractNumId w:val="17"/>
  </w:num>
  <w:num w:numId="43">
    <w:abstractNumId w:val="39"/>
  </w:num>
  <w:num w:numId="44">
    <w:abstractNumId w:val="22"/>
  </w:num>
  <w:num w:numId="45">
    <w:abstractNumId w:val="22"/>
  </w:num>
  <w:num w:numId="46">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E94"/>
    <w:rsid w:val="00000EA6"/>
    <w:rsid w:val="0000215A"/>
    <w:rsid w:val="000027AE"/>
    <w:rsid w:val="00002D52"/>
    <w:rsid w:val="00004BDB"/>
    <w:rsid w:val="00010EB0"/>
    <w:rsid w:val="0001131A"/>
    <w:rsid w:val="00011618"/>
    <w:rsid w:val="00012027"/>
    <w:rsid w:val="00012134"/>
    <w:rsid w:val="00012DA3"/>
    <w:rsid w:val="0001380E"/>
    <w:rsid w:val="00014922"/>
    <w:rsid w:val="000156B1"/>
    <w:rsid w:val="000162C6"/>
    <w:rsid w:val="0001750F"/>
    <w:rsid w:val="00017540"/>
    <w:rsid w:val="00020246"/>
    <w:rsid w:val="00020331"/>
    <w:rsid w:val="00020438"/>
    <w:rsid w:val="00020592"/>
    <w:rsid w:val="0002165B"/>
    <w:rsid w:val="00021F4D"/>
    <w:rsid w:val="00022CB5"/>
    <w:rsid w:val="000242EA"/>
    <w:rsid w:val="0002487B"/>
    <w:rsid w:val="000271EC"/>
    <w:rsid w:val="000277C3"/>
    <w:rsid w:val="000279A7"/>
    <w:rsid w:val="00030226"/>
    <w:rsid w:val="00030456"/>
    <w:rsid w:val="000308B9"/>
    <w:rsid w:val="00031120"/>
    <w:rsid w:val="000315B6"/>
    <w:rsid w:val="0003278C"/>
    <w:rsid w:val="000328BB"/>
    <w:rsid w:val="00032FDA"/>
    <w:rsid w:val="00033253"/>
    <w:rsid w:val="000336FD"/>
    <w:rsid w:val="0003427F"/>
    <w:rsid w:val="000347AD"/>
    <w:rsid w:val="00036273"/>
    <w:rsid w:val="000369A9"/>
    <w:rsid w:val="00036D87"/>
    <w:rsid w:val="00037540"/>
    <w:rsid w:val="00037E80"/>
    <w:rsid w:val="000404EA"/>
    <w:rsid w:val="00040700"/>
    <w:rsid w:val="0004354C"/>
    <w:rsid w:val="0004356B"/>
    <w:rsid w:val="00043A9B"/>
    <w:rsid w:val="00043BFC"/>
    <w:rsid w:val="000449F4"/>
    <w:rsid w:val="00044F83"/>
    <w:rsid w:val="00044FFC"/>
    <w:rsid w:val="0004737F"/>
    <w:rsid w:val="000474CE"/>
    <w:rsid w:val="0005038D"/>
    <w:rsid w:val="00053E51"/>
    <w:rsid w:val="00055639"/>
    <w:rsid w:val="00056CBC"/>
    <w:rsid w:val="000575BB"/>
    <w:rsid w:val="00057F57"/>
    <w:rsid w:val="0006024F"/>
    <w:rsid w:val="000610DE"/>
    <w:rsid w:val="000643F8"/>
    <w:rsid w:val="000649C9"/>
    <w:rsid w:val="00064C6F"/>
    <w:rsid w:val="0006543A"/>
    <w:rsid w:val="00065AB2"/>
    <w:rsid w:val="00066347"/>
    <w:rsid w:val="000663CB"/>
    <w:rsid w:val="00066B23"/>
    <w:rsid w:val="0006758F"/>
    <w:rsid w:val="00067A03"/>
    <w:rsid w:val="00071F44"/>
    <w:rsid w:val="00072407"/>
    <w:rsid w:val="000724AC"/>
    <w:rsid w:val="00072FB8"/>
    <w:rsid w:val="000738B6"/>
    <w:rsid w:val="00075296"/>
    <w:rsid w:val="00075EB8"/>
    <w:rsid w:val="00076165"/>
    <w:rsid w:val="00076595"/>
    <w:rsid w:val="00077A10"/>
    <w:rsid w:val="0008154E"/>
    <w:rsid w:val="0008250F"/>
    <w:rsid w:val="000829D8"/>
    <w:rsid w:val="00082A5A"/>
    <w:rsid w:val="000831DF"/>
    <w:rsid w:val="00083A6E"/>
    <w:rsid w:val="000844E8"/>
    <w:rsid w:val="00084624"/>
    <w:rsid w:val="000847C5"/>
    <w:rsid w:val="000848F3"/>
    <w:rsid w:val="00084B22"/>
    <w:rsid w:val="00085427"/>
    <w:rsid w:val="0008636F"/>
    <w:rsid w:val="000869A0"/>
    <w:rsid w:val="00087D23"/>
    <w:rsid w:val="0009006B"/>
    <w:rsid w:val="00090B31"/>
    <w:rsid w:val="00092030"/>
    <w:rsid w:val="00092241"/>
    <w:rsid w:val="000925F4"/>
    <w:rsid w:val="00093452"/>
    <w:rsid w:val="0009385B"/>
    <w:rsid w:val="00093A1D"/>
    <w:rsid w:val="0009478E"/>
    <w:rsid w:val="00095D0F"/>
    <w:rsid w:val="000969F6"/>
    <w:rsid w:val="00096CA1"/>
    <w:rsid w:val="00097093"/>
    <w:rsid w:val="000971BF"/>
    <w:rsid w:val="000A0B0A"/>
    <w:rsid w:val="000A0EC2"/>
    <w:rsid w:val="000A17EB"/>
    <w:rsid w:val="000A2FE9"/>
    <w:rsid w:val="000A3B63"/>
    <w:rsid w:val="000A4141"/>
    <w:rsid w:val="000A46BC"/>
    <w:rsid w:val="000A4E11"/>
    <w:rsid w:val="000A604F"/>
    <w:rsid w:val="000A6833"/>
    <w:rsid w:val="000A73E3"/>
    <w:rsid w:val="000B039F"/>
    <w:rsid w:val="000B13A2"/>
    <w:rsid w:val="000B1742"/>
    <w:rsid w:val="000B1939"/>
    <w:rsid w:val="000B1CB2"/>
    <w:rsid w:val="000B21F5"/>
    <w:rsid w:val="000B4397"/>
    <w:rsid w:val="000B5FA8"/>
    <w:rsid w:val="000B6313"/>
    <w:rsid w:val="000B6D44"/>
    <w:rsid w:val="000B7CB4"/>
    <w:rsid w:val="000B7E72"/>
    <w:rsid w:val="000C0F48"/>
    <w:rsid w:val="000C1222"/>
    <w:rsid w:val="000C146F"/>
    <w:rsid w:val="000C147F"/>
    <w:rsid w:val="000C17AF"/>
    <w:rsid w:val="000C1E2A"/>
    <w:rsid w:val="000C3741"/>
    <w:rsid w:val="000C37EC"/>
    <w:rsid w:val="000C60C5"/>
    <w:rsid w:val="000C639B"/>
    <w:rsid w:val="000C667E"/>
    <w:rsid w:val="000C7408"/>
    <w:rsid w:val="000C7435"/>
    <w:rsid w:val="000D0DB1"/>
    <w:rsid w:val="000D14A9"/>
    <w:rsid w:val="000D1A43"/>
    <w:rsid w:val="000D26D3"/>
    <w:rsid w:val="000D3E15"/>
    <w:rsid w:val="000D4CBA"/>
    <w:rsid w:val="000D4FC7"/>
    <w:rsid w:val="000D782E"/>
    <w:rsid w:val="000E0B4C"/>
    <w:rsid w:val="000E0E9F"/>
    <w:rsid w:val="000E343A"/>
    <w:rsid w:val="000E6683"/>
    <w:rsid w:val="000E6ABC"/>
    <w:rsid w:val="000E6CBF"/>
    <w:rsid w:val="000E6DD4"/>
    <w:rsid w:val="000E7358"/>
    <w:rsid w:val="000E783C"/>
    <w:rsid w:val="000F0F1F"/>
    <w:rsid w:val="000F1351"/>
    <w:rsid w:val="000F162A"/>
    <w:rsid w:val="000F18FB"/>
    <w:rsid w:val="000F1BCB"/>
    <w:rsid w:val="000F1FBF"/>
    <w:rsid w:val="000F1FD5"/>
    <w:rsid w:val="000F3EAE"/>
    <w:rsid w:val="000F404E"/>
    <w:rsid w:val="000F4B94"/>
    <w:rsid w:val="000F68EB"/>
    <w:rsid w:val="000F6ADF"/>
    <w:rsid w:val="000F6B86"/>
    <w:rsid w:val="000F7657"/>
    <w:rsid w:val="001000BF"/>
    <w:rsid w:val="00101CD4"/>
    <w:rsid w:val="00101FFA"/>
    <w:rsid w:val="0010269C"/>
    <w:rsid w:val="00104E05"/>
    <w:rsid w:val="001059D4"/>
    <w:rsid w:val="00106751"/>
    <w:rsid w:val="00107F0E"/>
    <w:rsid w:val="00111328"/>
    <w:rsid w:val="00112440"/>
    <w:rsid w:val="00112805"/>
    <w:rsid w:val="00113130"/>
    <w:rsid w:val="0011348C"/>
    <w:rsid w:val="001147EF"/>
    <w:rsid w:val="001150FC"/>
    <w:rsid w:val="001154ED"/>
    <w:rsid w:val="001155FF"/>
    <w:rsid w:val="00115F7D"/>
    <w:rsid w:val="001163FE"/>
    <w:rsid w:val="00116513"/>
    <w:rsid w:val="00117006"/>
    <w:rsid w:val="00120439"/>
    <w:rsid w:val="00120758"/>
    <w:rsid w:val="00121573"/>
    <w:rsid w:val="00121871"/>
    <w:rsid w:val="00121D4C"/>
    <w:rsid w:val="001226FC"/>
    <w:rsid w:val="00122B9C"/>
    <w:rsid w:val="00122BAC"/>
    <w:rsid w:val="00123490"/>
    <w:rsid w:val="00124C40"/>
    <w:rsid w:val="00126D32"/>
    <w:rsid w:val="001319C5"/>
    <w:rsid w:val="00131ACC"/>
    <w:rsid w:val="00131E04"/>
    <w:rsid w:val="001350FD"/>
    <w:rsid w:val="001365B3"/>
    <w:rsid w:val="001379CA"/>
    <w:rsid w:val="00137D14"/>
    <w:rsid w:val="00137E60"/>
    <w:rsid w:val="00140133"/>
    <w:rsid w:val="001406F5"/>
    <w:rsid w:val="00140DC1"/>
    <w:rsid w:val="00141834"/>
    <w:rsid w:val="00143543"/>
    <w:rsid w:val="00143DA3"/>
    <w:rsid w:val="00143F28"/>
    <w:rsid w:val="0014414B"/>
    <w:rsid w:val="00144AFD"/>
    <w:rsid w:val="00145F8E"/>
    <w:rsid w:val="001466E2"/>
    <w:rsid w:val="001469AA"/>
    <w:rsid w:val="00147503"/>
    <w:rsid w:val="00151E9D"/>
    <w:rsid w:val="00152990"/>
    <w:rsid w:val="001530D6"/>
    <w:rsid w:val="00153D90"/>
    <w:rsid w:val="00153D98"/>
    <w:rsid w:val="00157835"/>
    <w:rsid w:val="00160367"/>
    <w:rsid w:val="00160DA6"/>
    <w:rsid w:val="00160FD0"/>
    <w:rsid w:val="00161BC4"/>
    <w:rsid w:val="00162595"/>
    <w:rsid w:val="00164A58"/>
    <w:rsid w:val="00164C2A"/>
    <w:rsid w:val="001651CD"/>
    <w:rsid w:val="00165C7E"/>
    <w:rsid w:val="00166623"/>
    <w:rsid w:val="0016677F"/>
    <w:rsid w:val="001674FE"/>
    <w:rsid w:val="00170C43"/>
    <w:rsid w:val="001722A2"/>
    <w:rsid w:val="00173A43"/>
    <w:rsid w:val="00173C3E"/>
    <w:rsid w:val="00175677"/>
    <w:rsid w:val="00176786"/>
    <w:rsid w:val="00176F5B"/>
    <w:rsid w:val="00177188"/>
    <w:rsid w:val="0017783E"/>
    <w:rsid w:val="00180221"/>
    <w:rsid w:val="001805E1"/>
    <w:rsid w:val="00180FB6"/>
    <w:rsid w:val="00181922"/>
    <w:rsid w:val="00182C6D"/>
    <w:rsid w:val="0018580E"/>
    <w:rsid w:val="001858EE"/>
    <w:rsid w:val="00185C91"/>
    <w:rsid w:val="00186007"/>
    <w:rsid w:val="00187438"/>
    <w:rsid w:val="00190C01"/>
    <w:rsid w:val="00191891"/>
    <w:rsid w:val="0019205B"/>
    <w:rsid w:val="00192FBF"/>
    <w:rsid w:val="001933FD"/>
    <w:rsid w:val="00193E0D"/>
    <w:rsid w:val="00194DF0"/>
    <w:rsid w:val="00196444"/>
    <w:rsid w:val="001969F8"/>
    <w:rsid w:val="00197490"/>
    <w:rsid w:val="00197981"/>
    <w:rsid w:val="001A18A7"/>
    <w:rsid w:val="001A1D70"/>
    <w:rsid w:val="001A2D2A"/>
    <w:rsid w:val="001A348E"/>
    <w:rsid w:val="001A3F23"/>
    <w:rsid w:val="001A59BE"/>
    <w:rsid w:val="001A668F"/>
    <w:rsid w:val="001A6B03"/>
    <w:rsid w:val="001B09AB"/>
    <w:rsid w:val="001B1585"/>
    <w:rsid w:val="001B178A"/>
    <w:rsid w:val="001B1790"/>
    <w:rsid w:val="001B3216"/>
    <w:rsid w:val="001B3ABB"/>
    <w:rsid w:val="001B3F73"/>
    <w:rsid w:val="001B5363"/>
    <w:rsid w:val="001B5595"/>
    <w:rsid w:val="001B5EF5"/>
    <w:rsid w:val="001B6A1A"/>
    <w:rsid w:val="001B7255"/>
    <w:rsid w:val="001B761F"/>
    <w:rsid w:val="001B775B"/>
    <w:rsid w:val="001C0DCD"/>
    <w:rsid w:val="001C2FD7"/>
    <w:rsid w:val="001C3481"/>
    <w:rsid w:val="001C4596"/>
    <w:rsid w:val="001C6A21"/>
    <w:rsid w:val="001C6A60"/>
    <w:rsid w:val="001C76FB"/>
    <w:rsid w:val="001D0096"/>
    <w:rsid w:val="001D1733"/>
    <w:rsid w:val="001D1B1C"/>
    <w:rsid w:val="001D1F3B"/>
    <w:rsid w:val="001D2CB9"/>
    <w:rsid w:val="001D42EA"/>
    <w:rsid w:val="001D5418"/>
    <w:rsid w:val="001D5F16"/>
    <w:rsid w:val="001D68F7"/>
    <w:rsid w:val="001D71D3"/>
    <w:rsid w:val="001D72D9"/>
    <w:rsid w:val="001E1E32"/>
    <w:rsid w:val="001E23CE"/>
    <w:rsid w:val="001E41CF"/>
    <w:rsid w:val="001E470E"/>
    <w:rsid w:val="001E48A1"/>
    <w:rsid w:val="001E4F66"/>
    <w:rsid w:val="001E67DB"/>
    <w:rsid w:val="001E680E"/>
    <w:rsid w:val="001E764F"/>
    <w:rsid w:val="001E7852"/>
    <w:rsid w:val="001E7C52"/>
    <w:rsid w:val="001E7F16"/>
    <w:rsid w:val="001E7F3C"/>
    <w:rsid w:val="001F093C"/>
    <w:rsid w:val="001F0B24"/>
    <w:rsid w:val="001F0D18"/>
    <w:rsid w:val="001F0D9A"/>
    <w:rsid w:val="001F0FBC"/>
    <w:rsid w:val="001F2543"/>
    <w:rsid w:val="001F2549"/>
    <w:rsid w:val="001F25C4"/>
    <w:rsid w:val="001F2787"/>
    <w:rsid w:val="001F2AA3"/>
    <w:rsid w:val="001F2ECB"/>
    <w:rsid w:val="001F3083"/>
    <w:rsid w:val="001F3EDF"/>
    <w:rsid w:val="001F4754"/>
    <w:rsid w:val="001F53A0"/>
    <w:rsid w:val="001F5FCA"/>
    <w:rsid w:val="001F6E35"/>
    <w:rsid w:val="001F7579"/>
    <w:rsid w:val="002007EC"/>
    <w:rsid w:val="002013F4"/>
    <w:rsid w:val="00201CB2"/>
    <w:rsid w:val="00202430"/>
    <w:rsid w:val="00202BD1"/>
    <w:rsid w:val="00202E29"/>
    <w:rsid w:val="00204F72"/>
    <w:rsid w:val="00205373"/>
    <w:rsid w:val="00205E3D"/>
    <w:rsid w:val="002102D3"/>
    <w:rsid w:val="002117AC"/>
    <w:rsid w:val="00211C32"/>
    <w:rsid w:val="00211E4B"/>
    <w:rsid w:val="00212C69"/>
    <w:rsid w:val="0021313A"/>
    <w:rsid w:val="00213CD0"/>
    <w:rsid w:val="00214120"/>
    <w:rsid w:val="002144FE"/>
    <w:rsid w:val="00215B05"/>
    <w:rsid w:val="00217E5C"/>
    <w:rsid w:val="00220BD1"/>
    <w:rsid w:val="002215F4"/>
    <w:rsid w:val="00221A28"/>
    <w:rsid w:val="00221E41"/>
    <w:rsid w:val="0022251B"/>
    <w:rsid w:val="002239BB"/>
    <w:rsid w:val="00223CF8"/>
    <w:rsid w:val="00224EC0"/>
    <w:rsid w:val="00224EDA"/>
    <w:rsid w:val="002250B8"/>
    <w:rsid w:val="0022675C"/>
    <w:rsid w:val="00226CA0"/>
    <w:rsid w:val="0023005A"/>
    <w:rsid w:val="00230905"/>
    <w:rsid w:val="00230BBB"/>
    <w:rsid w:val="00231988"/>
    <w:rsid w:val="002319B4"/>
    <w:rsid w:val="00232620"/>
    <w:rsid w:val="00234DD8"/>
    <w:rsid w:val="00235253"/>
    <w:rsid w:val="00235D37"/>
    <w:rsid w:val="00236254"/>
    <w:rsid w:val="00237AAC"/>
    <w:rsid w:val="0024071D"/>
    <w:rsid w:val="00240A43"/>
    <w:rsid w:val="00241625"/>
    <w:rsid w:val="002416FC"/>
    <w:rsid w:val="00241AF5"/>
    <w:rsid w:val="00241C36"/>
    <w:rsid w:val="002423B4"/>
    <w:rsid w:val="002443FE"/>
    <w:rsid w:val="00244B3A"/>
    <w:rsid w:val="002450E9"/>
    <w:rsid w:val="00245B12"/>
    <w:rsid w:val="00245BD9"/>
    <w:rsid w:val="002466AE"/>
    <w:rsid w:val="00247065"/>
    <w:rsid w:val="002470BF"/>
    <w:rsid w:val="002475C1"/>
    <w:rsid w:val="0024779F"/>
    <w:rsid w:val="00247BC4"/>
    <w:rsid w:val="002509B2"/>
    <w:rsid w:val="00250A85"/>
    <w:rsid w:val="00251F97"/>
    <w:rsid w:val="0025290F"/>
    <w:rsid w:val="00253002"/>
    <w:rsid w:val="00253300"/>
    <w:rsid w:val="00253310"/>
    <w:rsid w:val="00253F50"/>
    <w:rsid w:val="002547B9"/>
    <w:rsid w:val="00254FD6"/>
    <w:rsid w:val="00255704"/>
    <w:rsid w:val="00255D84"/>
    <w:rsid w:val="00255D8E"/>
    <w:rsid w:val="00255FE0"/>
    <w:rsid w:val="00256879"/>
    <w:rsid w:val="00256B39"/>
    <w:rsid w:val="00257386"/>
    <w:rsid w:val="0025752E"/>
    <w:rsid w:val="00257BB2"/>
    <w:rsid w:val="00260166"/>
    <w:rsid w:val="00260284"/>
    <w:rsid w:val="00260B9D"/>
    <w:rsid w:val="00260F97"/>
    <w:rsid w:val="002635D1"/>
    <w:rsid w:val="00263D30"/>
    <w:rsid w:val="00264850"/>
    <w:rsid w:val="00266024"/>
    <w:rsid w:val="00266F2D"/>
    <w:rsid w:val="002707A4"/>
    <w:rsid w:val="00270AD3"/>
    <w:rsid w:val="002715F4"/>
    <w:rsid w:val="00271A04"/>
    <w:rsid w:val="00271A5A"/>
    <w:rsid w:val="002723FD"/>
    <w:rsid w:val="002729E0"/>
    <w:rsid w:val="00272E6C"/>
    <w:rsid w:val="00273BBB"/>
    <w:rsid w:val="00274535"/>
    <w:rsid w:val="00274AAE"/>
    <w:rsid w:val="00275355"/>
    <w:rsid w:val="002770C3"/>
    <w:rsid w:val="00277455"/>
    <w:rsid w:val="00280AB5"/>
    <w:rsid w:val="00280FB1"/>
    <w:rsid w:val="002814B1"/>
    <w:rsid w:val="00281EB6"/>
    <w:rsid w:val="00282992"/>
    <w:rsid w:val="00283031"/>
    <w:rsid w:val="00284218"/>
    <w:rsid w:val="002844A4"/>
    <w:rsid w:val="0028633D"/>
    <w:rsid w:val="00286ECB"/>
    <w:rsid w:val="002874D8"/>
    <w:rsid w:val="002876E8"/>
    <w:rsid w:val="0028786A"/>
    <w:rsid w:val="002879E2"/>
    <w:rsid w:val="00287CA4"/>
    <w:rsid w:val="00290218"/>
    <w:rsid w:val="00290CA0"/>
    <w:rsid w:val="002916C9"/>
    <w:rsid w:val="00291710"/>
    <w:rsid w:val="00291809"/>
    <w:rsid w:val="00291E65"/>
    <w:rsid w:val="00292063"/>
    <w:rsid w:val="0029225D"/>
    <w:rsid w:val="00293691"/>
    <w:rsid w:val="002941C5"/>
    <w:rsid w:val="002950AA"/>
    <w:rsid w:val="002951EA"/>
    <w:rsid w:val="00295647"/>
    <w:rsid w:val="0029566D"/>
    <w:rsid w:val="002965BF"/>
    <w:rsid w:val="00296AF2"/>
    <w:rsid w:val="002976D6"/>
    <w:rsid w:val="002A124E"/>
    <w:rsid w:val="002A1E1D"/>
    <w:rsid w:val="002A1E41"/>
    <w:rsid w:val="002A1EB1"/>
    <w:rsid w:val="002A2F13"/>
    <w:rsid w:val="002A3F12"/>
    <w:rsid w:val="002A55FD"/>
    <w:rsid w:val="002A5712"/>
    <w:rsid w:val="002A5869"/>
    <w:rsid w:val="002A625F"/>
    <w:rsid w:val="002A6E80"/>
    <w:rsid w:val="002A7456"/>
    <w:rsid w:val="002A7F31"/>
    <w:rsid w:val="002B1091"/>
    <w:rsid w:val="002B11AF"/>
    <w:rsid w:val="002B1A1C"/>
    <w:rsid w:val="002B20E3"/>
    <w:rsid w:val="002B27E4"/>
    <w:rsid w:val="002B2D0B"/>
    <w:rsid w:val="002B3D9E"/>
    <w:rsid w:val="002B5370"/>
    <w:rsid w:val="002B5AFE"/>
    <w:rsid w:val="002B5E7C"/>
    <w:rsid w:val="002B68C8"/>
    <w:rsid w:val="002B6AE3"/>
    <w:rsid w:val="002B6B47"/>
    <w:rsid w:val="002B7426"/>
    <w:rsid w:val="002C0921"/>
    <w:rsid w:val="002C0A8E"/>
    <w:rsid w:val="002C27EE"/>
    <w:rsid w:val="002C284E"/>
    <w:rsid w:val="002C29A8"/>
    <w:rsid w:val="002C564C"/>
    <w:rsid w:val="002C56DE"/>
    <w:rsid w:val="002C5A50"/>
    <w:rsid w:val="002C6506"/>
    <w:rsid w:val="002D179F"/>
    <w:rsid w:val="002D27E5"/>
    <w:rsid w:val="002D34EC"/>
    <w:rsid w:val="002D50E7"/>
    <w:rsid w:val="002D5DC3"/>
    <w:rsid w:val="002D6C31"/>
    <w:rsid w:val="002D72F3"/>
    <w:rsid w:val="002D75BF"/>
    <w:rsid w:val="002E00ED"/>
    <w:rsid w:val="002E01AB"/>
    <w:rsid w:val="002E06BF"/>
    <w:rsid w:val="002E1D2B"/>
    <w:rsid w:val="002E253B"/>
    <w:rsid w:val="002E2986"/>
    <w:rsid w:val="002E29D7"/>
    <w:rsid w:val="002E2D36"/>
    <w:rsid w:val="002E3C78"/>
    <w:rsid w:val="002E499F"/>
    <w:rsid w:val="002E49B5"/>
    <w:rsid w:val="002E505F"/>
    <w:rsid w:val="002E5F8F"/>
    <w:rsid w:val="002E6D23"/>
    <w:rsid w:val="002E7048"/>
    <w:rsid w:val="002E7292"/>
    <w:rsid w:val="002E733C"/>
    <w:rsid w:val="002E76C4"/>
    <w:rsid w:val="002E771A"/>
    <w:rsid w:val="002E78D8"/>
    <w:rsid w:val="002F0115"/>
    <w:rsid w:val="002F057B"/>
    <w:rsid w:val="002F0A00"/>
    <w:rsid w:val="002F1E3E"/>
    <w:rsid w:val="002F24B3"/>
    <w:rsid w:val="002F28DF"/>
    <w:rsid w:val="002F290D"/>
    <w:rsid w:val="002F529A"/>
    <w:rsid w:val="002F5810"/>
    <w:rsid w:val="002F5EB8"/>
    <w:rsid w:val="002F6147"/>
    <w:rsid w:val="002F65B1"/>
    <w:rsid w:val="002F7A80"/>
    <w:rsid w:val="00300CA1"/>
    <w:rsid w:val="00301DFE"/>
    <w:rsid w:val="00302200"/>
    <w:rsid w:val="003026EE"/>
    <w:rsid w:val="003027D7"/>
    <w:rsid w:val="00302A79"/>
    <w:rsid w:val="0030366E"/>
    <w:rsid w:val="00303809"/>
    <w:rsid w:val="00303BD0"/>
    <w:rsid w:val="00304126"/>
    <w:rsid w:val="00304290"/>
    <w:rsid w:val="00304E95"/>
    <w:rsid w:val="0030577A"/>
    <w:rsid w:val="00305B53"/>
    <w:rsid w:val="00306ABB"/>
    <w:rsid w:val="0030744B"/>
    <w:rsid w:val="00307B12"/>
    <w:rsid w:val="003114A9"/>
    <w:rsid w:val="0031185C"/>
    <w:rsid w:val="00312454"/>
    <w:rsid w:val="00313DC1"/>
    <w:rsid w:val="003141F4"/>
    <w:rsid w:val="003144C6"/>
    <w:rsid w:val="003162A7"/>
    <w:rsid w:val="00317694"/>
    <w:rsid w:val="00317A11"/>
    <w:rsid w:val="00317FAB"/>
    <w:rsid w:val="0032016C"/>
    <w:rsid w:val="0032075A"/>
    <w:rsid w:val="00322289"/>
    <w:rsid w:val="003225C8"/>
    <w:rsid w:val="00322F0B"/>
    <w:rsid w:val="0032371C"/>
    <w:rsid w:val="0032385A"/>
    <w:rsid w:val="0032449A"/>
    <w:rsid w:val="00324788"/>
    <w:rsid w:val="003249EA"/>
    <w:rsid w:val="00324CCC"/>
    <w:rsid w:val="00324EB1"/>
    <w:rsid w:val="00325C40"/>
    <w:rsid w:val="00325CB0"/>
    <w:rsid w:val="0032607E"/>
    <w:rsid w:val="00326609"/>
    <w:rsid w:val="00326B1A"/>
    <w:rsid w:val="00326D10"/>
    <w:rsid w:val="0033023C"/>
    <w:rsid w:val="00330A98"/>
    <w:rsid w:val="00330C9E"/>
    <w:rsid w:val="00331942"/>
    <w:rsid w:val="0033202F"/>
    <w:rsid w:val="00332465"/>
    <w:rsid w:val="00332A49"/>
    <w:rsid w:val="00332DAF"/>
    <w:rsid w:val="003331AD"/>
    <w:rsid w:val="0033426F"/>
    <w:rsid w:val="00334437"/>
    <w:rsid w:val="00335257"/>
    <w:rsid w:val="00335BEE"/>
    <w:rsid w:val="00336460"/>
    <w:rsid w:val="003364D3"/>
    <w:rsid w:val="00337752"/>
    <w:rsid w:val="0034004C"/>
    <w:rsid w:val="003405A6"/>
    <w:rsid w:val="00341C1F"/>
    <w:rsid w:val="00341F2B"/>
    <w:rsid w:val="003427DF"/>
    <w:rsid w:val="003430AB"/>
    <w:rsid w:val="00343780"/>
    <w:rsid w:val="00344EEB"/>
    <w:rsid w:val="00345190"/>
    <w:rsid w:val="00345DC9"/>
    <w:rsid w:val="00345FEC"/>
    <w:rsid w:val="0034636D"/>
    <w:rsid w:val="0034714D"/>
    <w:rsid w:val="003504DC"/>
    <w:rsid w:val="00351087"/>
    <w:rsid w:val="003510F1"/>
    <w:rsid w:val="003517A9"/>
    <w:rsid w:val="003518EB"/>
    <w:rsid w:val="003521C3"/>
    <w:rsid w:val="003527A6"/>
    <w:rsid w:val="00352CD1"/>
    <w:rsid w:val="00352F53"/>
    <w:rsid w:val="00355821"/>
    <w:rsid w:val="00355E78"/>
    <w:rsid w:val="00355F27"/>
    <w:rsid w:val="00356351"/>
    <w:rsid w:val="00360C78"/>
    <w:rsid w:val="00361984"/>
    <w:rsid w:val="00362126"/>
    <w:rsid w:val="00362925"/>
    <w:rsid w:val="00363F6E"/>
    <w:rsid w:val="003646A5"/>
    <w:rsid w:val="00364C4B"/>
    <w:rsid w:val="00365514"/>
    <w:rsid w:val="00366078"/>
    <w:rsid w:val="003660B5"/>
    <w:rsid w:val="00366F42"/>
    <w:rsid w:val="00367555"/>
    <w:rsid w:val="00367DA5"/>
    <w:rsid w:val="00367F07"/>
    <w:rsid w:val="00370A9B"/>
    <w:rsid w:val="00370C8E"/>
    <w:rsid w:val="00371347"/>
    <w:rsid w:val="003715D7"/>
    <w:rsid w:val="00371A14"/>
    <w:rsid w:val="00373A0D"/>
    <w:rsid w:val="00374D0E"/>
    <w:rsid w:val="00375153"/>
    <w:rsid w:val="003754C2"/>
    <w:rsid w:val="00375D80"/>
    <w:rsid w:val="003764B8"/>
    <w:rsid w:val="003764FB"/>
    <w:rsid w:val="00376D1A"/>
    <w:rsid w:val="00377218"/>
    <w:rsid w:val="00377648"/>
    <w:rsid w:val="00377935"/>
    <w:rsid w:val="0038029F"/>
    <w:rsid w:val="003805F4"/>
    <w:rsid w:val="00380F25"/>
    <w:rsid w:val="0038117C"/>
    <w:rsid w:val="0038124D"/>
    <w:rsid w:val="00382B86"/>
    <w:rsid w:val="00383369"/>
    <w:rsid w:val="00383647"/>
    <w:rsid w:val="00384315"/>
    <w:rsid w:val="00384BD4"/>
    <w:rsid w:val="003853C6"/>
    <w:rsid w:val="00385777"/>
    <w:rsid w:val="00386B4C"/>
    <w:rsid w:val="00386E49"/>
    <w:rsid w:val="00390B8E"/>
    <w:rsid w:val="00393401"/>
    <w:rsid w:val="0039354A"/>
    <w:rsid w:val="0039360F"/>
    <w:rsid w:val="00394AAB"/>
    <w:rsid w:val="003958B2"/>
    <w:rsid w:val="00395CA5"/>
    <w:rsid w:val="00396347"/>
    <w:rsid w:val="00396C6C"/>
    <w:rsid w:val="00397A76"/>
    <w:rsid w:val="00397AD6"/>
    <w:rsid w:val="003A02B9"/>
    <w:rsid w:val="003A04D2"/>
    <w:rsid w:val="003A0A85"/>
    <w:rsid w:val="003A0EC3"/>
    <w:rsid w:val="003A149F"/>
    <w:rsid w:val="003A2319"/>
    <w:rsid w:val="003A257B"/>
    <w:rsid w:val="003A3301"/>
    <w:rsid w:val="003A374A"/>
    <w:rsid w:val="003A44B7"/>
    <w:rsid w:val="003A4BF9"/>
    <w:rsid w:val="003A54DC"/>
    <w:rsid w:val="003A5E89"/>
    <w:rsid w:val="003A5F6D"/>
    <w:rsid w:val="003A602C"/>
    <w:rsid w:val="003A6122"/>
    <w:rsid w:val="003A6213"/>
    <w:rsid w:val="003A62DB"/>
    <w:rsid w:val="003A7303"/>
    <w:rsid w:val="003B070A"/>
    <w:rsid w:val="003B0D8E"/>
    <w:rsid w:val="003B16AD"/>
    <w:rsid w:val="003B2046"/>
    <w:rsid w:val="003B244C"/>
    <w:rsid w:val="003B2A55"/>
    <w:rsid w:val="003B2B5A"/>
    <w:rsid w:val="003B2DC4"/>
    <w:rsid w:val="003B37EF"/>
    <w:rsid w:val="003B3987"/>
    <w:rsid w:val="003B3CD1"/>
    <w:rsid w:val="003B3F3C"/>
    <w:rsid w:val="003B4B71"/>
    <w:rsid w:val="003B5A3F"/>
    <w:rsid w:val="003B5E2A"/>
    <w:rsid w:val="003B69F2"/>
    <w:rsid w:val="003B6A1A"/>
    <w:rsid w:val="003B72BA"/>
    <w:rsid w:val="003B75FB"/>
    <w:rsid w:val="003B7CAF"/>
    <w:rsid w:val="003C245C"/>
    <w:rsid w:val="003C3E69"/>
    <w:rsid w:val="003C4BBD"/>
    <w:rsid w:val="003C4E72"/>
    <w:rsid w:val="003C5941"/>
    <w:rsid w:val="003C5B44"/>
    <w:rsid w:val="003C64ED"/>
    <w:rsid w:val="003C69A1"/>
    <w:rsid w:val="003C6B0B"/>
    <w:rsid w:val="003D21DA"/>
    <w:rsid w:val="003D26B1"/>
    <w:rsid w:val="003D2832"/>
    <w:rsid w:val="003D4516"/>
    <w:rsid w:val="003D4D7A"/>
    <w:rsid w:val="003D646F"/>
    <w:rsid w:val="003D6D77"/>
    <w:rsid w:val="003E0A93"/>
    <w:rsid w:val="003E193B"/>
    <w:rsid w:val="003E1FAC"/>
    <w:rsid w:val="003E2298"/>
    <w:rsid w:val="003E2B0D"/>
    <w:rsid w:val="003E5075"/>
    <w:rsid w:val="003E59FB"/>
    <w:rsid w:val="003E5FF6"/>
    <w:rsid w:val="003E64FD"/>
    <w:rsid w:val="003E67EA"/>
    <w:rsid w:val="003E6D57"/>
    <w:rsid w:val="003E76A0"/>
    <w:rsid w:val="003E7C16"/>
    <w:rsid w:val="003F15F6"/>
    <w:rsid w:val="003F1C6A"/>
    <w:rsid w:val="003F1CF3"/>
    <w:rsid w:val="003F2696"/>
    <w:rsid w:val="003F274D"/>
    <w:rsid w:val="003F2C0F"/>
    <w:rsid w:val="003F406B"/>
    <w:rsid w:val="003F4205"/>
    <w:rsid w:val="003F51D1"/>
    <w:rsid w:val="003F6C7C"/>
    <w:rsid w:val="003F6CF2"/>
    <w:rsid w:val="003F796F"/>
    <w:rsid w:val="003F7C8B"/>
    <w:rsid w:val="00400792"/>
    <w:rsid w:val="00401DCC"/>
    <w:rsid w:val="004038E2"/>
    <w:rsid w:val="004039FE"/>
    <w:rsid w:val="004044EB"/>
    <w:rsid w:val="00404877"/>
    <w:rsid w:val="004054D2"/>
    <w:rsid w:val="004056EC"/>
    <w:rsid w:val="00405A5B"/>
    <w:rsid w:val="00405EE4"/>
    <w:rsid w:val="00406066"/>
    <w:rsid w:val="004060E4"/>
    <w:rsid w:val="00407329"/>
    <w:rsid w:val="004105C3"/>
    <w:rsid w:val="0041086D"/>
    <w:rsid w:val="00410CEF"/>
    <w:rsid w:val="00410D4D"/>
    <w:rsid w:val="00411E5B"/>
    <w:rsid w:val="00413C71"/>
    <w:rsid w:val="00413F08"/>
    <w:rsid w:val="004144BF"/>
    <w:rsid w:val="00414842"/>
    <w:rsid w:val="004155DA"/>
    <w:rsid w:val="00415D66"/>
    <w:rsid w:val="00416CBB"/>
    <w:rsid w:val="00417848"/>
    <w:rsid w:val="00420231"/>
    <w:rsid w:val="00420416"/>
    <w:rsid w:val="004231E8"/>
    <w:rsid w:val="0042435E"/>
    <w:rsid w:val="00425954"/>
    <w:rsid w:val="0042612D"/>
    <w:rsid w:val="00426407"/>
    <w:rsid w:val="00426B81"/>
    <w:rsid w:val="00426C35"/>
    <w:rsid w:val="00426E4E"/>
    <w:rsid w:val="00427422"/>
    <w:rsid w:val="00430240"/>
    <w:rsid w:val="0043061A"/>
    <w:rsid w:val="004307FE"/>
    <w:rsid w:val="004311DC"/>
    <w:rsid w:val="00431513"/>
    <w:rsid w:val="00431654"/>
    <w:rsid w:val="00431D2B"/>
    <w:rsid w:val="00431DE4"/>
    <w:rsid w:val="004349C8"/>
    <w:rsid w:val="00435B38"/>
    <w:rsid w:val="00435D50"/>
    <w:rsid w:val="004360E9"/>
    <w:rsid w:val="00436CE2"/>
    <w:rsid w:val="00436E42"/>
    <w:rsid w:val="00437280"/>
    <w:rsid w:val="00437489"/>
    <w:rsid w:val="0044101E"/>
    <w:rsid w:val="0044183F"/>
    <w:rsid w:val="004420E6"/>
    <w:rsid w:val="0044242B"/>
    <w:rsid w:val="00442EE8"/>
    <w:rsid w:val="00443052"/>
    <w:rsid w:val="004443C6"/>
    <w:rsid w:val="00444821"/>
    <w:rsid w:val="004448B2"/>
    <w:rsid w:val="00445821"/>
    <w:rsid w:val="00446677"/>
    <w:rsid w:val="0045002A"/>
    <w:rsid w:val="00450162"/>
    <w:rsid w:val="00450D27"/>
    <w:rsid w:val="00450FCF"/>
    <w:rsid w:val="00452329"/>
    <w:rsid w:val="00452731"/>
    <w:rsid w:val="00453276"/>
    <w:rsid w:val="00453884"/>
    <w:rsid w:val="0045488E"/>
    <w:rsid w:val="00454EF0"/>
    <w:rsid w:val="004554B4"/>
    <w:rsid w:val="00455C9A"/>
    <w:rsid w:val="00456452"/>
    <w:rsid w:val="00456CA9"/>
    <w:rsid w:val="00457721"/>
    <w:rsid w:val="00457979"/>
    <w:rsid w:val="004609A7"/>
    <w:rsid w:val="004617F3"/>
    <w:rsid w:val="004618AB"/>
    <w:rsid w:val="00461B04"/>
    <w:rsid w:val="00463282"/>
    <w:rsid w:val="00465233"/>
    <w:rsid w:val="00465AB0"/>
    <w:rsid w:val="00465F7E"/>
    <w:rsid w:val="0046676F"/>
    <w:rsid w:val="00466E90"/>
    <w:rsid w:val="004675E9"/>
    <w:rsid w:val="0047032F"/>
    <w:rsid w:val="004703B8"/>
    <w:rsid w:val="00471958"/>
    <w:rsid w:val="0047203B"/>
    <w:rsid w:val="00474599"/>
    <w:rsid w:val="00474773"/>
    <w:rsid w:val="00476CD7"/>
    <w:rsid w:val="004777C9"/>
    <w:rsid w:val="004811A3"/>
    <w:rsid w:val="0048430A"/>
    <w:rsid w:val="00484C4D"/>
    <w:rsid w:val="00485211"/>
    <w:rsid w:val="00486845"/>
    <w:rsid w:val="00487080"/>
    <w:rsid w:val="004910F9"/>
    <w:rsid w:val="00491BEC"/>
    <w:rsid w:val="00491C9B"/>
    <w:rsid w:val="00493558"/>
    <w:rsid w:val="004938A2"/>
    <w:rsid w:val="00493F37"/>
    <w:rsid w:val="004941B5"/>
    <w:rsid w:val="00494314"/>
    <w:rsid w:val="00495C9F"/>
    <w:rsid w:val="0049625C"/>
    <w:rsid w:val="0049634F"/>
    <w:rsid w:val="0049711D"/>
    <w:rsid w:val="0049719B"/>
    <w:rsid w:val="00497CCD"/>
    <w:rsid w:val="004A005C"/>
    <w:rsid w:val="004A0C0A"/>
    <w:rsid w:val="004A125B"/>
    <w:rsid w:val="004A13F8"/>
    <w:rsid w:val="004A16C3"/>
    <w:rsid w:val="004A1C39"/>
    <w:rsid w:val="004A27AD"/>
    <w:rsid w:val="004A3448"/>
    <w:rsid w:val="004A3CFA"/>
    <w:rsid w:val="004A3E76"/>
    <w:rsid w:val="004A5363"/>
    <w:rsid w:val="004A57B8"/>
    <w:rsid w:val="004A591A"/>
    <w:rsid w:val="004A64C9"/>
    <w:rsid w:val="004A6B51"/>
    <w:rsid w:val="004A7016"/>
    <w:rsid w:val="004A78B9"/>
    <w:rsid w:val="004A7B66"/>
    <w:rsid w:val="004B1389"/>
    <w:rsid w:val="004B3D86"/>
    <w:rsid w:val="004B4040"/>
    <w:rsid w:val="004B6C18"/>
    <w:rsid w:val="004B70B4"/>
    <w:rsid w:val="004B75EE"/>
    <w:rsid w:val="004C0335"/>
    <w:rsid w:val="004C14A6"/>
    <w:rsid w:val="004C17A0"/>
    <w:rsid w:val="004C2F4A"/>
    <w:rsid w:val="004C4E71"/>
    <w:rsid w:val="004C5681"/>
    <w:rsid w:val="004C5CFB"/>
    <w:rsid w:val="004C633A"/>
    <w:rsid w:val="004C650F"/>
    <w:rsid w:val="004C73E0"/>
    <w:rsid w:val="004D08E1"/>
    <w:rsid w:val="004D0AD6"/>
    <w:rsid w:val="004D0D12"/>
    <w:rsid w:val="004D0DB4"/>
    <w:rsid w:val="004D2244"/>
    <w:rsid w:val="004D2316"/>
    <w:rsid w:val="004D2E91"/>
    <w:rsid w:val="004D2ED1"/>
    <w:rsid w:val="004D32AE"/>
    <w:rsid w:val="004D34BB"/>
    <w:rsid w:val="004D402A"/>
    <w:rsid w:val="004D44AC"/>
    <w:rsid w:val="004D49AA"/>
    <w:rsid w:val="004D6D10"/>
    <w:rsid w:val="004D70EF"/>
    <w:rsid w:val="004D75EB"/>
    <w:rsid w:val="004D7613"/>
    <w:rsid w:val="004E0578"/>
    <w:rsid w:val="004E07D9"/>
    <w:rsid w:val="004E164D"/>
    <w:rsid w:val="004E17E9"/>
    <w:rsid w:val="004E1AC6"/>
    <w:rsid w:val="004E1B3D"/>
    <w:rsid w:val="004E1D9A"/>
    <w:rsid w:val="004E26BF"/>
    <w:rsid w:val="004E358B"/>
    <w:rsid w:val="004E3626"/>
    <w:rsid w:val="004E3760"/>
    <w:rsid w:val="004E3F10"/>
    <w:rsid w:val="004E516C"/>
    <w:rsid w:val="004E59F0"/>
    <w:rsid w:val="004E5B2F"/>
    <w:rsid w:val="004E61B9"/>
    <w:rsid w:val="004E6258"/>
    <w:rsid w:val="004E6955"/>
    <w:rsid w:val="004E6C4A"/>
    <w:rsid w:val="004E7C26"/>
    <w:rsid w:val="004F21C9"/>
    <w:rsid w:val="004F2BCD"/>
    <w:rsid w:val="004F3EBA"/>
    <w:rsid w:val="004F4508"/>
    <w:rsid w:val="004F49B4"/>
    <w:rsid w:val="004F49F7"/>
    <w:rsid w:val="004F5057"/>
    <w:rsid w:val="004F55CB"/>
    <w:rsid w:val="004F6DFB"/>
    <w:rsid w:val="004F7994"/>
    <w:rsid w:val="004F7997"/>
    <w:rsid w:val="004F7D31"/>
    <w:rsid w:val="00500674"/>
    <w:rsid w:val="00500CAE"/>
    <w:rsid w:val="00500EB0"/>
    <w:rsid w:val="00503402"/>
    <w:rsid w:val="00503A8F"/>
    <w:rsid w:val="005055C8"/>
    <w:rsid w:val="005055FF"/>
    <w:rsid w:val="00505ED5"/>
    <w:rsid w:val="005065E1"/>
    <w:rsid w:val="00506A6C"/>
    <w:rsid w:val="00506AF5"/>
    <w:rsid w:val="00507144"/>
    <w:rsid w:val="0051037F"/>
    <w:rsid w:val="00511340"/>
    <w:rsid w:val="005128C7"/>
    <w:rsid w:val="00513061"/>
    <w:rsid w:val="0051359A"/>
    <w:rsid w:val="005142E8"/>
    <w:rsid w:val="005148C5"/>
    <w:rsid w:val="00514AA2"/>
    <w:rsid w:val="005159ED"/>
    <w:rsid w:val="00515A9F"/>
    <w:rsid w:val="00517D3C"/>
    <w:rsid w:val="00517E8A"/>
    <w:rsid w:val="00520364"/>
    <w:rsid w:val="00520BCC"/>
    <w:rsid w:val="00520C4B"/>
    <w:rsid w:val="0052263E"/>
    <w:rsid w:val="00522EE0"/>
    <w:rsid w:val="005230B3"/>
    <w:rsid w:val="00524E81"/>
    <w:rsid w:val="00525754"/>
    <w:rsid w:val="00525C72"/>
    <w:rsid w:val="00526657"/>
    <w:rsid w:val="00526C88"/>
    <w:rsid w:val="00527857"/>
    <w:rsid w:val="0053099E"/>
    <w:rsid w:val="005312A9"/>
    <w:rsid w:val="0053182D"/>
    <w:rsid w:val="00532EA4"/>
    <w:rsid w:val="00535287"/>
    <w:rsid w:val="00535D93"/>
    <w:rsid w:val="005364A8"/>
    <w:rsid w:val="00536AF3"/>
    <w:rsid w:val="00536B56"/>
    <w:rsid w:val="00536F36"/>
    <w:rsid w:val="00537A0F"/>
    <w:rsid w:val="0054040A"/>
    <w:rsid w:val="005405DD"/>
    <w:rsid w:val="005424CA"/>
    <w:rsid w:val="00542625"/>
    <w:rsid w:val="005427DB"/>
    <w:rsid w:val="00544003"/>
    <w:rsid w:val="005442C2"/>
    <w:rsid w:val="005459E1"/>
    <w:rsid w:val="00545BBA"/>
    <w:rsid w:val="0054777C"/>
    <w:rsid w:val="00547DEE"/>
    <w:rsid w:val="00547F37"/>
    <w:rsid w:val="00547F81"/>
    <w:rsid w:val="00550FE1"/>
    <w:rsid w:val="005515A0"/>
    <w:rsid w:val="00552BDE"/>
    <w:rsid w:val="00552E99"/>
    <w:rsid w:val="00552F66"/>
    <w:rsid w:val="00552F7A"/>
    <w:rsid w:val="00554058"/>
    <w:rsid w:val="005548B0"/>
    <w:rsid w:val="005549D1"/>
    <w:rsid w:val="00554B5D"/>
    <w:rsid w:val="00554EC9"/>
    <w:rsid w:val="00554F0B"/>
    <w:rsid w:val="00555D45"/>
    <w:rsid w:val="005569B2"/>
    <w:rsid w:val="00560052"/>
    <w:rsid w:val="005605C6"/>
    <w:rsid w:val="005609C9"/>
    <w:rsid w:val="005609CD"/>
    <w:rsid w:val="00561BF4"/>
    <w:rsid w:val="00561D67"/>
    <w:rsid w:val="00562BF2"/>
    <w:rsid w:val="00562C3F"/>
    <w:rsid w:val="00563277"/>
    <w:rsid w:val="00563D71"/>
    <w:rsid w:val="00565230"/>
    <w:rsid w:val="0056659C"/>
    <w:rsid w:val="00570B2D"/>
    <w:rsid w:val="00571CF4"/>
    <w:rsid w:val="00571EA5"/>
    <w:rsid w:val="00571F84"/>
    <w:rsid w:val="005720CD"/>
    <w:rsid w:val="005722D8"/>
    <w:rsid w:val="00572BEE"/>
    <w:rsid w:val="00572CBE"/>
    <w:rsid w:val="005742A6"/>
    <w:rsid w:val="005742A8"/>
    <w:rsid w:val="00574A17"/>
    <w:rsid w:val="00575225"/>
    <w:rsid w:val="005752CF"/>
    <w:rsid w:val="00575883"/>
    <w:rsid w:val="00575A56"/>
    <w:rsid w:val="00575A8B"/>
    <w:rsid w:val="00575CB2"/>
    <w:rsid w:val="00575DD4"/>
    <w:rsid w:val="00576460"/>
    <w:rsid w:val="0057682A"/>
    <w:rsid w:val="00576C46"/>
    <w:rsid w:val="005770E2"/>
    <w:rsid w:val="00580ABC"/>
    <w:rsid w:val="005812DF"/>
    <w:rsid w:val="00581974"/>
    <w:rsid w:val="005825D1"/>
    <w:rsid w:val="00582BBB"/>
    <w:rsid w:val="00582C64"/>
    <w:rsid w:val="00582FA0"/>
    <w:rsid w:val="00583CA5"/>
    <w:rsid w:val="00583FB8"/>
    <w:rsid w:val="005852E5"/>
    <w:rsid w:val="0058534A"/>
    <w:rsid w:val="00586CBD"/>
    <w:rsid w:val="00587087"/>
    <w:rsid w:val="00587794"/>
    <w:rsid w:val="00587875"/>
    <w:rsid w:val="00587BF3"/>
    <w:rsid w:val="00587E17"/>
    <w:rsid w:val="005907A9"/>
    <w:rsid w:val="00590BEE"/>
    <w:rsid w:val="00591974"/>
    <w:rsid w:val="00592798"/>
    <w:rsid w:val="00592898"/>
    <w:rsid w:val="00592A2D"/>
    <w:rsid w:val="00592C2B"/>
    <w:rsid w:val="005948E7"/>
    <w:rsid w:val="0059490B"/>
    <w:rsid w:val="00594C7C"/>
    <w:rsid w:val="00596086"/>
    <w:rsid w:val="005962BB"/>
    <w:rsid w:val="00596D9C"/>
    <w:rsid w:val="005A1A6A"/>
    <w:rsid w:val="005A2ED1"/>
    <w:rsid w:val="005A3E64"/>
    <w:rsid w:val="005A456B"/>
    <w:rsid w:val="005A46E1"/>
    <w:rsid w:val="005A48AE"/>
    <w:rsid w:val="005A4AB1"/>
    <w:rsid w:val="005A4D53"/>
    <w:rsid w:val="005A4F1F"/>
    <w:rsid w:val="005A586A"/>
    <w:rsid w:val="005A5CB9"/>
    <w:rsid w:val="005A5DCF"/>
    <w:rsid w:val="005A6CE8"/>
    <w:rsid w:val="005A765B"/>
    <w:rsid w:val="005A784B"/>
    <w:rsid w:val="005B029E"/>
    <w:rsid w:val="005B0CF1"/>
    <w:rsid w:val="005B1648"/>
    <w:rsid w:val="005B2053"/>
    <w:rsid w:val="005B3F54"/>
    <w:rsid w:val="005B4E35"/>
    <w:rsid w:val="005B5166"/>
    <w:rsid w:val="005B550F"/>
    <w:rsid w:val="005B5A12"/>
    <w:rsid w:val="005B7283"/>
    <w:rsid w:val="005B762A"/>
    <w:rsid w:val="005B7875"/>
    <w:rsid w:val="005B7F6B"/>
    <w:rsid w:val="005C0621"/>
    <w:rsid w:val="005C18D1"/>
    <w:rsid w:val="005C23B1"/>
    <w:rsid w:val="005C243D"/>
    <w:rsid w:val="005C3EEA"/>
    <w:rsid w:val="005C52E5"/>
    <w:rsid w:val="005C54BC"/>
    <w:rsid w:val="005C589F"/>
    <w:rsid w:val="005C6B8B"/>
    <w:rsid w:val="005D0B02"/>
    <w:rsid w:val="005D0B45"/>
    <w:rsid w:val="005D1080"/>
    <w:rsid w:val="005D196E"/>
    <w:rsid w:val="005D1B2F"/>
    <w:rsid w:val="005D1CD9"/>
    <w:rsid w:val="005D263F"/>
    <w:rsid w:val="005D3057"/>
    <w:rsid w:val="005D469E"/>
    <w:rsid w:val="005D489C"/>
    <w:rsid w:val="005D58E0"/>
    <w:rsid w:val="005D6465"/>
    <w:rsid w:val="005D663B"/>
    <w:rsid w:val="005D68D0"/>
    <w:rsid w:val="005D6D3E"/>
    <w:rsid w:val="005D7D96"/>
    <w:rsid w:val="005E1B57"/>
    <w:rsid w:val="005E1BC0"/>
    <w:rsid w:val="005E2B87"/>
    <w:rsid w:val="005E4900"/>
    <w:rsid w:val="005E4C6B"/>
    <w:rsid w:val="005E6920"/>
    <w:rsid w:val="005E6AC2"/>
    <w:rsid w:val="005E6D05"/>
    <w:rsid w:val="005E7070"/>
    <w:rsid w:val="005F0283"/>
    <w:rsid w:val="005F0C22"/>
    <w:rsid w:val="005F1B53"/>
    <w:rsid w:val="005F1C03"/>
    <w:rsid w:val="005F1D61"/>
    <w:rsid w:val="005F21AE"/>
    <w:rsid w:val="005F29E4"/>
    <w:rsid w:val="005F2EC8"/>
    <w:rsid w:val="005F34F3"/>
    <w:rsid w:val="005F35F1"/>
    <w:rsid w:val="005F4A89"/>
    <w:rsid w:val="005F5A0F"/>
    <w:rsid w:val="005F615D"/>
    <w:rsid w:val="005F6555"/>
    <w:rsid w:val="005F6864"/>
    <w:rsid w:val="005F68C1"/>
    <w:rsid w:val="005F6913"/>
    <w:rsid w:val="005F6CFF"/>
    <w:rsid w:val="005F7F57"/>
    <w:rsid w:val="00603098"/>
    <w:rsid w:val="006035A9"/>
    <w:rsid w:val="006039AF"/>
    <w:rsid w:val="00603CCF"/>
    <w:rsid w:val="00603CF4"/>
    <w:rsid w:val="006042B1"/>
    <w:rsid w:val="006046E5"/>
    <w:rsid w:val="00604B77"/>
    <w:rsid w:val="0060607F"/>
    <w:rsid w:val="0060611C"/>
    <w:rsid w:val="006064AA"/>
    <w:rsid w:val="006108A2"/>
    <w:rsid w:val="00612BFE"/>
    <w:rsid w:val="00612CC9"/>
    <w:rsid w:val="006133FA"/>
    <w:rsid w:val="00613493"/>
    <w:rsid w:val="006136A8"/>
    <w:rsid w:val="006147CB"/>
    <w:rsid w:val="00614985"/>
    <w:rsid w:val="00615972"/>
    <w:rsid w:val="00616B97"/>
    <w:rsid w:val="0061709A"/>
    <w:rsid w:val="00620490"/>
    <w:rsid w:val="00621768"/>
    <w:rsid w:val="006220E2"/>
    <w:rsid w:val="0062312B"/>
    <w:rsid w:val="00623725"/>
    <w:rsid w:val="0062492F"/>
    <w:rsid w:val="00624A64"/>
    <w:rsid w:val="00624B76"/>
    <w:rsid w:val="00625CF9"/>
    <w:rsid w:val="00625F2B"/>
    <w:rsid w:val="006274A2"/>
    <w:rsid w:val="00630842"/>
    <w:rsid w:val="006343BF"/>
    <w:rsid w:val="00635530"/>
    <w:rsid w:val="00635C3B"/>
    <w:rsid w:val="00635D3F"/>
    <w:rsid w:val="006360A3"/>
    <w:rsid w:val="006401C2"/>
    <w:rsid w:val="006406FB"/>
    <w:rsid w:val="00640851"/>
    <w:rsid w:val="006434C7"/>
    <w:rsid w:val="00644020"/>
    <w:rsid w:val="00644BFF"/>
    <w:rsid w:val="00644F55"/>
    <w:rsid w:val="00645118"/>
    <w:rsid w:val="00645574"/>
    <w:rsid w:val="00645FD7"/>
    <w:rsid w:val="0064602A"/>
    <w:rsid w:val="00647543"/>
    <w:rsid w:val="0065006F"/>
    <w:rsid w:val="006503BB"/>
    <w:rsid w:val="0065056D"/>
    <w:rsid w:val="00650817"/>
    <w:rsid w:val="0065084F"/>
    <w:rsid w:val="00650FD1"/>
    <w:rsid w:val="0065123C"/>
    <w:rsid w:val="00651748"/>
    <w:rsid w:val="006518B2"/>
    <w:rsid w:val="00651C04"/>
    <w:rsid w:val="00651CFC"/>
    <w:rsid w:val="00653E5D"/>
    <w:rsid w:val="006558C1"/>
    <w:rsid w:val="00655CFF"/>
    <w:rsid w:val="00655D26"/>
    <w:rsid w:val="00656532"/>
    <w:rsid w:val="006570AE"/>
    <w:rsid w:val="006579EE"/>
    <w:rsid w:val="00657A05"/>
    <w:rsid w:val="00660962"/>
    <w:rsid w:val="00660AD4"/>
    <w:rsid w:val="006611F5"/>
    <w:rsid w:val="0066259D"/>
    <w:rsid w:val="006632EB"/>
    <w:rsid w:val="00663DD1"/>
    <w:rsid w:val="00664ED4"/>
    <w:rsid w:val="00664EE2"/>
    <w:rsid w:val="00665B02"/>
    <w:rsid w:val="00665E32"/>
    <w:rsid w:val="006667BC"/>
    <w:rsid w:val="0066692C"/>
    <w:rsid w:val="00666E4B"/>
    <w:rsid w:val="006674E2"/>
    <w:rsid w:val="00667A5E"/>
    <w:rsid w:val="00670B50"/>
    <w:rsid w:val="00670D90"/>
    <w:rsid w:val="00673648"/>
    <w:rsid w:val="00673D91"/>
    <w:rsid w:val="00675273"/>
    <w:rsid w:val="006753A0"/>
    <w:rsid w:val="00675B46"/>
    <w:rsid w:val="00676395"/>
    <w:rsid w:val="006765A7"/>
    <w:rsid w:val="00676EE9"/>
    <w:rsid w:val="00677434"/>
    <w:rsid w:val="006807CF"/>
    <w:rsid w:val="006812A0"/>
    <w:rsid w:val="0068293A"/>
    <w:rsid w:val="0068330C"/>
    <w:rsid w:val="006834B8"/>
    <w:rsid w:val="00683660"/>
    <w:rsid w:val="00683BAF"/>
    <w:rsid w:val="00684C8C"/>
    <w:rsid w:val="0068625E"/>
    <w:rsid w:val="0068661A"/>
    <w:rsid w:val="00686C1F"/>
    <w:rsid w:val="00686EB4"/>
    <w:rsid w:val="00687E4A"/>
    <w:rsid w:val="0069101E"/>
    <w:rsid w:val="006912B0"/>
    <w:rsid w:val="00691A82"/>
    <w:rsid w:val="00691B3E"/>
    <w:rsid w:val="0069205C"/>
    <w:rsid w:val="006939CF"/>
    <w:rsid w:val="00694246"/>
    <w:rsid w:val="00696E57"/>
    <w:rsid w:val="00697452"/>
    <w:rsid w:val="006978A4"/>
    <w:rsid w:val="006A0A43"/>
    <w:rsid w:val="006A1645"/>
    <w:rsid w:val="006A278E"/>
    <w:rsid w:val="006A34FB"/>
    <w:rsid w:val="006A3784"/>
    <w:rsid w:val="006A5028"/>
    <w:rsid w:val="006A5604"/>
    <w:rsid w:val="006A62E8"/>
    <w:rsid w:val="006A64D2"/>
    <w:rsid w:val="006A685F"/>
    <w:rsid w:val="006A76EE"/>
    <w:rsid w:val="006A7D23"/>
    <w:rsid w:val="006B0855"/>
    <w:rsid w:val="006B1345"/>
    <w:rsid w:val="006B22ED"/>
    <w:rsid w:val="006B2817"/>
    <w:rsid w:val="006B2D6D"/>
    <w:rsid w:val="006B32B3"/>
    <w:rsid w:val="006B43B9"/>
    <w:rsid w:val="006B4A8D"/>
    <w:rsid w:val="006B4EB1"/>
    <w:rsid w:val="006B5891"/>
    <w:rsid w:val="006B74D8"/>
    <w:rsid w:val="006C155A"/>
    <w:rsid w:val="006C158A"/>
    <w:rsid w:val="006C1B11"/>
    <w:rsid w:val="006C28C1"/>
    <w:rsid w:val="006C2DF0"/>
    <w:rsid w:val="006C3709"/>
    <w:rsid w:val="006C3A2E"/>
    <w:rsid w:val="006C3EC3"/>
    <w:rsid w:val="006C5829"/>
    <w:rsid w:val="006C5A4F"/>
    <w:rsid w:val="006C5ECC"/>
    <w:rsid w:val="006C7E71"/>
    <w:rsid w:val="006C7ED1"/>
    <w:rsid w:val="006D0BAD"/>
    <w:rsid w:val="006D0F78"/>
    <w:rsid w:val="006D1537"/>
    <w:rsid w:val="006D24DB"/>
    <w:rsid w:val="006D2706"/>
    <w:rsid w:val="006D3207"/>
    <w:rsid w:val="006D35D1"/>
    <w:rsid w:val="006D44DE"/>
    <w:rsid w:val="006D4617"/>
    <w:rsid w:val="006D50E5"/>
    <w:rsid w:val="006D5125"/>
    <w:rsid w:val="006D5C09"/>
    <w:rsid w:val="006D5E18"/>
    <w:rsid w:val="006E19EB"/>
    <w:rsid w:val="006E1E20"/>
    <w:rsid w:val="006E1F55"/>
    <w:rsid w:val="006E1FC9"/>
    <w:rsid w:val="006E26DB"/>
    <w:rsid w:val="006E489A"/>
    <w:rsid w:val="006E4C03"/>
    <w:rsid w:val="006E4DD0"/>
    <w:rsid w:val="006E4DFE"/>
    <w:rsid w:val="006E596F"/>
    <w:rsid w:val="006E5A2D"/>
    <w:rsid w:val="006E76FD"/>
    <w:rsid w:val="006F20F4"/>
    <w:rsid w:val="006F215D"/>
    <w:rsid w:val="006F2179"/>
    <w:rsid w:val="006F3034"/>
    <w:rsid w:val="006F3304"/>
    <w:rsid w:val="006F461C"/>
    <w:rsid w:val="006F469A"/>
    <w:rsid w:val="006F4984"/>
    <w:rsid w:val="006F4F86"/>
    <w:rsid w:val="006F5513"/>
    <w:rsid w:val="006F759F"/>
    <w:rsid w:val="006F7F92"/>
    <w:rsid w:val="00701468"/>
    <w:rsid w:val="00701C4D"/>
    <w:rsid w:val="00702451"/>
    <w:rsid w:val="007024C2"/>
    <w:rsid w:val="007026D1"/>
    <w:rsid w:val="00702A46"/>
    <w:rsid w:val="00702FB6"/>
    <w:rsid w:val="00703A6D"/>
    <w:rsid w:val="00704030"/>
    <w:rsid w:val="00705904"/>
    <w:rsid w:val="00706E5A"/>
    <w:rsid w:val="00707F0B"/>
    <w:rsid w:val="0071004E"/>
    <w:rsid w:val="007109E2"/>
    <w:rsid w:val="00710CA3"/>
    <w:rsid w:val="00710D53"/>
    <w:rsid w:val="00711285"/>
    <w:rsid w:val="0071157C"/>
    <w:rsid w:val="00711A48"/>
    <w:rsid w:val="00711B18"/>
    <w:rsid w:val="00711F49"/>
    <w:rsid w:val="00713729"/>
    <w:rsid w:val="0071395C"/>
    <w:rsid w:val="00715B1F"/>
    <w:rsid w:val="00715FB6"/>
    <w:rsid w:val="007174C8"/>
    <w:rsid w:val="00717D8F"/>
    <w:rsid w:val="0072042B"/>
    <w:rsid w:val="0072051D"/>
    <w:rsid w:val="00720826"/>
    <w:rsid w:val="007240B1"/>
    <w:rsid w:val="00724D5D"/>
    <w:rsid w:val="00725CC3"/>
    <w:rsid w:val="007277F9"/>
    <w:rsid w:val="00730018"/>
    <w:rsid w:val="00730BF4"/>
    <w:rsid w:val="007311E4"/>
    <w:rsid w:val="0073121C"/>
    <w:rsid w:val="0073127C"/>
    <w:rsid w:val="00731D78"/>
    <w:rsid w:val="0073265E"/>
    <w:rsid w:val="00733A46"/>
    <w:rsid w:val="007355D6"/>
    <w:rsid w:val="00736CC3"/>
    <w:rsid w:val="007373A8"/>
    <w:rsid w:val="007403F1"/>
    <w:rsid w:val="00741175"/>
    <w:rsid w:val="00741837"/>
    <w:rsid w:val="00741DE7"/>
    <w:rsid w:val="00741F10"/>
    <w:rsid w:val="00742F5C"/>
    <w:rsid w:val="0074330E"/>
    <w:rsid w:val="00743CA4"/>
    <w:rsid w:val="007452F6"/>
    <w:rsid w:val="00745BEB"/>
    <w:rsid w:val="00745FAC"/>
    <w:rsid w:val="00750B50"/>
    <w:rsid w:val="00750E7E"/>
    <w:rsid w:val="007520DC"/>
    <w:rsid w:val="00752EAD"/>
    <w:rsid w:val="00753704"/>
    <w:rsid w:val="0075575D"/>
    <w:rsid w:val="00756413"/>
    <w:rsid w:val="00756B11"/>
    <w:rsid w:val="00756F34"/>
    <w:rsid w:val="007578E3"/>
    <w:rsid w:val="00757DD5"/>
    <w:rsid w:val="007611DE"/>
    <w:rsid w:val="00761C73"/>
    <w:rsid w:val="00763970"/>
    <w:rsid w:val="007646D6"/>
    <w:rsid w:val="00764966"/>
    <w:rsid w:val="007655BC"/>
    <w:rsid w:val="00766928"/>
    <w:rsid w:val="00767848"/>
    <w:rsid w:val="00767DED"/>
    <w:rsid w:val="00767ED7"/>
    <w:rsid w:val="0077045D"/>
    <w:rsid w:val="00770841"/>
    <w:rsid w:val="00771350"/>
    <w:rsid w:val="00772137"/>
    <w:rsid w:val="0077285C"/>
    <w:rsid w:val="00772B3D"/>
    <w:rsid w:val="00775750"/>
    <w:rsid w:val="00775E8E"/>
    <w:rsid w:val="0077622C"/>
    <w:rsid w:val="007769FF"/>
    <w:rsid w:val="00776A16"/>
    <w:rsid w:val="00780B34"/>
    <w:rsid w:val="00780FD6"/>
    <w:rsid w:val="00781516"/>
    <w:rsid w:val="0078163D"/>
    <w:rsid w:val="0078175C"/>
    <w:rsid w:val="00783124"/>
    <w:rsid w:val="00783D33"/>
    <w:rsid w:val="00784930"/>
    <w:rsid w:val="00784C4C"/>
    <w:rsid w:val="00784E33"/>
    <w:rsid w:val="00785E12"/>
    <w:rsid w:val="00786050"/>
    <w:rsid w:val="00786C79"/>
    <w:rsid w:val="0078762F"/>
    <w:rsid w:val="00787BFB"/>
    <w:rsid w:val="00790C62"/>
    <w:rsid w:val="007916CE"/>
    <w:rsid w:val="00792071"/>
    <w:rsid w:val="00794919"/>
    <w:rsid w:val="00797113"/>
    <w:rsid w:val="007971F9"/>
    <w:rsid w:val="007A0117"/>
    <w:rsid w:val="007A1C8F"/>
    <w:rsid w:val="007A27F4"/>
    <w:rsid w:val="007A2A24"/>
    <w:rsid w:val="007A2B22"/>
    <w:rsid w:val="007A2BB8"/>
    <w:rsid w:val="007A33B8"/>
    <w:rsid w:val="007A5CEB"/>
    <w:rsid w:val="007A5D97"/>
    <w:rsid w:val="007A6B02"/>
    <w:rsid w:val="007A6B42"/>
    <w:rsid w:val="007A7435"/>
    <w:rsid w:val="007B02A2"/>
    <w:rsid w:val="007B16D7"/>
    <w:rsid w:val="007B1827"/>
    <w:rsid w:val="007B1D75"/>
    <w:rsid w:val="007B1D8A"/>
    <w:rsid w:val="007B2042"/>
    <w:rsid w:val="007B2A5F"/>
    <w:rsid w:val="007B2F65"/>
    <w:rsid w:val="007B3301"/>
    <w:rsid w:val="007B3E30"/>
    <w:rsid w:val="007B3F58"/>
    <w:rsid w:val="007B4132"/>
    <w:rsid w:val="007B4477"/>
    <w:rsid w:val="007B4DF7"/>
    <w:rsid w:val="007B5B82"/>
    <w:rsid w:val="007B5E35"/>
    <w:rsid w:val="007B61C3"/>
    <w:rsid w:val="007B64D8"/>
    <w:rsid w:val="007B6616"/>
    <w:rsid w:val="007B67CD"/>
    <w:rsid w:val="007B6C91"/>
    <w:rsid w:val="007C0E19"/>
    <w:rsid w:val="007C1790"/>
    <w:rsid w:val="007C19D6"/>
    <w:rsid w:val="007C1C69"/>
    <w:rsid w:val="007C1D16"/>
    <w:rsid w:val="007C2369"/>
    <w:rsid w:val="007C4133"/>
    <w:rsid w:val="007C436B"/>
    <w:rsid w:val="007C43D2"/>
    <w:rsid w:val="007C524C"/>
    <w:rsid w:val="007C5A4A"/>
    <w:rsid w:val="007C5BEE"/>
    <w:rsid w:val="007C650D"/>
    <w:rsid w:val="007C6BC3"/>
    <w:rsid w:val="007C7906"/>
    <w:rsid w:val="007C7977"/>
    <w:rsid w:val="007D0490"/>
    <w:rsid w:val="007D0F63"/>
    <w:rsid w:val="007D1CB8"/>
    <w:rsid w:val="007D2A33"/>
    <w:rsid w:val="007D30F6"/>
    <w:rsid w:val="007D35DC"/>
    <w:rsid w:val="007D44B6"/>
    <w:rsid w:val="007D461D"/>
    <w:rsid w:val="007D46BC"/>
    <w:rsid w:val="007D48D3"/>
    <w:rsid w:val="007D4A61"/>
    <w:rsid w:val="007D4E39"/>
    <w:rsid w:val="007D5099"/>
    <w:rsid w:val="007D526D"/>
    <w:rsid w:val="007D576F"/>
    <w:rsid w:val="007D6401"/>
    <w:rsid w:val="007D7717"/>
    <w:rsid w:val="007E0888"/>
    <w:rsid w:val="007E0FC7"/>
    <w:rsid w:val="007E23EC"/>
    <w:rsid w:val="007E2AF1"/>
    <w:rsid w:val="007E4F6B"/>
    <w:rsid w:val="007E544C"/>
    <w:rsid w:val="007E73D4"/>
    <w:rsid w:val="007F086B"/>
    <w:rsid w:val="007F0D20"/>
    <w:rsid w:val="007F1BA8"/>
    <w:rsid w:val="007F20AA"/>
    <w:rsid w:val="007F2211"/>
    <w:rsid w:val="007F2866"/>
    <w:rsid w:val="007F39E2"/>
    <w:rsid w:val="007F41BF"/>
    <w:rsid w:val="007F47CA"/>
    <w:rsid w:val="007F7543"/>
    <w:rsid w:val="00800089"/>
    <w:rsid w:val="00801B4A"/>
    <w:rsid w:val="0080314C"/>
    <w:rsid w:val="00803F68"/>
    <w:rsid w:val="00805148"/>
    <w:rsid w:val="00806D48"/>
    <w:rsid w:val="008072BC"/>
    <w:rsid w:val="008075D0"/>
    <w:rsid w:val="00807F24"/>
    <w:rsid w:val="00810187"/>
    <w:rsid w:val="00810591"/>
    <w:rsid w:val="008105FA"/>
    <w:rsid w:val="00810D5F"/>
    <w:rsid w:val="00813755"/>
    <w:rsid w:val="00813B76"/>
    <w:rsid w:val="00813BB6"/>
    <w:rsid w:val="00814B93"/>
    <w:rsid w:val="008156A9"/>
    <w:rsid w:val="008158AB"/>
    <w:rsid w:val="0081645E"/>
    <w:rsid w:val="00817406"/>
    <w:rsid w:val="00817F1F"/>
    <w:rsid w:val="008200EA"/>
    <w:rsid w:val="00820536"/>
    <w:rsid w:val="00820582"/>
    <w:rsid w:val="00821099"/>
    <w:rsid w:val="00822BF1"/>
    <w:rsid w:val="0082493D"/>
    <w:rsid w:val="00825F88"/>
    <w:rsid w:val="008267D6"/>
    <w:rsid w:val="00827A64"/>
    <w:rsid w:val="00830CC1"/>
    <w:rsid w:val="00831240"/>
    <w:rsid w:val="0083266C"/>
    <w:rsid w:val="00833F81"/>
    <w:rsid w:val="008342D3"/>
    <w:rsid w:val="00834685"/>
    <w:rsid w:val="008346FD"/>
    <w:rsid w:val="00834C9E"/>
    <w:rsid w:val="00835E9A"/>
    <w:rsid w:val="00836612"/>
    <w:rsid w:val="008378F1"/>
    <w:rsid w:val="00837B7F"/>
    <w:rsid w:val="00841043"/>
    <w:rsid w:val="0084131A"/>
    <w:rsid w:val="00841D94"/>
    <w:rsid w:val="00841DF1"/>
    <w:rsid w:val="00842AE6"/>
    <w:rsid w:val="00842B07"/>
    <w:rsid w:val="00842C44"/>
    <w:rsid w:val="00842D2D"/>
    <w:rsid w:val="00844085"/>
    <w:rsid w:val="0084483C"/>
    <w:rsid w:val="00845225"/>
    <w:rsid w:val="00845361"/>
    <w:rsid w:val="00845C28"/>
    <w:rsid w:val="00846379"/>
    <w:rsid w:val="00847459"/>
    <w:rsid w:val="00847EF2"/>
    <w:rsid w:val="00850BF1"/>
    <w:rsid w:val="00852CB9"/>
    <w:rsid w:val="008532AA"/>
    <w:rsid w:val="008540DA"/>
    <w:rsid w:val="008552B9"/>
    <w:rsid w:val="00860246"/>
    <w:rsid w:val="008603E0"/>
    <w:rsid w:val="0086102B"/>
    <w:rsid w:val="008612B2"/>
    <w:rsid w:val="008616E8"/>
    <w:rsid w:val="008620FB"/>
    <w:rsid w:val="00862AF4"/>
    <w:rsid w:val="008634DB"/>
    <w:rsid w:val="008635DE"/>
    <w:rsid w:val="00863787"/>
    <w:rsid w:val="00866161"/>
    <w:rsid w:val="00866A17"/>
    <w:rsid w:val="00866C83"/>
    <w:rsid w:val="00867096"/>
    <w:rsid w:val="00870E68"/>
    <w:rsid w:val="00872EB7"/>
    <w:rsid w:val="00873ED8"/>
    <w:rsid w:val="00874122"/>
    <w:rsid w:val="0087414C"/>
    <w:rsid w:val="008743C6"/>
    <w:rsid w:val="00874500"/>
    <w:rsid w:val="008745A3"/>
    <w:rsid w:val="00874C7B"/>
    <w:rsid w:val="00874CDB"/>
    <w:rsid w:val="008755FD"/>
    <w:rsid w:val="0087567B"/>
    <w:rsid w:val="00876602"/>
    <w:rsid w:val="00876808"/>
    <w:rsid w:val="00876837"/>
    <w:rsid w:val="0087709A"/>
    <w:rsid w:val="00877347"/>
    <w:rsid w:val="0087738D"/>
    <w:rsid w:val="008774C3"/>
    <w:rsid w:val="008776F6"/>
    <w:rsid w:val="0088009F"/>
    <w:rsid w:val="008803F0"/>
    <w:rsid w:val="00880808"/>
    <w:rsid w:val="0088263A"/>
    <w:rsid w:val="008854FF"/>
    <w:rsid w:val="00885CBB"/>
    <w:rsid w:val="00885CDD"/>
    <w:rsid w:val="008869B2"/>
    <w:rsid w:val="00887567"/>
    <w:rsid w:val="00887809"/>
    <w:rsid w:val="00887C74"/>
    <w:rsid w:val="00890173"/>
    <w:rsid w:val="008913C7"/>
    <w:rsid w:val="00891439"/>
    <w:rsid w:val="008918BB"/>
    <w:rsid w:val="00893356"/>
    <w:rsid w:val="008947F5"/>
    <w:rsid w:val="008950FE"/>
    <w:rsid w:val="008966E8"/>
    <w:rsid w:val="00896DF2"/>
    <w:rsid w:val="00896E86"/>
    <w:rsid w:val="0089730E"/>
    <w:rsid w:val="0089776E"/>
    <w:rsid w:val="00897DD8"/>
    <w:rsid w:val="008A149C"/>
    <w:rsid w:val="008A3D16"/>
    <w:rsid w:val="008A4CCE"/>
    <w:rsid w:val="008A5004"/>
    <w:rsid w:val="008A517C"/>
    <w:rsid w:val="008A546B"/>
    <w:rsid w:val="008A6129"/>
    <w:rsid w:val="008A6D52"/>
    <w:rsid w:val="008A713D"/>
    <w:rsid w:val="008B0937"/>
    <w:rsid w:val="008B0AD4"/>
    <w:rsid w:val="008B1F67"/>
    <w:rsid w:val="008B21A2"/>
    <w:rsid w:val="008B2B40"/>
    <w:rsid w:val="008B58F0"/>
    <w:rsid w:val="008B6465"/>
    <w:rsid w:val="008B67E7"/>
    <w:rsid w:val="008B6A66"/>
    <w:rsid w:val="008B750F"/>
    <w:rsid w:val="008C0720"/>
    <w:rsid w:val="008C0FFA"/>
    <w:rsid w:val="008C2D55"/>
    <w:rsid w:val="008C3436"/>
    <w:rsid w:val="008C3DB4"/>
    <w:rsid w:val="008C3F50"/>
    <w:rsid w:val="008C4357"/>
    <w:rsid w:val="008C49A6"/>
    <w:rsid w:val="008C5803"/>
    <w:rsid w:val="008C6335"/>
    <w:rsid w:val="008C66D4"/>
    <w:rsid w:val="008D0A07"/>
    <w:rsid w:val="008D13D7"/>
    <w:rsid w:val="008D175C"/>
    <w:rsid w:val="008D17CA"/>
    <w:rsid w:val="008D24E5"/>
    <w:rsid w:val="008D38BD"/>
    <w:rsid w:val="008D3EEE"/>
    <w:rsid w:val="008D4664"/>
    <w:rsid w:val="008D48D9"/>
    <w:rsid w:val="008D4B56"/>
    <w:rsid w:val="008D6C56"/>
    <w:rsid w:val="008D6EEB"/>
    <w:rsid w:val="008D7952"/>
    <w:rsid w:val="008D7B29"/>
    <w:rsid w:val="008D7DA7"/>
    <w:rsid w:val="008D7DE9"/>
    <w:rsid w:val="008D7E5C"/>
    <w:rsid w:val="008E00A8"/>
    <w:rsid w:val="008E0307"/>
    <w:rsid w:val="008E0768"/>
    <w:rsid w:val="008E07E5"/>
    <w:rsid w:val="008E092A"/>
    <w:rsid w:val="008E09E8"/>
    <w:rsid w:val="008E1674"/>
    <w:rsid w:val="008E1B9E"/>
    <w:rsid w:val="008E1D48"/>
    <w:rsid w:val="008E3671"/>
    <w:rsid w:val="008E3909"/>
    <w:rsid w:val="008E4656"/>
    <w:rsid w:val="008E4705"/>
    <w:rsid w:val="008E4A9A"/>
    <w:rsid w:val="008E50F6"/>
    <w:rsid w:val="008E5830"/>
    <w:rsid w:val="008E5B96"/>
    <w:rsid w:val="008E5CC8"/>
    <w:rsid w:val="008E696D"/>
    <w:rsid w:val="008E6AF1"/>
    <w:rsid w:val="008E6F78"/>
    <w:rsid w:val="008E789F"/>
    <w:rsid w:val="008F0582"/>
    <w:rsid w:val="008F0A6A"/>
    <w:rsid w:val="008F0FA7"/>
    <w:rsid w:val="008F1681"/>
    <w:rsid w:val="008F194F"/>
    <w:rsid w:val="008F1A69"/>
    <w:rsid w:val="008F1FD6"/>
    <w:rsid w:val="008F22B3"/>
    <w:rsid w:val="008F409D"/>
    <w:rsid w:val="008F47BD"/>
    <w:rsid w:val="008F56D2"/>
    <w:rsid w:val="008F59DE"/>
    <w:rsid w:val="008F5FF8"/>
    <w:rsid w:val="008F6344"/>
    <w:rsid w:val="008F6AA7"/>
    <w:rsid w:val="008F7618"/>
    <w:rsid w:val="008F7835"/>
    <w:rsid w:val="008F7AEF"/>
    <w:rsid w:val="0090099C"/>
    <w:rsid w:val="009020D5"/>
    <w:rsid w:val="00903F3D"/>
    <w:rsid w:val="00904286"/>
    <w:rsid w:val="00905E64"/>
    <w:rsid w:val="00906515"/>
    <w:rsid w:val="00907843"/>
    <w:rsid w:val="0090791A"/>
    <w:rsid w:val="00907BBD"/>
    <w:rsid w:val="00907E8C"/>
    <w:rsid w:val="009102A2"/>
    <w:rsid w:val="009102E6"/>
    <w:rsid w:val="00910A21"/>
    <w:rsid w:val="00912177"/>
    <w:rsid w:val="0091265F"/>
    <w:rsid w:val="009129C5"/>
    <w:rsid w:val="00912ABA"/>
    <w:rsid w:val="00912D1B"/>
    <w:rsid w:val="00913628"/>
    <w:rsid w:val="00914DA3"/>
    <w:rsid w:val="00914F23"/>
    <w:rsid w:val="0091513A"/>
    <w:rsid w:val="00915C2C"/>
    <w:rsid w:val="00916838"/>
    <w:rsid w:val="00917B7E"/>
    <w:rsid w:val="00917CE8"/>
    <w:rsid w:val="0092003D"/>
    <w:rsid w:val="009201C8"/>
    <w:rsid w:val="00920915"/>
    <w:rsid w:val="0092127A"/>
    <w:rsid w:val="009217C7"/>
    <w:rsid w:val="0092266A"/>
    <w:rsid w:val="009229F1"/>
    <w:rsid w:val="00922B47"/>
    <w:rsid w:val="00922F58"/>
    <w:rsid w:val="0092342C"/>
    <w:rsid w:val="0092353C"/>
    <w:rsid w:val="00924267"/>
    <w:rsid w:val="009242E3"/>
    <w:rsid w:val="00924BCF"/>
    <w:rsid w:val="00924C59"/>
    <w:rsid w:val="009258D4"/>
    <w:rsid w:val="00925D3F"/>
    <w:rsid w:val="0092617B"/>
    <w:rsid w:val="0092658E"/>
    <w:rsid w:val="009267AF"/>
    <w:rsid w:val="00926ED0"/>
    <w:rsid w:val="00927503"/>
    <w:rsid w:val="00927C6D"/>
    <w:rsid w:val="00927DF3"/>
    <w:rsid w:val="00930980"/>
    <w:rsid w:val="009309A0"/>
    <w:rsid w:val="00932E88"/>
    <w:rsid w:val="00933A54"/>
    <w:rsid w:val="0093464B"/>
    <w:rsid w:val="00935048"/>
    <w:rsid w:val="009364F5"/>
    <w:rsid w:val="00937937"/>
    <w:rsid w:val="00937C2D"/>
    <w:rsid w:val="00937C42"/>
    <w:rsid w:val="00940687"/>
    <w:rsid w:val="00941BC5"/>
    <w:rsid w:val="00941C91"/>
    <w:rsid w:val="00941F42"/>
    <w:rsid w:val="00942735"/>
    <w:rsid w:val="00942FB0"/>
    <w:rsid w:val="0094576D"/>
    <w:rsid w:val="0094591F"/>
    <w:rsid w:val="00945F41"/>
    <w:rsid w:val="00946988"/>
    <w:rsid w:val="00946B20"/>
    <w:rsid w:val="00946BFE"/>
    <w:rsid w:val="009470B1"/>
    <w:rsid w:val="00947D09"/>
    <w:rsid w:val="0095015D"/>
    <w:rsid w:val="009504EA"/>
    <w:rsid w:val="00950DFD"/>
    <w:rsid w:val="00954128"/>
    <w:rsid w:val="00954888"/>
    <w:rsid w:val="00955A9C"/>
    <w:rsid w:val="00956B15"/>
    <w:rsid w:val="009570D3"/>
    <w:rsid w:val="009571EA"/>
    <w:rsid w:val="009575A1"/>
    <w:rsid w:val="00957872"/>
    <w:rsid w:val="00960053"/>
    <w:rsid w:val="00960BEC"/>
    <w:rsid w:val="009610C0"/>
    <w:rsid w:val="00961C9A"/>
    <w:rsid w:val="0096293A"/>
    <w:rsid w:val="00962D08"/>
    <w:rsid w:val="009638ED"/>
    <w:rsid w:val="00965EAE"/>
    <w:rsid w:val="00966F3B"/>
    <w:rsid w:val="009672FD"/>
    <w:rsid w:val="00970E1A"/>
    <w:rsid w:val="00970F84"/>
    <w:rsid w:val="00971F14"/>
    <w:rsid w:val="00972B40"/>
    <w:rsid w:val="0097338D"/>
    <w:rsid w:val="00973851"/>
    <w:rsid w:val="00974555"/>
    <w:rsid w:val="00974F3A"/>
    <w:rsid w:val="009750E6"/>
    <w:rsid w:val="009764F1"/>
    <w:rsid w:val="009767BE"/>
    <w:rsid w:val="00977F08"/>
    <w:rsid w:val="009801DD"/>
    <w:rsid w:val="0098047F"/>
    <w:rsid w:val="009813DE"/>
    <w:rsid w:val="009828A9"/>
    <w:rsid w:val="00983001"/>
    <w:rsid w:val="00983066"/>
    <w:rsid w:val="00983C81"/>
    <w:rsid w:val="00984377"/>
    <w:rsid w:val="009851D6"/>
    <w:rsid w:val="00985B5F"/>
    <w:rsid w:val="00986349"/>
    <w:rsid w:val="00986C36"/>
    <w:rsid w:val="00987290"/>
    <w:rsid w:val="009879D5"/>
    <w:rsid w:val="00991376"/>
    <w:rsid w:val="00991903"/>
    <w:rsid w:val="00991F5E"/>
    <w:rsid w:val="00992D9E"/>
    <w:rsid w:val="00992F30"/>
    <w:rsid w:val="00992F35"/>
    <w:rsid w:val="009949A2"/>
    <w:rsid w:val="00994A7D"/>
    <w:rsid w:val="00995EA2"/>
    <w:rsid w:val="00997DA6"/>
    <w:rsid w:val="009A03A2"/>
    <w:rsid w:val="009A0679"/>
    <w:rsid w:val="009A0B82"/>
    <w:rsid w:val="009A0C49"/>
    <w:rsid w:val="009A1047"/>
    <w:rsid w:val="009A18D1"/>
    <w:rsid w:val="009A2924"/>
    <w:rsid w:val="009A34BF"/>
    <w:rsid w:val="009A352B"/>
    <w:rsid w:val="009A39FE"/>
    <w:rsid w:val="009A4AC0"/>
    <w:rsid w:val="009A4E0B"/>
    <w:rsid w:val="009A4EBF"/>
    <w:rsid w:val="009A4F1C"/>
    <w:rsid w:val="009A4FD9"/>
    <w:rsid w:val="009A5642"/>
    <w:rsid w:val="009A5B64"/>
    <w:rsid w:val="009A5DA0"/>
    <w:rsid w:val="009A64C3"/>
    <w:rsid w:val="009A7335"/>
    <w:rsid w:val="009A7941"/>
    <w:rsid w:val="009B00B7"/>
    <w:rsid w:val="009B0B37"/>
    <w:rsid w:val="009B0E21"/>
    <w:rsid w:val="009B109E"/>
    <w:rsid w:val="009B2276"/>
    <w:rsid w:val="009B2C79"/>
    <w:rsid w:val="009B3B33"/>
    <w:rsid w:val="009B3F56"/>
    <w:rsid w:val="009B459C"/>
    <w:rsid w:val="009B592D"/>
    <w:rsid w:val="009B5A16"/>
    <w:rsid w:val="009B5A5E"/>
    <w:rsid w:val="009B5E9A"/>
    <w:rsid w:val="009B634B"/>
    <w:rsid w:val="009B63FA"/>
    <w:rsid w:val="009B6C43"/>
    <w:rsid w:val="009B7CE6"/>
    <w:rsid w:val="009C02F0"/>
    <w:rsid w:val="009C0F07"/>
    <w:rsid w:val="009C1063"/>
    <w:rsid w:val="009C26BA"/>
    <w:rsid w:val="009C430A"/>
    <w:rsid w:val="009C4A2F"/>
    <w:rsid w:val="009C63B9"/>
    <w:rsid w:val="009C6B61"/>
    <w:rsid w:val="009C6DE3"/>
    <w:rsid w:val="009C71AD"/>
    <w:rsid w:val="009C7656"/>
    <w:rsid w:val="009C7C6D"/>
    <w:rsid w:val="009D01D0"/>
    <w:rsid w:val="009D11E2"/>
    <w:rsid w:val="009D211F"/>
    <w:rsid w:val="009D2431"/>
    <w:rsid w:val="009D30F5"/>
    <w:rsid w:val="009D3216"/>
    <w:rsid w:val="009D3264"/>
    <w:rsid w:val="009D3545"/>
    <w:rsid w:val="009D3564"/>
    <w:rsid w:val="009D375A"/>
    <w:rsid w:val="009D4C1B"/>
    <w:rsid w:val="009D4E89"/>
    <w:rsid w:val="009D4F88"/>
    <w:rsid w:val="009D6662"/>
    <w:rsid w:val="009E1F0C"/>
    <w:rsid w:val="009E1FF5"/>
    <w:rsid w:val="009E2E11"/>
    <w:rsid w:val="009E2F83"/>
    <w:rsid w:val="009E3183"/>
    <w:rsid w:val="009E399D"/>
    <w:rsid w:val="009E3A9B"/>
    <w:rsid w:val="009E4995"/>
    <w:rsid w:val="009E53F3"/>
    <w:rsid w:val="009E5F8A"/>
    <w:rsid w:val="009E620C"/>
    <w:rsid w:val="009F00D9"/>
    <w:rsid w:val="009F1FD8"/>
    <w:rsid w:val="009F3A1A"/>
    <w:rsid w:val="009F41EC"/>
    <w:rsid w:val="009F49FF"/>
    <w:rsid w:val="009F5757"/>
    <w:rsid w:val="009F592E"/>
    <w:rsid w:val="009F5D2F"/>
    <w:rsid w:val="009F61A4"/>
    <w:rsid w:val="009F687C"/>
    <w:rsid w:val="009F721D"/>
    <w:rsid w:val="009F7D1B"/>
    <w:rsid w:val="009F7F13"/>
    <w:rsid w:val="00A00ECE"/>
    <w:rsid w:val="00A01C3F"/>
    <w:rsid w:val="00A0244C"/>
    <w:rsid w:val="00A02C7D"/>
    <w:rsid w:val="00A03444"/>
    <w:rsid w:val="00A047D6"/>
    <w:rsid w:val="00A04837"/>
    <w:rsid w:val="00A04C3F"/>
    <w:rsid w:val="00A04C74"/>
    <w:rsid w:val="00A06666"/>
    <w:rsid w:val="00A0718C"/>
    <w:rsid w:val="00A07244"/>
    <w:rsid w:val="00A100D9"/>
    <w:rsid w:val="00A10370"/>
    <w:rsid w:val="00A10CDA"/>
    <w:rsid w:val="00A1116D"/>
    <w:rsid w:val="00A12989"/>
    <w:rsid w:val="00A12C1A"/>
    <w:rsid w:val="00A14CB9"/>
    <w:rsid w:val="00A158D4"/>
    <w:rsid w:val="00A16124"/>
    <w:rsid w:val="00A170B9"/>
    <w:rsid w:val="00A17ABB"/>
    <w:rsid w:val="00A20522"/>
    <w:rsid w:val="00A21574"/>
    <w:rsid w:val="00A217DE"/>
    <w:rsid w:val="00A220DF"/>
    <w:rsid w:val="00A237D1"/>
    <w:rsid w:val="00A2392D"/>
    <w:rsid w:val="00A25565"/>
    <w:rsid w:val="00A25618"/>
    <w:rsid w:val="00A25C23"/>
    <w:rsid w:val="00A260A8"/>
    <w:rsid w:val="00A26338"/>
    <w:rsid w:val="00A271A4"/>
    <w:rsid w:val="00A27B68"/>
    <w:rsid w:val="00A3009C"/>
    <w:rsid w:val="00A3037B"/>
    <w:rsid w:val="00A310D5"/>
    <w:rsid w:val="00A31510"/>
    <w:rsid w:val="00A31F8C"/>
    <w:rsid w:val="00A34259"/>
    <w:rsid w:val="00A34F21"/>
    <w:rsid w:val="00A35BB9"/>
    <w:rsid w:val="00A35CC3"/>
    <w:rsid w:val="00A37F70"/>
    <w:rsid w:val="00A40DDB"/>
    <w:rsid w:val="00A426B0"/>
    <w:rsid w:val="00A42793"/>
    <w:rsid w:val="00A431E7"/>
    <w:rsid w:val="00A438B0"/>
    <w:rsid w:val="00A43D87"/>
    <w:rsid w:val="00A448D7"/>
    <w:rsid w:val="00A44C69"/>
    <w:rsid w:val="00A4554A"/>
    <w:rsid w:val="00A458E9"/>
    <w:rsid w:val="00A45F9F"/>
    <w:rsid w:val="00A4661C"/>
    <w:rsid w:val="00A46ABB"/>
    <w:rsid w:val="00A46DF6"/>
    <w:rsid w:val="00A46FBB"/>
    <w:rsid w:val="00A471E5"/>
    <w:rsid w:val="00A47BA8"/>
    <w:rsid w:val="00A51D50"/>
    <w:rsid w:val="00A51F29"/>
    <w:rsid w:val="00A5227E"/>
    <w:rsid w:val="00A52C88"/>
    <w:rsid w:val="00A53287"/>
    <w:rsid w:val="00A5378A"/>
    <w:rsid w:val="00A5590C"/>
    <w:rsid w:val="00A5697E"/>
    <w:rsid w:val="00A56F08"/>
    <w:rsid w:val="00A56F46"/>
    <w:rsid w:val="00A5734D"/>
    <w:rsid w:val="00A57ED2"/>
    <w:rsid w:val="00A606AE"/>
    <w:rsid w:val="00A60DC1"/>
    <w:rsid w:val="00A61262"/>
    <w:rsid w:val="00A61508"/>
    <w:rsid w:val="00A62BAB"/>
    <w:rsid w:val="00A63A8B"/>
    <w:rsid w:val="00A64BED"/>
    <w:rsid w:val="00A64EB5"/>
    <w:rsid w:val="00A6625E"/>
    <w:rsid w:val="00A66613"/>
    <w:rsid w:val="00A70EB7"/>
    <w:rsid w:val="00A7122A"/>
    <w:rsid w:val="00A7165F"/>
    <w:rsid w:val="00A72A77"/>
    <w:rsid w:val="00A72FE0"/>
    <w:rsid w:val="00A7302F"/>
    <w:rsid w:val="00A7429B"/>
    <w:rsid w:val="00A746E5"/>
    <w:rsid w:val="00A76010"/>
    <w:rsid w:val="00A815CB"/>
    <w:rsid w:val="00A821DF"/>
    <w:rsid w:val="00A82AFD"/>
    <w:rsid w:val="00A82EE6"/>
    <w:rsid w:val="00A8346C"/>
    <w:rsid w:val="00A85552"/>
    <w:rsid w:val="00A85559"/>
    <w:rsid w:val="00A86A87"/>
    <w:rsid w:val="00A87A06"/>
    <w:rsid w:val="00A91C92"/>
    <w:rsid w:val="00A93887"/>
    <w:rsid w:val="00A939B6"/>
    <w:rsid w:val="00A9487E"/>
    <w:rsid w:val="00A94913"/>
    <w:rsid w:val="00A94D5B"/>
    <w:rsid w:val="00A9523D"/>
    <w:rsid w:val="00A95879"/>
    <w:rsid w:val="00A96172"/>
    <w:rsid w:val="00A9631D"/>
    <w:rsid w:val="00A970CC"/>
    <w:rsid w:val="00A97C49"/>
    <w:rsid w:val="00AA0607"/>
    <w:rsid w:val="00AA06F4"/>
    <w:rsid w:val="00AA095A"/>
    <w:rsid w:val="00AA19D2"/>
    <w:rsid w:val="00AA2348"/>
    <w:rsid w:val="00AA2ECE"/>
    <w:rsid w:val="00AA3463"/>
    <w:rsid w:val="00AA4D3A"/>
    <w:rsid w:val="00AA5241"/>
    <w:rsid w:val="00AA6A77"/>
    <w:rsid w:val="00AA6ECA"/>
    <w:rsid w:val="00AB04A1"/>
    <w:rsid w:val="00AB0705"/>
    <w:rsid w:val="00AB0710"/>
    <w:rsid w:val="00AB094D"/>
    <w:rsid w:val="00AB09BA"/>
    <w:rsid w:val="00AB1CCA"/>
    <w:rsid w:val="00AB2216"/>
    <w:rsid w:val="00AB3070"/>
    <w:rsid w:val="00AB360C"/>
    <w:rsid w:val="00AB40EF"/>
    <w:rsid w:val="00AB4551"/>
    <w:rsid w:val="00AB5018"/>
    <w:rsid w:val="00AB50B3"/>
    <w:rsid w:val="00AB5270"/>
    <w:rsid w:val="00AB545B"/>
    <w:rsid w:val="00AB59BD"/>
    <w:rsid w:val="00AB6B2B"/>
    <w:rsid w:val="00AB7058"/>
    <w:rsid w:val="00AB7944"/>
    <w:rsid w:val="00AC0022"/>
    <w:rsid w:val="00AC2A8A"/>
    <w:rsid w:val="00AC3938"/>
    <w:rsid w:val="00AC451E"/>
    <w:rsid w:val="00AC58F6"/>
    <w:rsid w:val="00AC5A8B"/>
    <w:rsid w:val="00AC5D07"/>
    <w:rsid w:val="00AC7731"/>
    <w:rsid w:val="00AC7F11"/>
    <w:rsid w:val="00AD0792"/>
    <w:rsid w:val="00AD0989"/>
    <w:rsid w:val="00AD0CD6"/>
    <w:rsid w:val="00AD0EB7"/>
    <w:rsid w:val="00AD1789"/>
    <w:rsid w:val="00AD2C46"/>
    <w:rsid w:val="00AD2D4D"/>
    <w:rsid w:val="00AD4A60"/>
    <w:rsid w:val="00AD5C96"/>
    <w:rsid w:val="00AD6797"/>
    <w:rsid w:val="00AD6989"/>
    <w:rsid w:val="00AD70C2"/>
    <w:rsid w:val="00AE0370"/>
    <w:rsid w:val="00AE1903"/>
    <w:rsid w:val="00AE260C"/>
    <w:rsid w:val="00AE29A1"/>
    <w:rsid w:val="00AE2EEA"/>
    <w:rsid w:val="00AE2FB5"/>
    <w:rsid w:val="00AE35D0"/>
    <w:rsid w:val="00AE52C0"/>
    <w:rsid w:val="00AE57AD"/>
    <w:rsid w:val="00AE57CC"/>
    <w:rsid w:val="00AE60C3"/>
    <w:rsid w:val="00AE66E7"/>
    <w:rsid w:val="00AE76F3"/>
    <w:rsid w:val="00AE7F53"/>
    <w:rsid w:val="00AF3EDA"/>
    <w:rsid w:val="00AF4D1C"/>
    <w:rsid w:val="00AF609D"/>
    <w:rsid w:val="00AF70D0"/>
    <w:rsid w:val="00AF7B46"/>
    <w:rsid w:val="00B0022F"/>
    <w:rsid w:val="00B00B6F"/>
    <w:rsid w:val="00B021E1"/>
    <w:rsid w:val="00B02357"/>
    <w:rsid w:val="00B027DE"/>
    <w:rsid w:val="00B03C57"/>
    <w:rsid w:val="00B04061"/>
    <w:rsid w:val="00B0515D"/>
    <w:rsid w:val="00B07841"/>
    <w:rsid w:val="00B078F9"/>
    <w:rsid w:val="00B07EC6"/>
    <w:rsid w:val="00B1017A"/>
    <w:rsid w:val="00B103A1"/>
    <w:rsid w:val="00B10DFB"/>
    <w:rsid w:val="00B113FF"/>
    <w:rsid w:val="00B125D9"/>
    <w:rsid w:val="00B126B9"/>
    <w:rsid w:val="00B127F7"/>
    <w:rsid w:val="00B13A16"/>
    <w:rsid w:val="00B14A6C"/>
    <w:rsid w:val="00B14AFB"/>
    <w:rsid w:val="00B14F5D"/>
    <w:rsid w:val="00B15F75"/>
    <w:rsid w:val="00B1601A"/>
    <w:rsid w:val="00B1633C"/>
    <w:rsid w:val="00B168DE"/>
    <w:rsid w:val="00B17663"/>
    <w:rsid w:val="00B17958"/>
    <w:rsid w:val="00B20E46"/>
    <w:rsid w:val="00B21D68"/>
    <w:rsid w:val="00B22860"/>
    <w:rsid w:val="00B22C67"/>
    <w:rsid w:val="00B22D3E"/>
    <w:rsid w:val="00B2345A"/>
    <w:rsid w:val="00B2400A"/>
    <w:rsid w:val="00B2410F"/>
    <w:rsid w:val="00B24B41"/>
    <w:rsid w:val="00B25CB9"/>
    <w:rsid w:val="00B26AEC"/>
    <w:rsid w:val="00B27192"/>
    <w:rsid w:val="00B2738D"/>
    <w:rsid w:val="00B273B9"/>
    <w:rsid w:val="00B30F7E"/>
    <w:rsid w:val="00B313E1"/>
    <w:rsid w:val="00B31A55"/>
    <w:rsid w:val="00B31AFE"/>
    <w:rsid w:val="00B32435"/>
    <w:rsid w:val="00B32596"/>
    <w:rsid w:val="00B325BB"/>
    <w:rsid w:val="00B33471"/>
    <w:rsid w:val="00B33DD5"/>
    <w:rsid w:val="00B341A8"/>
    <w:rsid w:val="00B349A4"/>
    <w:rsid w:val="00B35EF4"/>
    <w:rsid w:val="00B36574"/>
    <w:rsid w:val="00B36811"/>
    <w:rsid w:val="00B36B42"/>
    <w:rsid w:val="00B36C91"/>
    <w:rsid w:val="00B36D42"/>
    <w:rsid w:val="00B36DED"/>
    <w:rsid w:val="00B37098"/>
    <w:rsid w:val="00B37B0F"/>
    <w:rsid w:val="00B37FC5"/>
    <w:rsid w:val="00B40CDA"/>
    <w:rsid w:val="00B42138"/>
    <w:rsid w:val="00B43205"/>
    <w:rsid w:val="00B433AE"/>
    <w:rsid w:val="00B441EF"/>
    <w:rsid w:val="00B454EF"/>
    <w:rsid w:val="00B46DB8"/>
    <w:rsid w:val="00B47F30"/>
    <w:rsid w:val="00B501BD"/>
    <w:rsid w:val="00B511C4"/>
    <w:rsid w:val="00B51E33"/>
    <w:rsid w:val="00B52A55"/>
    <w:rsid w:val="00B52DB2"/>
    <w:rsid w:val="00B558C5"/>
    <w:rsid w:val="00B55CA0"/>
    <w:rsid w:val="00B56F77"/>
    <w:rsid w:val="00B57B0C"/>
    <w:rsid w:val="00B57D24"/>
    <w:rsid w:val="00B61861"/>
    <w:rsid w:val="00B62207"/>
    <w:rsid w:val="00B625EC"/>
    <w:rsid w:val="00B62BF2"/>
    <w:rsid w:val="00B642B3"/>
    <w:rsid w:val="00B642C4"/>
    <w:rsid w:val="00B644D2"/>
    <w:rsid w:val="00B65030"/>
    <w:rsid w:val="00B656EF"/>
    <w:rsid w:val="00B66FA5"/>
    <w:rsid w:val="00B679DD"/>
    <w:rsid w:val="00B67C03"/>
    <w:rsid w:val="00B708CD"/>
    <w:rsid w:val="00B7093B"/>
    <w:rsid w:val="00B70F9C"/>
    <w:rsid w:val="00B71879"/>
    <w:rsid w:val="00B71C3C"/>
    <w:rsid w:val="00B7306C"/>
    <w:rsid w:val="00B730F9"/>
    <w:rsid w:val="00B74ACB"/>
    <w:rsid w:val="00B74C84"/>
    <w:rsid w:val="00B752DA"/>
    <w:rsid w:val="00B75C28"/>
    <w:rsid w:val="00B77B41"/>
    <w:rsid w:val="00B77CF5"/>
    <w:rsid w:val="00B77E57"/>
    <w:rsid w:val="00B80C3D"/>
    <w:rsid w:val="00B8242E"/>
    <w:rsid w:val="00B825EC"/>
    <w:rsid w:val="00B82657"/>
    <w:rsid w:val="00B84032"/>
    <w:rsid w:val="00B86480"/>
    <w:rsid w:val="00B86CCC"/>
    <w:rsid w:val="00B87B08"/>
    <w:rsid w:val="00B90577"/>
    <w:rsid w:val="00B91A5A"/>
    <w:rsid w:val="00B91BFC"/>
    <w:rsid w:val="00B92643"/>
    <w:rsid w:val="00B92AB3"/>
    <w:rsid w:val="00B95493"/>
    <w:rsid w:val="00B957CD"/>
    <w:rsid w:val="00B970F9"/>
    <w:rsid w:val="00BA0A65"/>
    <w:rsid w:val="00BA1B63"/>
    <w:rsid w:val="00BA26D2"/>
    <w:rsid w:val="00BA2D46"/>
    <w:rsid w:val="00BA37E8"/>
    <w:rsid w:val="00BA393E"/>
    <w:rsid w:val="00BA3D96"/>
    <w:rsid w:val="00BA4BC7"/>
    <w:rsid w:val="00BA4D9A"/>
    <w:rsid w:val="00BA57B9"/>
    <w:rsid w:val="00BA58B1"/>
    <w:rsid w:val="00BA67A8"/>
    <w:rsid w:val="00BB01FD"/>
    <w:rsid w:val="00BB0A50"/>
    <w:rsid w:val="00BB2646"/>
    <w:rsid w:val="00BB2756"/>
    <w:rsid w:val="00BB37C0"/>
    <w:rsid w:val="00BB4067"/>
    <w:rsid w:val="00BB4CC4"/>
    <w:rsid w:val="00BB626D"/>
    <w:rsid w:val="00BB6A88"/>
    <w:rsid w:val="00BC0B41"/>
    <w:rsid w:val="00BC11CE"/>
    <w:rsid w:val="00BC2250"/>
    <w:rsid w:val="00BC28CC"/>
    <w:rsid w:val="00BC28DD"/>
    <w:rsid w:val="00BC3B36"/>
    <w:rsid w:val="00BC3C3B"/>
    <w:rsid w:val="00BC4480"/>
    <w:rsid w:val="00BC5238"/>
    <w:rsid w:val="00BC52C3"/>
    <w:rsid w:val="00BC62BB"/>
    <w:rsid w:val="00BC6D4D"/>
    <w:rsid w:val="00BC6ECA"/>
    <w:rsid w:val="00BC745A"/>
    <w:rsid w:val="00BD0249"/>
    <w:rsid w:val="00BD195B"/>
    <w:rsid w:val="00BD19D1"/>
    <w:rsid w:val="00BD2479"/>
    <w:rsid w:val="00BD3E4B"/>
    <w:rsid w:val="00BD4864"/>
    <w:rsid w:val="00BD4A94"/>
    <w:rsid w:val="00BD577B"/>
    <w:rsid w:val="00BD6BB6"/>
    <w:rsid w:val="00BD74A1"/>
    <w:rsid w:val="00BD7CF0"/>
    <w:rsid w:val="00BE285D"/>
    <w:rsid w:val="00BE28E0"/>
    <w:rsid w:val="00BE2C76"/>
    <w:rsid w:val="00BE2F60"/>
    <w:rsid w:val="00BE3240"/>
    <w:rsid w:val="00BE3378"/>
    <w:rsid w:val="00BE5AFE"/>
    <w:rsid w:val="00BE5DAB"/>
    <w:rsid w:val="00BF0704"/>
    <w:rsid w:val="00BF0CCB"/>
    <w:rsid w:val="00BF3EEF"/>
    <w:rsid w:val="00BF5E15"/>
    <w:rsid w:val="00BF6159"/>
    <w:rsid w:val="00BF6FA2"/>
    <w:rsid w:val="00C00C9C"/>
    <w:rsid w:val="00C016CA"/>
    <w:rsid w:val="00C01942"/>
    <w:rsid w:val="00C022FB"/>
    <w:rsid w:val="00C02497"/>
    <w:rsid w:val="00C02CE2"/>
    <w:rsid w:val="00C03D05"/>
    <w:rsid w:val="00C03FE5"/>
    <w:rsid w:val="00C04482"/>
    <w:rsid w:val="00C04867"/>
    <w:rsid w:val="00C063B4"/>
    <w:rsid w:val="00C06A1B"/>
    <w:rsid w:val="00C07433"/>
    <w:rsid w:val="00C078F6"/>
    <w:rsid w:val="00C07C20"/>
    <w:rsid w:val="00C10293"/>
    <w:rsid w:val="00C104BD"/>
    <w:rsid w:val="00C10A03"/>
    <w:rsid w:val="00C11E7D"/>
    <w:rsid w:val="00C12542"/>
    <w:rsid w:val="00C12F48"/>
    <w:rsid w:val="00C14645"/>
    <w:rsid w:val="00C148CE"/>
    <w:rsid w:val="00C14B9C"/>
    <w:rsid w:val="00C14CA3"/>
    <w:rsid w:val="00C150DC"/>
    <w:rsid w:val="00C15BC4"/>
    <w:rsid w:val="00C167E2"/>
    <w:rsid w:val="00C1740E"/>
    <w:rsid w:val="00C174BF"/>
    <w:rsid w:val="00C201D1"/>
    <w:rsid w:val="00C2178F"/>
    <w:rsid w:val="00C21C2E"/>
    <w:rsid w:val="00C23943"/>
    <w:rsid w:val="00C23B34"/>
    <w:rsid w:val="00C241DA"/>
    <w:rsid w:val="00C25EF3"/>
    <w:rsid w:val="00C26CD1"/>
    <w:rsid w:val="00C26FBB"/>
    <w:rsid w:val="00C27C06"/>
    <w:rsid w:val="00C27C1E"/>
    <w:rsid w:val="00C30214"/>
    <w:rsid w:val="00C3193E"/>
    <w:rsid w:val="00C31C49"/>
    <w:rsid w:val="00C323A3"/>
    <w:rsid w:val="00C3338C"/>
    <w:rsid w:val="00C343F6"/>
    <w:rsid w:val="00C34D5B"/>
    <w:rsid w:val="00C3558D"/>
    <w:rsid w:val="00C35B7B"/>
    <w:rsid w:val="00C3686F"/>
    <w:rsid w:val="00C368B4"/>
    <w:rsid w:val="00C374CA"/>
    <w:rsid w:val="00C37E38"/>
    <w:rsid w:val="00C4071E"/>
    <w:rsid w:val="00C40923"/>
    <w:rsid w:val="00C40EEC"/>
    <w:rsid w:val="00C41524"/>
    <w:rsid w:val="00C426B5"/>
    <w:rsid w:val="00C449C5"/>
    <w:rsid w:val="00C44C8D"/>
    <w:rsid w:val="00C45497"/>
    <w:rsid w:val="00C45CA6"/>
    <w:rsid w:val="00C46866"/>
    <w:rsid w:val="00C46893"/>
    <w:rsid w:val="00C47CE1"/>
    <w:rsid w:val="00C47F8B"/>
    <w:rsid w:val="00C51D4D"/>
    <w:rsid w:val="00C51ED5"/>
    <w:rsid w:val="00C52F2B"/>
    <w:rsid w:val="00C5357A"/>
    <w:rsid w:val="00C538CD"/>
    <w:rsid w:val="00C54889"/>
    <w:rsid w:val="00C55918"/>
    <w:rsid w:val="00C56145"/>
    <w:rsid w:val="00C6066A"/>
    <w:rsid w:val="00C62180"/>
    <w:rsid w:val="00C626C0"/>
    <w:rsid w:val="00C63FF9"/>
    <w:rsid w:val="00C643AA"/>
    <w:rsid w:val="00C6587F"/>
    <w:rsid w:val="00C66876"/>
    <w:rsid w:val="00C6702B"/>
    <w:rsid w:val="00C67348"/>
    <w:rsid w:val="00C70189"/>
    <w:rsid w:val="00C702B9"/>
    <w:rsid w:val="00C7193A"/>
    <w:rsid w:val="00C71999"/>
    <w:rsid w:val="00C7214B"/>
    <w:rsid w:val="00C723F4"/>
    <w:rsid w:val="00C72A57"/>
    <w:rsid w:val="00C74CF7"/>
    <w:rsid w:val="00C765AF"/>
    <w:rsid w:val="00C76933"/>
    <w:rsid w:val="00C771E4"/>
    <w:rsid w:val="00C80485"/>
    <w:rsid w:val="00C8108B"/>
    <w:rsid w:val="00C8139B"/>
    <w:rsid w:val="00C81C99"/>
    <w:rsid w:val="00C81CE5"/>
    <w:rsid w:val="00C82261"/>
    <w:rsid w:val="00C822BC"/>
    <w:rsid w:val="00C82578"/>
    <w:rsid w:val="00C861BF"/>
    <w:rsid w:val="00C8646A"/>
    <w:rsid w:val="00C86D20"/>
    <w:rsid w:val="00C87079"/>
    <w:rsid w:val="00C8711F"/>
    <w:rsid w:val="00C87473"/>
    <w:rsid w:val="00C909A3"/>
    <w:rsid w:val="00C916CA"/>
    <w:rsid w:val="00C92D8D"/>
    <w:rsid w:val="00C93020"/>
    <w:rsid w:val="00C953EA"/>
    <w:rsid w:val="00C96296"/>
    <w:rsid w:val="00C96814"/>
    <w:rsid w:val="00C969E4"/>
    <w:rsid w:val="00C96A37"/>
    <w:rsid w:val="00C96BF1"/>
    <w:rsid w:val="00C9788F"/>
    <w:rsid w:val="00C97F3B"/>
    <w:rsid w:val="00CA0307"/>
    <w:rsid w:val="00CA066C"/>
    <w:rsid w:val="00CA08EA"/>
    <w:rsid w:val="00CA09C3"/>
    <w:rsid w:val="00CA1139"/>
    <w:rsid w:val="00CA1A2D"/>
    <w:rsid w:val="00CA1D38"/>
    <w:rsid w:val="00CA3651"/>
    <w:rsid w:val="00CA3BF3"/>
    <w:rsid w:val="00CA44D0"/>
    <w:rsid w:val="00CA44E9"/>
    <w:rsid w:val="00CA56EC"/>
    <w:rsid w:val="00CA636E"/>
    <w:rsid w:val="00CA6816"/>
    <w:rsid w:val="00CA6FD5"/>
    <w:rsid w:val="00CA71BF"/>
    <w:rsid w:val="00CA789B"/>
    <w:rsid w:val="00CA7A5D"/>
    <w:rsid w:val="00CA7D21"/>
    <w:rsid w:val="00CB179B"/>
    <w:rsid w:val="00CB1E03"/>
    <w:rsid w:val="00CB214B"/>
    <w:rsid w:val="00CB308A"/>
    <w:rsid w:val="00CB452C"/>
    <w:rsid w:val="00CB5D7C"/>
    <w:rsid w:val="00CB6EBF"/>
    <w:rsid w:val="00CC0DC4"/>
    <w:rsid w:val="00CC13D4"/>
    <w:rsid w:val="00CC2A5C"/>
    <w:rsid w:val="00CC3013"/>
    <w:rsid w:val="00CC32A8"/>
    <w:rsid w:val="00CC33D6"/>
    <w:rsid w:val="00CC4821"/>
    <w:rsid w:val="00CC4DE3"/>
    <w:rsid w:val="00CC54A6"/>
    <w:rsid w:val="00CC6001"/>
    <w:rsid w:val="00CC6A3C"/>
    <w:rsid w:val="00CC75F7"/>
    <w:rsid w:val="00CC7940"/>
    <w:rsid w:val="00CD0706"/>
    <w:rsid w:val="00CD07B4"/>
    <w:rsid w:val="00CD1697"/>
    <w:rsid w:val="00CD1C29"/>
    <w:rsid w:val="00CD20B9"/>
    <w:rsid w:val="00CD39AD"/>
    <w:rsid w:val="00CD45C4"/>
    <w:rsid w:val="00CD4930"/>
    <w:rsid w:val="00CD559A"/>
    <w:rsid w:val="00CD56D4"/>
    <w:rsid w:val="00CD64A1"/>
    <w:rsid w:val="00CD68EC"/>
    <w:rsid w:val="00CD7F84"/>
    <w:rsid w:val="00CE05EF"/>
    <w:rsid w:val="00CE06EC"/>
    <w:rsid w:val="00CE084D"/>
    <w:rsid w:val="00CE0CEA"/>
    <w:rsid w:val="00CE2121"/>
    <w:rsid w:val="00CE3374"/>
    <w:rsid w:val="00CE4861"/>
    <w:rsid w:val="00CE4EA8"/>
    <w:rsid w:val="00CE5F4C"/>
    <w:rsid w:val="00CE66B5"/>
    <w:rsid w:val="00CE6A88"/>
    <w:rsid w:val="00CE7DE5"/>
    <w:rsid w:val="00CF0D60"/>
    <w:rsid w:val="00CF0E21"/>
    <w:rsid w:val="00CF1CE7"/>
    <w:rsid w:val="00CF2423"/>
    <w:rsid w:val="00CF250D"/>
    <w:rsid w:val="00CF2F13"/>
    <w:rsid w:val="00CF3425"/>
    <w:rsid w:val="00CF4E3C"/>
    <w:rsid w:val="00CF524C"/>
    <w:rsid w:val="00CF529F"/>
    <w:rsid w:val="00CF55FD"/>
    <w:rsid w:val="00CF5E1E"/>
    <w:rsid w:val="00CF5E90"/>
    <w:rsid w:val="00CF744B"/>
    <w:rsid w:val="00D00D0F"/>
    <w:rsid w:val="00D00FB3"/>
    <w:rsid w:val="00D01E8F"/>
    <w:rsid w:val="00D021E6"/>
    <w:rsid w:val="00D04546"/>
    <w:rsid w:val="00D050D4"/>
    <w:rsid w:val="00D05EEC"/>
    <w:rsid w:val="00D05FFB"/>
    <w:rsid w:val="00D061AD"/>
    <w:rsid w:val="00D075F8"/>
    <w:rsid w:val="00D07A5A"/>
    <w:rsid w:val="00D1009E"/>
    <w:rsid w:val="00D1067F"/>
    <w:rsid w:val="00D11254"/>
    <w:rsid w:val="00D11FC3"/>
    <w:rsid w:val="00D129CD"/>
    <w:rsid w:val="00D12D4C"/>
    <w:rsid w:val="00D130DA"/>
    <w:rsid w:val="00D142BD"/>
    <w:rsid w:val="00D15696"/>
    <w:rsid w:val="00D16780"/>
    <w:rsid w:val="00D16E14"/>
    <w:rsid w:val="00D17291"/>
    <w:rsid w:val="00D172E6"/>
    <w:rsid w:val="00D17BC7"/>
    <w:rsid w:val="00D20345"/>
    <w:rsid w:val="00D2167D"/>
    <w:rsid w:val="00D2454F"/>
    <w:rsid w:val="00D26627"/>
    <w:rsid w:val="00D26D57"/>
    <w:rsid w:val="00D31343"/>
    <w:rsid w:val="00D3193B"/>
    <w:rsid w:val="00D31960"/>
    <w:rsid w:val="00D31B98"/>
    <w:rsid w:val="00D32015"/>
    <w:rsid w:val="00D32162"/>
    <w:rsid w:val="00D32ABC"/>
    <w:rsid w:val="00D34205"/>
    <w:rsid w:val="00D34680"/>
    <w:rsid w:val="00D3479A"/>
    <w:rsid w:val="00D35510"/>
    <w:rsid w:val="00D35E57"/>
    <w:rsid w:val="00D3643D"/>
    <w:rsid w:val="00D367BB"/>
    <w:rsid w:val="00D36F3E"/>
    <w:rsid w:val="00D36FE9"/>
    <w:rsid w:val="00D40CB0"/>
    <w:rsid w:val="00D41524"/>
    <w:rsid w:val="00D42007"/>
    <w:rsid w:val="00D43580"/>
    <w:rsid w:val="00D43E7C"/>
    <w:rsid w:val="00D44AF3"/>
    <w:rsid w:val="00D4524B"/>
    <w:rsid w:val="00D454CA"/>
    <w:rsid w:val="00D45A93"/>
    <w:rsid w:val="00D45DFA"/>
    <w:rsid w:val="00D503C7"/>
    <w:rsid w:val="00D50FB5"/>
    <w:rsid w:val="00D51313"/>
    <w:rsid w:val="00D524A3"/>
    <w:rsid w:val="00D53765"/>
    <w:rsid w:val="00D540E8"/>
    <w:rsid w:val="00D54FA3"/>
    <w:rsid w:val="00D5507E"/>
    <w:rsid w:val="00D551AC"/>
    <w:rsid w:val="00D55D23"/>
    <w:rsid w:val="00D55EBD"/>
    <w:rsid w:val="00D5619B"/>
    <w:rsid w:val="00D56A5E"/>
    <w:rsid w:val="00D56C9E"/>
    <w:rsid w:val="00D62AD0"/>
    <w:rsid w:val="00D63941"/>
    <w:rsid w:val="00D63E15"/>
    <w:rsid w:val="00D64512"/>
    <w:rsid w:val="00D65D3A"/>
    <w:rsid w:val="00D65F9D"/>
    <w:rsid w:val="00D661C9"/>
    <w:rsid w:val="00D67011"/>
    <w:rsid w:val="00D70501"/>
    <w:rsid w:val="00D71D60"/>
    <w:rsid w:val="00D7272A"/>
    <w:rsid w:val="00D72A2C"/>
    <w:rsid w:val="00D73599"/>
    <w:rsid w:val="00D73632"/>
    <w:rsid w:val="00D73738"/>
    <w:rsid w:val="00D7404B"/>
    <w:rsid w:val="00D75948"/>
    <w:rsid w:val="00D766AC"/>
    <w:rsid w:val="00D76B47"/>
    <w:rsid w:val="00D76D6B"/>
    <w:rsid w:val="00D77AD5"/>
    <w:rsid w:val="00D77ECA"/>
    <w:rsid w:val="00D80932"/>
    <w:rsid w:val="00D80D5C"/>
    <w:rsid w:val="00D80DDA"/>
    <w:rsid w:val="00D811C2"/>
    <w:rsid w:val="00D81371"/>
    <w:rsid w:val="00D8193F"/>
    <w:rsid w:val="00D8286F"/>
    <w:rsid w:val="00D8296E"/>
    <w:rsid w:val="00D82F02"/>
    <w:rsid w:val="00D82F54"/>
    <w:rsid w:val="00D832A9"/>
    <w:rsid w:val="00D837CA"/>
    <w:rsid w:val="00D844C0"/>
    <w:rsid w:val="00D85905"/>
    <w:rsid w:val="00D860CB"/>
    <w:rsid w:val="00D86418"/>
    <w:rsid w:val="00D87417"/>
    <w:rsid w:val="00D905F7"/>
    <w:rsid w:val="00D90729"/>
    <w:rsid w:val="00D90736"/>
    <w:rsid w:val="00D90BE7"/>
    <w:rsid w:val="00D90F1F"/>
    <w:rsid w:val="00D955EA"/>
    <w:rsid w:val="00D96A64"/>
    <w:rsid w:val="00D96A8F"/>
    <w:rsid w:val="00D97E39"/>
    <w:rsid w:val="00DA054D"/>
    <w:rsid w:val="00DA2EAD"/>
    <w:rsid w:val="00DA3CA1"/>
    <w:rsid w:val="00DA3CE0"/>
    <w:rsid w:val="00DA3D73"/>
    <w:rsid w:val="00DA450C"/>
    <w:rsid w:val="00DA4A0B"/>
    <w:rsid w:val="00DA5407"/>
    <w:rsid w:val="00DA5BDB"/>
    <w:rsid w:val="00DA5CFE"/>
    <w:rsid w:val="00DA5ECA"/>
    <w:rsid w:val="00DA649D"/>
    <w:rsid w:val="00DA7FFE"/>
    <w:rsid w:val="00DB006E"/>
    <w:rsid w:val="00DB2A7C"/>
    <w:rsid w:val="00DB350E"/>
    <w:rsid w:val="00DB5105"/>
    <w:rsid w:val="00DB73B5"/>
    <w:rsid w:val="00DB7486"/>
    <w:rsid w:val="00DB7589"/>
    <w:rsid w:val="00DB7C30"/>
    <w:rsid w:val="00DC0649"/>
    <w:rsid w:val="00DC0672"/>
    <w:rsid w:val="00DC0D5F"/>
    <w:rsid w:val="00DC0D6D"/>
    <w:rsid w:val="00DC13F4"/>
    <w:rsid w:val="00DC141B"/>
    <w:rsid w:val="00DC259E"/>
    <w:rsid w:val="00DC2687"/>
    <w:rsid w:val="00DC2D2F"/>
    <w:rsid w:val="00DC41D2"/>
    <w:rsid w:val="00DC4717"/>
    <w:rsid w:val="00DC48A5"/>
    <w:rsid w:val="00DC5682"/>
    <w:rsid w:val="00DC5A7E"/>
    <w:rsid w:val="00DC5B35"/>
    <w:rsid w:val="00DC6788"/>
    <w:rsid w:val="00DC6B34"/>
    <w:rsid w:val="00DC7214"/>
    <w:rsid w:val="00DD070A"/>
    <w:rsid w:val="00DD08EA"/>
    <w:rsid w:val="00DD11A6"/>
    <w:rsid w:val="00DD13C8"/>
    <w:rsid w:val="00DD2394"/>
    <w:rsid w:val="00DD2825"/>
    <w:rsid w:val="00DD3401"/>
    <w:rsid w:val="00DD37F7"/>
    <w:rsid w:val="00DD46C7"/>
    <w:rsid w:val="00DD49F8"/>
    <w:rsid w:val="00DD5417"/>
    <w:rsid w:val="00DD558A"/>
    <w:rsid w:val="00DD5EFE"/>
    <w:rsid w:val="00DD6805"/>
    <w:rsid w:val="00DD72E5"/>
    <w:rsid w:val="00DD7B50"/>
    <w:rsid w:val="00DE028A"/>
    <w:rsid w:val="00DE0C15"/>
    <w:rsid w:val="00DE1078"/>
    <w:rsid w:val="00DE1D2F"/>
    <w:rsid w:val="00DE2F69"/>
    <w:rsid w:val="00DE2FFE"/>
    <w:rsid w:val="00DE324B"/>
    <w:rsid w:val="00DE33CA"/>
    <w:rsid w:val="00DE4024"/>
    <w:rsid w:val="00DE4590"/>
    <w:rsid w:val="00DE4A73"/>
    <w:rsid w:val="00DE5AEB"/>
    <w:rsid w:val="00DE626B"/>
    <w:rsid w:val="00DE6EE1"/>
    <w:rsid w:val="00DE6FCF"/>
    <w:rsid w:val="00DE72E0"/>
    <w:rsid w:val="00DE7624"/>
    <w:rsid w:val="00DF0226"/>
    <w:rsid w:val="00DF0542"/>
    <w:rsid w:val="00DF0803"/>
    <w:rsid w:val="00DF094F"/>
    <w:rsid w:val="00DF1C7E"/>
    <w:rsid w:val="00DF223F"/>
    <w:rsid w:val="00DF247E"/>
    <w:rsid w:val="00DF2689"/>
    <w:rsid w:val="00DF3323"/>
    <w:rsid w:val="00DF3900"/>
    <w:rsid w:val="00DF48DA"/>
    <w:rsid w:val="00DF5D6D"/>
    <w:rsid w:val="00DF62E8"/>
    <w:rsid w:val="00DF7CAD"/>
    <w:rsid w:val="00E00864"/>
    <w:rsid w:val="00E00CAD"/>
    <w:rsid w:val="00E01676"/>
    <w:rsid w:val="00E01AA5"/>
    <w:rsid w:val="00E01B1B"/>
    <w:rsid w:val="00E04F7D"/>
    <w:rsid w:val="00E059A6"/>
    <w:rsid w:val="00E05AD3"/>
    <w:rsid w:val="00E05F58"/>
    <w:rsid w:val="00E05FC7"/>
    <w:rsid w:val="00E0646F"/>
    <w:rsid w:val="00E065AA"/>
    <w:rsid w:val="00E071F7"/>
    <w:rsid w:val="00E072BE"/>
    <w:rsid w:val="00E075E7"/>
    <w:rsid w:val="00E07A8E"/>
    <w:rsid w:val="00E10704"/>
    <w:rsid w:val="00E112BC"/>
    <w:rsid w:val="00E1419E"/>
    <w:rsid w:val="00E15291"/>
    <w:rsid w:val="00E155CE"/>
    <w:rsid w:val="00E167D8"/>
    <w:rsid w:val="00E16C9A"/>
    <w:rsid w:val="00E209EF"/>
    <w:rsid w:val="00E21ACE"/>
    <w:rsid w:val="00E232D2"/>
    <w:rsid w:val="00E23E75"/>
    <w:rsid w:val="00E24180"/>
    <w:rsid w:val="00E24885"/>
    <w:rsid w:val="00E24F8A"/>
    <w:rsid w:val="00E25346"/>
    <w:rsid w:val="00E25A71"/>
    <w:rsid w:val="00E30527"/>
    <w:rsid w:val="00E31113"/>
    <w:rsid w:val="00E31204"/>
    <w:rsid w:val="00E31BD8"/>
    <w:rsid w:val="00E326B1"/>
    <w:rsid w:val="00E32DF5"/>
    <w:rsid w:val="00E33DE3"/>
    <w:rsid w:val="00E340F0"/>
    <w:rsid w:val="00E34EF2"/>
    <w:rsid w:val="00E35DE9"/>
    <w:rsid w:val="00E37C29"/>
    <w:rsid w:val="00E37F29"/>
    <w:rsid w:val="00E405DE"/>
    <w:rsid w:val="00E40ECA"/>
    <w:rsid w:val="00E41367"/>
    <w:rsid w:val="00E42726"/>
    <w:rsid w:val="00E429BC"/>
    <w:rsid w:val="00E429D6"/>
    <w:rsid w:val="00E437EA"/>
    <w:rsid w:val="00E452B3"/>
    <w:rsid w:val="00E45598"/>
    <w:rsid w:val="00E45678"/>
    <w:rsid w:val="00E46734"/>
    <w:rsid w:val="00E46A39"/>
    <w:rsid w:val="00E473ED"/>
    <w:rsid w:val="00E504A5"/>
    <w:rsid w:val="00E51D14"/>
    <w:rsid w:val="00E51D25"/>
    <w:rsid w:val="00E52243"/>
    <w:rsid w:val="00E523CD"/>
    <w:rsid w:val="00E528CF"/>
    <w:rsid w:val="00E53146"/>
    <w:rsid w:val="00E53262"/>
    <w:rsid w:val="00E53599"/>
    <w:rsid w:val="00E54820"/>
    <w:rsid w:val="00E55D56"/>
    <w:rsid w:val="00E567E3"/>
    <w:rsid w:val="00E578B1"/>
    <w:rsid w:val="00E57CA6"/>
    <w:rsid w:val="00E57D3C"/>
    <w:rsid w:val="00E600F2"/>
    <w:rsid w:val="00E607D6"/>
    <w:rsid w:val="00E61614"/>
    <w:rsid w:val="00E61AFB"/>
    <w:rsid w:val="00E62618"/>
    <w:rsid w:val="00E634B0"/>
    <w:rsid w:val="00E63A01"/>
    <w:rsid w:val="00E63BC5"/>
    <w:rsid w:val="00E65244"/>
    <w:rsid w:val="00E652FE"/>
    <w:rsid w:val="00E65B13"/>
    <w:rsid w:val="00E65C65"/>
    <w:rsid w:val="00E65E00"/>
    <w:rsid w:val="00E6666A"/>
    <w:rsid w:val="00E66A1A"/>
    <w:rsid w:val="00E6741E"/>
    <w:rsid w:val="00E67AE1"/>
    <w:rsid w:val="00E67DB3"/>
    <w:rsid w:val="00E70162"/>
    <w:rsid w:val="00E71928"/>
    <w:rsid w:val="00E71F34"/>
    <w:rsid w:val="00E7205F"/>
    <w:rsid w:val="00E73AE9"/>
    <w:rsid w:val="00E75112"/>
    <w:rsid w:val="00E75757"/>
    <w:rsid w:val="00E7593C"/>
    <w:rsid w:val="00E75D60"/>
    <w:rsid w:val="00E76C19"/>
    <w:rsid w:val="00E76CB1"/>
    <w:rsid w:val="00E7758C"/>
    <w:rsid w:val="00E80128"/>
    <w:rsid w:val="00E81570"/>
    <w:rsid w:val="00E81D6F"/>
    <w:rsid w:val="00E82473"/>
    <w:rsid w:val="00E8256F"/>
    <w:rsid w:val="00E82CBA"/>
    <w:rsid w:val="00E839C0"/>
    <w:rsid w:val="00E84322"/>
    <w:rsid w:val="00E8471F"/>
    <w:rsid w:val="00E851A0"/>
    <w:rsid w:val="00E8586B"/>
    <w:rsid w:val="00E85B61"/>
    <w:rsid w:val="00E85EDC"/>
    <w:rsid w:val="00E86189"/>
    <w:rsid w:val="00E86A28"/>
    <w:rsid w:val="00E90E6E"/>
    <w:rsid w:val="00E91868"/>
    <w:rsid w:val="00E92294"/>
    <w:rsid w:val="00E9254B"/>
    <w:rsid w:val="00E92A95"/>
    <w:rsid w:val="00E93401"/>
    <w:rsid w:val="00E94247"/>
    <w:rsid w:val="00E9443F"/>
    <w:rsid w:val="00E9469D"/>
    <w:rsid w:val="00E94B22"/>
    <w:rsid w:val="00E94B38"/>
    <w:rsid w:val="00E94E2B"/>
    <w:rsid w:val="00E95D3C"/>
    <w:rsid w:val="00E961C0"/>
    <w:rsid w:val="00EA471E"/>
    <w:rsid w:val="00EA5375"/>
    <w:rsid w:val="00EA53D6"/>
    <w:rsid w:val="00EA63C1"/>
    <w:rsid w:val="00EA6677"/>
    <w:rsid w:val="00EA66BC"/>
    <w:rsid w:val="00EA695B"/>
    <w:rsid w:val="00EB0314"/>
    <w:rsid w:val="00EB07DB"/>
    <w:rsid w:val="00EB081E"/>
    <w:rsid w:val="00EB08C3"/>
    <w:rsid w:val="00EB1F85"/>
    <w:rsid w:val="00EB2223"/>
    <w:rsid w:val="00EB2BC9"/>
    <w:rsid w:val="00EB3BF7"/>
    <w:rsid w:val="00EB401C"/>
    <w:rsid w:val="00EB4027"/>
    <w:rsid w:val="00EB4AA5"/>
    <w:rsid w:val="00EB50D0"/>
    <w:rsid w:val="00EB593C"/>
    <w:rsid w:val="00EB71C8"/>
    <w:rsid w:val="00EC088F"/>
    <w:rsid w:val="00EC2ED7"/>
    <w:rsid w:val="00EC395C"/>
    <w:rsid w:val="00EC443B"/>
    <w:rsid w:val="00EC4E09"/>
    <w:rsid w:val="00EC5A99"/>
    <w:rsid w:val="00EC66C8"/>
    <w:rsid w:val="00EC6EDC"/>
    <w:rsid w:val="00EC7360"/>
    <w:rsid w:val="00ED1CC9"/>
    <w:rsid w:val="00ED3F50"/>
    <w:rsid w:val="00ED47F6"/>
    <w:rsid w:val="00ED5293"/>
    <w:rsid w:val="00ED61CC"/>
    <w:rsid w:val="00ED6555"/>
    <w:rsid w:val="00ED6E03"/>
    <w:rsid w:val="00EE181C"/>
    <w:rsid w:val="00EE2095"/>
    <w:rsid w:val="00EE24CC"/>
    <w:rsid w:val="00EE5007"/>
    <w:rsid w:val="00EE6231"/>
    <w:rsid w:val="00EE7512"/>
    <w:rsid w:val="00EE76B8"/>
    <w:rsid w:val="00EE7D2E"/>
    <w:rsid w:val="00EF038F"/>
    <w:rsid w:val="00EF14ED"/>
    <w:rsid w:val="00EF1C4E"/>
    <w:rsid w:val="00EF2454"/>
    <w:rsid w:val="00EF31A2"/>
    <w:rsid w:val="00EF690C"/>
    <w:rsid w:val="00EF6D75"/>
    <w:rsid w:val="00EF72AB"/>
    <w:rsid w:val="00EF7AF8"/>
    <w:rsid w:val="00F003F0"/>
    <w:rsid w:val="00F004D7"/>
    <w:rsid w:val="00F00E00"/>
    <w:rsid w:val="00F00E16"/>
    <w:rsid w:val="00F0483E"/>
    <w:rsid w:val="00F04F13"/>
    <w:rsid w:val="00F05094"/>
    <w:rsid w:val="00F05317"/>
    <w:rsid w:val="00F0544D"/>
    <w:rsid w:val="00F0623F"/>
    <w:rsid w:val="00F06CC9"/>
    <w:rsid w:val="00F07013"/>
    <w:rsid w:val="00F07F67"/>
    <w:rsid w:val="00F10ECB"/>
    <w:rsid w:val="00F10F76"/>
    <w:rsid w:val="00F111C9"/>
    <w:rsid w:val="00F1179B"/>
    <w:rsid w:val="00F11A3A"/>
    <w:rsid w:val="00F11BB8"/>
    <w:rsid w:val="00F13327"/>
    <w:rsid w:val="00F13AE9"/>
    <w:rsid w:val="00F14DB2"/>
    <w:rsid w:val="00F14FA3"/>
    <w:rsid w:val="00F1595E"/>
    <w:rsid w:val="00F15CBC"/>
    <w:rsid w:val="00F16572"/>
    <w:rsid w:val="00F16740"/>
    <w:rsid w:val="00F17711"/>
    <w:rsid w:val="00F200B0"/>
    <w:rsid w:val="00F2010C"/>
    <w:rsid w:val="00F2104B"/>
    <w:rsid w:val="00F21342"/>
    <w:rsid w:val="00F21F12"/>
    <w:rsid w:val="00F224D1"/>
    <w:rsid w:val="00F22792"/>
    <w:rsid w:val="00F22A89"/>
    <w:rsid w:val="00F22DAF"/>
    <w:rsid w:val="00F22F34"/>
    <w:rsid w:val="00F241E9"/>
    <w:rsid w:val="00F24C0D"/>
    <w:rsid w:val="00F24FFB"/>
    <w:rsid w:val="00F25E2E"/>
    <w:rsid w:val="00F26051"/>
    <w:rsid w:val="00F26448"/>
    <w:rsid w:val="00F26C85"/>
    <w:rsid w:val="00F276BB"/>
    <w:rsid w:val="00F320F7"/>
    <w:rsid w:val="00F3236D"/>
    <w:rsid w:val="00F3289B"/>
    <w:rsid w:val="00F32F44"/>
    <w:rsid w:val="00F334A5"/>
    <w:rsid w:val="00F34F07"/>
    <w:rsid w:val="00F37C76"/>
    <w:rsid w:val="00F414A4"/>
    <w:rsid w:val="00F41701"/>
    <w:rsid w:val="00F420E1"/>
    <w:rsid w:val="00F42201"/>
    <w:rsid w:val="00F427EA"/>
    <w:rsid w:val="00F430B6"/>
    <w:rsid w:val="00F4332F"/>
    <w:rsid w:val="00F43586"/>
    <w:rsid w:val="00F435AD"/>
    <w:rsid w:val="00F43609"/>
    <w:rsid w:val="00F43C72"/>
    <w:rsid w:val="00F44D2D"/>
    <w:rsid w:val="00F45099"/>
    <w:rsid w:val="00F45730"/>
    <w:rsid w:val="00F45C67"/>
    <w:rsid w:val="00F467C1"/>
    <w:rsid w:val="00F4721A"/>
    <w:rsid w:val="00F47270"/>
    <w:rsid w:val="00F473D1"/>
    <w:rsid w:val="00F475E8"/>
    <w:rsid w:val="00F47845"/>
    <w:rsid w:val="00F478F3"/>
    <w:rsid w:val="00F47C0A"/>
    <w:rsid w:val="00F47F75"/>
    <w:rsid w:val="00F503D8"/>
    <w:rsid w:val="00F5083D"/>
    <w:rsid w:val="00F5115B"/>
    <w:rsid w:val="00F52312"/>
    <w:rsid w:val="00F52872"/>
    <w:rsid w:val="00F531CF"/>
    <w:rsid w:val="00F5339E"/>
    <w:rsid w:val="00F53763"/>
    <w:rsid w:val="00F53DAA"/>
    <w:rsid w:val="00F53FFC"/>
    <w:rsid w:val="00F54066"/>
    <w:rsid w:val="00F54189"/>
    <w:rsid w:val="00F54E7D"/>
    <w:rsid w:val="00F556AC"/>
    <w:rsid w:val="00F56221"/>
    <w:rsid w:val="00F56FE8"/>
    <w:rsid w:val="00F5738A"/>
    <w:rsid w:val="00F57681"/>
    <w:rsid w:val="00F6175C"/>
    <w:rsid w:val="00F61961"/>
    <w:rsid w:val="00F61E51"/>
    <w:rsid w:val="00F621B6"/>
    <w:rsid w:val="00F63543"/>
    <w:rsid w:val="00F64194"/>
    <w:rsid w:val="00F641C8"/>
    <w:rsid w:val="00F64287"/>
    <w:rsid w:val="00F643F4"/>
    <w:rsid w:val="00F648AF"/>
    <w:rsid w:val="00F64C3B"/>
    <w:rsid w:val="00F663D1"/>
    <w:rsid w:val="00F709A6"/>
    <w:rsid w:val="00F70F24"/>
    <w:rsid w:val="00F70F77"/>
    <w:rsid w:val="00F714CB"/>
    <w:rsid w:val="00F71993"/>
    <w:rsid w:val="00F723D3"/>
    <w:rsid w:val="00F72466"/>
    <w:rsid w:val="00F73AE0"/>
    <w:rsid w:val="00F745F7"/>
    <w:rsid w:val="00F764E2"/>
    <w:rsid w:val="00F769F9"/>
    <w:rsid w:val="00F76CA9"/>
    <w:rsid w:val="00F777CA"/>
    <w:rsid w:val="00F77C2C"/>
    <w:rsid w:val="00F8034B"/>
    <w:rsid w:val="00F80457"/>
    <w:rsid w:val="00F80ACC"/>
    <w:rsid w:val="00F8203E"/>
    <w:rsid w:val="00F82311"/>
    <w:rsid w:val="00F82D83"/>
    <w:rsid w:val="00F8353E"/>
    <w:rsid w:val="00F83AB4"/>
    <w:rsid w:val="00F8578C"/>
    <w:rsid w:val="00F857E1"/>
    <w:rsid w:val="00F8645B"/>
    <w:rsid w:val="00F91CE8"/>
    <w:rsid w:val="00F91EBB"/>
    <w:rsid w:val="00F932C2"/>
    <w:rsid w:val="00F93B8C"/>
    <w:rsid w:val="00F949B1"/>
    <w:rsid w:val="00F949E9"/>
    <w:rsid w:val="00F96F41"/>
    <w:rsid w:val="00FA02D3"/>
    <w:rsid w:val="00FA0D43"/>
    <w:rsid w:val="00FA1143"/>
    <w:rsid w:val="00FA15C2"/>
    <w:rsid w:val="00FA1FEF"/>
    <w:rsid w:val="00FA2121"/>
    <w:rsid w:val="00FA32E5"/>
    <w:rsid w:val="00FA3F03"/>
    <w:rsid w:val="00FA4AC4"/>
    <w:rsid w:val="00FA5890"/>
    <w:rsid w:val="00FA5C3A"/>
    <w:rsid w:val="00FA5F1E"/>
    <w:rsid w:val="00FA6164"/>
    <w:rsid w:val="00FA6E0A"/>
    <w:rsid w:val="00FA7244"/>
    <w:rsid w:val="00FA7A1A"/>
    <w:rsid w:val="00FA7BDD"/>
    <w:rsid w:val="00FB16CD"/>
    <w:rsid w:val="00FB2913"/>
    <w:rsid w:val="00FB2BB9"/>
    <w:rsid w:val="00FB346E"/>
    <w:rsid w:val="00FB4413"/>
    <w:rsid w:val="00FB6415"/>
    <w:rsid w:val="00FB671C"/>
    <w:rsid w:val="00FB6B8E"/>
    <w:rsid w:val="00FB7784"/>
    <w:rsid w:val="00FC1168"/>
    <w:rsid w:val="00FC2046"/>
    <w:rsid w:val="00FC2343"/>
    <w:rsid w:val="00FC2464"/>
    <w:rsid w:val="00FC27EC"/>
    <w:rsid w:val="00FC29DD"/>
    <w:rsid w:val="00FC2AAF"/>
    <w:rsid w:val="00FC3877"/>
    <w:rsid w:val="00FC43BC"/>
    <w:rsid w:val="00FC4A9D"/>
    <w:rsid w:val="00FC4C45"/>
    <w:rsid w:val="00FC4D88"/>
    <w:rsid w:val="00FC745B"/>
    <w:rsid w:val="00FC7E2B"/>
    <w:rsid w:val="00FC7F33"/>
    <w:rsid w:val="00FD0257"/>
    <w:rsid w:val="00FD102B"/>
    <w:rsid w:val="00FD1DA8"/>
    <w:rsid w:val="00FD2041"/>
    <w:rsid w:val="00FD2652"/>
    <w:rsid w:val="00FD2817"/>
    <w:rsid w:val="00FD3A7C"/>
    <w:rsid w:val="00FD3E17"/>
    <w:rsid w:val="00FD3E96"/>
    <w:rsid w:val="00FD4773"/>
    <w:rsid w:val="00FD5449"/>
    <w:rsid w:val="00FD562D"/>
    <w:rsid w:val="00FD6258"/>
    <w:rsid w:val="00FD651E"/>
    <w:rsid w:val="00FD755E"/>
    <w:rsid w:val="00FD79A3"/>
    <w:rsid w:val="00FD7C1C"/>
    <w:rsid w:val="00FD7D72"/>
    <w:rsid w:val="00FE0301"/>
    <w:rsid w:val="00FE07C4"/>
    <w:rsid w:val="00FE1DB5"/>
    <w:rsid w:val="00FE23D2"/>
    <w:rsid w:val="00FE2D3F"/>
    <w:rsid w:val="00FE3471"/>
    <w:rsid w:val="00FE3E9B"/>
    <w:rsid w:val="00FE46D0"/>
    <w:rsid w:val="00FE48A1"/>
    <w:rsid w:val="00FE57FB"/>
    <w:rsid w:val="00FE6674"/>
    <w:rsid w:val="00FE749A"/>
    <w:rsid w:val="00FE7698"/>
    <w:rsid w:val="00FF0298"/>
    <w:rsid w:val="00FF0CB7"/>
    <w:rsid w:val="00FF108E"/>
    <w:rsid w:val="00FF1F85"/>
    <w:rsid w:val="00FF3D4C"/>
    <w:rsid w:val="00FF3E9A"/>
    <w:rsid w:val="00FF452E"/>
    <w:rsid w:val="00FF458A"/>
    <w:rsid w:val="00FF4F70"/>
    <w:rsid w:val="00FF5D74"/>
    <w:rsid w:val="00FF5DEA"/>
    <w:rsid w:val="00FF6DB5"/>
    <w:rsid w:val="00FF7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Normal (Web)" w:uiPriority="99"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A3E76"/>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4"/>
    <w:next w:val="a5"/>
    <w:link w:val="1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1 Знак Знак1 Знак,Заголовок 2 Знак Знак Знак Знак1 Знак,2,Перед:  0 пт"/>
    <w:basedOn w:val="a4"/>
    <w:next w:val="a5"/>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OG Heading 3,Основной текст Знак Знак Знак Знак,Знак9,Знак14,Знак3 Знак Знак Знак Знак Знак,3"/>
    <w:basedOn w:val="a4"/>
    <w:next w:val="a5"/>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Заголовок 4ТАБЛИЦ"/>
    <w:basedOn w:val="a4"/>
    <w:next w:val="a5"/>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Таблицы,Заголовок№ТАблиц"/>
    <w:basedOn w:val="a4"/>
    <w:next w:val="a4"/>
    <w:link w:val="50"/>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F61E51"/>
    <w:pPr>
      <w:numPr>
        <w:ilvl w:val="6"/>
        <w:numId w:val="1"/>
      </w:numPr>
      <w:spacing w:before="240" w:after="60"/>
      <w:outlineLvl w:val="6"/>
    </w:pPr>
  </w:style>
  <w:style w:type="paragraph" w:styleId="8">
    <w:name w:val="heading 8"/>
    <w:basedOn w:val="a4"/>
    <w:next w:val="a4"/>
    <w:link w:val="80"/>
    <w:uiPriority w:val="9"/>
    <w:qFormat/>
    <w:rsid w:val="00F61E51"/>
    <w:pPr>
      <w:numPr>
        <w:ilvl w:val="7"/>
        <w:numId w:val="1"/>
      </w:numPr>
      <w:spacing w:before="240" w:after="60"/>
      <w:outlineLvl w:val="7"/>
    </w:pPr>
    <w:rPr>
      <w:i/>
      <w:iCs/>
    </w:rPr>
  </w:style>
  <w:style w:type="paragraph" w:styleId="9">
    <w:name w:val="heading 9"/>
    <w:basedOn w:val="a4"/>
    <w:next w:val="a4"/>
    <w:link w:val="90"/>
    <w:uiPriority w:val="9"/>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2">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2"/>
    <w:rsid w:val="00AB2216"/>
    <w:rPr>
      <w:rFonts w:asciiTheme="minorHAnsi" w:hAnsiTheme="minorHAnsi"/>
      <w:snapToGrid w:val="0"/>
      <w:sz w:val="24"/>
      <w:szCs w:val="24"/>
    </w:rPr>
  </w:style>
  <w:style w:type="paragraph" w:styleId="31">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link w:val="ae"/>
    <w:rsid w:val="00F61E51"/>
    <w:pPr>
      <w:widowControl w:val="0"/>
      <w:suppressAutoHyphens/>
      <w:jc w:val="both"/>
    </w:pPr>
    <w:rPr>
      <w:rFonts w:ascii="Tahoma" w:hAnsi="Tahoma" w:cs="Courier New"/>
      <w:sz w:val="16"/>
      <w:szCs w:val="16"/>
    </w:rPr>
  </w:style>
  <w:style w:type="paragraph" w:styleId="15">
    <w:name w:val="toc 1"/>
    <w:basedOn w:val="a4"/>
    <w:next w:val="a4"/>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4">
    <w:name w:val="toa heading"/>
    <w:basedOn w:val="a4"/>
    <w:next w:val="a4"/>
    <w:semiHidden/>
    <w:rsid w:val="00F61E51"/>
    <w:pPr>
      <w:spacing w:before="40" w:after="20"/>
      <w:jc w:val="center"/>
    </w:pPr>
    <w:rPr>
      <w:b/>
      <w:sz w:val="22"/>
      <w:szCs w:val="20"/>
    </w:rPr>
  </w:style>
  <w:style w:type="paragraph" w:styleId="af5">
    <w:name w:val="annotation text"/>
    <w:basedOn w:val="a4"/>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F61E51"/>
    <w:pPr>
      <w:widowControl w:val="0"/>
      <w:shd w:val="clear" w:color="auto" w:fill="000080"/>
      <w:suppressAutoHyphens/>
      <w:jc w:val="both"/>
    </w:pPr>
    <w:rPr>
      <w:rFonts w:ascii="Tahoma" w:hAnsi="Tahoma"/>
      <w:szCs w:val="20"/>
    </w:rPr>
  </w:style>
  <w:style w:type="character" w:styleId="afb">
    <w:name w:val="annotation reference"/>
    <w:semiHidden/>
    <w:rsid w:val="00F61E51"/>
    <w:rPr>
      <w:sz w:val="16"/>
      <w:szCs w:val="16"/>
    </w:rPr>
  </w:style>
  <w:style w:type="paragraph" w:customStyle="1" w:styleId="afc">
    <w:name w:val="Табличный_слева"/>
    <w:basedOn w:val="a4"/>
    <w:rsid w:val="00491BEC"/>
    <w:rPr>
      <w:rFonts w:asciiTheme="minorHAnsi" w:hAnsiTheme="minorHAnsi"/>
      <w:sz w:val="22"/>
      <w:szCs w:val="22"/>
    </w:rPr>
  </w:style>
  <w:style w:type="paragraph" w:customStyle="1" w:styleId="16">
    <w:name w:val="Обычный 1"/>
    <w:basedOn w:val="a4"/>
    <w:next w:val="a4"/>
    <w:semiHidden/>
    <w:rsid w:val="00F61E51"/>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6"/>
    <w:rsid w:val="0084131A"/>
    <w:pPr>
      <w:tabs>
        <w:tab w:val="clear" w:pos="360"/>
      </w:tabs>
      <w:spacing w:before="0"/>
      <w:ind w:left="0" w:firstLine="0"/>
      <w:jc w:val="left"/>
    </w:pPr>
  </w:style>
  <w:style w:type="paragraph" w:customStyle="1" w:styleId="aff">
    <w:name w:val="Табличный_по ширине"/>
    <w:basedOn w:val="afc"/>
    <w:rsid w:val="00B13A16"/>
    <w:pPr>
      <w:jc w:val="both"/>
    </w:pPr>
    <w:rPr>
      <w:rFonts w:asciiTheme="majorHAnsi" w:hAnsiTheme="majorHAnsi"/>
    </w:r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0F1BCB"/>
    <w:pPr>
      <w:tabs>
        <w:tab w:val="center" w:pos="4677"/>
        <w:tab w:val="right" w:pos="9355"/>
      </w:tabs>
    </w:pPr>
  </w:style>
  <w:style w:type="character" w:customStyle="1" w:styleId="aff3">
    <w:name w:val="Верхний колонтитул Знак"/>
    <w:aliases w:val=" Знак4 Знак"/>
    <w:basedOn w:val="a6"/>
    <w:link w:val="aff2"/>
    <w:uiPriority w:val="99"/>
    <w:rsid w:val="000F1BCB"/>
    <w:rPr>
      <w:sz w:val="24"/>
      <w:szCs w:val="24"/>
    </w:rPr>
  </w:style>
  <w:style w:type="paragraph" w:styleId="aff4">
    <w:name w:val="footer"/>
    <w:aliases w:val=" Знак, Знак6"/>
    <w:basedOn w:val="a4"/>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0F1BCB"/>
    <w:rPr>
      <w:sz w:val="24"/>
      <w:szCs w:val="24"/>
    </w:rPr>
  </w:style>
  <w:style w:type="character" w:styleId="aff6">
    <w:name w:val="Hyperlink"/>
    <w:basedOn w:val="a6"/>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4"/>
    <w:link w:val="affa"/>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6"/>
    <w:link w:val="aff9"/>
    <w:uiPriority w:val="9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Введение"/>
    <w:basedOn w:val="a4"/>
    <w:link w:val="affd"/>
    <w:uiPriority w:val="1"/>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4"/>
    <w:link w:val="afff"/>
    <w:rsid w:val="00FD4773"/>
    <w:pPr>
      <w:ind w:firstLine="540"/>
      <w:jc w:val="both"/>
    </w:pPr>
  </w:style>
  <w:style w:type="character" w:customStyle="1" w:styleId="afff">
    <w:name w:val="Основной текст с отступом Знак"/>
    <w:basedOn w:val="a6"/>
    <w:link w:val="affe"/>
    <w:rsid w:val="00FD4773"/>
    <w:rPr>
      <w:sz w:val="24"/>
      <w:szCs w:val="24"/>
    </w:rPr>
  </w:style>
  <w:style w:type="paragraph" w:styleId="afff0">
    <w:name w:val="No Spacing"/>
    <w:aliases w:val="Основной"/>
    <w:link w:val="afff1"/>
    <w:uiPriority w:val="1"/>
    <w:qFormat/>
    <w:rsid w:val="00FD4773"/>
    <w:rPr>
      <w:rFonts w:ascii="Calibri" w:eastAsia="Calibri" w:hAnsi="Calibri"/>
      <w:sz w:val="22"/>
      <w:szCs w:val="22"/>
      <w:lang w:eastAsia="en-US"/>
    </w:rPr>
  </w:style>
  <w:style w:type="paragraph" w:styleId="afff2">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4"/>
    <w:next w:val="a4"/>
    <w:link w:val="afff4"/>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rsid w:val="005E6920"/>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5E6920"/>
    <w:rPr>
      <w:rFonts w:ascii="Calibri" w:hAnsi="Calibri"/>
      <w:caps/>
      <w:color w:val="595959"/>
      <w:spacing w:val="10"/>
      <w:sz w:val="24"/>
      <w:szCs w:val="24"/>
      <w:lang w:val="en-US" w:eastAsia="en-US"/>
    </w:rPr>
  </w:style>
  <w:style w:type="character" w:styleId="afff7">
    <w:name w:val="Strong"/>
    <w:uiPriority w:val="99"/>
    <w:qFormat/>
    <w:rsid w:val="005E6920"/>
    <w:rPr>
      <w:b/>
      <w:bCs/>
    </w:rPr>
  </w:style>
  <w:style w:type="character" w:styleId="afff8">
    <w:name w:val="Emphasis"/>
    <w:uiPriority w:val="20"/>
    <w:qFormat/>
    <w:rsid w:val="005E6920"/>
    <w:rPr>
      <w:caps/>
      <w:color w:val="243F60"/>
      <w:spacing w:val="5"/>
    </w:rPr>
  </w:style>
  <w:style w:type="paragraph" w:styleId="23">
    <w:name w:val="Quote"/>
    <w:basedOn w:val="a4"/>
    <w:next w:val="a4"/>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9">
    <w:name w:val="Intense Quote"/>
    <w:basedOn w:val="a4"/>
    <w:next w:val="a4"/>
    <w:link w:val="afffa"/>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5E6920"/>
    <w:rPr>
      <w:rFonts w:ascii="Calibri" w:hAnsi="Calibri"/>
      <w:i/>
      <w:iCs/>
      <w:color w:val="4F81BD"/>
      <w:lang w:val="en-US" w:eastAsia="en-US"/>
    </w:rPr>
  </w:style>
  <w:style w:type="character" w:styleId="afffb">
    <w:name w:val="Subtle Emphasis"/>
    <w:uiPriority w:val="19"/>
    <w:rsid w:val="005E6920"/>
    <w:rPr>
      <w:i/>
      <w:iCs/>
      <w:color w:val="243F60"/>
    </w:rPr>
  </w:style>
  <w:style w:type="character" w:styleId="afffc">
    <w:name w:val="Intense Emphasis"/>
    <w:uiPriority w:val="21"/>
    <w:rsid w:val="005E6920"/>
    <w:rPr>
      <w:b/>
      <w:bCs/>
      <w:caps/>
      <w:color w:val="243F60"/>
      <w:spacing w:val="10"/>
    </w:rPr>
  </w:style>
  <w:style w:type="character" w:styleId="afffd">
    <w:name w:val="Subtle Reference"/>
    <w:uiPriority w:val="31"/>
    <w:rsid w:val="005E6920"/>
    <w:rPr>
      <w:b/>
      <w:bCs/>
      <w:color w:val="4F81BD"/>
    </w:rPr>
  </w:style>
  <w:style w:type="character" w:styleId="afffe">
    <w:name w:val="Intense Reference"/>
    <w:uiPriority w:val="32"/>
    <w:rsid w:val="005E6920"/>
    <w:rPr>
      <w:b/>
      <w:bCs/>
      <w:i/>
      <w:iCs/>
      <w:caps/>
      <w:color w:val="4F81BD"/>
    </w:rPr>
  </w:style>
  <w:style w:type="character" w:styleId="affff">
    <w:name w:val="Book Title"/>
    <w:uiPriority w:val="33"/>
    <w:rsid w:val="005E6920"/>
    <w:rPr>
      <w:b/>
      <w:bCs/>
      <w:i/>
      <w:iCs/>
      <w:spacing w:val="9"/>
    </w:rPr>
  </w:style>
  <w:style w:type="paragraph" w:styleId="affff0">
    <w:name w:val="List Bullet"/>
    <w:basedOn w:val="a4"/>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4"/>
    <w:link w:val="affff3"/>
    <w:uiPriority w:val="99"/>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uiPriority w:val="99"/>
    <w:rsid w:val="005E6920"/>
    <w:rPr>
      <w:rFonts w:ascii="Calibri" w:hAnsi="Calibri"/>
      <w:sz w:val="24"/>
      <w:szCs w:val="24"/>
      <w:lang w:val="en-US" w:eastAsia="en-US"/>
    </w:rPr>
  </w:style>
  <w:style w:type="paragraph" w:styleId="25">
    <w:name w:val="Body Text 2"/>
    <w:aliases w:val=" Знак1,Знак"/>
    <w:basedOn w:val="a4"/>
    <w:link w:val="26"/>
    <w:uiPriority w:val="99"/>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4">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2">
    <w:name w:val="Body Text 3"/>
    <w:basedOn w:val="a4"/>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5E6920"/>
    <w:rPr>
      <w:rFonts w:ascii="Calibri" w:hAnsi="Calibri"/>
      <w:sz w:val="16"/>
      <w:szCs w:val="16"/>
      <w:lang w:val="en-US" w:eastAsia="en-US"/>
    </w:rPr>
  </w:style>
  <w:style w:type="paragraph" w:styleId="34">
    <w:name w:val="Body Text Indent 3"/>
    <w:basedOn w:val="a4"/>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5E6920"/>
    <w:rPr>
      <w:rFonts w:ascii="Calibri" w:hAnsi="Calibri"/>
      <w:sz w:val="28"/>
      <w:szCs w:val="28"/>
      <w:lang w:val="en-US" w:eastAsia="en-US"/>
    </w:rPr>
  </w:style>
  <w:style w:type="paragraph" w:styleId="affff5">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5E6920"/>
    <w:rPr>
      <w:rFonts w:ascii="Arial" w:hAnsi="Arial"/>
      <w:sz w:val="22"/>
      <w:szCs w:val="22"/>
      <w:lang w:val="en-US" w:eastAsia="en-US"/>
    </w:rPr>
  </w:style>
  <w:style w:type="paragraph" w:styleId="affffb">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c">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4"/>
    <w:next w:val="a4"/>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5E6920"/>
    <w:rPr>
      <w:rFonts w:ascii="Arial" w:hAnsi="Arial"/>
      <w:spacing w:val="-5"/>
      <w:lang w:val="en-US" w:eastAsia="en-US"/>
    </w:rPr>
  </w:style>
  <w:style w:type="paragraph" w:styleId="afffff">
    <w:name w:val="Note Heading"/>
    <w:basedOn w:val="a4"/>
    <w:next w:val="a4"/>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5E6920"/>
    <w:rPr>
      <w:rFonts w:ascii="Arial" w:hAnsi="Arial"/>
      <w:spacing w:val="-5"/>
      <w:lang w:val="en-US" w:eastAsia="en-US"/>
    </w:rPr>
  </w:style>
  <w:style w:type="paragraph" w:styleId="afffff5">
    <w:name w:val="Salutation"/>
    <w:basedOn w:val="a4"/>
    <w:next w:val="a4"/>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5E6920"/>
    <w:rPr>
      <w:rFonts w:ascii="Arial" w:hAnsi="Arial"/>
      <w:spacing w:val="-5"/>
      <w:lang w:val="en-US" w:eastAsia="en-US"/>
    </w:rPr>
  </w:style>
  <w:style w:type="paragraph" w:styleId="afffff7">
    <w:name w:val="Closing"/>
    <w:basedOn w:val="a4"/>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5E6920"/>
    <w:rPr>
      <w:rFonts w:ascii="Arial" w:hAnsi="Arial"/>
      <w:spacing w:val="-5"/>
      <w:lang w:val="en-US" w:eastAsia="en-US"/>
    </w:rPr>
  </w:style>
  <w:style w:type="paragraph" w:styleId="HTML8">
    <w:name w:val="HTML Preformatted"/>
    <w:basedOn w:val="a4"/>
    <w:link w:val="HTML9"/>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uiPriority w:val="99"/>
    <w:rsid w:val="005E6920"/>
    <w:rPr>
      <w:rFonts w:ascii="Courier New" w:hAnsi="Courier New"/>
      <w:spacing w:val="-5"/>
      <w:lang w:val="en-US" w:eastAsia="en-US"/>
    </w:rPr>
  </w:style>
  <w:style w:type="paragraph" w:styleId="afffff9">
    <w:name w:val="Plain Text"/>
    <w:basedOn w:val="a4"/>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4"/>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7"/>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7"/>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7"/>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5E6920"/>
  </w:style>
  <w:style w:type="table" w:styleId="1c">
    <w:name w:val="Table Columns 1"/>
    <w:basedOn w:val="a7"/>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7"/>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
    <w:name w:val="S_Отступ"/>
    <w:basedOn w:val="a4"/>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4"/>
    <w:uiPriority w:val="99"/>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4"/>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4">
    <w:name w:val="S_Обычный"/>
    <w:basedOn w:val="a4"/>
    <w:link w:val="S5"/>
    <w:qFormat/>
    <w:rsid w:val="00D540E8"/>
    <w:pPr>
      <w:spacing w:before="120" w:after="60" w:line="276" w:lineRule="auto"/>
      <w:ind w:firstLine="567"/>
      <w:jc w:val="both"/>
    </w:pPr>
    <w:rPr>
      <w:rFonts w:ascii="Calibri" w:hAnsi="Calibri"/>
      <w:lang w:eastAsia="ar-SA"/>
    </w:rPr>
  </w:style>
  <w:style w:type="character" w:customStyle="1" w:styleId="S5">
    <w:name w:val="S_Обычный Знак"/>
    <w:link w:val="S4"/>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2 Знак,Перед:  0 пт Знак"/>
    <w:basedOn w:val="a6"/>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OG Heading 3 Знак,Основной текст Знак Знак Знак Знак Знак,Знак9 Знак,Знак14 Знак,3 Знак"/>
    <w:basedOn w:val="a6"/>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1 Знак"/>
    <w:basedOn w:val="a6"/>
    <w:link w:val="12"/>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BC52C3"/>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BC52C3"/>
    <w:rPr>
      <w:rFonts w:ascii="Calibri" w:hAnsi="Calibri"/>
      <w:sz w:val="24"/>
      <w:szCs w:val="24"/>
      <w:lang w:eastAsia="en-US" w:bidi="en-US"/>
    </w:rPr>
  </w:style>
  <w:style w:type="paragraph" w:customStyle="1" w:styleId="G1">
    <w:name w:val="G_Обычный текст"/>
    <w:basedOn w:val="a5"/>
    <w:link w:val="G2"/>
    <w:qFormat/>
    <w:rsid w:val="003249EA"/>
    <w:rPr>
      <w:rFonts w:ascii="Calibri" w:hAnsi="Calibri"/>
      <w:lang w:eastAsia="ar-SA" w:bidi="en-US"/>
    </w:rPr>
  </w:style>
  <w:style w:type="character" w:customStyle="1" w:styleId="G2">
    <w:name w:val="G_Обычный текст Знак"/>
    <w:link w:val="G1"/>
    <w:rsid w:val="003249E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7A6B02"/>
    <w:pPr>
      <w:ind w:firstLine="0"/>
      <w:jc w:val="center"/>
    </w:pPr>
    <w:rPr>
      <w:lang w:eastAsia="ru-RU" w:bidi="ar-SA"/>
    </w:rPr>
  </w:style>
  <w:style w:type="character" w:customStyle="1" w:styleId="G5">
    <w:name w:val="G_Текст в таблице Знак"/>
    <w:basedOn w:val="G2"/>
    <w:link w:val="G4"/>
    <w:rsid w:val="007A6B02"/>
    <w:rPr>
      <w:rFonts w:ascii="Calibri" w:hAnsi="Calibri"/>
      <w:sz w:val="24"/>
      <w:szCs w:val="24"/>
      <w:lang w:eastAsia="ar-SA" w:bidi="en-US"/>
    </w:rPr>
  </w:style>
  <w:style w:type="paragraph" w:customStyle="1" w:styleId="1e">
    <w:name w:val="Обычный1"/>
    <w:rsid w:val="006A7D23"/>
    <w:rPr>
      <w:sz w:val="24"/>
    </w:rPr>
  </w:style>
  <w:style w:type="paragraph" w:customStyle="1" w:styleId="CharChar">
    <w:name w:val="Char Знак Знак Char Знак Знак Знак Знак Знак Знак Знак Знак Знак Знак Знак Знак Знак Знак Знак Знак"/>
    <w:basedOn w:val="a4"/>
    <w:rsid w:val="00E31204"/>
    <w:rPr>
      <w:rFonts w:ascii="Verdana" w:hAnsi="Verdana" w:cs="Verdana"/>
      <w:sz w:val="20"/>
      <w:szCs w:val="20"/>
      <w:lang w:val="en-US" w:eastAsia="en-US"/>
    </w:rPr>
  </w:style>
  <w:style w:type="table" w:customStyle="1" w:styleId="2f7">
    <w:name w:val="Стиль Таблица Геоника2"/>
    <w:basedOn w:val="a7"/>
    <w:uiPriority w:val="99"/>
    <w:rsid w:val="00F47C0A"/>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
    <w:name w:val="Стиль Таблица Геоника1"/>
    <w:basedOn w:val="a7"/>
    <w:uiPriority w:val="99"/>
    <w:rsid w:val="00F47C0A"/>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DC0649"/>
    <w:rPr>
      <w:rFonts w:asciiTheme="minorHAnsi" w:hAnsiTheme="minorHAnsi"/>
      <w:b/>
      <w:bCs/>
      <w:sz w:val="24"/>
    </w:rPr>
  </w:style>
  <w:style w:type="paragraph" w:customStyle="1" w:styleId="1">
    <w:name w:val="ГРАД 1 Заголовок"/>
    <w:basedOn w:val="12"/>
    <w:rsid w:val="00DE1078"/>
    <w:pPr>
      <w:keepNext w:val="0"/>
      <w:numPr>
        <w:numId w:val="11"/>
      </w:numPr>
      <w:pBdr>
        <w:top w:val="none" w:sz="0" w:space="0" w:color="auto"/>
        <w:left w:val="none" w:sz="0" w:space="0" w:color="auto"/>
        <w:bottom w:val="none" w:sz="0" w:space="0" w:color="auto"/>
        <w:right w:val="none" w:sz="0" w:space="0" w:color="auto"/>
      </w:pBdr>
      <w:shd w:val="clear" w:color="auto" w:fill="auto"/>
      <w:tabs>
        <w:tab w:val="clear" w:pos="432"/>
        <w:tab w:val="clear" w:pos="851"/>
        <w:tab w:val="num" w:pos="360"/>
        <w:tab w:val="left" w:pos="1080"/>
      </w:tabs>
      <w:suppressAutoHyphens/>
      <w:spacing w:before="120" w:after="360" w:line="360" w:lineRule="auto"/>
      <w:ind w:left="0" w:firstLine="0"/>
      <w:jc w:val="both"/>
    </w:pPr>
    <w:rPr>
      <w:rFonts w:ascii="Times New Roman" w:hAnsi="Times New Roman" w:cs="Arial"/>
      <w:caps w:val="0"/>
      <w:color w:val="auto"/>
      <w:kern w:val="2"/>
      <w:sz w:val="24"/>
      <w:szCs w:val="32"/>
      <w:lang w:eastAsia="ar-SA"/>
    </w:rPr>
  </w:style>
  <w:style w:type="paragraph" w:customStyle="1" w:styleId="11">
    <w:name w:val="ГРАД 1.1 Заголовок"/>
    <w:basedOn w:val="2"/>
    <w:rsid w:val="00DE1078"/>
    <w:pPr>
      <w:numPr>
        <w:numId w:val="11"/>
      </w:numPr>
      <w:pBdr>
        <w:top w:val="none" w:sz="0" w:space="0" w:color="auto"/>
        <w:left w:val="none" w:sz="0" w:space="0" w:color="auto"/>
        <w:bottom w:val="none" w:sz="0" w:space="0" w:color="auto"/>
        <w:right w:val="none" w:sz="0" w:space="0" w:color="auto"/>
      </w:pBdr>
      <w:shd w:val="clear" w:color="auto" w:fill="auto"/>
      <w:tabs>
        <w:tab w:val="clear" w:pos="576"/>
        <w:tab w:val="clear" w:pos="1134"/>
        <w:tab w:val="clear" w:pos="1276"/>
        <w:tab w:val="num" w:pos="360"/>
        <w:tab w:val="left" w:pos="1080"/>
      </w:tabs>
      <w:suppressAutoHyphens/>
      <w:spacing w:before="120" w:after="240" w:line="360" w:lineRule="auto"/>
      <w:ind w:left="0" w:firstLine="0"/>
      <w:jc w:val="both"/>
    </w:pPr>
    <w:rPr>
      <w:rFonts w:ascii="Times New Roman" w:hAnsi="Times New Roman"/>
      <w:iCs w:val="0"/>
      <w:color w:val="auto"/>
      <w:sz w:val="24"/>
      <w:szCs w:val="20"/>
      <w:lang w:eastAsia="ar-SA"/>
    </w:rPr>
  </w:style>
  <w:style w:type="paragraph" w:customStyle="1" w:styleId="111">
    <w:name w:val="ГРАД 1.1.1 Заголовок"/>
    <w:basedOn w:val="3"/>
    <w:rsid w:val="00DE1078"/>
    <w:pPr>
      <w:numPr>
        <w:numId w:val="11"/>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360"/>
        <w:tab w:val="left" w:pos="1080"/>
      </w:tabs>
      <w:suppressAutoHyphens/>
      <w:spacing w:line="360" w:lineRule="auto"/>
      <w:ind w:left="0" w:firstLine="0"/>
      <w:jc w:val="both"/>
    </w:pPr>
    <w:rPr>
      <w:rFonts w:ascii="Times New Roman" w:hAnsi="Times New Roman" w:cs="Arial"/>
      <w:color w:val="auto"/>
      <w:sz w:val="24"/>
      <w:lang w:eastAsia="ar-SA"/>
    </w:rPr>
  </w:style>
  <w:style w:type="paragraph" w:customStyle="1" w:styleId="affffff8">
    <w:name w:val="ГРАД Основной текст"/>
    <w:basedOn w:val="a4"/>
    <w:link w:val="affffff9"/>
    <w:rsid w:val="00DE1078"/>
    <w:pPr>
      <w:tabs>
        <w:tab w:val="left" w:pos="540"/>
        <w:tab w:val="left" w:pos="1080"/>
        <w:tab w:val="left" w:pos="1260"/>
        <w:tab w:val="left" w:pos="1620"/>
      </w:tabs>
      <w:suppressAutoHyphens/>
      <w:ind w:firstLine="709"/>
      <w:jc w:val="both"/>
    </w:pPr>
    <w:rPr>
      <w:bCs/>
      <w:color w:val="000000"/>
      <w:spacing w:val="4"/>
      <w:szCs w:val="28"/>
      <w:lang w:eastAsia="ar-SA"/>
    </w:rPr>
  </w:style>
  <w:style w:type="paragraph" w:customStyle="1" w:styleId="affffffa">
    <w:name w:val="ГРАД Список маркированный"/>
    <w:basedOn w:val="a4"/>
    <w:rsid w:val="00DE1078"/>
    <w:pPr>
      <w:tabs>
        <w:tab w:val="num" w:pos="360"/>
        <w:tab w:val="left" w:pos="992"/>
      </w:tabs>
      <w:suppressAutoHyphens/>
      <w:ind w:firstLine="709"/>
      <w:jc w:val="both"/>
    </w:pPr>
    <w:rPr>
      <w:color w:val="000000"/>
      <w:spacing w:val="-1"/>
      <w:lang w:eastAsia="ar-SA"/>
    </w:rPr>
  </w:style>
  <w:style w:type="paragraph" w:customStyle="1" w:styleId="S6">
    <w:name w:val="S_Обычный в таблице"/>
    <w:basedOn w:val="a4"/>
    <w:link w:val="S7"/>
    <w:rsid w:val="00F427EA"/>
    <w:pPr>
      <w:tabs>
        <w:tab w:val="left" w:pos="1080"/>
      </w:tabs>
      <w:suppressAutoHyphens/>
      <w:spacing w:line="360" w:lineRule="auto"/>
      <w:jc w:val="center"/>
    </w:pPr>
    <w:rPr>
      <w:lang w:eastAsia="ar-SA"/>
    </w:rPr>
  </w:style>
  <w:style w:type="paragraph" w:customStyle="1" w:styleId="S8">
    <w:name w:val="S_Таблица"/>
    <w:basedOn w:val="a4"/>
    <w:rsid w:val="00F427EA"/>
    <w:pPr>
      <w:suppressAutoHyphens/>
      <w:spacing w:line="360" w:lineRule="auto"/>
      <w:ind w:right="-2"/>
      <w:jc w:val="right"/>
    </w:pPr>
    <w:rPr>
      <w:lang w:eastAsia="ar-SA"/>
    </w:rPr>
  </w:style>
  <w:style w:type="character" w:customStyle="1" w:styleId="S7">
    <w:name w:val="S_Обычный в таблице Знак"/>
    <w:basedOn w:val="a6"/>
    <w:link w:val="S6"/>
    <w:rsid w:val="00F427EA"/>
    <w:rPr>
      <w:sz w:val="24"/>
      <w:szCs w:val="24"/>
      <w:lang w:eastAsia="ar-SA"/>
    </w:rPr>
  </w:style>
  <w:style w:type="character" w:customStyle="1" w:styleId="affffff9">
    <w:name w:val="ГРАД Основной текст Знак Знак"/>
    <w:basedOn w:val="a6"/>
    <w:link w:val="affffff8"/>
    <w:rsid w:val="00FC27EC"/>
    <w:rPr>
      <w:bCs/>
      <w:color w:val="000000"/>
      <w:spacing w:val="4"/>
      <w:sz w:val="24"/>
      <w:szCs w:val="28"/>
      <w:lang w:eastAsia="ar-SA"/>
    </w:rPr>
  </w:style>
  <w:style w:type="paragraph" w:customStyle="1" w:styleId="S2">
    <w:name w:val="S_Заголовок 2"/>
    <w:basedOn w:val="2"/>
    <w:rsid w:val="00C969E4"/>
    <w:pPr>
      <w:keepLines/>
      <w:numPr>
        <w:numId w:val="12"/>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969E4"/>
    <w:pPr>
      <w:numPr>
        <w:ilvl w:val="2"/>
      </w:numPr>
      <w:ind w:left="0" w:firstLine="709"/>
    </w:pPr>
    <w:rPr>
      <w:b w:val="0"/>
      <w:u w:val="single"/>
    </w:rPr>
  </w:style>
  <w:style w:type="character" w:customStyle="1" w:styleId="afff1">
    <w:name w:val="Без интервала Знак"/>
    <w:aliases w:val="Основной Знак"/>
    <w:basedOn w:val="a6"/>
    <w:link w:val="afff0"/>
    <w:uiPriority w:val="1"/>
    <w:rsid w:val="00B62207"/>
    <w:rPr>
      <w:rFonts w:ascii="Calibri" w:eastAsia="Calibri" w:hAnsi="Calibri"/>
      <w:sz w:val="22"/>
      <w:szCs w:val="22"/>
      <w:lang w:eastAsia="en-US"/>
    </w:rPr>
  </w:style>
  <w:style w:type="paragraph" w:customStyle="1" w:styleId="-S">
    <w:name w:val="- S_Маркированный"/>
    <w:basedOn w:val="a4"/>
    <w:qFormat/>
    <w:rsid w:val="00647543"/>
    <w:pPr>
      <w:numPr>
        <w:numId w:val="13"/>
      </w:numPr>
      <w:tabs>
        <w:tab w:val="left" w:pos="1072"/>
      </w:tabs>
      <w:suppressAutoHyphens/>
      <w:spacing w:before="60" w:after="60"/>
      <w:jc w:val="both"/>
    </w:pPr>
    <w:rPr>
      <w:rFonts w:ascii="Calibri" w:hAnsi="Calibri"/>
      <w:lang w:eastAsia="ar-SA"/>
    </w:rPr>
  </w:style>
  <w:style w:type="character" w:customStyle="1" w:styleId="affd">
    <w:name w:val="Абзац списка Знак"/>
    <w:aliases w:val="Варианты ответов Знак,Введение Знак"/>
    <w:link w:val="affc"/>
    <w:uiPriority w:val="34"/>
    <w:locked/>
    <w:rsid w:val="00D32015"/>
    <w:rPr>
      <w:rFonts w:eastAsia="Calibri"/>
      <w:b/>
      <w:sz w:val="24"/>
      <w:szCs w:val="24"/>
    </w:rPr>
  </w:style>
  <w:style w:type="paragraph" w:customStyle="1" w:styleId="6-5">
    <w:name w:val="6.Табл.-5уровень"/>
    <w:basedOn w:val="a4"/>
    <w:rsid w:val="00D32015"/>
    <w:pPr>
      <w:keepLines/>
      <w:ind w:left="623" w:hanging="113"/>
    </w:pPr>
    <w:rPr>
      <w:sz w:val="16"/>
      <w:szCs w:val="20"/>
    </w:rPr>
  </w:style>
  <w:style w:type="paragraph" w:customStyle="1" w:styleId="6-">
    <w:name w:val="6.Табл.-данные"/>
    <w:basedOn w:val="a4"/>
    <w:qFormat/>
    <w:rsid w:val="00D32015"/>
    <w:pPr>
      <w:keepLines/>
      <w:spacing w:line="264" w:lineRule="auto"/>
      <w:ind w:right="227"/>
      <w:jc w:val="right"/>
    </w:pPr>
    <w:rPr>
      <w:sz w:val="18"/>
      <w:szCs w:val="20"/>
    </w:rPr>
  </w:style>
  <w:style w:type="character" w:customStyle="1" w:styleId="affffffb">
    <w:name w:val="Основной текст_"/>
    <w:basedOn w:val="a6"/>
    <w:link w:val="58"/>
    <w:rsid w:val="00D32015"/>
    <w:rPr>
      <w:sz w:val="28"/>
      <w:szCs w:val="28"/>
      <w:shd w:val="clear" w:color="auto" w:fill="FFFFFF"/>
    </w:rPr>
  </w:style>
  <w:style w:type="paragraph" w:customStyle="1" w:styleId="58">
    <w:name w:val="Основной текст5"/>
    <w:basedOn w:val="a4"/>
    <w:link w:val="affffffb"/>
    <w:rsid w:val="00D32015"/>
    <w:pPr>
      <w:widowControl w:val="0"/>
      <w:shd w:val="clear" w:color="auto" w:fill="FFFFFF"/>
      <w:spacing w:line="482" w:lineRule="exact"/>
      <w:jc w:val="both"/>
    </w:pPr>
    <w:rPr>
      <w:sz w:val="28"/>
      <w:szCs w:val="28"/>
    </w:rPr>
  </w:style>
  <w:style w:type="paragraph" w:customStyle="1" w:styleId="63">
    <w:name w:val="Основной текст6"/>
    <w:basedOn w:val="a4"/>
    <w:rsid w:val="00D32015"/>
    <w:pPr>
      <w:widowControl w:val="0"/>
      <w:shd w:val="clear" w:color="auto" w:fill="FFFFFF"/>
      <w:spacing w:line="283" w:lineRule="exact"/>
      <w:ind w:hanging="1420"/>
    </w:pPr>
    <w:rPr>
      <w:color w:val="000000"/>
      <w:sz w:val="23"/>
      <w:szCs w:val="23"/>
    </w:rPr>
  </w:style>
  <w:style w:type="character" w:customStyle="1" w:styleId="affffffc">
    <w:name w:val="Записка текст Знак"/>
    <w:link w:val="affffffd"/>
    <w:locked/>
    <w:rsid w:val="00FE6674"/>
    <w:rPr>
      <w:sz w:val="24"/>
      <w:szCs w:val="24"/>
    </w:rPr>
  </w:style>
  <w:style w:type="paragraph" w:customStyle="1" w:styleId="affffffd">
    <w:name w:val="Записка текст"/>
    <w:basedOn w:val="a4"/>
    <w:link w:val="affffffc"/>
    <w:qFormat/>
    <w:rsid w:val="00FE6674"/>
    <w:pPr>
      <w:spacing w:before="80" w:after="40"/>
      <w:ind w:firstLine="709"/>
      <w:jc w:val="both"/>
    </w:pPr>
  </w:style>
  <w:style w:type="paragraph" w:customStyle="1" w:styleId="OTCHET00">
    <w:name w:val="OTCHET_00"/>
    <w:basedOn w:val="2c"/>
    <w:rsid w:val="00307B12"/>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e">
    <w:name w:val="Гипертекстовая ссылка"/>
    <w:basedOn w:val="a6"/>
    <w:uiPriority w:val="99"/>
    <w:rsid w:val="00307B12"/>
    <w:rPr>
      <w:rFonts w:cs="Times New Roman"/>
      <w:b w:val="0"/>
      <w:color w:val="106BBE"/>
    </w:rPr>
  </w:style>
  <w:style w:type="character" w:customStyle="1" w:styleId="2f8">
    <w:name w:val="Основной текст (2)_"/>
    <w:basedOn w:val="a6"/>
    <w:link w:val="2f9"/>
    <w:rsid w:val="00307B12"/>
    <w:rPr>
      <w:sz w:val="28"/>
      <w:szCs w:val="28"/>
      <w:shd w:val="clear" w:color="auto" w:fill="FFFFFF"/>
    </w:rPr>
  </w:style>
  <w:style w:type="paragraph" w:customStyle="1" w:styleId="2f9">
    <w:name w:val="Основной текст (2)"/>
    <w:basedOn w:val="a4"/>
    <w:link w:val="2f8"/>
    <w:rsid w:val="00307B12"/>
    <w:pPr>
      <w:widowControl w:val="0"/>
      <w:shd w:val="clear" w:color="auto" w:fill="FFFFFF"/>
      <w:spacing w:line="320" w:lineRule="exact"/>
      <w:jc w:val="both"/>
    </w:pPr>
    <w:rPr>
      <w:sz w:val="28"/>
      <w:szCs w:val="28"/>
    </w:rPr>
  </w:style>
  <w:style w:type="character" w:customStyle="1" w:styleId="1f0">
    <w:name w:val="Основной текст Знак1"/>
    <w:uiPriority w:val="99"/>
    <w:locked/>
    <w:rsid w:val="00307B12"/>
    <w:rPr>
      <w:rFonts w:ascii="Times New Roman" w:hAnsi="Times New Roman" w:cs="Times New Roman" w:hint="default"/>
      <w:sz w:val="27"/>
      <w:szCs w:val="27"/>
      <w:shd w:val="clear" w:color="auto" w:fill="FFFFFF"/>
    </w:rPr>
  </w:style>
  <w:style w:type="character" w:customStyle="1" w:styleId="40">
    <w:name w:val="Заголовок 4 Знак"/>
    <w:aliases w:val="Заголовок 4ТАБЛИЦ Знак"/>
    <w:basedOn w:val="a6"/>
    <w:link w:val="4"/>
    <w:uiPriority w:val="9"/>
    <w:rsid w:val="00307B12"/>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Таблицы Знак,Заголовок№ТАблиц Знак"/>
    <w:basedOn w:val="a6"/>
    <w:link w:val="5"/>
    <w:uiPriority w:val="9"/>
    <w:rsid w:val="00307B12"/>
    <w:rPr>
      <w:b/>
      <w:bCs/>
      <w:iCs/>
      <w:sz w:val="22"/>
      <w:szCs w:val="22"/>
    </w:rPr>
  </w:style>
  <w:style w:type="character" w:customStyle="1" w:styleId="60">
    <w:name w:val="Заголовок 6 Знак"/>
    <w:basedOn w:val="a6"/>
    <w:link w:val="6"/>
    <w:uiPriority w:val="9"/>
    <w:rsid w:val="00307B12"/>
    <w:rPr>
      <w:b/>
      <w:bCs/>
      <w:sz w:val="22"/>
      <w:szCs w:val="22"/>
    </w:rPr>
  </w:style>
  <w:style w:type="character" w:customStyle="1" w:styleId="70">
    <w:name w:val="Заголовок 7 Знак"/>
    <w:aliases w:val="Заголовок x.x Знак"/>
    <w:basedOn w:val="a6"/>
    <w:link w:val="7"/>
    <w:uiPriority w:val="9"/>
    <w:rsid w:val="00307B12"/>
    <w:rPr>
      <w:sz w:val="24"/>
      <w:szCs w:val="24"/>
    </w:rPr>
  </w:style>
  <w:style w:type="character" w:customStyle="1" w:styleId="80">
    <w:name w:val="Заголовок 8 Знак"/>
    <w:basedOn w:val="a6"/>
    <w:link w:val="8"/>
    <w:uiPriority w:val="9"/>
    <w:rsid w:val="00307B12"/>
    <w:rPr>
      <w:i/>
      <w:iCs/>
      <w:sz w:val="24"/>
      <w:szCs w:val="24"/>
    </w:rPr>
  </w:style>
  <w:style w:type="character" w:customStyle="1" w:styleId="90">
    <w:name w:val="Заголовок 9 Знак"/>
    <w:basedOn w:val="a6"/>
    <w:link w:val="9"/>
    <w:uiPriority w:val="9"/>
    <w:rsid w:val="00307B12"/>
    <w:rPr>
      <w:rFonts w:ascii="Arial" w:hAnsi="Arial" w:cs="Arial"/>
      <w:sz w:val="22"/>
      <w:szCs w:val="22"/>
    </w:rPr>
  </w:style>
  <w:style w:type="character" w:customStyle="1" w:styleId="ae">
    <w:name w:val="Текст выноски Знак"/>
    <w:aliases w:val=" Знак5 Знак"/>
    <w:basedOn w:val="a6"/>
    <w:link w:val="ad"/>
    <w:rsid w:val="00307B12"/>
    <w:rPr>
      <w:rFonts w:ascii="Tahoma" w:hAnsi="Tahoma" w:cs="Courier New"/>
      <w:sz w:val="16"/>
      <w:szCs w:val="16"/>
    </w:rPr>
  </w:style>
  <w:style w:type="character" w:customStyle="1" w:styleId="af6">
    <w:name w:val="Текст примечания Знак"/>
    <w:basedOn w:val="a6"/>
    <w:link w:val="af5"/>
    <w:semiHidden/>
    <w:rsid w:val="00307B12"/>
  </w:style>
  <w:style w:type="character" w:customStyle="1" w:styleId="af8">
    <w:name w:val="Тема примечания Знак"/>
    <w:basedOn w:val="af6"/>
    <w:link w:val="af7"/>
    <w:semiHidden/>
    <w:rsid w:val="00307B12"/>
    <w:rPr>
      <w:b/>
      <w:bCs/>
    </w:rPr>
  </w:style>
  <w:style w:type="character" w:customStyle="1" w:styleId="afa">
    <w:name w:val="Схема документа Знак"/>
    <w:basedOn w:val="a6"/>
    <w:link w:val="af9"/>
    <w:semiHidden/>
    <w:rsid w:val="00307B12"/>
    <w:rPr>
      <w:rFonts w:ascii="Tahoma" w:hAnsi="Tahoma"/>
      <w:sz w:val="24"/>
      <w:shd w:val="clear" w:color="auto" w:fill="000080"/>
    </w:rPr>
  </w:style>
  <w:style w:type="paragraph" w:customStyle="1" w:styleId="afffffff">
    <w:name w:val="Таблицы (моноширинный)"/>
    <w:basedOn w:val="a4"/>
    <w:next w:val="a4"/>
    <w:rsid w:val="00307B12"/>
    <w:pPr>
      <w:widowControl w:val="0"/>
      <w:autoSpaceDE w:val="0"/>
      <w:autoSpaceDN w:val="0"/>
      <w:adjustRightInd w:val="0"/>
      <w:jc w:val="both"/>
    </w:pPr>
    <w:rPr>
      <w:rFonts w:ascii="Courier New" w:hAnsi="Courier New" w:cs="Courier New"/>
      <w:sz w:val="20"/>
      <w:szCs w:val="20"/>
    </w:rPr>
  </w:style>
  <w:style w:type="paragraph" w:customStyle="1" w:styleId="maintext">
    <w:name w:val="maintext"/>
    <w:basedOn w:val="a4"/>
    <w:rsid w:val="00307B12"/>
    <w:pPr>
      <w:ind w:left="480" w:right="480"/>
      <w:jc w:val="both"/>
    </w:pPr>
    <w:rPr>
      <w:color w:val="202020"/>
      <w:sz w:val="22"/>
      <w:szCs w:val="22"/>
    </w:rPr>
  </w:style>
  <w:style w:type="paragraph" w:customStyle="1" w:styleId="ConsNormal">
    <w:name w:val="ConsNormal"/>
    <w:rsid w:val="00307B12"/>
    <w:pPr>
      <w:widowControl w:val="0"/>
      <w:autoSpaceDE w:val="0"/>
      <w:autoSpaceDN w:val="0"/>
      <w:adjustRightInd w:val="0"/>
      <w:ind w:right="19772" w:firstLine="720"/>
    </w:pPr>
    <w:rPr>
      <w:rFonts w:ascii="Arial" w:hAnsi="Arial" w:cs="Arial"/>
      <w:sz w:val="22"/>
      <w:szCs w:val="22"/>
    </w:rPr>
  </w:style>
  <w:style w:type="character" w:customStyle="1" w:styleId="afffffff0">
    <w:name w:val="Основной текст + Полужирный"/>
    <w:basedOn w:val="1f0"/>
    <w:uiPriority w:val="99"/>
    <w:rsid w:val="00307B12"/>
    <w:rPr>
      <w:rFonts w:ascii="Arial" w:hAnsi="Arial" w:cs="Arial" w:hint="default"/>
      <w:b/>
      <w:bCs/>
      <w:sz w:val="19"/>
      <w:szCs w:val="19"/>
      <w:u w:val="none"/>
      <w:shd w:val="clear" w:color="auto" w:fill="FFFFFF"/>
    </w:rPr>
  </w:style>
  <w:style w:type="character" w:customStyle="1" w:styleId="Exact">
    <w:name w:val="Основной текст Exact"/>
    <w:basedOn w:val="a6"/>
    <w:uiPriority w:val="99"/>
    <w:rsid w:val="00307B12"/>
    <w:rPr>
      <w:rFonts w:ascii="Arial" w:hAnsi="Arial" w:cs="Arial"/>
      <w:spacing w:val="3"/>
      <w:sz w:val="18"/>
      <w:szCs w:val="18"/>
      <w:u w:val="none"/>
    </w:rPr>
  </w:style>
  <w:style w:type="character" w:customStyle="1" w:styleId="2Exact">
    <w:name w:val="Основной текст (2) Exact"/>
    <w:basedOn w:val="a6"/>
    <w:uiPriority w:val="99"/>
    <w:rsid w:val="00307B12"/>
    <w:rPr>
      <w:rFonts w:ascii="Arial" w:hAnsi="Arial" w:cs="Arial"/>
      <w:b/>
      <w:bCs/>
      <w:spacing w:val="3"/>
      <w:sz w:val="18"/>
      <w:szCs w:val="18"/>
      <w:u w:val="none"/>
    </w:rPr>
  </w:style>
  <w:style w:type="character" w:customStyle="1" w:styleId="64">
    <w:name w:val="Основной текст (6)_"/>
    <w:basedOn w:val="a6"/>
    <w:link w:val="610"/>
    <w:uiPriority w:val="99"/>
    <w:rsid w:val="00307B12"/>
    <w:rPr>
      <w:i/>
      <w:iCs/>
      <w:sz w:val="19"/>
      <w:szCs w:val="19"/>
      <w:shd w:val="clear" w:color="auto" w:fill="FFFFFF"/>
    </w:rPr>
  </w:style>
  <w:style w:type="character" w:customStyle="1" w:styleId="6Arial">
    <w:name w:val="Основной текст (6) + Arial"/>
    <w:aliases w:val="Не курсив"/>
    <w:basedOn w:val="64"/>
    <w:uiPriority w:val="99"/>
    <w:rsid w:val="00307B12"/>
    <w:rPr>
      <w:rFonts w:ascii="Arial" w:hAnsi="Arial" w:cs="Arial"/>
      <w:i w:val="0"/>
      <w:iCs w:val="0"/>
      <w:sz w:val="19"/>
      <w:szCs w:val="19"/>
      <w:shd w:val="clear" w:color="auto" w:fill="FFFFFF"/>
    </w:rPr>
  </w:style>
  <w:style w:type="paragraph" w:customStyle="1" w:styleId="610">
    <w:name w:val="Основной текст (6)1"/>
    <w:basedOn w:val="a4"/>
    <w:link w:val="64"/>
    <w:uiPriority w:val="99"/>
    <w:rsid w:val="00307B12"/>
    <w:pPr>
      <w:widowControl w:val="0"/>
      <w:shd w:val="clear" w:color="auto" w:fill="FFFFFF"/>
      <w:spacing w:before="300" w:line="240" w:lineRule="atLeast"/>
    </w:pPr>
    <w:rPr>
      <w:i/>
      <w:iCs/>
      <w:sz w:val="19"/>
      <w:szCs w:val="19"/>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7"/>
    <w:uiPriority w:val="99"/>
    <w:rsid w:val="00307B12"/>
    <w:rPr>
      <w:rFonts w:ascii="Calibri" w:eastAsia="Calibri" w:hAnsi="Calibri"/>
      <w:bCs/>
      <w:color w:val="000000"/>
      <w:kern w:val="24"/>
      <w:lang w:val="en-US" w:eastAsia="ar-SA" w:bidi="en-US"/>
    </w:rPr>
  </w:style>
  <w:style w:type="paragraph" w:customStyle="1" w:styleId="Default">
    <w:name w:val="Default"/>
    <w:rsid w:val="00307B12"/>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4"/>
    <w:next w:val="a4"/>
    <w:rsid w:val="00307B12"/>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307B12"/>
    <w:rPr>
      <w:rFonts w:ascii="Arial" w:hAnsi="Arial" w:cs="Arial"/>
    </w:rPr>
  </w:style>
  <w:style w:type="paragraph" w:customStyle="1" w:styleId="1f1">
    <w:name w:val="Основной текст1"/>
    <w:basedOn w:val="a4"/>
    <w:rsid w:val="00307B12"/>
    <w:pPr>
      <w:widowControl w:val="0"/>
      <w:shd w:val="clear" w:color="auto" w:fill="FFFFFF"/>
      <w:spacing w:after="240" w:line="302" w:lineRule="exact"/>
    </w:pPr>
    <w:rPr>
      <w:sz w:val="26"/>
      <w:szCs w:val="26"/>
    </w:rPr>
  </w:style>
  <w:style w:type="character" w:customStyle="1" w:styleId="Bodytext">
    <w:name w:val="Body text_"/>
    <w:basedOn w:val="a6"/>
    <w:link w:val="2fa"/>
    <w:rsid w:val="00307B12"/>
    <w:rPr>
      <w:shd w:val="clear" w:color="auto" w:fill="FFFFFF"/>
    </w:rPr>
  </w:style>
  <w:style w:type="character" w:customStyle="1" w:styleId="Bodytext7">
    <w:name w:val="Body text (7)_"/>
    <w:basedOn w:val="a6"/>
    <w:link w:val="Bodytext70"/>
    <w:rsid w:val="00307B12"/>
    <w:rPr>
      <w:b/>
      <w:bCs/>
      <w:sz w:val="23"/>
      <w:szCs w:val="23"/>
      <w:shd w:val="clear" w:color="auto" w:fill="FFFFFF"/>
    </w:rPr>
  </w:style>
  <w:style w:type="paragraph" w:customStyle="1" w:styleId="2fa">
    <w:name w:val="Основной текст2"/>
    <w:basedOn w:val="a4"/>
    <w:link w:val="Bodytext"/>
    <w:rsid w:val="00307B12"/>
    <w:pPr>
      <w:widowControl w:val="0"/>
      <w:shd w:val="clear" w:color="auto" w:fill="FFFFFF"/>
      <w:spacing w:before="540" w:line="0" w:lineRule="atLeast"/>
    </w:pPr>
    <w:rPr>
      <w:sz w:val="20"/>
      <w:szCs w:val="20"/>
    </w:rPr>
  </w:style>
  <w:style w:type="paragraph" w:customStyle="1" w:styleId="Bodytext70">
    <w:name w:val="Body text (7)"/>
    <w:basedOn w:val="a4"/>
    <w:link w:val="Bodytext7"/>
    <w:rsid w:val="00307B12"/>
    <w:pPr>
      <w:widowControl w:val="0"/>
      <w:shd w:val="clear" w:color="auto" w:fill="FFFFFF"/>
      <w:spacing w:after="60" w:line="0" w:lineRule="atLeast"/>
      <w:jc w:val="both"/>
    </w:pPr>
    <w:rPr>
      <w:b/>
      <w:bCs/>
      <w:sz w:val="23"/>
      <w:szCs w:val="23"/>
    </w:rPr>
  </w:style>
  <w:style w:type="character" w:customStyle="1" w:styleId="afffffff1">
    <w:name w:val="Основной текст + Не 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4"/>
    <w:rsid w:val="00307B12"/>
    <w:pPr>
      <w:widowControl w:val="0"/>
      <w:shd w:val="clear" w:color="auto" w:fill="FFFFFF"/>
      <w:spacing w:before="420" w:after="60" w:line="0" w:lineRule="atLeast"/>
      <w:jc w:val="both"/>
    </w:pPr>
    <w:rPr>
      <w:b/>
      <w:bCs/>
      <w:color w:val="000000"/>
      <w:sz w:val="22"/>
      <w:szCs w:val="22"/>
    </w:rPr>
  </w:style>
  <w:style w:type="paragraph" w:customStyle="1" w:styleId="160">
    <w:name w:val="Основной текст16"/>
    <w:basedOn w:val="a4"/>
    <w:rsid w:val="00307B12"/>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4"/>
    <w:rsid w:val="00307B12"/>
    <w:pPr>
      <w:widowControl w:val="0"/>
      <w:shd w:val="clear" w:color="auto" w:fill="FFFFFF"/>
      <w:spacing w:line="0" w:lineRule="atLeast"/>
      <w:ind w:hanging="800"/>
      <w:jc w:val="both"/>
    </w:pPr>
    <w:rPr>
      <w:color w:val="000000"/>
      <w:sz w:val="26"/>
      <w:szCs w:val="26"/>
    </w:rPr>
  </w:style>
  <w:style w:type="paragraph" w:customStyle="1" w:styleId="ConsPlusCell">
    <w:name w:val="ConsPlusCell"/>
    <w:rsid w:val="00307B12"/>
    <w:pPr>
      <w:widowControl w:val="0"/>
      <w:autoSpaceDE w:val="0"/>
      <w:autoSpaceDN w:val="0"/>
    </w:pPr>
    <w:rPr>
      <w:rFonts w:ascii="Courier New" w:hAnsi="Courier New" w:cs="Courier New"/>
    </w:rPr>
  </w:style>
  <w:style w:type="paragraph" w:customStyle="1" w:styleId="ConsPlusNonformat">
    <w:name w:val="ConsPlusNonformat"/>
    <w:rsid w:val="00307B12"/>
    <w:pPr>
      <w:widowControl w:val="0"/>
      <w:autoSpaceDE w:val="0"/>
      <w:autoSpaceDN w:val="0"/>
      <w:adjustRightInd w:val="0"/>
    </w:pPr>
    <w:rPr>
      <w:rFonts w:ascii="Courier New" w:hAnsi="Courier New" w:cs="Courier New"/>
    </w:rPr>
  </w:style>
  <w:style w:type="paragraph" w:customStyle="1" w:styleId="a3">
    <w:name w:val="Требования"/>
    <w:basedOn w:val="a4"/>
    <w:rsid w:val="00307B12"/>
    <w:pPr>
      <w:numPr>
        <w:ilvl w:val="1"/>
        <w:numId w:val="14"/>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6"/>
    <w:rsid w:val="00307B12"/>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307B12"/>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6"/>
    <w:semiHidden/>
    <w:rsid w:val="00307B12"/>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6"/>
    <w:semiHidden/>
    <w:rsid w:val="00307B12"/>
    <w:rPr>
      <w:rFonts w:ascii="Times New Roman" w:eastAsia="Times New Roman" w:hAnsi="Times New Roman" w:cs="Times New Roman"/>
      <w:sz w:val="24"/>
      <w:szCs w:val="24"/>
      <w:lang w:eastAsia="ru-RU"/>
    </w:rPr>
  </w:style>
  <w:style w:type="character" w:customStyle="1" w:styleId="2fb">
    <w:name w:val="Основной текст Знак2"/>
    <w:aliases w:val="Основной текст Знак Знак Знак Знак Знак1,Основной текст Знак1 Знак1,Знак3 Знак Знак Знак1,Знак9 Знак1,Знак3 Знак3"/>
    <w:basedOn w:val="a6"/>
    <w:locked/>
    <w:rsid w:val="00307B12"/>
    <w:rPr>
      <w:rFonts w:ascii="Calibri" w:eastAsia="Calibri" w:hAnsi="Calibri" w:hint="default"/>
      <w:sz w:val="24"/>
      <w:szCs w:val="22"/>
      <w:lang w:eastAsia="en-US"/>
    </w:rPr>
  </w:style>
  <w:style w:type="paragraph" w:customStyle="1" w:styleId="afffffff2">
    <w:name w:val="Знак Знак Знак Знак"/>
    <w:basedOn w:val="a4"/>
    <w:rsid w:val="00307B12"/>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307B12"/>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307B12"/>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3">
    <w:name w:val="Заголовок статьи"/>
    <w:basedOn w:val="a4"/>
    <w:next w:val="a4"/>
    <w:rsid w:val="00307B12"/>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4"/>
    <w:rsid w:val="00307B12"/>
    <w:pPr>
      <w:spacing w:before="100" w:beforeAutospacing="1" w:after="100" w:afterAutospacing="1"/>
    </w:pPr>
  </w:style>
  <w:style w:type="paragraph" w:customStyle="1" w:styleId="consplusnormal1">
    <w:name w:val="consplusnormal"/>
    <w:basedOn w:val="a4"/>
    <w:rsid w:val="00307B12"/>
    <w:pPr>
      <w:spacing w:before="100" w:beforeAutospacing="1" w:after="100" w:afterAutospacing="1"/>
    </w:pPr>
  </w:style>
  <w:style w:type="paragraph" w:customStyle="1" w:styleId="afffffff4">
    <w:name w:val="основной текст"/>
    <w:basedOn w:val="a4"/>
    <w:rsid w:val="00307B12"/>
    <w:pPr>
      <w:spacing w:after="120"/>
      <w:ind w:firstLine="851"/>
      <w:jc w:val="both"/>
    </w:pPr>
    <w:rPr>
      <w:rFonts w:ascii="Arial" w:hAnsi="Arial"/>
      <w:sz w:val="28"/>
      <w:szCs w:val="20"/>
    </w:rPr>
  </w:style>
  <w:style w:type="paragraph" w:customStyle="1" w:styleId="FR1">
    <w:name w:val="FR1"/>
    <w:rsid w:val="00307B12"/>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9"/>
    <w:rsid w:val="00307B12"/>
  </w:style>
  <w:style w:type="paragraph" w:customStyle="1" w:styleId="Georgia">
    <w:name w:val="Основной текст + Georgia"/>
    <w:aliases w:val="11.5 pt,Интервал 0 pt"/>
    <w:basedOn w:val="Arial"/>
    <w:rsid w:val="00307B12"/>
  </w:style>
  <w:style w:type="paragraph" w:customStyle="1" w:styleId="ConsPlusTitle">
    <w:name w:val="ConsPlusTitle"/>
    <w:rsid w:val="00307B12"/>
    <w:pPr>
      <w:widowControl w:val="0"/>
      <w:autoSpaceDE w:val="0"/>
      <w:autoSpaceDN w:val="0"/>
    </w:pPr>
    <w:rPr>
      <w:rFonts w:ascii="Calibri" w:hAnsi="Calibri" w:cs="Calibri"/>
      <w:b/>
      <w:sz w:val="22"/>
    </w:rPr>
  </w:style>
  <w:style w:type="paragraph" w:customStyle="1" w:styleId="dktexjustify">
    <w:name w:val="dktexjustify"/>
    <w:basedOn w:val="a4"/>
    <w:rsid w:val="00307B12"/>
    <w:pPr>
      <w:spacing w:before="100" w:beforeAutospacing="1" w:after="100" w:afterAutospacing="1"/>
    </w:pPr>
  </w:style>
  <w:style w:type="paragraph" w:customStyle="1" w:styleId="S9">
    <w:name w:val="S_Обычный жирный"/>
    <w:basedOn w:val="a4"/>
    <w:qFormat/>
    <w:rsid w:val="00307B12"/>
    <w:pPr>
      <w:ind w:firstLine="709"/>
      <w:jc w:val="both"/>
    </w:pPr>
    <w:rPr>
      <w:sz w:val="28"/>
    </w:rPr>
  </w:style>
  <w:style w:type="paragraph" w:customStyle="1" w:styleId="200">
    <w:name w:val="Основной текст20"/>
    <w:basedOn w:val="a4"/>
    <w:rsid w:val="00307B12"/>
    <w:pPr>
      <w:widowControl w:val="0"/>
      <w:shd w:val="clear" w:color="auto" w:fill="FFFFFF"/>
      <w:spacing w:line="0" w:lineRule="atLeast"/>
      <w:ind w:hanging="340"/>
      <w:jc w:val="center"/>
    </w:pPr>
    <w:rPr>
      <w:sz w:val="20"/>
      <w:szCs w:val="20"/>
    </w:rPr>
  </w:style>
  <w:style w:type="character" w:customStyle="1" w:styleId="afffffff5">
    <w:name w:val="Основной текст + Курсив"/>
    <w:basedOn w:val="a6"/>
    <w:rsid w:val="00307B12"/>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6"/>
    <w:rsid w:val="00307B12"/>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307B12"/>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307B1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6"/>
    <w:rsid w:val="00307B1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6"/>
    <w:rsid w:val="00307B1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0">
    <w:name w:val="Табличный_нумерованный_10"/>
    <w:basedOn w:val="a4"/>
    <w:qFormat/>
    <w:rsid w:val="00713729"/>
    <w:pPr>
      <w:numPr>
        <w:numId w:val="16"/>
      </w:numPr>
    </w:pPr>
    <w:rPr>
      <w:sz w:val="20"/>
    </w:rPr>
  </w:style>
  <w:style w:type="paragraph" w:customStyle="1" w:styleId="100">
    <w:name w:val="Табличный_центр_10"/>
    <w:basedOn w:val="a4"/>
    <w:qFormat/>
    <w:rsid w:val="007F1BA8"/>
    <w:pPr>
      <w:jc w:val="center"/>
    </w:pPr>
    <w:rPr>
      <w:sz w:val="20"/>
    </w:rPr>
  </w:style>
  <w:style w:type="character" w:customStyle="1" w:styleId="83">
    <w:name w:val="Основной текст (8)_"/>
    <w:basedOn w:val="a6"/>
    <w:link w:val="84"/>
    <w:rsid w:val="00833F81"/>
    <w:rPr>
      <w:sz w:val="8"/>
      <w:szCs w:val="8"/>
      <w:shd w:val="clear" w:color="auto" w:fill="FFFFFF"/>
    </w:rPr>
  </w:style>
  <w:style w:type="paragraph" w:customStyle="1" w:styleId="84">
    <w:name w:val="Основной текст (8)"/>
    <w:basedOn w:val="a4"/>
    <w:link w:val="83"/>
    <w:rsid w:val="00833F81"/>
    <w:pPr>
      <w:shd w:val="clear" w:color="auto" w:fill="FFFFFF"/>
      <w:spacing w:line="0" w:lineRule="atLeast"/>
    </w:pPr>
    <w:rPr>
      <w:sz w:val="8"/>
      <w:szCs w:val="8"/>
    </w:rPr>
  </w:style>
  <w:style w:type="paragraph" w:customStyle="1" w:styleId="92">
    <w:name w:val="Основной текст9"/>
    <w:basedOn w:val="a4"/>
    <w:rsid w:val="00833F81"/>
    <w:pPr>
      <w:widowControl w:val="0"/>
      <w:shd w:val="clear" w:color="auto" w:fill="FFFFFF"/>
      <w:spacing w:after="300" w:line="317" w:lineRule="exact"/>
    </w:pPr>
    <w:rPr>
      <w:spacing w:val="4"/>
      <w:sz w:val="20"/>
      <w:szCs w:val="20"/>
    </w:rPr>
  </w:style>
  <w:style w:type="character" w:customStyle="1" w:styleId="blk">
    <w:name w:val="blk"/>
    <w:basedOn w:val="a6"/>
    <w:rsid w:val="00833F81"/>
  </w:style>
  <w:style w:type="paragraph" w:customStyle="1" w:styleId="afffffff6">
    <w:name w:val="ТЕКСТ ГРАД"/>
    <w:basedOn w:val="a4"/>
    <w:link w:val="afffffff7"/>
    <w:qFormat/>
    <w:rsid w:val="00833F81"/>
    <w:pPr>
      <w:spacing w:line="360" w:lineRule="auto"/>
      <w:ind w:firstLine="709"/>
      <w:jc w:val="both"/>
    </w:pPr>
    <w:rPr>
      <w:lang w:val="x-none" w:eastAsia="x-none"/>
    </w:rPr>
  </w:style>
  <w:style w:type="character" w:customStyle="1" w:styleId="afffffff7">
    <w:name w:val="ТЕКСТ ГРАД Знак"/>
    <w:link w:val="afffffff6"/>
    <w:rsid w:val="00833F81"/>
    <w:rPr>
      <w:sz w:val="24"/>
      <w:szCs w:val="24"/>
      <w:lang w:val="x-none" w:eastAsia="x-none"/>
    </w:rPr>
  </w:style>
  <w:style w:type="character" w:customStyle="1" w:styleId="afffffff8">
    <w:name w:val="текст отчет Знак"/>
    <w:link w:val="afffffff9"/>
    <w:uiPriority w:val="99"/>
    <w:locked/>
    <w:rsid w:val="00EC5A99"/>
    <w:rPr>
      <w:sz w:val="24"/>
      <w:szCs w:val="24"/>
    </w:rPr>
  </w:style>
  <w:style w:type="paragraph" w:customStyle="1" w:styleId="afffffff9">
    <w:name w:val="текст отчет"/>
    <w:basedOn w:val="a4"/>
    <w:link w:val="afffffff8"/>
    <w:uiPriority w:val="99"/>
    <w:rsid w:val="00EC5A99"/>
    <w:pPr>
      <w:widowControl w:val="0"/>
      <w:autoSpaceDE w:val="0"/>
      <w:autoSpaceDN w:val="0"/>
      <w:adjustRightInd w:val="0"/>
      <w:spacing w:before="120" w:after="240"/>
      <w:ind w:firstLine="709"/>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5">
    <w:name w:val="1ai"/>
    <w:pPr>
      <w:numPr>
        <w:numId w:val="8"/>
      </w:numPr>
    </w:pPr>
  </w:style>
  <w:style w:type="numbering" w:customStyle="1" w:styleId="a9">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573">
      <w:bodyDiv w:val="1"/>
      <w:marLeft w:val="0"/>
      <w:marRight w:val="0"/>
      <w:marTop w:val="0"/>
      <w:marBottom w:val="0"/>
      <w:divBdr>
        <w:top w:val="none" w:sz="0" w:space="0" w:color="auto"/>
        <w:left w:val="none" w:sz="0" w:space="0" w:color="auto"/>
        <w:bottom w:val="none" w:sz="0" w:space="0" w:color="auto"/>
        <w:right w:val="none" w:sz="0" w:space="0" w:color="auto"/>
      </w:divBdr>
    </w:div>
    <w:div w:id="34552266">
      <w:bodyDiv w:val="1"/>
      <w:marLeft w:val="0"/>
      <w:marRight w:val="0"/>
      <w:marTop w:val="0"/>
      <w:marBottom w:val="0"/>
      <w:divBdr>
        <w:top w:val="none" w:sz="0" w:space="0" w:color="auto"/>
        <w:left w:val="none" w:sz="0" w:space="0" w:color="auto"/>
        <w:bottom w:val="none" w:sz="0" w:space="0" w:color="auto"/>
        <w:right w:val="none" w:sz="0" w:space="0" w:color="auto"/>
      </w:divBdr>
    </w:div>
    <w:div w:id="43524370">
      <w:bodyDiv w:val="1"/>
      <w:marLeft w:val="0"/>
      <w:marRight w:val="0"/>
      <w:marTop w:val="0"/>
      <w:marBottom w:val="0"/>
      <w:divBdr>
        <w:top w:val="none" w:sz="0" w:space="0" w:color="auto"/>
        <w:left w:val="none" w:sz="0" w:space="0" w:color="auto"/>
        <w:bottom w:val="none" w:sz="0" w:space="0" w:color="auto"/>
        <w:right w:val="none" w:sz="0" w:space="0" w:color="auto"/>
      </w:divBdr>
    </w:div>
    <w:div w:id="5925878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82338442">
      <w:bodyDiv w:val="1"/>
      <w:marLeft w:val="0"/>
      <w:marRight w:val="0"/>
      <w:marTop w:val="0"/>
      <w:marBottom w:val="0"/>
      <w:divBdr>
        <w:top w:val="none" w:sz="0" w:space="0" w:color="auto"/>
        <w:left w:val="none" w:sz="0" w:space="0" w:color="auto"/>
        <w:bottom w:val="none" w:sz="0" w:space="0" w:color="auto"/>
        <w:right w:val="none" w:sz="0" w:space="0" w:color="auto"/>
      </w:divBdr>
    </w:div>
    <w:div w:id="118378134">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61091173">
      <w:bodyDiv w:val="1"/>
      <w:marLeft w:val="0"/>
      <w:marRight w:val="0"/>
      <w:marTop w:val="0"/>
      <w:marBottom w:val="0"/>
      <w:divBdr>
        <w:top w:val="none" w:sz="0" w:space="0" w:color="auto"/>
        <w:left w:val="none" w:sz="0" w:space="0" w:color="auto"/>
        <w:bottom w:val="none" w:sz="0" w:space="0" w:color="auto"/>
        <w:right w:val="none" w:sz="0" w:space="0" w:color="auto"/>
      </w:divBdr>
    </w:div>
    <w:div w:id="164562519">
      <w:bodyDiv w:val="1"/>
      <w:marLeft w:val="0"/>
      <w:marRight w:val="0"/>
      <w:marTop w:val="0"/>
      <w:marBottom w:val="0"/>
      <w:divBdr>
        <w:top w:val="none" w:sz="0" w:space="0" w:color="auto"/>
        <w:left w:val="none" w:sz="0" w:space="0" w:color="auto"/>
        <w:bottom w:val="none" w:sz="0" w:space="0" w:color="auto"/>
        <w:right w:val="none" w:sz="0" w:space="0" w:color="auto"/>
      </w:divBdr>
    </w:div>
    <w:div w:id="17323145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6531224">
      <w:bodyDiv w:val="1"/>
      <w:marLeft w:val="0"/>
      <w:marRight w:val="0"/>
      <w:marTop w:val="0"/>
      <w:marBottom w:val="0"/>
      <w:divBdr>
        <w:top w:val="none" w:sz="0" w:space="0" w:color="auto"/>
        <w:left w:val="none" w:sz="0" w:space="0" w:color="auto"/>
        <w:bottom w:val="none" w:sz="0" w:space="0" w:color="auto"/>
        <w:right w:val="none" w:sz="0" w:space="0" w:color="auto"/>
      </w:divBdr>
      <w:divsChild>
        <w:div w:id="2109619948">
          <w:marLeft w:val="0"/>
          <w:marRight w:val="0"/>
          <w:marTop w:val="225"/>
          <w:marBottom w:val="300"/>
          <w:divBdr>
            <w:top w:val="none" w:sz="0" w:space="0" w:color="auto"/>
            <w:left w:val="none" w:sz="0" w:space="0" w:color="auto"/>
            <w:bottom w:val="none" w:sz="0" w:space="0" w:color="auto"/>
            <w:right w:val="none" w:sz="0" w:space="0" w:color="auto"/>
          </w:divBdr>
          <w:divsChild>
            <w:div w:id="1527019936">
              <w:marLeft w:val="0"/>
              <w:marRight w:val="0"/>
              <w:marTop w:val="0"/>
              <w:marBottom w:val="0"/>
              <w:divBdr>
                <w:top w:val="none" w:sz="0" w:space="0" w:color="auto"/>
                <w:left w:val="none" w:sz="0" w:space="0" w:color="auto"/>
                <w:bottom w:val="none" w:sz="0" w:space="0" w:color="auto"/>
                <w:right w:val="none" w:sz="0" w:space="0" w:color="auto"/>
              </w:divBdr>
            </w:div>
            <w:div w:id="5515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9230">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34165865">
      <w:bodyDiv w:val="1"/>
      <w:marLeft w:val="0"/>
      <w:marRight w:val="0"/>
      <w:marTop w:val="0"/>
      <w:marBottom w:val="0"/>
      <w:divBdr>
        <w:top w:val="none" w:sz="0" w:space="0" w:color="auto"/>
        <w:left w:val="none" w:sz="0" w:space="0" w:color="auto"/>
        <w:bottom w:val="none" w:sz="0" w:space="0" w:color="auto"/>
        <w:right w:val="none" w:sz="0" w:space="0" w:color="auto"/>
      </w:divBdr>
    </w:div>
    <w:div w:id="248276139">
      <w:bodyDiv w:val="1"/>
      <w:marLeft w:val="0"/>
      <w:marRight w:val="0"/>
      <w:marTop w:val="0"/>
      <w:marBottom w:val="0"/>
      <w:divBdr>
        <w:top w:val="none" w:sz="0" w:space="0" w:color="auto"/>
        <w:left w:val="none" w:sz="0" w:space="0" w:color="auto"/>
        <w:bottom w:val="none" w:sz="0" w:space="0" w:color="auto"/>
        <w:right w:val="none" w:sz="0" w:space="0" w:color="auto"/>
      </w:divBdr>
    </w:div>
    <w:div w:id="330066870">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53730071">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89764786">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99276220">
      <w:bodyDiv w:val="1"/>
      <w:marLeft w:val="0"/>
      <w:marRight w:val="0"/>
      <w:marTop w:val="0"/>
      <w:marBottom w:val="0"/>
      <w:divBdr>
        <w:top w:val="none" w:sz="0" w:space="0" w:color="auto"/>
        <w:left w:val="none" w:sz="0" w:space="0" w:color="auto"/>
        <w:bottom w:val="none" w:sz="0" w:space="0" w:color="auto"/>
        <w:right w:val="none" w:sz="0" w:space="0" w:color="auto"/>
      </w:divBdr>
      <w:divsChild>
        <w:div w:id="1572811537">
          <w:marLeft w:val="0"/>
          <w:marRight w:val="0"/>
          <w:marTop w:val="0"/>
          <w:marBottom w:val="0"/>
          <w:divBdr>
            <w:top w:val="none" w:sz="0" w:space="0" w:color="auto"/>
            <w:left w:val="none" w:sz="0" w:space="0" w:color="auto"/>
            <w:bottom w:val="none" w:sz="0" w:space="0" w:color="auto"/>
            <w:right w:val="none" w:sz="0" w:space="0" w:color="auto"/>
          </w:divBdr>
        </w:div>
      </w:divsChild>
    </w:div>
    <w:div w:id="507870061">
      <w:bodyDiv w:val="1"/>
      <w:marLeft w:val="0"/>
      <w:marRight w:val="0"/>
      <w:marTop w:val="0"/>
      <w:marBottom w:val="0"/>
      <w:divBdr>
        <w:top w:val="none" w:sz="0" w:space="0" w:color="auto"/>
        <w:left w:val="none" w:sz="0" w:space="0" w:color="auto"/>
        <w:bottom w:val="none" w:sz="0" w:space="0" w:color="auto"/>
        <w:right w:val="none" w:sz="0" w:space="0" w:color="auto"/>
      </w:divBdr>
    </w:div>
    <w:div w:id="512571478">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2878483">
      <w:bodyDiv w:val="1"/>
      <w:marLeft w:val="0"/>
      <w:marRight w:val="0"/>
      <w:marTop w:val="0"/>
      <w:marBottom w:val="0"/>
      <w:divBdr>
        <w:top w:val="none" w:sz="0" w:space="0" w:color="auto"/>
        <w:left w:val="none" w:sz="0" w:space="0" w:color="auto"/>
        <w:bottom w:val="none" w:sz="0" w:space="0" w:color="auto"/>
        <w:right w:val="none" w:sz="0" w:space="0" w:color="auto"/>
      </w:divBdr>
    </w:div>
    <w:div w:id="594049674">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14211154">
      <w:bodyDiv w:val="1"/>
      <w:marLeft w:val="0"/>
      <w:marRight w:val="0"/>
      <w:marTop w:val="0"/>
      <w:marBottom w:val="0"/>
      <w:divBdr>
        <w:top w:val="none" w:sz="0" w:space="0" w:color="auto"/>
        <w:left w:val="none" w:sz="0" w:space="0" w:color="auto"/>
        <w:bottom w:val="none" w:sz="0" w:space="0" w:color="auto"/>
        <w:right w:val="none" w:sz="0" w:space="0" w:color="auto"/>
      </w:divBdr>
    </w:div>
    <w:div w:id="626083487">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683555388">
      <w:bodyDiv w:val="1"/>
      <w:marLeft w:val="0"/>
      <w:marRight w:val="0"/>
      <w:marTop w:val="0"/>
      <w:marBottom w:val="0"/>
      <w:divBdr>
        <w:top w:val="none" w:sz="0" w:space="0" w:color="auto"/>
        <w:left w:val="none" w:sz="0" w:space="0" w:color="auto"/>
        <w:bottom w:val="none" w:sz="0" w:space="0" w:color="auto"/>
        <w:right w:val="none" w:sz="0" w:space="0" w:color="auto"/>
      </w:divBdr>
    </w:div>
    <w:div w:id="684600511">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21908125">
      <w:bodyDiv w:val="1"/>
      <w:marLeft w:val="0"/>
      <w:marRight w:val="0"/>
      <w:marTop w:val="0"/>
      <w:marBottom w:val="0"/>
      <w:divBdr>
        <w:top w:val="none" w:sz="0" w:space="0" w:color="auto"/>
        <w:left w:val="none" w:sz="0" w:space="0" w:color="auto"/>
        <w:bottom w:val="none" w:sz="0" w:space="0" w:color="auto"/>
        <w:right w:val="none" w:sz="0" w:space="0" w:color="auto"/>
      </w:divBdr>
    </w:div>
    <w:div w:id="73704966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56555277">
      <w:bodyDiv w:val="1"/>
      <w:marLeft w:val="0"/>
      <w:marRight w:val="0"/>
      <w:marTop w:val="0"/>
      <w:marBottom w:val="0"/>
      <w:divBdr>
        <w:top w:val="none" w:sz="0" w:space="0" w:color="auto"/>
        <w:left w:val="none" w:sz="0" w:space="0" w:color="auto"/>
        <w:bottom w:val="none" w:sz="0" w:space="0" w:color="auto"/>
        <w:right w:val="none" w:sz="0" w:space="0" w:color="auto"/>
      </w:divBdr>
    </w:div>
    <w:div w:id="761534993">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791903930">
      <w:bodyDiv w:val="1"/>
      <w:marLeft w:val="0"/>
      <w:marRight w:val="0"/>
      <w:marTop w:val="0"/>
      <w:marBottom w:val="0"/>
      <w:divBdr>
        <w:top w:val="none" w:sz="0" w:space="0" w:color="auto"/>
        <w:left w:val="none" w:sz="0" w:space="0" w:color="auto"/>
        <w:bottom w:val="none" w:sz="0" w:space="0" w:color="auto"/>
        <w:right w:val="none" w:sz="0" w:space="0" w:color="auto"/>
      </w:divBdr>
    </w:div>
    <w:div w:id="807362775">
      <w:bodyDiv w:val="1"/>
      <w:marLeft w:val="0"/>
      <w:marRight w:val="0"/>
      <w:marTop w:val="0"/>
      <w:marBottom w:val="0"/>
      <w:divBdr>
        <w:top w:val="none" w:sz="0" w:space="0" w:color="auto"/>
        <w:left w:val="none" w:sz="0" w:space="0" w:color="auto"/>
        <w:bottom w:val="none" w:sz="0" w:space="0" w:color="auto"/>
        <w:right w:val="none" w:sz="0" w:space="0" w:color="auto"/>
      </w:divBdr>
    </w:div>
    <w:div w:id="815487377">
      <w:bodyDiv w:val="1"/>
      <w:marLeft w:val="0"/>
      <w:marRight w:val="0"/>
      <w:marTop w:val="0"/>
      <w:marBottom w:val="0"/>
      <w:divBdr>
        <w:top w:val="none" w:sz="0" w:space="0" w:color="auto"/>
        <w:left w:val="none" w:sz="0" w:space="0" w:color="auto"/>
        <w:bottom w:val="none" w:sz="0" w:space="0" w:color="auto"/>
        <w:right w:val="none" w:sz="0" w:space="0" w:color="auto"/>
      </w:divBdr>
    </w:div>
    <w:div w:id="847863928">
      <w:bodyDiv w:val="1"/>
      <w:marLeft w:val="0"/>
      <w:marRight w:val="0"/>
      <w:marTop w:val="0"/>
      <w:marBottom w:val="0"/>
      <w:divBdr>
        <w:top w:val="none" w:sz="0" w:space="0" w:color="auto"/>
        <w:left w:val="none" w:sz="0" w:space="0" w:color="auto"/>
        <w:bottom w:val="none" w:sz="0" w:space="0" w:color="auto"/>
        <w:right w:val="none" w:sz="0" w:space="0" w:color="auto"/>
      </w:divBdr>
      <w:divsChild>
        <w:div w:id="1266041602">
          <w:marLeft w:val="0"/>
          <w:marRight w:val="0"/>
          <w:marTop w:val="225"/>
          <w:marBottom w:val="300"/>
          <w:divBdr>
            <w:top w:val="none" w:sz="0" w:space="0" w:color="auto"/>
            <w:left w:val="none" w:sz="0" w:space="0" w:color="auto"/>
            <w:bottom w:val="none" w:sz="0" w:space="0" w:color="auto"/>
            <w:right w:val="none" w:sz="0" w:space="0" w:color="auto"/>
          </w:divBdr>
          <w:divsChild>
            <w:div w:id="1668897504">
              <w:marLeft w:val="0"/>
              <w:marRight w:val="0"/>
              <w:marTop w:val="0"/>
              <w:marBottom w:val="0"/>
              <w:divBdr>
                <w:top w:val="none" w:sz="0" w:space="0" w:color="auto"/>
                <w:left w:val="none" w:sz="0" w:space="0" w:color="auto"/>
                <w:bottom w:val="none" w:sz="0" w:space="0" w:color="auto"/>
                <w:right w:val="none" w:sz="0" w:space="0" w:color="auto"/>
              </w:divBdr>
            </w:div>
            <w:div w:id="18070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37641026">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61888378">
      <w:bodyDiv w:val="1"/>
      <w:marLeft w:val="0"/>
      <w:marRight w:val="0"/>
      <w:marTop w:val="0"/>
      <w:marBottom w:val="0"/>
      <w:divBdr>
        <w:top w:val="none" w:sz="0" w:space="0" w:color="auto"/>
        <w:left w:val="none" w:sz="0" w:space="0" w:color="auto"/>
        <w:bottom w:val="none" w:sz="0" w:space="0" w:color="auto"/>
        <w:right w:val="none" w:sz="0" w:space="0" w:color="auto"/>
      </w:divBdr>
    </w:div>
    <w:div w:id="1005667836">
      <w:bodyDiv w:val="1"/>
      <w:marLeft w:val="0"/>
      <w:marRight w:val="0"/>
      <w:marTop w:val="0"/>
      <w:marBottom w:val="0"/>
      <w:divBdr>
        <w:top w:val="none" w:sz="0" w:space="0" w:color="auto"/>
        <w:left w:val="none" w:sz="0" w:space="0" w:color="auto"/>
        <w:bottom w:val="none" w:sz="0" w:space="0" w:color="auto"/>
        <w:right w:val="none" w:sz="0" w:space="0" w:color="auto"/>
      </w:divBdr>
      <w:divsChild>
        <w:div w:id="124659996">
          <w:marLeft w:val="0"/>
          <w:marRight w:val="0"/>
          <w:marTop w:val="0"/>
          <w:marBottom w:val="0"/>
          <w:divBdr>
            <w:top w:val="none" w:sz="0" w:space="0" w:color="auto"/>
            <w:left w:val="none" w:sz="0" w:space="0" w:color="auto"/>
            <w:bottom w:val="none" w:sz="0" w:space="0" w:color="auto"/>
            <w:right w:val="none" w:sz="0" w:space="0" w:color="auto"/>
          </w:divBdr>
        </w:div>
      </w:divsChild>
    </w:div>
    <w:div w:id="1011687104">
      <w:bodyDiv w:val="1"/>
      <w:marLeft w:val="0"/>
      <w:marRight w:val="0"/>
      <w:marTop w:val="0"/>
      <w:marBottom w:val="0"/>
      <w:divBdr>
        <w:top w:val="none" w:sz="0" w:space="0" w:color="auto"/>
        <w:left w:val="none" w:sz="0" w:space="0" w:color="auto"/>
        <w:bottom w:val="none" w:sz="0" w:space="0" w:color="auto"/>
        <w:right w:val="none" w:sz="0" w:space="0" w:color="auto"/>
      </w:divBdr>
    </w:div>
    <w:div w:id="1030299108">
      <w:bodyDiv w:val="1"/>
      <w:marLeft w:val="0"/>
      <w:marRight w:val="0"/>
      <w:marTop w:val="0"/>
      <w:marBottom w:val="0"/>
      <w:divBdr>
        <w:top w:val="none" w:sz="0" w:space="0" w:color="auto"/>
        <w:left w:val="none" w:sz="0" w:space="0" w:color="auto"/>
        <w:bottom w:val="none" w:sz="0" w:space="0" w:color="auto"/>
        <w:right w:val="none" w:sz="0" w:space="0" w:color="auto"/>
      </w:divBdr>
      <w:divsChild>
        <w:div w:id="1141458573">
          <w:marLeft w:val="0"/>
          <w:marRight w:val="0"/>
          <w:marTop w:val="225"/>
          <w:marBottom w:val="300"/>
          <w:divBdr>
            <w:top w:val="none" w:sz="0" w:space="0" w:color="auto"/>
            <w:left w:val="none" w:sz="0" w:space="0" w:color="auto"/>
            <w:bottom w:val="none" w:sz="0" w:space="0" w:color="auto"/>
            <w:right w:val="none" w:sz="0" w:space="0" w:color="auto"/>
          </w:divBdr>
          <w:divsChild>
            <w:div w:id="565578578">
              <w:marLeft w:val="0"/>
              <w:marRight w:val="0"/>
              <w:marTop w:val="0"/>
              <w:marBottom w:val="0"/>
              <w:divBdr>
                <w:top w:val="none" w:sz="0" w:space="0" w:color="auto"/>
                <w:left w:val="none" w:sz="0" w:space="0" w:color="auto"/>
                <w:bottom w:val="none" w:sz="0" w:space="0" w:color="auto"/>
                <w:right w:val="none" w:sz="0" w:space="0" w:color="auto"/>
              </w:divBdr>
            </w:div>
            <w:div w:id="15934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3197">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76980503">
      <w:bodyDiv w:val="1"/>
      <w:marLeft w:val="0"/>
      <w:marRight w:val="0"/>
      <w:marTop w:val="0"/>
      <w:marBottom w:val="0"/>
      <w:divBdr>
        <w:top w:val="none" w:sz="0" w:space="0" w:color="auto"/>
        <w:left w:val="none" w:sz="0" w:space="0" w:color="auto"/>
        <w:bottom w:val="none" w:sz="0" w:space="0" w:color="auto"/>
        <w:right w:val="none" w:sz="0" w:space="0" w:color="auto"/>
      </w:divBdr>
      <w:divsChild>
        <w:div w:id="96366034">
          <w:marLeft w:val="0"/>
          <w:marRight w:val="0"/>
          <w:marTop w:val="225"/>
          <w:marBottom w:val="300"/>
          <w:divBdr>
            <w:top w:val="none" w:sz="0" w:space="0" w:color="auto"/>
            <w:left w:val="none" w:sz="0" w:space="0" w:color="auto"/>
            <w:bottom w:val="none" w:sz="0" w:space="0" w:color="auto"/>
            <w:right w:val="none" w:sz="0" w:space="0" w:color="auto"/>
          </w:divBdr>
          <w:divsChild>
            <w:div w:id="2109963272">
              <w:marLeft w:val="0"/>
              <w:marRight w:val="0"/>
              <w:marTop w:val="0"/>
              <w:marBottom w:val="0"/>
              <w:divBdr>
                <w:top w:val="none" w:sz="0" w:space="0" w:color="auto"/>
                <w:left w:val="none" w:sz="0" w:space="0" w:color="auto"/>
                <w:bottom w:val="none" w:sz="0" w:space="0" w:color="auto"/>
                <w:right w:val="none" w:sz="0" w:space="0" w:color="auto"/>
              </w:divBdr>
            </w:div>
            <w:div w:id="1541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086728604">
      <w:bodyDiv w:val="1"/>
      <w:marLeft w:val="0"/>
      <w:marRight w:val="0"/>
      <w:marTop w:val="0"/>
      <w:marBottom w:val="0"/>
      <w:divBdr>
        <w:top w:val="none" w:sz="0" w:space="0" w:color="auto"/>
        <w:left w:val="none" w:sz="0" w:space="0" w:color="auto"/>
        <w:bottom w:val="none" w:sz="0" w:space="0" w:color="auto"/>
        <w:right w:val="none" w:sz="0" w:space="0" w:color="auto"/>
      </w:divBdr>
    </w:div>
    <w:div w:id="1105734638">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34828661">
      <w:bodyDiv w:val="1"/>
      <w:marLeft w:val="0"/>
      <w:marRight w:val="0"/>
      <w:marTop w:val="0"/>
      <w:marBottom w:val="0"/>
      <w:divBdr>
        <w:top w:val="none" w:sz="0" w:space="0" w:color="auto"/>
        <w:left w:val="none" w:sz="0" w:space="0" w:color="auto"/>
        <w:bottom w:val="none" w:sz="0" w:space="0" w:color="auto"/>
        <w:right w:val="none" w:sz="0" w:space="0" w:color="auto"/>
      </w:divBdr>
    </w:div>
    <w:div w:id="1139113236">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72644449">
      <w:bodyDiv w:val="1"/>
      <w:marLeft w:val="0"/>
      <w:marRight w:val="0"/>
      <w:marTop w:val="0"/>
      <w:marBottom w:val="0"/>
      <w:divBdr>
        <w:top w:val="none" w:sz="0" w:space="0" w:color="auto"/>
        <w:left w:val="none" w:sz="0" w:space="0" w:color="auto"/>
        <w:bottom w:val="none" w:sz="0" w:space="0" w:color="auto"/>
        <w:right w:val="none" w:sz="0" w:space="0" w:color="auto"/>
      </w:divBdr>
    </w:div>
    <w:div w:id="1174417638">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31696999">
      <w:bodyDiv w:val="1"/>
      <w:marLeft w:val="0"/>
      <w:marRight w:val="0"/>
      <w:marTop w:val="0"/>
      <w:marBottom w:val="0"/>
      <w:divBdr>
        <w:top w:val="none" w:sz="0" w:space="0" w:color="auto"/>
        <w:left w:val="none" w:sz="0" w:space="0" w:color="auto"/>
        <w:bottom w:val="none" w:sz="0" w:space="0" w:color="auto"/>
        <w:right w:val="none" w:sz="0" w:space="0" w:color="auto"/>
      </w:divBdr>
    </w:div>
    <w:div w:id="1254581924">
      <w:bodyDiv w:val="1"/>
      <w:marLeft w:val="0"/>
      <w:marRight w:val="0"/>
      <w:marTop w:val="0"/>
      <w:marBottom w:val="0"/>
      <w:divBdr>
        <w:top w:val="none" w:sz="0" w:space="0" w:color="auto"/>
        <w:left w:val="none" w:sz="0" w:space="0" w:color="auto"/>
        <w:bottom w:val="none" w:sz="0" w:space="0" w:color="auto"/>
        <w:right w:val="none" w:sz="0" w:space="0" w:color="auto"/>
      </w:divBdr>
    </w:div>
    <w:div w:id="1256590460">
      <w:bodyDiv w:val="1"/>
      <w:marLeft w:val="0"/>
      <w:marRight w:val="0"/>
      <w:marTop w:val="0"/>
      <w:marBottom w:val="0"/>
      <w:divBdr>
        <w:top w:val="none" w:sz="0" w:space="0" w:color="auto"/>
        <w:left w:val="none" w:sz="0" w:space="0" w:color="auto"/>
        <w:bottom w:val="none" w:sz="0" w:space="0" w:color="auto"/>
        <w:right w:val="none" w:sz="0" w:space="0" w:color="auto"/>
      </w:divBdr>
      <w:divsChild>
        <w:div w:id="1549488092">
          <w:marLeft w:val="0"/>
          <w:marRight w:val="0"/>
          <w:marTop w:val="225"/>
          <w:marBottom w:val="300"/>
          <w:divBdr>
            <w:top w:val="none" w:sz="0" w:space="0" w:color="auto"/>
            <w:left w:val="none" w:sz="0" w:space="0" w:color="auto"/>
            <w:bottom w:val="none" w:sz="0" w:space="0" w:color="auto"/>
            <w:right w:val="none" w:sz="0" w:space="0" w:color="auto"/>
          </w:divBdr>
          <w:divsChild>
            <w:div w:id="1777863502">
              <w:marLeft w:val="0"/>
              <w:marRight w:val="0"/>
              <w:marTop w:val="0"/>
              <w:marBottom w:val="0"/>
              <w:divBdr>
                <w:top w:val="none" w:sz="0" w:space="0" w:color="auto"/>
                <w:left w:val="none" w:sz="0" w:space="0" w:color="auto"/>
                <w:bottom w:val="none" w:sz="0" w:space="0" w:color="auto"/>
                <w:right w:val="none" w:sz="0" w:space="0" w:color="auto"/>
              </w:divBdr>
            </w:div>
            <w:div w:id="9096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2995">
      <w:bodyDiv w:val="1"/>
      <w:marLeft w:val="0"/>
      <w:marRight w:val="0"/>
      <w:marTop w:val="0"/>
      <w:marBottom w:val="0"/>
      <w:divBdr>
        <w:top w:val="none" w:sz="0" w:space="0" w:color="auto"/>
        <w:left w:val="none" w:sz="0" w:space="0" w:color="auto"/>
        <w:bottom w:val="none" w:sz="0" w:space="0" w:color="auto"/>
        <w:right w:val="none" w:sz="0" w:space="0" w:color="auto"/>
      </w:divBdr>
    </w:div>
    <w:div w:id="1275213356">
      <w:bodyDiv w:val="1"/>
      <w:marLeft w:val="0"/>
      <w:marRight w:val="0"/>
      <w:marTop w:val="0"/>
      <w:marBottom w:val="0"/>
      <w:divBdr>
        <w:top w:val="none" w:sz="0" w:space="0" w:color="auto"/>
        <w:left w:val="none" w:sz="0" w:space="0" w:color="auto"/>
        <w:bottom w:val="none" w:sz="0" w:space="0" w:color="auto"/>
        <w:right w:val="none" w:sz="0" w:space="0" w:color="auto"/>
      </w:divBdr>
    </w:div>
    <w:div w:id="1291981708">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15721752">
      <w:bodyDiv w:val="1"/>
      <w:marLeft w:val="0"/>
      <w:marRight w:val="0"/>
      <w:marTop w:val="0"/>
      <w:marBottom w:val="0"/>
      <w:divBdr>
        <w:top w:val="none" w:sz="0" w:space="0" w:color="auto"/>
        <w:left w:val="none" w:sz="0" w:space="0" w:color="auto"/>
        <w:bottom w:val="none" w:sz="0" w:space="0" w:color="auto"/>
        <w:right w:val="none" w:sz="0" w:space="0" w:color="auto"/>
      </w:divBdr>
      <w:divsChild>
        <w:div w:id="359936085">
          <w:marLeft w:val="0"/>
          <w:marRight w:val="0"/>
          <w:marTop w:val="225"/>
          <w:marBottom w:val="300"/>
          <w:divBdr>
            <w:top w:val="none" w:sz="0" w:space="0" w:color="auto"/>
            <w:left w:val="none" w:sz="0" w:space="0" w:color="auto"/>
            <w:bottom w:val="none" w:sz="0" w:space="0" w:color="auto"/>
            <w:right w:val="none" w:sz="0" w:space="0" w:color="auto"/>
          </w:divBdr>
          <w:divsChild>
            <w:div w:id="824783111">
              <w:marLeft w:val="0"/>
              <w:marRight w:val="0"/>
              <w:marTop w:val="0"/>
              <w:marBottom w:val="0"/>
              <w:divBdr>
                <w:top w:val="none" w:sz="0" w:space="0" w:color="auto"/>
                <w:left w:val="none" w:sz="0" w:space="0" w:color="auto"/>
                <w:bottom w:val="none" w:sz="0" w:space="0" w:color="auto"/>
                <w:right w:val="none" w:sz="0" w:space="0" w:color="auto"/>
              </w:divBdr>
            </w:div>
            <w:div w:id="313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60160917">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376583934">
      <w:bodyDiv w:val="1"/>
      <w:marLeft w:val="0"/>
      <w:marRight w:val="0"/>
      <w:marTop w:val="0"/>
      <w:marBottom w:val="0"/>
      <w:divBdr>
        <w:top w:val="none" w:sz="0" w:space="0" w:color="auto"/>
        <w:left w:val="none" w:sz="0" w:space="0" w:color="auto"/>
        <w:bottom w:val="none" w:sz="0" w:space="0" w:color="auto"/>
        <w:right w:val="none" w:sz="0" w:space="0" w:color="auto"/>
      </w:divBdr>
    </w:div>
    <w:div w:id="1376735531">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35786868">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51970477">
      <w:bodyDiv w:val="1"/>
      <w:marLeft w:val="0"/>
      <w:marRight w:val="0"/>
      <w:marTop w:val="0"/>
      <w:marBottom w:val="0"/>
      <w:divBdr>
        <w:top w:val="none" w:sz="0" w:space="0" w:color="auto"/>
        <w:left w:val="none" w:sz="0" w:space="0" w:color="auto"/>
        <w:bottom w:val="none" w:sz="0" w:space="0" w:color="auto"/>
        <w:right w:val="none" w:sz="0" w:space="0" w:color="auto"/>
      </w:divBdr>
    </w:div>
    <w:div w:id="1462109370">
      <w:bodyDiv w:val="1"/>
      <w:marLeft w:val="0"/>
      <w:marRight w:val="0"/>
      <w:marTop w:val="0"/>
      <w:marBottom w:val="0"/>
      <w:divBdr>
        <w:top w:val="none" w:sz="0" w:space="0" w:color="auto"/>
        <w:left w:val="none" w:sz="0" w:space="0" w:color="auto"/>
        <w:bottom w:val="none" w:sz="0" w:space="0" w:color="auto"/>
        <w:right w:val="none" w:sz="0" w:space="0" w:color="auto"/>
      </w:divBdr>
    </w:div>
    <w:div w:id="1480031218">
      <w:bodyDiv w:val="1"/>
      <w:marLeft w:val="0"/>
      <w:marRight w:val="0"/>
      <w:marTop w:val="0"/>
      <w:marBottom w:val="0"/>
      <w:divBdr>
        <w:top w:val="none" w:sz="0" w:space="0" w:color="auto"/>
        <w:left w:val="none" w:sz="0" w:space="0" w:color="auto"/>
        <w:bottom w:val="none" w:sz="0" w:space="0" w:color="auto"/>
        <w:right w:val="none" w:sz="0" w:space="0" w:color="auto"/>
      </w:divBdr>
    </w:div>
    <w:div w:id="153662511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63978488">
      <w:bodyDiv w:val="1"/>
      <w:marLeft w:val="0"/>
      <w:marRight w:val="0"/>
      <w:marTop w:val="0"/>
      <w:marBottom w:val="0"/>
      <w:divBdr>
        <w:top w:val="none" w:sz="0" w:space="0" w:color="auto"/>
        <w:left w:val="none" w:sz="0" w:space="0" w:color="auto"/>
        <w:bottom w:val="none" w:sz="0" w:space="0" w:color="auto"/>
        <w:right w:val="none" w:sz="0" w:space="0" w:color="auto"/>
      </w:divBdr>
    </w:div>
    <w:div w:id="1609923623">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32518431">
      <w:bodyDiv w:val="1"/>
      <w:marLeft w:val="0"/>
      <w:marRight w:val="0"/>
      <w:marTop w:val="0"/>
      <w:marBottom w:val="0"/>
      <w:divBdr>
        <w:top w:val="none" w:sz="0" w:space="0" w:color="auto"/>
        <w:left w:val="none" w:sz="0" w:space="0" w:color="auto"/>
        <w:bottom w:val="none" w:sz="0" w:space="0" w:color="auto"/>
        <w:right w:val="none" w:sz="0" w:space="0" w:color="auto"/>
      </w:divBdr>
    </w:div>
    <w:div w:id="1643391575">
      <w:bodyDiv w:val="1"/>
      <w:marLeft w:val="0"/>
      <w:marRight w:val="0"/>
      <w:marTop w:val="0"/>
      <w:marBottom w:val="0"/>
      <w:divBdr>
        <w:top w:val="none" w:sz="0" w:space="0" w:color="auto"/>
        <w:left w:val="none" w:sz="0" w:space="0" w:color="auto"/>
        <w:bottom w:val="none" w:sz="0" w:space="0" w:color="auto"/>
        <w:right w:val="none" w:sz="0" w:space="0" w:color="auto"/>
      </w:divBdr>
    </w:div>
    <w:div w:id="1649557964">
      <w:bodyDiv w:val="1"/>
      <w:marLeft w:val="0"/>
      <w:marRight w:val="0"/>
      <w:marTop w:val="0"/>
      <w:marBottom w:val="0"/>
      <w:divBdr>
        <w:top w:val="none" w:sz="0" w:space="0" w:color="auto"/>
        <w:left w:val="none" w:sz="0" w:space="0" w:color="auto"/>
        <w:bottom w:val="none" w:sz="0" w:space="0" w:color="auto"/>
        <w:right w:val="none" w:sz="0" w:space="0" w:color="auto"/>
      </w:divBdr>
    </w:div>
    <w:div w:id="1656952122">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744986012">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699322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87194696">
      <w:bodyDiv w:val="1"/>
      <w:marLeft w:val="0"/>
      <w:marRight w:val="0"/>
      <w:marTop w:val="0"/>
      <w:marBottom w:val="0"/>
      <w:divBdr>
        <w:top w:val="none" w:sz="0" w:space="0" w:color="auto"/>
        <w:left w:val="none" w:sz="0" w:space="0" w:color="auto"/>
        <w:bottom w:val="none" w:sz="0" w:space="0" w:color="auto"/>
        <w:right w:val="none" w:sz="0" w:space="0" w:color="auto"/>
      </w:divBdr>
      <w:divsChild>
        <w:div w:id="1916696053">
          <w:marLeft w:val="0"/>
          <w:marRight w:val="0"/>
          <w:marTop w:val="225"/>
          <w:marBottom w:val="300"/>
          <w:divBdr>
            <w:top w:val="none" w:sz="0" w:space="0" w:color="auto"/>
            <w:left w:val="none" w:sz="0" w:space="0" w:color="auto"/>
            <w:bottom w:val="none" w:sz="0" w:space="0" w:color="auto"/>
            <w:right w:val="none" w:sz="0" w:space="0" w:color="auto"/>
          </w:divBdr>
          <w:divsChild>
            <w:div w:id="407656677">
              <w:marLeft w:val="0"/>
              <w:marRight w:val="0"/>
              <w:marTop w:val="0"/>
              <w:marBottom w:val="0"/>
              <w:divBdr>
                <w:top w:val="none" w:sz="0" w:space="0" w:color="auto"/>
                <w:left w:val="none" w:sz="0" w:space="0" w:color="auto"/>
                <w:bottom w:val="none" w:sz="0" w:space="0" w:color="auto"/>
                <w:right w:val="none" w:sz="0" w:space="0" w:color="auto"/>
              </w:divBdr>
            </w:div>
            <w:div w:id="1897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2410">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009953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62351419">
      <w:bodyDiv w:val="1"/>
      <w:marLeft w:val="0"/>
      <w:marRight w:val="0"/>
      <w:marTop w:val="0"/>
      <w:marBottom w:val="0"/>
      <w:divBdr>
        <w:top w:val="none" w:sz="0" w:space="0" w:color="auto"/>
        <w:left w:val="none" w:sz="0" w:space="0" w:color="auto"/>
        <w:bottom w:val="none" w:sz="0" w:space="0" w:color="auto"/>
        <w:right w:val="none" w:sz="0" w:space="0" w:color="auto"/>
      </w:divBdr>
      <w:divsChild>
        <w:div w:id="1330979582">
          <w:marLeft w:val="0"/>
          <w:marRight w:val="0"/>
          <w:marTop w:val="0"/>
          <w:marBottom w:val="0"/>
          <w:divBdr>
            <w:top w:val="none" w:sz="0" w:space="0" w:color="auto"/>
            <w:left w:val="none" w:sz="0" w:space="0" w:color="auto"/>
            <w:bottom w:val="none" w:sz="0" w:space="0" w:color="auto"/>
            <w:right w:val="none" w:sz="0" w:space="0" w:color="auto"/>
          </w:divBdr>
        </w:div>
      </w:divsChild>
    </w:div>
    <w:div w:id="1884630466">
      <w:bodyDiv w:val="1"/>
      <w:marLeft w:val="0"/>
      <w:marRight w:val="0"/>
      <w:marTop w:val="0"/>
      <w:marBottom w:val="0"/>
      <w:divBdr>
        <w:top w:val="none" w:sz="0" w:space="0" w:color="auto"/>
        <w:left w:val="none" w:sz="0" w:space="0" w:color="auto"/>
        <w:bottom w:val="none" w:sz="0" w:space="0" w:color="auto"/>
        <w:right w:val="none" w:sz="0" w:space="0" w:color="auto"/>
      </w:divBdr>
    </w:div>
    <w:div w:id="1896313366">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2558">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09213155">
      <w:bodyDiv w:val="1"/>
      <w:marLeft w:val="0"/>
      <w:marRight w:val="0"/>
      <w:marTop w:val="0"/>
      <w:marBottom w:val="0"/>
      <w:divBdr>
        <w:top w:val="none" w:sz="0" w:space="0" w:color="auto"/>
        <w:left w:val="none" w:sz="0" w:space="0" w:color="auto"/>
        <w:bottom w:val="none" w:sz="0" w:space="0" w:color="auto"/>
        <w:right w:val="none" w:sz="0" w:space="0" w:color="auto"/>
      </w:divBdr>
      <w:divsChild>
        <w:div w:id="1496914765">
          <w:marLeft w:val="0"/>
          <w:marRight w:val="0"/>
          <w:marTop w:val="225"/>
          <w:marBottom w:val="300"/>
          <w:divBdr>
            <w:top w:val="none" w:sz="0" w:space="0" w:color="auto"/>
            <w:left w:val="none" w:sz="0" w:space="0" w:color="auto"/>
            <w:bottom w:val="none" w:sz="0" w:space="0" w:color="auto"/>
            <w:right w:val="none" w:sz="0" w:space="0" w:color="auto"/>
          </w:divBdr>
          <w:divsChild>
            <w:div w:id="1238369678">
              <w:marLeft w:val="0"/>
              <w:marRight w:val="0"/>
              <w:marTop w:val="0"/>
              <w:marBottom w:val="0"/>
              <w:divBdr>
                <w:top w:val="none" w:sz="0" w:space="0" w:color="auto"/>
                <w:left w:val="none" w:sz="0" w:space="0" w:color="auto"/>
                <w:bottom w:val="none" w:sz="0" w:space="0" w:color="auto"/>
                <w:right w:val="none" w:sz="0" w:space="0" w:color="auto"/>
              </w:divBdr>
            </w:div>
            <w:div w:id="3764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29208392">
      <w:bodyDiv w:val="1"/>
      <w:marLeft w:val="0"/>
      <w:marRight w:val="0"/>
      <w:marTop w:val="0"/>
      <w:marBottom w:val="0"/>
      <w:divBdr>
        <w:top w:val="none" w:sz="0" w:space="0" w:color="auto"/>
        <w:left w:val="none" w:sz="0" w:space="0" w:color="auto"/>
        <w:bottom w:val="none" w:sz="0" w:space="0" w:color="auto"/>
        <w:right w:val="none" w:sz="0" w:space="0" w:color="auto"/>
      </w:divBdr>
    </w:div>
    <w:div w:id="2030402717">
      <w:bodyDiv w:val="1"/>
      <w:marLeft w:val="0"/>
      <w:marRight w:val="0"/>
      <w:marTop w:val="0"/>
      <w:marBottom w:val="0"/>
      <w:divBdr>
        <w:top w:val="none" w:sz="0" w:space="0" w:color="auto"/>
        <w:left w:val="none" w:sz="0" w:space="0" w:color="auto"/>
        <w:bottom w:val="none" w:sz="0" w:space="0" w:color="auto"/>
        <w:right w:val="none" w:sz="0" w:space="0" w:color="auto"/>
      </w:divBdr>
    </w:div>
    <w:div w:id="2039501720">
      <w:bodyDiv w:val="1"/>
      <w:marLeft w:val="0"/>
      <w:marRight w:val="0"/>
      <w:marTop w:val="0"/>
      <w:marBottom w:val="0"/>
      <w:divBdr>
        <w:top w:val="none" w:sz="0" w:space="0" w:color="auto"/>
        <w:left w:val="none" w:sz="0" w:space="0" w:color="auto"/>
        <w:bottom w:val="none" w:sz="0" w:space="0" w:color="auto"/>
        <w:right w:val="none" w:sz="0" w:space="0" w:color="auto"/>
      </w:divBdr>
    </w:div>
    <w:div w:id="2045669089">
      <w:bodyDiv w:val="1"/>
      <w:marLeft w:val="0"/>
      <w:marRight w:val="0"/>
      <w:marTop w:val="0"/>
      <w:marBottom w:val="0"/>
      <w:divBdr>
        <w:top w:val="none" w:sz="0" w:space="0" w:color="auto"/>
        <w:left w:val="none" w:sz="0" w:space="0" w:color="auto"/>
        <w:bottom w:val="none" w:sz="0" w:space="0" w:color="auto"/>
        <w:right w:val="none" w:sz="0" w:space="0" w:color="auto"/>
      </w:divBdr>
    </w:div>
    <w:div w:id="2095397571">
      <w:bodyDiv w:val="1"/>
      <w:marLeft w:val="0"/>
      <w:marRight w:val="0"/>
      <w:marTop w:val="0"/>
      <w:marBottom w:val="0"/>
      <w:divBdr>
        <w:top w:val="none" w:sz="0" w:space="0" w:color="auto"/>
        <w:left w:val="none" w:sz="0" w:space="0" w:color="auto"/>
        <w:bottom w:val="none" w:sz="0" w:space="0" w:color="auto"/>
        <w:right w:val="none" w:sz="0" w:space="0" w:color="auto"/>
      </w:divBdr>
    </w:div>
    <w:div w:id="2116710576">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consultantplus://offline/ref=147B6869FA0B397B2CA14AEC89552AD137A29433F57DF702C6ED2C37rCRDI" TargetMode="Externa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meganorm.ru/Data2/1/4293811/4293811097.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0D97E-86B7-4D3D-9C5D-7DB9FC38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42395</TotalTime>
  <Pages>137</Pages>
  <Words>53133</Words>
  <Characters>302861</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355284</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Татьяна</cp:lastModifiedBy>
  <cp:revision>907</cp:revision>
  <cp:lastPrinted>2020-05-18T10:55:00Z</cp:lastPrinted>
  <dcterms:created xsi:type="dcterms:W3CDTF">2014-10-03T05:10:00Z</dcterms:created>
  <dcterms:modified xsi:type="dcterms:W3CDTF">2020-11-22T22:03:00Z</dcterms:modified>
  <cp:category>ТЗ</cp:category>
</cp:coreProperties>
</file>