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D0" w:rsidRDefault="00EC47D0" w:rsidP="00EC47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645CAA" wp14:editId="27534B60">
            <wp:extent cx="714375" cy="847725"/>
            <wp:effectExtent l="0" t="0" r="9525" b="9525"/>
            <wp:docPr id="1" name="Рисунок 1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D0" w:rsidRDefault="00EC47D0" w:rsidP="00EC47D0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EC47D0" w:rsidRDefault="00EC47D0" w:rsidP="00EC47D0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  <w:t xml:space="preserve"> </w:t>
      </w:r>
    </w:p>
    <w:p w:rsidR="00EC47D0" w:rsidRDefault="00EC47D0" w:rsidP="00EC47D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t>Об утверждении структуры администрации Невельского городского округа.</w:t>
      </w: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</w: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C47D0" w:rsidRDefault="00EC47D0" w:rsidP="00EC47D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Принято Собранием Невельского городского округа в соответствии с Федеральным законом от 06.10.2003г. № 131-ФЗ (в ред. от 20.07.2020г.)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sz w:val="25"/>
          <w:szCs w:val="25"/>
          <w:lang w:eastAsia="ru-RU"/>
        </w:rPr>
        <w:t>уководствуясь пунктом 6 части 2 статьи 34 Устава муниципального образования «Невельский городской округ», Решение № 120 от 04 августа 2020 года 23-ей сессией 3 созыва.</w:t>
      </w: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1.Утвердить структуру администрации Невельского городского округа (прилагается).</w:t>
      </w:r>
    </w:p>
    <w:p w:rsidR="00EC47D0" w:rsidRDefault="00EC47D0" w:rsidP="00EC47D0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2.</w:t>
      </w:r>
      <w:r>
        <w:rPr>
          <w:rFonts w:ascii="Times New Roman" w:hAnsi="Times New Roman"/>
          <w:sz w:val="25"/>
          <w:szCs w:val="25"/>
          <w:lang w:eastAsia="ru-RU"/>
        </w:rPr>
        <w:t>Схематичное изображение структуры администрации Невельского городского округа согласно приложению к настоящему Решению.</w:t>
      </w:r>
    </w:p>
    <w:p w:rsidR="00EC47D0" w:rsidRDefault="00EC47D0" w:rsidP="00EC47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3.Признать утратившими силу Решения Собрания Невельского городского округа:</w:t>
      </w:r>
    </w:p>
    <w:p w:rsidR="00EC47D0" w:rsidRDefault="00EC47D0" w:rsidP="00EC47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 от 04.02.2020г. № 58 «Об утверждении структуры администрации Невельского городского округа»;</w:t>
      </w:r>
    </w:p>
    <w:p w:rsidR="00EC47D0" w:rsidRDefault="00EC47D0" w:rsidP="00EC47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 от 17.03.2020г. № 78 «О внесении изменений в структуру администрации Невельского городского округа, утвержденную Решением Собрания Невельского городского округа от 04.02.2020г. № 58».</w:t>
      </w:r>
    </w:p>
    <w:p w:rsidR="00EC47D0" w:rsidRDefault="00EC47D0" w:rsidP="00EC47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4.Настоящее Решение вступает в силу с 05 августа 2020 года.</w:t>
      </w:r>
    </w:p>
    <w:p w:rsidR="00EC47D0" w:rsidRDefault="00EC47D0" w:rsidP="00EC47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5.Настоящее Решение опубликовать в газете «Невельские новости».</w:t>
      </w: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5350B" w:rsidRDefault="0035350B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     И.И. Насыпайко</w:t>
      </w: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Мэр Невельского городского округа                                                            А.В. Шабельник </w:t>
      </w: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C47D0" w:rsidRPr="00E94BF2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E94BF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04</w:t>
      </w:r>
      <w:proofErr w:type="gramEnd"/>
      <w:r w:rsidR="00E94BF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E94BF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августа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2020г. № </w:t>
      </w:r>
      <w:r w:rsidR="00E94BF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120</w:t>
      </w:r>
    </w:p>
    <w:p w:rsidR="00EC47D0" w:rsidRDefault="00EC47D0" w:rsidP="00EC47D0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</w:p>
    <w:sectPr w:rsidR="00EC47D0" w:rsidSect="00EC47D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2"/>
    <w:rsid w:val="000D1BC2"/>
    <w:rsid w:val="002847C8"/>
    <w:rsid w:val="002F5E68"/>
    <w:rsid w:val="0035350B"/>
    <w:rsid w:val="00665781"/>
    <w:rsid w:val="00763162"/>
    <w:rsid w:val="008D2256"/>
    <w:rsid w:val="00A0754A"/>
    <w:rsid w:val="00A1536E"/>
    <w:rsid w:val="00A779F1"/>
    <w:rsid w:val="00B45CF1"/>
    <w:rsid w:val="00D66337"/>
    <w:rsid w:val="00E94BF2"/>
    <w:rsid w:val="00E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E347D-D836-44FF-988F-BD37654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D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C47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EC47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2020-08-03T23:17:00Z</dcterms:created>
  <dcterms:modified xsi:type="dcterms:W3CDTF">2020-08-04T06:54:00Z</dcterms:modified>
</cp:coreProperties>
</file>